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959D" w14:textId="77777777" w:rsidR="00B437C7" w:rsidRPr="00EE0B87" w:rsidRDefault="00B437C7" w:rsidP="00B437C7">
      <w:pPr>
        <w:pageBreakBefore/>
        <w:widowControl w:val="0"/>
        <w:jc w:val="center"/>
        <w:rPr>
          <w:b/>
          <w:sz w:val="22"/>
          <w:szCs w:val="22"/>
          <w:lang w:val="en-US"/>
        </w:rPr>
      </w:pPr>
      <w:r w:rsidRPr="00EE0B87">
        <w:rPr>
          <w:b/>
          <w:sz w:val="22"/>
          <w:szCs w:val="22"/>
          <w:lang w:val="en-US"/>
        </w:rPr>
        <w:t xml:space="preserve">Ministry of Health, </w:t>
      </w:r>
      <w:proofErr w:type="spellStart"/>
      <w:r w:rsidRPr="00EE0B87">
        <w:rPr>
          <w:b/>
          <w:sz w:val="22"/>
          <w:szCs w:val="22"/>
          <w:lang w:val="en-US"/>
        </w:rPr>
        <w:t>Labour</w:t>
      </w:r>
      <w:proofErr w:type="spellEnd"/>
      <w:r w:rsidRPr="00EE0B87">
        <w:rPr>
          <w:b/>
          <w:sz w:val="22"/>
          <w:szCs w:val="22"/>
          <w:lang w:val="en-US"/>
        </w:rPr>
        <w:t xml:space="preserve"> and Social Protection of </w:t>
      </w:r>
      <w:r w:rsidR="00904349" w:rsidRPr="00EE0B87">
        <w:rPr>
          <w:b/>
          <w:sz w:val="22"/>
          <w:szCs w:val="22"/>
          <w:lang w:val="en-US"/>
        </w:rPr>
        <w:t xml:space="preserve">the </w:t>
      </w:r>
      <w:r w:rsidRPr="00EE0B87">
        <w:rPr>
          <w:b/>
          <w:sz w:val="22"/>
          <w:szCs w:val="22"/>
          <w:lang w:val="en-US"/>
        </w:rPr>
        <w:t>Republic of Moldova</w:t>
      </w:r>
    </w:p>
    <w:p w14:paraId="4FEA5225" w14:textId="77777777" w:rsidR="00B437C7" w:rsidRPr="00EE0B87" w:rsidRDefault="00CD2D9A" w:rsidP="00B437C7">
      <w:pPr>
        <w:keepNext/>
        <w:widowControl w:val="0"/>
        <w:spacing w:before="120" w:line="276" w:lineRule="auto"/>
        <w:jc w:val="center"/>
        <w:outlineLvl w:val="0"/>
        <w:rPr>
          <w:b/>
          <w:snapToGrid w:val="0"/>
          <w:sz w:val="22"/>
          <w:szCs w:val="22"/>
          <w:lang w:val="en-US"/>
        </w:rPr>
      </w:pPr>
      <w:r w:rsidRPr="00EE0B87">
        <w:rPr>
          <w:b/>
          <w:snapToGrid w:val="0"/>
          <w:sz w:val="22"/>
          <w:szCs w:val="22"/>
          <w:lang w:val="en-US"/>
        </w:rPr>
        <w:t>NICOLAE TESTEMITANU</w:t>
      </w:r>
      <w:r w:rsidR="00B437C7" w:rsidRPr="00EE0B87">
        <w:rPr>
          <w:b/>
          <w:snapToGrid w:val="0"/>
          <w:sz w:val="22"/>
          <w:szCs w:val="22"/>
          <w:lang w:val="en-US"/>
        </w:rPr>
        <w:t xml:space="preserve"> STATE UNIVERSITY OF MEDICINE AND PHARMACY </w:t>
      </w:r>
    </w:p>
    <w:p w14:paraId="6B5E326D" w14:textId="77777777" w:rsidR="001B689F" w:rsidRPr="00EE0B87" w:rsidRDefault="001B689F" w:rsidP="001B689F">
      <w:pPr>
        <w:pStyle w:val="a"/>
        <w:widowControl w:val="0"/>
        <w:jc w:val="center"/>
        <w:rPr>
          <w:rFonts w:ascii="Times New Roman" w:hAnsi="Times New Roman"/>
          <w:sz w:val="28"/>
          <w:lang w:val="ro-RO"/>
        </w:rPr>
      </w:pPr>
    </w:p>
    <w:p w14:paraId="17C16966" w14:textId="77777777" w:rsidR="00B437C7" w:rsidRPr="00EE0B87" w:rsidRDefault="00B437C7" w:rsidP="00B437C7">
      <w:pPr>
        <w:widowControl w:val="0"/>
        <w:jc w:val="center"/>
        <w:rPr>
          <w:sz w:val="28"/>
          <w:szCs w:val="26"/>
          <w:lang w:val="en-US"/>
        </w:rPr>
      </w:pPr>
      <w:r w:rsidRPr="00EE0B87">
        <w:rPr>
          <w:sz w:val="28"/>
          <w:lang w:val="en-US"/>
        </w:rPr>
        <w:t>Faculty</w:t>
      </w:r>
      <w:r w:rsidRPr="00EE0B87">
        <w:rPr>
          <w:b/>
          <w:lang w:val="en-US"/>
        </w:rPr>
        <w:t xml:space="preserve"> </w:t>
      </w:r>
      <w:r w:rsidRPr="00EE0B87">
        <w:rPr>
          <w:sz w:val="28"/>
          <w:szCs w:val="26"/>
          <w:lang w:val="en-US"/>
        </w:rPr>
        <w:t>of Medicine</w:t>
      </w:r>
    </w:p>
    <w:p w14:paraId="71F533CF" w14:textId="77777777" w:rsidR="001B689F" w:rsidRPr="00EE0B87" w:rsidRDefault="001B689F" w:rsidP="001B689F">
      <w:pPr>
        <w:pStyle w:val="a"/>
        <w:widowControl w:val="0"/>
        <w:jc w:val="center"/>
        <w:rPr>
          <w:rFonts w:ascii="Times New Roman" w:hAnsi="Times New Roman"/>
          <w:sz w:val="26"/>
          <w:lang w:val="ro-RO"/>
        </w:rPr>
      </w:pPr>
    </w:p>
    <w:p w14:paraId="66D19085" w14:textId="77777777" w:rsidR="001B689F" w:rsidRPr="00EE0B87" w:rsidRDefault="00B437C7" w:rsidP="001B689F">
      <w:pPr>
        <w:pStyle w:val="a"/>
        <w:widowControl w:val="0"/>
        <w:jc w:val="center"/>
        <w:rPr>
          <w:rFonts w:ascii="Times New Roman" w:hAnsi="Times New Roman"/>
          <w:b/>
          <w:sz w:val="30"/>
          <w:szCs w:val="28"/>
          <w:lang w:val="ro-RO"/>
        </w:rPr>
      </w:pPr>
      <w:proofErr w:type="spellStart"/>
      <w:r w:rsidRPr="00EE0B87">
        <w:rPr>
          <w:rFonts w:ascii="Times New Roman" w:hAnsi="Times New Roman"/>
          <w:b/>
          <w:sz w:val="30"/>
          <w:szCs w:val="28"/>
          <w:lang w:val="ro-RO"/>
        </w:rPr>
        <w:t>Department</w:t>
      </w:r>
      <w:proofErr w:type="spellEnd"/>
      <w:r w:rsidRPr="00EE0B87">
        <w:rPr>
          <w:rFonts w:ascii="Times New Roman" w:hAnsi="Times New Roman"/>
          <w:b/>
          <w:sz w:val="30"/>
          <w:szCs w:val="28"/>
          <w:lang w:val="ro-RO"/>
        </w:rPr>
        <w:t xml:space="preserve"> of</w:t>
      </w:r>
      <w:r w:rsidR="001B689F" w:rsidRPr="00EE0B87">
        <w:rPr>
          <w:rFonts w:ascii="Times New Roman" w:hAnsi="Times New Roman"/>
          <w:b/>
          <w:sz w:val="30"/>
          <w:szCs w:val="28"/>
          <w:lang w:val="ro-RO"/>
        </w:rPr>
        <w:t xml:space="preserve"> </w:t>
      </w:r>
      <w:proofErr w:type="spellStart"/>
      <w:r w:rsidR="00BA1B8E" w:rsidRPr="00EE0B87">
        <w:rPr>
          <w:rFonts w:ascii="Times New Roman" w:hAnsi="Times New Roman"/>
          <w:b/>
          <w:sz w:val="30"/>
          <w:szCs w:val="28"/>
          <w:lang w:val="ro-RO"/>
        </w:rPr>
        <w:t>neurology</w:t>
      </w:r>
      <w:proofErr w:type="spellEnd"/>
      <w:r w:rsidR="00BA1B8E" w:rsidRPr="00EE0B87">
        <w:rPr>
          <w:rFonts w:ascii="Times New Roman" w:hAnsi="Times New Roman"/>
          <w:b/>
          <w:sz w:val="30"/>
          <w:szCs w:val="28"/>
          <w:lang w:val="ro-RO"/>
        </w:rPr>
        <w:t xml:space="preserve"> no.</w:t>
      </w:r>
      <w:r w:rsidR="00CA6300" w:rsidRPr="00EE0B87">
        <w:rPr>
          <w:rFonts w:ascii="Times New Roman" w:hAnsi="Times New Roman"/>
          <w:b/>
          <w:caps/>
          <w:sz w:val="30"/>
          <w:szCs w:val="28"/>
          <w:lang w:val="ro-RO"/>
        </w:rPr>
        <w:t>1</w:t>
      </w:r>
    </w:p>
    <w:p w14:paraId="10A23621" w14:textId="77777777" w:rsidR="001B689F" w:rsidRPr="00EE0B87" w:rsidRDefault="001B689F" w:rsidP="001B689F">
      <w:pPr>
        <w:pStyle w:val="a"/>
        <w:widowControl w:val="0"/>
        <w:jc w:val="center"/>
        <w:rPr>
          <w:rFonts w:ascii="Times New Roman" w:hAnsi="Times New Roman"/>
          <w:sz w:val="26"/>
          <w:lang w:val="ro-RO"/>
        </w:rPr>
      </w:pPr>
    </w:p>
    <w:p w14:paraId="3A035479" w14:textId="77777777" w:rsidR="001B689F" w:rsidRPr="00EE0B87" w:rsidRDefault="001B689F" w:rsidP="001B689F">
      <w:pPr>
        <w:pStyle w:val="a"/>
        <w:widowControl w:val="0"/>
        <w:jc w:val="center"/>
        <w:rPr>
          <w:rFonts w:ascii="Times New Roman" w:hAnsi="Times New Roman"/>
          <w:b/>
          <w:caps/>
          <w:sz w:val="26"/>
          <w:lang w:val="ro-RO"/>
        </w:rPr>
      </w:pPr>
    </w:p>
    <w:p w14:paraId="2CCC808C" w14:textId="77777777" w:rsidR="001B689F" w:rsidRPr="00EE0B87" w:rsidRDefault="001B689F" w:rsidP="001B689F">
      <w:pPr>
        <w:pStyle w:val="a"/>
        <w:widowControl w:val="0"/>
        <w:jc w:val="center"/>
        <w:rPr>
          <w:rFonts w:ascii="Times New Roman" w:hAnsi="Times New Roman"/>
          <w:b/>
          <w:caps/>
          <w:sz w:val="26"/>
          <w:lang w:val="ro-RO"/>
        </w:rPr>
      </w:pPr>
    </w:p>
    <w:p w14:paraId="3C6C457D" w14:textId="77777777" w:rsidR="001B689F" w:rsidRPr="00EE0B87" w:rsidRDefault="001B689F" w:rsidP="001B689F">
      <w:pPr>
        <w:pStyle w:val="a"/>
        <w:widowControl w:val="0"/>
        <w:jc w:val="center"/>
        <w:rPr>
          <w:rFonts w:ascii="Times New Roman" w:hAnsi="Times New Roman"/>
          <w:b/>
          <w:caps/>
          <w:sz w:val="26"/>
          <w:lang w:val="ro-RO"/>
        </w:rPr>
      </w:pPr>
    </w:p>
    <w:p w14:paraId="20B2A2F4" w14:textId="77777777" w:rsidR="001B689F" w:rsidRPr="00EE0B87" w:rsidRDefault="001B689F" w:rsidP="001B689F">
      <w:pPr>
        <w:pStyle w:val="a"/>
        <w:widowControl w:val="0"/>
        <w:jc w:val="center"/>
        <w:rPr>
          <w:rFonts w:ascii="Times New Roman" w:hAnsi="Times New Roman"/>
          <w:b/>
          <w:caps/>
          <w:sz w:val="26"/>
          <w:lang w:val="ro-RO"/>
        </w:rPr>
      </w:pPr>
    </w:p>
    <w:p w14:paraId="00223C9E" w14:textId="77777777" w:rsidR="001B689F" w:rsidRPr="00EE0B87" w:rsidRDefault="001B689F" w:rsidP="001B689F">
      <w:pPr>
        <w:pStyle w:val="a"/>
        <w:widowControl w:val="0"/>
        <w:jc w:val="center"/>
        <w:rPr>
          <w:rFonts w:ascii="Times New Roman" w:hAnsi="Times New Roman"/>
          <w:b/>
          <w:caps/>
          <w:sz w:val="26"/>
          <w:lang w:val="ro-RO"/>
        </w:rPr>
      </w:pPr>
    </w:p>
    <w:p w14:paraId="3C7C21EF" w14:textId="77777777" w:rsidR="001B689F" w:rsidRPr="00EE0B87" w:rsidRDefault="001B689F" w:rsidP="001B689F">
      <w:pPr>
        <w:pStyle w:val="a"/>
        <w:widowControl w:val="0"/>
        <w:jc w:val="center"/>
        <w:rPr>
          <w:rFonts w:ascii="Times New Roman" w:hAnsi="Times New Roman"/>
          <w:b/>
          <w:caps/>
          <w:sz w:val="26"/>
          <w:lang w:val="ro-RO"/>
        </w:rPr>
      </w:pPr>
    </w:p>
    <w:p w14:paraId="012EB1EF" w14:textId="77777777" w:rsidR="001B689F" w:rsidRPr="00EE0B87" w:rsidRDefault="001B689F" w:rsidP="001B689F">
      <w:pPr>
        <w:pStyle w:val="a"/>
        <w:widowControl w:val="0"/>
        <w:jc w:val="center"/>
        <w:rPr>
          <w:rFonts w:ascii="Times New Roman" w:hAnsi="Times New Roman"/>
          <w:b/>
          <w:caps/>
          <w:sz w:val="26"/>
          <w:lang w:val="ro-RO"/>
        </w:rPr>
      </w:pPr>
    </w:p>
    <w:p w14:paraId="776CD318" w14:textId="77777777" w:rsidR="001B689F" w:rsidRPr="00EE0B87" w:rsidRDefault="001B689F" w:rsidP="001B689F">
      <w:pPr>
        <w:pStyle w:val="a"/>
        <w:widowControl w:val="0"/>
        <w:jc w:val="center"/>
        <w:rPr>
          <w:rFonts w:ascii="Times New Roman" w:hAnsi="Times New Roman"/>
          <w:b/>
          <w:caps/>
          <w:sz w:val="26"/>
          <w:lang w:val="ro-RO"/>
        </w:rPr>
      </w:pPr>
    </w:p>
    <w:p w14:paraId="24EB458B" w14:textId="77777777" w:rsidR="001B689F" w:rsidRPr="00EE0B87" w:rsidRDefault="001B689F" w:rsidP="001B689F">
      <w:pPr>
        <w:pStyle w:val="a"/>
        <w:widowControl w:val="0"/>
        <w:jc w:val="center"/>
        <w:rPr>
          <w:rFonts w:ascii="Times New Roman" w:hAnsi="Times New Roman"/>
          <w:b/>
          <w:caps/>
          <w:sz w:val="26"/>
          <w:lang w:val="ro-RO"/>
        </w:rPr>
      </w:pPr>
    </w:p>
    <w:p w14:paraId="70D7B43E" w14:textId="77777777" w:rsidR="001B689F" w:rsidRPr="00EE0B87" w:rsidRDefault="001B689F" w:rsidP="001B689F">
      <w:pPr>
        <w:pStyle w:val="a"/>
        <w:widowControl w:val="0"/>
        <w:jc w:val="center"/>
        <w:rPr>
          <w:rFonts w:ascii="Times New Roman" w:hAnsi="Times New Roman"/>
          <w:b/>
          <w:caps/>
          <w:sz w:val="26"/>
          <w:lang w:val="ro-RO"/>
        </w:rPr>
      </w:pPr>
    </w:p>
    <w:p w14:paraId="1E2AAB0F" w14:textId="77777777" w:rsidR="001B689F" w:rsidRPr="00EE0B87" w:rsidRDefault="001B689F" w:rsidP="001B689F">
      <w:pPr>
        <w:pStyle w:val="a"/>
        <w:widowControl w:val="0"/>
        <w:jc w:val="center"/>
        <w:rPr>
          <w:rFonts w:ascii="Times New Roman" w:hAnsi="Times New Roman"/>
          <w:b/>
          <w:caps/>
          <w:sz w:val="26"/>
          <w:lang w:val="ro-RO"/>
        </w:rPr>
      </w:pPr>
    </w:p>
    <w:p w14:paraId="65F10DBA" w14:textId="77777777" w:rsidR="001B689F" w:rsidRPr="00EE0B87" w:rsidRDefault="001B689F" w:rsidP="001B689F">
      <w:pPr>
        <w:pStyle w:val="a"/>
        <w:widowControl w:val="0"/>
        <w:jc w:val="center"/>
        <w:rPr>
          <w:rFonts w:ascii="Times New Roman" w:hAnsi="Times New Roman"/>
          <w:b/>
          <w:caps/>
          <w:sz w:val="26"/>
          <w:lang w:val="ro-RO"/>
        </w:rPr>
      </w:pPr>
    </w:p>
    <w:p w14:paraId="6BA88A02" w14:textId="77777777" w:rsidR="001B689F" w:rsidRPr="00EE0B87" w:rsidRDefault="00645908" w:rsidP="001B689F">
      <w:pPr>
        <w:pStyle w:val="a"/>
        <w:widowControl w:val="0"/>
        <w:jc w:val="center"/>
        <w:rPr>
          <w:rFonts w:ascii="Times New Roman" w:hAnsi="Times New Roman"/>
          <w:b/>
          <w:caps/>
          <w:sz w:val="40"/>
          <w:lang w:val="ro-RO"/>
        </w:rPr>
      </w:pPr>
      <w:r w:rsidRPr="00EE0B87">
        <w:rPr>
          <w:rFonts w:ascii="Times New Roman" w:hAnsi="Times New Roman"/>
          <w:b/>
          <w:caps/>
          <w:sz w:val="40"/>
          <w:lang w:val="ro-RO"/>
        </w:rPr>
        <w:t xml:space="preserve">ADULT </w:t>
      </w:r>
      <w:r w:rsidR="00B437C7" w:rsidRPr="00EE0B87">
        <w:rPr>
          <w:rFonts w:ascii="Times New Roman" w:hAnsi="Times New Roman"/>
          <w:b/>
          <w:caps/>
          <w:sz w:val="40"/>
          <w:lang w:val="ro-RO"/>
        </w:rPr>
        <w:t>NEUROLOGY</w:t>
      </w:r>
      <w:r w:rsidR="00921363" w:rsidRPr="00EE0B87">
        <w:rPr>
          <w:rFonts w:ascii="Times New Roman" w:hAnsi="Times New Roman"/>
          <w:b/>
          <w:caps/>
          <w:sz w:val="40"/>
          <w:lang w:val="ro-RO"/>
        </w:rPr>
        <w:t xml:space="preserve"> </w:t>
      </w:r>
    </w:p>
    <w:p w14:paraId="3BC36F14" w14:textId="77777777" w:rsidR="00B437C7" w:rsidRPr="00EE0B87" w:rsidRDefault="00B437C7" w:rsidP="00B437C7">
      <w:pPr>
        <w:widowControl w:val="0"/>
        <w:spacing w:before="120" w:after="120"/>
        <w:ind w:left="1559" w:right="1276"/>
        <w:jc w:val="center"/>
        <w:rPr>
          <w:b/>
          <w:sz w:val="28"/>
          <w:lang w:val="en-US"/>
        </w:rPr>
      </w:pPr>
      <w:r w:rsidRPr="00EE0B87">
        <w:rPr>
          <w:b/>
          <w:sz w:val="28"/>
          <w:lang w:val="en-US"/>
        </w:rPr>
        <w:t>Edition I, translated from Romanian</w:t>
      </w:r>
    </w:p>
    <w:p w14:paraId="538931F3" w14:textId="77777777" w:rsidR="001B689F" w:rsidRPr="00EE0B87" w:rsidRDefault="001B689F" w:rsidP="001B689F">
      <w:pPr>
        <w:pStyle w:val="a"/>
        <w:widowControl w:val="0"/>
        <w:jc w:val="center"/>
        <w:rPr>
          <w:rFonts w:ascii="Times New Roman" w:hAnsi="Times New Roman"/>
          <w:sz w:val="26"/>
          <w:lang w:val="ro-RO"/>
        </w:rPr>
      </w:pPr>
    </w:p>
    <w:p w14:paraId="514E0F64" w14:textId="77777777" w:rsidR="001B689F" w:rsidRPr="00EE0B87" w:rsidRDefault="001B689F" w:rsidP="001B689F">
      <w:pPr>
        <w:pStyle w:val="Heading6"/>
        <w:keepLines/>
        <w:widowControl w:val="0"/>
        <w:spacing w:before="40" w:after="0" w:line="259" w:lineRule="auto"/>
        <w:jc w:val="center"/>
        <w:rPr>
          <w:rFonts w:eastAsiaTheme="majorEastAsia"/>
          <w:b w:val="0"/>
          <w:bCs w:val="0"/>
          <w:i/>
          <w:sz w:val="28"/>
          <w:lang w:val="ro-RO" w:eastAsia="en-US"/>
        </w:rPr>
      </w:pPr>
    </w:p>
    <w:p w14:paraId="3AB1608C" w14:textId="77777777" w:rsidR="00EF61F1" w:rsidRPr="00EE0B87" w:rsidRDefault="00C023CB" w:rsidP="00EF61F1">
      <w:pPr>
        <w:pStyle w:val="a"/>
        <w:widowControl w:val="0"/>
        <w:jc w:val="center"/>
        <w:rPr>
          <w:rFonts w:ascii="Times New Roman" w:eastAsiaTheme="majorEastAsia" w:hAnsi="Times New Roman"/>
          <w:i/>
          <w:sz w:val="28"/>
          <w:szCs w:val="22"/>
          <w:lang w:val="ro-RO" w:eastAsia="en-US"/>
        </w:rPr>
      </w:pPr>
      <w:proofErr w:type="spellStart"/>
      <w:r w:rsidRPr="00EE0B87">
        <w:rPr>
          <w:rFonts w:ascii="Times New Roman" w:eastAsiaTheme="majorEastAsia" w:hAnsi="Times New Roman"/>
          <w:i/>
          <w:sz w:val="28"/>
          <w:szCs w:val="22"/>
          <w:lang w:val="ro-RO" w:eastAsia="en-US"/>
        </w:rPr>
        <w:t>Learning</w:t>
      </w:r>
      <w:proofErr w:type="spellEnd"/>
      <w:r w:rsidRPr="00EE0B87">
        <w:rPr>
          <w:rFonts w:ascii="Times New Roman" w:eastAsiaTheme="majorEastAsia" w:hAnsi="Times New Roman"/>
          <w:i/>
          <w:sz w:val="28"/>
          <w:szCs w:val="22"/>
          <w:lang w:val="ro-RO" w:eastAsia="en-US"/>
        </w:rPr>
        <w:t xml:space="preserve"> </w:t>
      </w:r>
      <w:proofErr w:type="spellStart"/>
      <w:r w:rsidRPr="00EE0B87">
        <w:rPr>
          <w:rFonts w:ascii="Times New Roman" w:eastAsiaTheme="majorEastAsia" w:hAnsi="Times New Roman"/>
          <w:i/>
          <w:sz w:val="28"/>
          <w:szCs w:val="22"/>
          <w:lang w:val="ro-RO" w:eastAsia="en-US"/>
        </w:rPr>
        <w:t>guide</w:t>
      </w:r>
      <w:proofErr w:type="spellEnd"/>
      <w:r w:rsidR="00EF61F1" w:rsidRPr="00EE0B87">
        <w:rPr>
          <w:rFonts w:ascii="Times New Roman" w:eastAsiaTheme="majorEastAsia" w:hAnsi="Times New Roman"/>
          <w:i/>
          <w:sz w:val="28"/>
          <w:szCs w:val="22"/>
          <w:lang w:val="ro-RO" w:eastAsia="en-US"/>
        </w:rPr>
        <w:t xml:space="preserve"> for </w:t>
      </w:r>
      <w:proofErr w:type="spellStart"/>
      <w:r w:rsidR="00EF61F1" w:rsidRPr="00EE0B87">
        <w:rPr>
          <w:rFonts w:ascii="Times New Roman" w:eastAsiaTheme="majorEastAsia" w:hAnsi="Times New Roman"/>
          <w:i/>
          <w:sz w:val="28"/>
          <w:szCs w:val="22"/>
          <w:lang w:val="ro-RO" w:eastAsia="en-US"/>
        </w:rPr>
        <w:t>practical</w:t>
      </w:r>
      <w:proofErr w:type="spellEnd"/>
      <w:r w:rsidR="00EF61F1" w:rsidRPr="00EE0B87">
        <w:rPr>
          <w:rFonts w:ascii="Times New Roman" w:eastAsiaTheme="majorEastAsia" w:hAnsi="Times New Roman"/>
          <w:i/>
          <w:sz w:val="28"/>
          <w:szCs w:val="22"/>
          <w:lang w:val="ro-RO" w:eastAsia="en-US"/>
        </w:rPr>
        <w:t xml:space="preserve"> </w:t>
      </w:r>
      <w:proofErr w:type="spellStart"/>
      <w:r w:rsidR="00EF61F1" w:rsidRPr="00EE0B87">
        <w:rPr>
          <w:rFonts w:ascii="Times New Roman" w:eastAsiaTheme="majorEastAsia" w:hAnsi="Times New Roman"/>
          <w:i/>
          <w:sz w:val="28"/>
          <w:szCs w:val="22"/>
          <w:lang w:val="ro-RO" w:eastAsia="en-US"/>
        </w:rPr>
        <w:t>work</w:t>
      </w:r>
      <w:proofErr w:type="spellEnd"/>
      <w:r w:rsidR="00EF61F1" w:rsidRPr="00EE0B87">
        <w:rPr>
          <w:rFonts w:ascii="Times New Roman" w:eastAsiaTheme="majorEastAsia" w:hAnsi="Times New Roman"/>
          <w:i/>
          <w:sz w:val="28"/>
          <w:szCs w:val="22"/>
          <w:lang w:val="ro-RO" w:eastAsia="en-US"/>
        </w:rPr>
        <w:t xml:space="preserve"> </w:t>
      </w:r>
      <w:proofErr w:type="spellStart"/>
      <w:r w:rsidR="00EF61F1" w:rsidRPr="00EE0B87">
        <w:rPr>
          <w:rFonts w:ascii="Times New Roman" w:eastAsiaTheme="majorEastAsia" w:hAnsi="Times New Roman"/>
          <w:i/>
          <w:sz w:val="28"/>
          <w:szCs w:val="22"/>
          <w:lang w:val="ro-RO" w:eastAsia="en-US"/>
        </w:rPr>
        <w:t>and</w:t>
      </w:r>
      <w:proofErr w:type="spellEnd"/>
      <w:r w:rsidR="00EF61F1" w:rsidRPr="00EE0B87">
        <w:rPr>
          <w:rFonts w:ascii="Times New Roman" w:eastAsiaTheme="majorEastAsia" w:hAnsi="Times New Roman"/>
          <w:i/>
          <w:sz w:val="28"/>
          <w:szCs w:val="22"/>
          <w:lang w:val="ro-RO" w:eastAsia="en-US"/>
        </w:rPr>
        <w:t xml:space="preserve"> </w:t>
      </w:r>
      <w:proofErr w:type="spellStart"/>
      <w:r w:rsidR="00EF61F1" w:rsidRPr="00EE0B87">
        <w:rPr>
          <w:rFonts w:ascii="Times New Roman" w:eastAsiaTheme="majorEastAsia" w:hAnsi="Times New Roman"/>
          <w:i/>
          <w:sz w:val="28"/>
          <w:szCs w:val="22"/>
          <w:lang w:val="ro-RO" w:eastAsia="en-US"/>
        </w:rPr>
        <w:t>seminars</w:t>
      </w:r>
      <w:proofErr w:type="spellEnd"/>
    </w:p>
    <w:p w14:paraId="41D19FF2" w14:textId="77777777" w:rsidR="001B689F" w:rsidRPr="00EE0B87" w:rsidRDefault="00EF61F1" w:rsidP="00EF61F1">
      <w:pPr>
        <w:pStyle w:val="a"/>
        <w:widowControl w:val="0"/>
        <w:jc w:val="center"/>
        <w:rPr>
          <w:rFonts w:ascii="Times New Roman" w:hAnsi="Times New Roman"/>
          <w:sz w:val="26"/>
          <w:lang w:val="ro-RO"/>
        </w:rPr>
      </w:pPr>
      <w:r w:rsidRPr="00EE0B87">
        <w:rPr>
          <w:rFonts w:ascii="Times New Roman" w:eastAsiaTheme="majorEastAsia" w:hAnsi="Times New Roman"/>
          <w:i/>
          <w:sz w:val="28"/>
          <w:szCs w:val="22"/>
          <w:lang w:val="ro-RO" w:eastAsia="en-US"/>
        </w:rPr>
        <w:t xml:space="preserve">for </w:t>
      </w:r>
      <w:proofErr w:type="spellStart"/>
      <w:r w:rsidR="00904349" w:rsidRPr="00EE0B87">
        <w:rPr>
          <w:rFonts w:ascii="Times New Roman" w:eastAsiaTheme="majorEastAsia" w:hAnsi="Times New Roman"/>
          <w:i/>
          <w:sz w:val="28"/>
          <w:szCs w:val="22"/>
          <w:lang w:val="ro-RO" w:eastAsia="en-US"/>
        </w:rPr>
        <w:t>the</w:t>
      </w:r>
      <w:proofErr w:type="spellEnd"/>
      <w:r w:rsidR="00904349" w:rsidRPr="00EE0B87">
        <w:rPr>
          <w:rFonts w:ascii="Times New Roman" w:eastAsiaTheme="majorEastAsia" w:hAnsi="Times New Roman"/>
          <w:i/>
          <w:sz w:val="28"/>
          <w:szCs w:val="22"/>
          <w:lang w:val="ro-RO" w:eastAsia="en-US"/>
        </w:rPr>
        <w:t xml:space="preserve"> </w:t>
      </w:r>
      <w:r w:rsidRPr="00EE0B87">
        <w:rPr>
          <w:rFonts w:ascii="Times New Roman" w:eastAsiaTheme="majorEastAsia" w:hAnsi="Times New Roman"/>
          <w:i/>
          <w:sz w:val="28"/>
          <w:szCs w:val="22"/>
          <w:lang w:val="ro-RO" w:eastAsia="en-US"/>
        </w:rPr>
        <w:t>4th</w:t>
      </w:r>
      <w:r w:rsidR="00A748AF" w:rsidRPr="00EE0B87">
        <w:rPr>
          <w:rFonts w:ascii="Times New Roman" w:eastAsiaTheme="majorEastAsia" w:hAnsi="Times New Roman"/>
          <w:i/>
          <w:sz w:val="28"/>
          <w:szCs w:val="22"/>
          <w:lang w:val="ro-RO" w:eastAsia="en-US"/>
        </w:rPr>
        <w:t>-</w:t>
      </w:r>
      <w:r w:rsidRPr="00EE0B87">
        <w:rPr>
          <w:rFonts w:ascii="Times New Roman" w:eastAsiaTheme="majorEastAsia" w:hAnsi="Times New Roman"/>
          <w:i/>
          <w:sz w:val="28"/>
          <w:szCs w:val="22"/>
          <w:lang w:val="ro-RO" w:eastAsia="en-US"/>
        </w:rPr>
        <w:t xml:space="preserve"> </w:t>
      </w:r>
      <w:proofErr w:type="spellStart"/>
      <w:r w:rsidRPr="00EE0B87">
        <w:rPr>
          <w:rFonts w:ascii="Times New Roman" w:eastAsiaTheme="majorEastAsia" w:hAnsi="Times New Roman"/>
          <w:i/>
          <w:sz w:val="28"/>
          <w:szCs w:val="22"/>
          <w:lang w:val="ro-RO" w:eastAsia="en-US"/>
        </w:rPr>
        <w:t>year</w:t>
      </w:r>
      <w:proofErr w:type="spellEnd"/>
      <w:r w:rsidRPr="00EE0B87">
        <w:rPr>
          <w:rFonts w:ascii="Times New Roman" w:eastAsiaTheme="majorEastAsia" w:hAnsi="Times New Roman"/>
          <w:i/>
          <w:sz w:val="28"/>
          <w:szCs w:val="22"/>
          <w:lang w:val="ro-RO" w:eastAsia="en-US"/>
        </w:rPr>
        <w:t xml:space="preserve"> </w:t>
      </w:r>
      <w:proofErr w:type="spellStart"/>
      <w:r w:rsidRPr="00EE0B87">
        <w:rPr>
          <w:rFonts w:ascii="Times New Roman" w:eastAsiaTheme="majorEastAsia" w:hAnsi="Times New Roman"/>
          <w:i/>
          <w:sz w:val="28"/>
          <w:szCs w:val="22"/>
          <w:lang w:val="ro-RO" w:eastAsia="en-US"/>
        </w:rPr>
        <w:t>students</w:t>
      </w:r>
      <w:proofErr w:type="spellEnd"/>
      <w:r w:rsidRPr="00EE0B87">
        <w:rPr>
          <w:rFonts w:ascii="Times New Roman" w:eastAsiaTheme="majorEastAsia" w:hAnsi="Times New Roman"/>
          <w:i/>
          <w:sz w:val="28"/>
          <w:szCs w:val="22"/>
          <w:lang w:val="ro-RO" w:eastAsia="en-US"/>
        </w:rPr>
        <w:t xml:space="preserve">, </w:t>
      </w:r>
      <w:proofErr w:type="spellStart"/>
      <w:r w:rsidRPr="00EE0B87">
        <w:rPr>
          <w:rFonts w:ascii="Times New Roman" w:eastAsiaTheme="majorEastAsia" w:hAnsi="Times New Roman"/>
          <w:i/>
          <w:sz w:val="28"/>
          <w:szCs w:val="22"/>
          <w:lang w:val="ro-RO" w:eastAsia="en-US"/>
        </w:rPr>
        <w:t>Faculty</w:t>
      </w:r>
      <w:proofErr w:type="spellEnd"/>
      <w:r w:rsidRPr="00EE0B87">
        <w:rPr>
          <w:rFonts w:ascii="Times New Roman" w:eastAsiaTheme="majorEastAsia" w:hAnsi="Times New Roman"/>
          <w:i/>
          <w:sz w:val="28"/>
          <w:szCs w:val="22"/>
          <w:lang w:val="ro-RO" w:eastAsia="en-US"/>
        </w:rPr>
        <w:t xml:space="preserve"> of Medicine</w:t>
      </w:r>
    </w:p>
    <w:p w14:paraId="21F1CC86" w14:textId="77777777" w:rsidR="001B689F" w:rsidRPr="00EE0B87" w:rsidRDefault="001B689F" w:rsidP="00EF61F1">
      <w:pPr>
        <w:widowControl w:val="0"/>
        <w:jc w:val="center"/>
        <w:rPr>
          <w:sz w:val="26"/>
          <w:lang w:val="ro-RO"/>
        </w:rPr>
      </w:pPr>
    </w:p>
    <w:p w14:paraId="544000B4" w14:textId="77777777" w:rsidR="001B689F" w:rsidRPr="00EE0B87" w:rsidRDefault="001B689F" w:rsidP="001B689F">
      <w:pPr>
        <w:widowControl w:val="0"/>
        <w:jc w:val="center"/>
        <w:rPr>
          <w:sz w:val="26"/>
          <w:lang w:val="ro-RO"/>
        </w:rPr>
      </w:pPr>
    </w:p>
    <w:p w14:paraId="3667D2EE" w14:textId="77777777" w:rsidR="001B689F" w:rsidRPr="00EE0B87" w:rsidRDefault="001B689F" w:rsidP="001B689F">
      <w:pPr>
        <w:widowControl w:val="0"/>
        <w:jc w:val="center"/>
        <w:rPr>
          <w:sz w:val="26"/>
          <w:lang w:val="ro-RO"/>
        </w:rPr>
      </w:pPr>
    </w:p>
    <w:p w14:paraId="4813D09F" w14:textId="77777777" w:rsidR="001B689F" w:rsidRPr="00EE0B87" w:rsidRDefault="001B689F" w:rsidP="001B689F">
      <w:pPr>
        <w:widowControl w:val="0"/>
        <w:jc w:val="center"/>
        <w:rPr>
          <w:sz w:val="26"/>
          <w:lang w:val="ro-RO"/>
        </w:rPr>
      </w:pPr>
    </w:p>
    <w:p w14:paraId="3B374DA3" w14:textId="77777777" w:rsidR="001B689F" w:rsidRPr="00EE0B87" w:rsidRDefault="001B689F" w:rsidP="001B689F">
      <w:pPr>
        <w:widowControl w:val="0"/>
        <w:jc w:val="center"/>
        <w:rPr>
          <w:sz w:val="26"/>
          <w:lang w:val="ro-RO"/>
        </w:rPr>
      </w:pPr>
    </w:p>
    <w:p w14:paraId="53AA32F1" w14:textId="77777777" w:rsidR="001B689F" w:rsidRPr="00EE0B87" w:rsidRDefault="001B689F" w:rsidP="001B689F">
      <w:pPr>
        <w:widowControl w:val="0"/>
        <w:jc w:val="center"/>
        <w:rPr>
          <w:sz w:val="26"/>
          <w:lang w:val="ro-RO"/>
        </w:rPr>
      </w:pPr>
    </w:p>
    <w:p w14:paraId="43712164" w14:textId="77777777" w:rsidR="001B689F" w:rsidRPr="00EE0B87" w:rsidRDefault="001B689F" w:rsidP="001B689F">
      <w:pPr>
        <w:widowControl w:val="0"/>
        <w:jc w:val="center"/>
        <w:rPr>
          <w:sz w:val="26"/>
          <w:lang w:val="ro-RO"/>
        </w:rPr>
      </w:pPr>
    </w:p>
    <w:p w14:paraId="661ACAFF" w14:textId="77777777" w:rsidR="001B689F" w:rsidRPr="00EE0B87" w:rsidRDefault="001B689F" w:rsidP="001B689F">
      <w:pPr>
        <w:widowControl w:val="0"/>
        <w:jc w:val="center"/>
        <w:rPr>
          <w:sz w:val="26"/>
          <w:lang w:val="ro-RO"/>
        </w:rPr>
      </w:pPr>
    </w:p>
    <w:p w14:paraId="2CEA9864" w14:textId="77777777" w:rsidR="001B689F" w:rsidRPr="00EE0B87" w:rsidRDefault="001B689F" w:rsidP="001B689F">
      <w:pPr>
        <w:widowControl w:val="0"/>
        <w:jc w:val="center"/>
        <w:rPr>
          <w:sz w:val="26"/>
          <w:lang w:val="ro-RO"/>
        </w:rPr>
      </w:pPr>
    </w:p>
    <w:p w14:paraId="3EE5028E" w14:textId="77777777" w:rsidR="001B689F" w:rsidRPr="00EE0B87" w:rsidRDefault="001B689F" w:rsidP="001B689F">
      <w:pPr>
        <w:widowControl w:val="0"/>
        <w:jc w:val="center"/>
        <w:rPr>
          <w:sz w:val="26"/>
          <w:lang w:val="ro-RO"/>
        </w:rPr>
      </w:pPr>
    </w:p>
    <w:p w14:paraId="729FCD56" w14:textId="77777777" w:rsidR="001B689F" w:rsidRPr="00EE0B87" w:rsidRDefault="001B689F" w:rsidP="001B689F">
      <w:pPr>
        <w:widowControl w:val="0"/>
        <w:jc w:val="center"/>
        <w:rPr>
          <w:sz w:val="26"/>
          <w:lang w:val="ro-RO"/>
        </w:rPr>
      </w:pPr>
    </w:p>
    <w:p w14:paraId="77954E94" w14:textId="77777777" w:rsidR="001B689F" w:rsidRPr="00EE0B87" w:rsidRDefault="001B689F" w:rsidP="001B689F">
      <w:pPr>
        <w:widowControl w:val="0"/>
        <w:jc w:val="center"/>
        <w:rPr>
          <w:sz w:val="26"/>
          <w:lang w:val="ro-RO"/>
        </w:rPr>
      </w:pPr>
    </w:p>
    <w:p w14:paraId="35F48B29" w14:textId="77777777" w:rsidR="001B689F" w:rsidRPr="00EE0B87" w:rsidRDefault="001B689F" w:rsidP="001B689F">
      <w:pPr>
        <w:widowControl w:val="0"/>
        <w:jc w:val="center"/>
        <w:rPr>
          <w:sz w:val="26"/>
          <w:lang w:val="ro-RO"/>
        </w:rPr>
      </w:pPr>
    </w:p>
    <w:p w14:paraId="018B866E" w14:textId="77777777" w:rsidR="001B689F" w:rsidRPr="00EE0B87" w:rsidRDefault="001B689F" w:rsidP="001B689F">
      <w:pPr>
        <w:widowControl w:val="0"/>
        <w:jc w:val="center"/>
        <w:rPr>
          <w:sz w:val="26"/>
          <w:lang w:val="ro-RO"/>
        </w:rPr>
      </w:pPr>
    </w:p>
    <w:p w14:paraId="60B0D7F7" w14:textId="77777777" w:rsidR="001B689F" w:rsidRPr="00EE0B87" w:rsidRDefault="001B689F" w:rsidP="001B689F">
      <w:pPr>
        <w:widowControl w:val="0"/>
        <w:jc w:val="center"/>
        <w:rPr>
          <w:sz w:val="26"/>
          <w:lang w:val="ro-RO"/>
        </w:rPr>
      </w:pPr>
    </w:p>
    <w:p w14:paraId="7B5A0CCC" w14:textId="77777777" w:rsidR="001B689F" w:rsidRPr="00EE0B87" w:rsidRDefault="001B689F" w:rsidP="001B689F">
      <w:pPr>
        <w:widowControl w:val="0"/>
        <w:jc w:val="center"/>
        <w:rPr>
          <w:sz w:val="26"/>
          <w:lang w:val="ro-RO"/>
        </w:rPr>
      </w:pPr>
    </w:p>
    <w:p w14:paraId="48A9F342" w14:textId="77777777" w:rsidR="001B689F" w:rsidRPr="00EE0B87" w:rsidRDefault="001B689F" w:rsidP="001B689F">
      <w:pPr>
        <w:widowControl w:val="0"/>
        <w:jc w:val="center"/>
        <w:rPr>
          <w:sz w:val="26"/>
          <w:lang w:val="ro-RO"/>
        </w:rPr>
      </w:pPr>
    </w:p>
    <w:p w14:paraId="3AE5FC46" w14:textId="77777777" w:rsidR="001B689F" w:rsidRPr="00EE0B87" w:rsidRDefault="001B689F" w:rsidP="001B689F">
      <w:pPr>
        <w:widowControl w:val="0"/>
        <w:jc w:val="center"/>
        <w:rPr>
          <w:sz w:val="26"/>
          <w:lang w:val="ro-RO"/>
        </w:rPr>
      </w:pPr>
    </w:p>
    <w:p w14:paraId="240BE658" w14:textId="77777777" w:rsidR="001B689F" w:rsidRPr="00EE0B87" w:rsidRDefault="001B689F" w:rsidP="001B689F">
      <w:pPr>
        <w:widowControl w:val="0"/>
        <w:jc w:val="center"/>
        <w:rPr>
          <w:sz w:val="26"/>
          <w:lang w:val="ro-RO"/>
        </w:rPr>
      </w:pPr>
    </w:p>
    <w:p w14:paraId="77907A6F" w14:textId="77777777" w:rsidR="001B689F" w:rsidRPr="00EE0B87" w:rsidRDefault="00BA1B8E" w:rsidP="001B689F">
      <w:pPr>
        <w:widowControl w:val="0"/>
        <w:jc w:val="center"/>
        <w:rPr>
          <w:sz w:val="26"/>
          <w:lang w:val="ro-RO"/>
        </w:rPr>
      </w:pPr>
      <w:proofErr w:type="spellStart"/>
      <w:r w:rsidRPr="00EE0B87">
        <w:rPr>
          <w:sz w:val="26"/>
          <w:lang w:val="ro-RO"/>
        </w:rPr>
        <w:t>Chişinău</w:t>
      </w:r>
      <w:proofErr w:type="spellEnd"/>
      <w:r w:rsidRPr="00EE0B87">
        <w:rPr>
          <w:sz w:val="26"/>
          <w:lang w:val="ro-RO"/>
        </w:rPr>
        <w:t>,</w:t>
      </w:r>
      <w:r w:rsidR="00921363" w:rsidRPr="00EE0B87">
        <w:rPr>
          <w:sz w:val="26"/>
          <w:lang w:val="ro-RO"/>
        </w:rPr>
        <w:t xml:space="preserve"> 2020</w:t>
      </w:r>
    </w:p>
    <w:p w14:paraId="7CB5E490" w14:textId="77777777" w:rsidR="001B689F" w:rsidRPr="00EE0B87" w:rsidRDefault="00EF61F1" w:rsidP="001B689F">
      <w:pPr>
        <w:pStyle w:val="BodyTextIndent2"/>
        <w:pageBreakBefore/>
        <w:widowControl w:val="0"/>
        <w:spacing w:before="120"/>
        <w:ind w:firstLine="0"/>
        <w:jc w:val="center"/>
        <w:rPr>
          <w:b w:val="0"/>
          <w:sz w:val="24"/>
          <w:szCs w:val="24"/>
        </w:rPr>
      </w:pPr>
      <w:proofErr w:type="spellStart"/>
      <w:r w:rsidRPr="00EE0B87">
        <w:rPr>
          <w:b w:val="0"/>
          <w:sz w:val="24"/>
          <w:szCs w:val="24"/>
        </w:rPr>
        <w:lastRenderedPageBreak/>
        <w:t>Approved</w:t>
      </w:r>
      <w:proofErr w:type="spellEnd"/>
      <w:r w:rsidRPr="00EE0B87">
        <w:rPr>
          <w:b w:val="0"/>
          <w:sz w:val="24"/>
          <w:szCs w:val="24"/>
        </w:rPr>
        <w:t xml:space="preserve"> at </w:t>
      </w:r>
      <w:proofErr w:type="spellStart"/>
      <w:r w:rsidRPr="00EE0B87">
        <w:rPr>
          <w:b w:val="0"/>
          <w:sz w:val="24"/>
          <w:szCs w:val="24"/>
        </w:rPr>
        <w:t>meeting</w:t>
      </w:r>
      <w:proofErr w:type="spellEnd"/>
      <w:r w:rsidRPr="00EE0B87">
        <w:rPr>
          <w:b w:val="0"/>
          <w:sz w:val="24"/>
          <w:szCs w:val="24"/>
        </w:rPr>
        <w:t xml:space="preserve"> of </w:t>
      </w:r>
      <w:proofErr w:type="spellStart"/>
      <w:r w:rsidRPr="00EE0B87">
        <w:rPr>
          <w:b w:val="0"/>
          <w:sz w:val="24"/>
          <w:szCs w:val="24"/>
        </w:rPr>
        <w:t>the</w:t>
      </w:r>
      <w:proofErr w:type="spellEnd"/>
      <w:r w:rsidRPr="00EE0B87">
        <w:rPr>
          <w:b w:val="0"/>
          <w:sz w:val="24"/>
          <w:szCs w:val="24"/>
        </w:rPr>
        <w:t xml:space="preserve"> </w:t>
      </w:r>
      <w:proofErr w:type="spellStart"/>
      <w:r w:rsidRPr="00EE0B87">
        <w:rPr>
          <w:b w:val="0"/>
          <w:sz w:val="24"/>
          <w:szCs w:val="24"/>
        </w:rPr>
        <w:t>Department</w:t>
      </w:r>
      <w:proofErr w:type="spellEnd"/>
      <w:r w:rsidRPr="00EE0B87">
        <w:rPr>
          <w:b w:val="0"/>
          <w:sz w:val="24"/>
          <w:szCs w:val="24"/>
        </w:rPr>
        <w:t xml:space="preserve"> of </w:t>
      </w:r>
      <w:proofErr w:type="spellStart"/>
      <w:r w:rsidRPr="00EE0B87">
        <w:rPr>
          <w:b w:val="0"/>
          <w:sz w:val="24"/>
          <w:szCs w:val="24"/>
        </w:rPr>
        <w:t>Neurology</w:t>
      </w:r>
      <w:proofErr w:type="spellEnd"/>
      <w:r w:rsidRPr="00EE0B87">
        <w:rPr>
          <w:b w:val="0"/>
          <w:sz w:val="24"/>
          <w:szCs w:val="24"/>
        </w:rPr>
        <w:t xml:space="preserve"> no.1</w:t>
      </w:r>
      <w:r w:rsidR="001B689F" w:rsidRPr="00EE0B87">
        <w:rPr>
          <w:b w:val="0"/>
          <w:sz w:val="24"/>
          <w:szCs w:val="24"/>
        </w:rPr>
        <w:t xml:space="preserve"> </w:t>
      </w:r>
    </w:p>
    <w:p w14:paraId="690E6C69" w14:textId="77777777" w:rsidR="001B689F" w:rsidRPr="00EE0B87" w:rsidRDefault="00921363" w:rsidP="001B689F">
      <w:pPr>
        <w:pStyle w:val="BodyTextIndent2"/>
        <w:widowControl w:val="0"/>
        <w:spacing w:after="120"/>
        <w:ind w:firstLine="0"/>
        <w:jc w:val="center"/>
        <w:rPr>
          <w:b w:val="0"/>
          <w:i/>
          <w:sz w:val="24"/>
          <w:szCs w:val="24"/>
        </w:rPr>
      </w:pPr>
      <w:r w:rsidRPr="00EE0B87">
        <w:rPr>
          <w:b w:val="0"/>
          <w:i/>
          <w:sz w:val="24"/>
          <w:szCs w:val="24"/>
        </w:rPr>
        <w:t xml:space="preserve">  (</w:t>
      </w:r>
      <w:proofErr w:type="spellStart"/>
      <w:r w:rsidR="00F46706" w:rsidRPr="00EE0B87">
        <w:rPr>
          <w:b w:val="0"/>
          <w:i/>
          <w:sz w:val="24"/>
          <w:szCs w:val="24"/>
        </w:rPr>
        <w:t>minutes</w:t>
      </w:r>
      <w:proofErr w:type="spellEnd"/>
      <w:r w:rsidR="00F46706" w:rsidRPr="00EE0B87">
        <w:rPr>
          <w:b w:val="0"/>
          <w:i/>
          <w:sz w:val="24"/>
          <w:szCs w:val="24"/>
        </w:rPr>
        <w:t xml:space="preserve"> N</w:t>
      </w:r>
      <w:r w:rsidR="00EF61F1" w:rsidRPr="00EE0B87">
        <w:rPr>
          <w:b w:val="0"/>
          <w:i/>
          <w:sz w:val="24"/>
          <w:szCs w:val="24"/>
        </w:rPr>
        <w:t xml:space="preserve">o. </w:t>
      </w:r>
      <w:r w:rsidRPr="00EE0B87">
        <w:rPr>
          <w:b w:val="0"/>
          <w:i/>
          <w:sz w:val="24"/>
          <w:szCs w:val="24"/>
        </w:rPr>
        <w:t xml:space="preserve">1 </w:t>
      </w:r>
      <w:r w:rsidR="00EF61F1" w:rsidRPr="00EE0B87">
        <w:rPr>
          <w:b w:val="0"/>
          <w:i/>
          <w:sz w:val="24"/>
          <w:szCs w:val="24"/>
        </w:rPr>
        <w:t>of</w:t>
      </w:r>
      <w:r w:rsidR="00904349" w:rsidRPr="00EE0B87">
        <w:rPr>
          <w:b w:val="0"/>
          <w:i/>
          <w:sz w:val="24"/>
          <w:szCs w:val="24"/>
        </w:rPr>
        <w:t xml:space="preserve"> A</w:t>
      </w:r>
      <w:r w:rsidRPr="00EE0B87">
        <w:rPr>
          <w:b w:val="0"/>
          <w:i/>
          <w:sz w:val="24"/>
          <w:szCs w:val="24"/>
        </w:rPr>
        <w:t>ugust</w:t>
      </w:r>
      <w:r w:rsidR="001B689F" w:rsidRPr="00EE0B87">
        <w:rPr>
          <w:b w:val="0"/>
          <w:i/>
          <w:sz w:val="24"/>
          <w:szCs w:val="24"/>
        </w:rPr>
        <w:t xml:space="preserve"> </w:t>
      </w:r>
      <w:r w:rsidR="00904349" w:rsidRPr="00EE0B87">
        <w:rPr>
          <w:b w:val="0"/>
          <w:i/>
          <w:sz w:val="24"/>
          <w:szCs w:val="24"/>
        </w:rPr>
        <w:t xml:space="preserve">24, </w:t>
      </w:r>
      <w:r w:rsidR="001B689F" w:rsidRPr="00EE0B87">
        <w:rPr>
          <w:b w:val="0"/>
          <w:i/>
          <w:sz w:val="24"/>
          <w:szCs w:val="24"/>
        </w:rPr>
        <w:t>2018)</w:t>
      </w:r>
    </w:p>
    <w:p w14:paraId="6961DAF9" w14:textId="77777777" w:rsidR="001B689F" w:rsidRPr="00EE0B87" w:rsidRDefault="00EF61F1" w:rsidP="001B689F">
      <w:pPr>
        <w:pStyle w:val="BodyTextIndent2"/>
        <w:widowControl w:val="0"/>
        <w:spacing w:before="120"/>
        <w:ind w:firstLine="0"/>
        <w:jc w:val="center"/>
        <w:rPr>
          <w:b w:val="0"/>
          <w:sz w:val="24"/>
          <w:szCs w:val="24"/>
        </w:rPr>
      </w:pPr>
      <w:r w:rsidRPr="00EE0B87">
        <w:rPr>
          <w:b w:val="0"/>
          <w:sz w:val="24"/>
          <w:szCs w:val="24"/>
          <w:lang w:val="en-US"/>
        </w:rPr>
        <w:t>Approved by the Methodical Commission of</w:t>
      </w:r>
      <w:r w:rsidRPr="00EE0B87">
        <w:rPr>
          <w:sz w:val="24"/>
          <w:szCs w:val="24"/>
          <w:lang w:val="en-US"/>
        </w:rPr>
        <w:t xml:space="preserve"> </w:t>
      </w:r>
      <w:proofErr w:type="spellStart"/>
      <w:r w:rsidRPr="00EE0B87">
        <w:rPr>
          <w:b w:val="0"/>
          <w:sz w:val="24"/>
          <w:szCs w:val="24"/>
        </w:rPr>
        <w:t>Neuroscience</w:t>
      </w:r>
      <w:proofErr w:type="spellEnd"/>
    </w:p>
    <w:p w14:paraId="6A1A72B3" w14:textId="77777777" w:rsidR="001B689F" w:rsidRPr="00EE0B87" w:rsidRDefault="001B689F" w:rsidP="001B689F">
      <w:pPr>
        <w:pStyle w:val="BodyTextIndent2"/>
        <w:widowControl w:val="0"/>
        <w:spacing w:after="120"/>
        <w:ind w:firstLine="0"/>
        <w:jc w:val="center"/>
        <w:rPr>
          <w:b w:val="0"/>
          <w:i/>
          <w:sz w:val="24"/>
          <w:szCs w:val="24"/>
        </w:rPr>
      </w:pPr>
      <w:r w:rsidRPr="00EE0B87">
        <w:rPr>
          <w:b w:val="0"/>
          <w:i/>
          <w:sz w:val="24"/>
          <w:szCs w:val="24"/>
        </w:rPr>
        <w:t>(</w:t>
      </w:r>
      <w:proofErr w:type="spellStart"/>
      <w:r w:rsidR="00EF61F1" w:rsidRPr="00EE0B87">
        <w:rPr>
          <w:b w:val="0"/>
          <w:i/>
          <w:sz w:val="24"/>
          <w:szCs w:val="24"/>
        </w:rPr>
        <w:t>minutes</w:t>
      </w:r>
      <w:proofErr w:type="spellEnd"/>
      <w:r w:rsidR="00EF61F1" w:rsidRPr="00EE0B87">
        <w:rPr>
          <w:b w:val="0"/>
          <w:i/>
          <w:sz w:val="24"/>
          <w:szCs w:val="24"/>
        </w:rPr>
        <w:t xml:space="preserve"> No. 1 </w:t>
      </w:r>
      <w:r w:rsidR="00F46706" w:rsidRPr="00EE0B87">
        <w:rPr>
          <w:b w:val="0"/>
          <w:i/>
          <w:sz w:val="24"/>
          <w:szCs w:val="24"/>
        </w:rPr>
        <w:t xml:space="preserve">of </w:t>
      </w:r>
      <w:proofErr w:type="spellStart"/>
      <w:r w:rsidR="00904349" w:rsidRPr="00EE0B87">
        <w:rPr>
          <w:b w:val="0"/>
          <w:i/>
          <w:sz w:val="24"/>
          <w:szCs w:val="24"/>
        </w:rPr>
        <w:t>O</w:t>
      </w:r>
      <w:r w:rsidR="00D11D05" w:rsidRPr="00EE0B87">
        <w:rPr>
          <w:b w:val="0"/>
          <w:i/>
          <w:sz w:val="24"/>
          <w:szCs w:val="24"/>
        </w:rPr>
        <w:t>ctober</w:t>
      </w:r>
      <w:proofErr w:type="spellEnd"/>
      <w:r w:rsidR="00904349" w:rsidRPr="00EE0B87">
        <w:rPr>
          <w:b w:val="0"/>
          <w:i/>
          <w:sz w:val="24"/>
          <w:szCs w:val="24"/>
        </w:rPr>
        <w:t xml:space="preserve"> 24,</w:t>
      </w:r>
      <w:r w:rsidR="00EF61F1" w:rsidRPr="00EE0B87">
        <w:rPr>
          <w:b w:val="0"/>
          <w:i/>
          <w:sz w:val="24"/>
          <w:szCs w:val="24"/>
        </w:rPr>
        <w:t xml:space="preserve"> 201</w:t>
      </w:r>
      <w:r w:rsidR="00D11D05" w:rsidRPr="00EE0B87">
        <w:rPr>
          <w:b w:val="0"/>
          <w:i/>
          <w:sz w:val="24"/>
          <w:szCs w:val="24"/>
        </w:rPr>
        <w:t>9</w:t>
      </w:r>
      <w:r w:rsidRPr="00EE0B87">
        <w:rPr>
          <w:b w:val="0"/>
          <w:i/>
          <w:sz w:val="24"/>
          <w:szCs w:val="24"/>
        </w:rPr>
        <w:t>)</w:t>
      </w:r>
    </w:p>
    <w:p w14:paraId="13AF1A9E" w14:textId="77777777" w:rsidR="00EF61F1" w:rsidRPr="00EE0B87" w:rsidRDefault="00EF61F1" w:rsidP="00EF61F1">
      <w:pPr>
        <w:widowControl w:val="0"/>
        <w:spacing w:before="120"/>
        <w:jc w:val="center"/>
        <w:rPr>
          <w:sz w:val="24"/>
          <w:szCs w:val="24"/>
          <w:lang w:val="en-US"/>
        </w:rPr>
      </w:pPr>
      <w:r w:rsidRPr="00EE0B87">
        <w:rPr>
          <w:sz w:val="24"/>
          <w:szCs w:val="24"/>
          <w:lang w:val="en-US"/>
        </w:rPr>
        <w:t>Approved by the Council of the Quality Management</w:t>
      </w:r>
    </w:p>
    <w:p w14:paraId="3F9CCDDB" w14:textId="77777777" w:rsidR="00EF61F1" w:rsidRPr="00EE0B87" w:rsidRDefault="00EF61F1" w:rsidP="00EF61F1">
      <w:pPr>
        <w:pStyle w:val="BodyTextIndent2"/>
        <w:widowControl w:val="0"/>
        <w:spacing w:after="120"/>
        <w:ind w:firstLine="0"/>
        <w:jc w:val="center"/>
        <w:rPr>
          <w:b w:val="0"/>
          <w:i/>
          <w:sz w:val="24"/>
          <w:szCs w:val="24"/>
        </w:rPr>
      </w:pPr>
      <w:r w:rsidRPr="00EE0B87">
        <w:rPr>
          <w:b w:val="0"/>
          <w:i/>
          <w:sz w:val="24"/>
          <w:szCs w:val="24"/>
        </w:rPr>
        <w:t xml:space="preserve"> </w:t>
      </w:r>
      <w:r w:rsidR="001B689F" w:rsidRPr="00EE0B87">
        <w:rPr>
          <w:b w:val="0"/>
          <w:i/>
          <w:sz w:val="24"/>
          <w:szCs w:val="24"/>
        </w:rPr>
        <w:t>(</w:t>
      </w:r>
      <w:proofErr w:type="spellStart"/>
      <w:r w:rsidR="00904349" w:rsidRPr="00EE0B87">
        <w:rPr>
          <w:b w:val="0"/>
          <w:i/>
          <w:sz w:val="24"/>
          <w:szCs w:val="24"/>
        </w:rPr>
        <w:t>minu</w:t>
      </w:r>
      <w:r w:rsidR="00514872" w:rsidRPr="00EE0B87">
        <w:rPr>
          <w:b w:val="0"/>
          <w:i/>
          <w:sz w:val="24"/>
          <w:szCs w:val="24"/>
        </w:rPr>
        <w:t>tes</w:t>
      </w:r>
      <w:proofErr w:type="spellEnd"/>
      <w:r w:rsidR="00514872" w:rsidRPr="00EE0B87">
        <w:rPr>
          <w:b w:val="0"/>
          <w:i/>
          <w:sz w:val="24"/>
          <w:szCs w:val="24"/>
        </w:rPr>
        <w:t xml:space="preserve"> No. 1 </w:t>
      </w:r>
      <w:r w:rsidR="00904349" w:rsidRPr="00EE0B87">
        <w:rPr>
          <w:b w:val="0"/>
          <w:i/>
          <w:sz w:val="24"/>
          <w:szCs w:val="24"/>
        </w:rPr>
        <w:t>of</w:t>
      </w:r>
      <w:r w:rsidR="00F46706" w:rsidRPr="00EE0B87">
        <w:rPr>
          <w:b w:val="0"/>
          <w:i/>
          <w:sz w:val="24"/>
          <w:szCs w:val="24"/>
        </w:rPr>
        <w:t xml:space="preserve"> </w:t>
      </w:r>
      <w:proofErr w:type="spellStart"/>
      <w:r w:rsidR="00904349" w:rsidRPr="00EE0B87">
        <w:rPr>
          <w:b w:val="0"/>
          <w:i/>
          <w:sz w:val="24"/>
          <w:szCs w:val="24"/>
        </w:rPr>
        <w:t>D</w:t>
      </w:r>
      <w:r w:rsidR="00D11D05" w:rsidRPr="00EE0B87">
        <w:rPr>
          <w:b w:val="0"/>
          <w:i/>
          <w:sz w:val="24"/>
          <w:szCs w:val="24"/>
        </w:rPr>
        <w:t>ecember</w:t>
      </w:r>
      <w:proofErr w:type="spellEnd"/>
      <w:r w:rsidR="00904349" w:rsidRPr="00EE0B87">
        <w:rPr>
          <w:b w:val="0"/>
          <w:i/>
          <w:sz w:val="24"/>
          <w:szCs w:val="24"/>
        </w:rPr>
        <w:t xml:space="preserve"> 20,</w:t>
      </w:r>
      <w:r w:rsidR="00D11D05" w:rsidRPr="00EE0B87">
        <w:rPr>
          <w:b w:val="0"/>
          <w:i/>
          <w:sz w:val="24"/>
          <w:szCs w:val="24"/>
        </w:rPr>
        <w:t xml:space="preserve"> 20</w:t>
      </w:r>
      <w:r w:rsidR="00B5479D" w:rsidRPr="00EE0B87">
        <w:rPr>
          <w:b w:val="0"/>
          <w:i/>
          <w:sz w:val="24"/>
          <w:szCs w:val="24"/>
        </w:rPr>
        <w:t>19</w:t>
      </w:r>
      <w:r w:rsidR="001B689F" w:rsidRPr="00EE0B87">
        <w:rPr>
          <w:b w:val="0"/>
          <w:i/>
          <w:sz w:val="24"/>
          <w:szCs w:val="24"/>
        </w:rPr>
        <w:t>)</w:t>
      </w:r>
    </w:p>
    <w:p w14:paraId="7D9215B5" w14:textId="77777777" w:rsidR="001B689F" w:rsidRPr="00EE0B87" w:rsidRDefault="001B689F" w:rsidP="001B689F">
      <w:pPr>
        <w:pStyle w:val="a"/>
        <w:widowControl w:val="0"/>
        <w:jc w:val="center"/>
        <w:rPr>
          <w:rFonts w:ascii="Times New Roman" w:hAnsi="Times New Roman"/>
          <w:b/>
          <w:caps/>
          <w:lang w:val="ro-RO"/>
        </w:rPr>
      </w:pPr>
    </w:p>
    <w:p w14:paraId="6857C813" w14:textId="77777777" w:rsidR="00EF61F1" w:rsidRPr="00EE0B87" w:rsidRDefault="00EF61F1" w:rsidP="001B689F">
      <w:pPr>
        <w:pStyle w:val="a"/>
        <w:widowControl w:val="0"/>
        <w:jc w:val="center"/>
        <w:rPr>
          <w:rFonts w:ascii="Times New Roman" w:hAnsi="Times New Roman"/>
          <w:b/>
          <w:caps/>
          <w:lang w:val="ro-RO"/>
        </w:rPr>
      </w:pPr>
    </w:p>
    <w:p w14:paraId="0AA35C8B" w14:textId="77777777" w:rsidR="00EF61F1" w:rsidRPr="00EE0B87" w:rsidRDefault="00EF61F1" w:rsidP="001B689F">
      <w:pPr>
        <w:pStyle w:val="a"/>
        <w:widowControl w:val="0"/>
        <w:jc w:val="center"/>
        <w:rPr>
          <w:rFonts w:ascii="Times New Roman" w:hAnsi="Times New Roman"/>
          <w:b/>
          <w:caps/>
          <w:lang w:val="ro-RO"/>
        </w:rPr>
      </w:pPr>
    </w:p>
    <w:p w14:paraId="3821F998" w14:textId="77777777" w:rsidR="00EF61F1" w:rsidRPr="00EE0B87" w:rsidRDefault="00EF61F1" w:rsidP="001B689F">
      <w:pPr>
        <w:pStyle w:val="a"/>
        <w:widowControl w:val="0"/>
        <w:jc w:val="center"/>
        <w:rPr>
          <w:rFonts w:ascii="Times New Roman" w:hAnsi="Times New Roman"/>
          <w:b/>
          <w:caps/>
          <w:lang w:val="ro-RO"/>
        </w:rPr>
      </w:pPr>
    </w:p>
    <w:p w14:paraId="0A70FF6F" w14:textId="77777777" w:rsidR="001B689F" w:rsidRPr="00EE0B87" w:rsidRDefault="001B689F" w:rsidP="001B689F">
      <w:pPr>
        <w:pStyle w:val="a"/>
        <w:widowControl w:val="0"/>
        <w:jc w:val="center"/>
        <w:rPr>
          <w:rFonts w:ascii="Times New Roman" w:hAnsi="Times New Roman"/>
          <w:b/>
          <w:caps/>
          <w:lang w:val="ro-RO"/>
        </w:rPr>
      </w:pPr>
    </w:p>
    <w:p w14:paraId="2C03F62E" w14:textId="77777777" w:rsidR="00EF61F1" w:rsidRPr="00EE0B87" w:rsidRDefault="00645908" w:rsidP="00EF61F1">
      <w:pPr>
        <w:pStyle w:val="a"/>
        <w:widowControl w:val="0"/>
        <w:jc w:val="center"/>
        <w:rPr>
          <w:rFonts w:ascii="Times New Roman" w:hAnsi="Times New Roman"/>
          <w:b/>
          <w:caps/>
          <w:sz w:val="40"/>
          <w:lang w:val="ro-RO"/>
        </w:rPr>
      </w:pPr>
      <w:r w:rsidRPr="00EE0B87">
        <w:rPr>
          <w:rFonts w:ascii="Times New Roman" w:hAnsi="Times New Roman"/>
          <w:b/>
          <w:caps/>
          <w:sz w:val="40"/>
          <w:lang w:val="ro-RO"/>
        </w:rPr>
        <w:t xml:space="preserve">ADULT </w:t>
      </w:r>
      <w:r w:rsidR="00EF61F1" w:rsidRPr="00EE0B87">
        <w:rPr>
          <w:rFonts w:ascii="Times New Roman" w:hAnsi="Times New Roman"/>
          <w:b/>
          <w:caps/>
          <w:sz w:val="40"/>
          <w:lang w:val="ro-RO"/>
        </w:rPr>
        <w:t xml:space="preserve">NEUROLOGY </w:t>
      </w:r>
    </w:p>
    <w:p w14:paraId="2F0806AC" w14:textId="77777777" w:rsidR="00EF61F1" w:rsidRPr="00EE0B87" w:rsidRDefault="00913ABD" w:rsidP="00EF61F1">
      <w:pPr>
        <w:pStyle w:val="a"/>
        <w:widowControl w:val="0"/>
        <w:jc w:val="center"/>
        <w:rPr>
          <w:rFonts w:ascii="Times New Roman" w:eastAsiaTheme="majorEastAsia" w:hAnsi="Times New Roman"/>
          <w:i/>
          <w:sz w:val="28"/>
          <w:szCs w:val="22"/>
          <w:lang w:val="ro-RO" w:eastAsia="en-US"/>
        </w:rPr>
      </w:pPr>
      <w:proofErr w:type="spellStart"/>
      <w:r w:rsidRPr="00EE0B87">
        <w:rPr>
          <w:rFonts w:ascii="Times New Roman" w:eastAsiaTheme="majorEastAsia" w:hAnsi="Times New Roman"/>
          <w:i/>
          <w:sz w:val="28"/>
          <w:szCs w:val="22"/>
          <w:lang w:val="ro-RO" w:eastAsia="en-US"/>
        </w:rPr>
        <w:t>L</w:t>
      </w:r>
      <w:r w:rsidR="00EF61F1" w:rsidRPr="00EE0B87">
        <w:rPr>
          <w:rFonts w:ascii="Times New Roman" w:eastAsiaTheme="majorEastAsia" w:hAnsi="Times New Roman"/>
          <w:i/>
          <w:sz w:val="28"/>
          <w:szCs w:val="22"/>
          <w:lang w:val="ro-RO" w:eastAsia="en-US"/>
        </w:rPr>
        <w:t>earning</w:t>
      </w:r>
      <w:proofErr w:type="spellEnd"/>
      <w:r w:rsidR="00EF61F1" w:rsidRPr="00EE0B87">
        <w:rPr>
          <w:rFonts w:ascii="Times New Roman" w:eastAsiaTheme="majorEastAsia" w:hAnsi="Times New Roman"/>
          <w:i/>
          <w:sz w:val="28"/>
          <w:szCs w:val="22"/>
          <w:lang w:val="ro-RO" w:eastAsia="en-US"/>
        </w:rPr>
        <w:t xml:space="preserve"> </w:t>
      </w:r>
      <w:proofErr w:type="spellStart"/>
      <w:r w:rsidR="00EF61F1" w:rsidRPr="00EE0B87">
        <w:rPr>
          <w:rFonts w:ascii="Times New Roman" w:eastAsiaTheme="majorEastAsia" w:hAnsi="Times New Roman"/>
          <w:i/>
          <w:sz w:val="28"/>
          <w:szCs w:val="22"/>
          <w:lang w:val="ro-RO" w:eastAsia="en-US"/>
        </w:rPr>
        <w:t>guide</w:t>
      </w:r>
      <w:proofErr w:type="spellEnd"/>
      <w:r w:rsidR="00EF61F1" w:rsidRPr="00EE0B87">
        <w:rPr>
          <w:rFonts w:ascii="Times New Roman" w:eastAsiaTheme="majorEastAsia" w:hAnsi="Times New Roman"/>
          <w:i/>
          <w:sz w:val="28"/>
          <w:szCs w:val="22"/>
          <w:lang w:val="ro-RO" w:eastAsia="en-US"/>
        </w:rPr>
        <w:t xml:space="preserve"> for </w:t>
      </w:r>
      <w:proofErr w:type="spellStart"/>
      <w:r w:rsidR="00EF61F1" w:rsidRPr="00EE0B87">
        <w:rPr>
          <w:rFonts w:ascii="Times New Roman" w:eastAsiaTheme="majorEastAsia" w:hAnsi="Times New Roman"/>
          <w:i/>
          <w:sz w:val="28"/>
          <w:szCs w:val="22"/>
          <w:lang w:val="ro-RO" w:eastAsia="en-US"/>
        </w:rPr>
        <w:t>practical</w:t>
      </w:r>
      <w:proofErr w:type="spellEnd"/>
      <w:r w:rsidR="00EF61F1" w:rsidRPr="00EE0B87">
        <w:rPr>
          <w:rFonts w:ascii="Times New Roman" w:eastAsiaTheme="majorEastAsia" w:hAnsi="Times New Roman"/>
          <w:i/>
          <w:sz w:val="28"/>
          <w:szCs w:val="22"/>
          <w:lang w:val="ro-RO" w:eastAsia="en-US"/>
        </w:rPr>
        <w:t xml:space="preserve"> </w:t>
      </w:r>
      <w:proofErr w:type="spellStart"/>
      <w:r w:rsidR="00EF61F1" w:rsidRPr="00EE0B87">
        <w:rPr>
          <w:rFonts w:ascii="Times New Roman" w:eastAsiaTheme="majorEastAsia" w:hAnsi="Times New Roman"/>
          <w:i/>
          <w:sz w:val="28"/>
          <w:szCs w:val="22"/>
          <w:lang w:val="ro-RO" w:eastAsia="en-US"/>
        </w:rPr>
        <w:t>work</w:t>
      </w:r>
      <w:proofErr w:type="spellEnd"/>
      <w:r w:rsidR="00EF61F1" w:rsidRPr="00EE0B87">
        <w:rPr>
          <w:rFonts w:ascii="Times New Roman" w:eastAsiaTheme="majorEastAsia" w:hAnsi="Times New Roman"/>
          <w:i/>
          <w:sz w:val="28"/>
          <w:szCs w:val="22"/>
          <w:lang w:val="ro-RO" w:eastAsia="en-US"/>
        </w:rPr>
        <w:t xml:space="preserve"> </w:t>
      </w:r>
      <w:proofErr w:type="spellStart"/>
      <w:r w:rsidR="00EF61F1" w:rsidRPr="00EE0B87">
        <w:rPr>
          <w:rFonts w:ascii="Times New Roman" w:eastAsiaTheme="majorEastAsia" w:hAnsi="Times New Roman"/>
          <w:i/>
          <w:sz w:val="28"/>
          <w:szCs w:val="22"/>
          <w:lang w:val="ro-RO" w:eastAsia="en-US"/>
        </w:rPr>
        <w:t>and</w:t>
      </w:r>
      <w:proofErr w:type="spellEnd"/>
      <w:r w:rsidR="00EF61F1" w:rsidRPr="00EE0B87">
        <w:rPr>
          <w:rFonts w:ascii="Times New Roman" w:eastAsiaTheme="majorEastAsia" w:hAnsi="Times New Roman"/>
          <w:i/>
          <w:sz w:val="28"/>
          <w:szCs w:val="22"/>
          <w:lang w:val="ro-RO" w:eastAsia="en-US"/>
        </w:rPr>
        <w:t xml:space="preserve"> </w:t>
      </w:r>
      <w:proofErr w:type="spellStart"/>
      <w:r w:rsidR="00EF61F1" w:rsidRPr="00EE0B87">
        <w:rPr>
          <w:rFonts w:ascii="Times New Roman" w:eastAsiaTheme="majorEastAsia" w:hAnsi="Times New Roman"/>
          <w:i/>
          <w:sz w:val="28"/>
          <w:szCs w:val="22"/>
          <w:lang w:val="ro-RO" w:eastAsia="en-US"/>
        </w:rPr>
        <w:t>seminars</w:t>
      </w:r>
      <w:proofErr w:type="spellEnd"/>
    </w:p>
    <w:p w14:paraId="61F4C4A8" w14:textId="77777777" w:rsidR="001B689F" w:rsidRPr="00EE0B87" w:rsidRDefault="00EF61F1" w:rsidP="00EF61F1">
      <w:pPr>
        <w:pStyle w:val="a"/>
        <w:widowControl w:val="0"/>
        <w:jc w:val="center"/>
        <w:rPr>
          <w:rFonts w:ascii="Times New Roman" w:eastAsiaTheme="majorEastAsia" w:hAnsi="Times New Roman"/>
          <w:i/>
          <w:sz w:val="28"/>
          <w:szCs w:val="22"/>
          <w:lang w:val="ro-RO" w:eastAsia="en-US"/>
        </w:rPr>
      </w:pPr>
      <w:r w:rsidRPr="00EE0B87">
        <w:rPr>
          <w:rFonts w:ascii="Times New Roman" w:eastAsiaTheme="majorEastAsia" w:hAnsi="Times New Roman"/>
          <w:i/>
          <w:sz w:val="28"/>
          <w:szCs w:val="22"/>
          <w:lang w:val="ro-RO" w:eastAsia="en-US"/>
        </w:rPr>
        <w:t xml:space="preserve">for 4th </w:t>
      </w:r>
      <w:proofErr w:type="spellStart"/>
      <w:r w:rsidRPr="00EE0B87">
        <w:rPr>
          <w:rFonts w:ascii="Times New Roman" w:eastAsiaTheme="majorEastAsia" w:hAnsi="Times New Roman"/>
          <w:i/>
          <w:sz w:val="28"/>
          <w:szCs w:val="22"/>
          <w:lang w:val="ro-RO" w:eastAsia="en-US"/>
        </w:rPr>
        <w:t>year</w:t>
      </w:r>
      <w:proofErr w:type="spellEnd"/>
      <w:r w:rsidRPr="00EE0B87">
        <w:rPr>
          <w:rFonts w:ascii="Times New Roman" w:eastAsiaTheme="majorEastAsia" w:hAnsi="Times New Roman"/>
          <w:i/>
          <w:sz w:val="28"/>
          <w:szCs w:val="22"/>
          <w:lang w:val="ro-RO" w:eastAsia="en-US"/>
        </w:rPr>
        <w:t xml:space="preserve"> </w:t>
      </w:r>
      <w:proofErr w:type="spellStart"/>
      <w:r w:rsidRPr="00EE0B87">
        <w:rPr>
          <w:rFonts w:ascii="Times New Roman" w:eastAsiaTheme="majorEastAsia" w:hAnsi="Times New Roman"/>
          <w:i/>
          <w:sz w:val="28"/>
          <w:szCs w:val="22"/>
          <w:lang w:val="ro-RO" w:eastAsia="en-US"/>
        </w:rPr>
        <w:t>students</w:t>
      </w:r>
      <w:proofErr w:type="spellEnd"/>
      <w:r w:rsidRPr="00EE0B87">
        <w:rPr>
          <w:rFonts w:ascii="Times New Roman" w:eastAsiaTheme="majorEastAsia" w:hAnsi="Times New Roman"/>
          <w:i/>
          <w:sz w:val="28"/>
          <w:szCs w:val="22"/>
          <w:lang w:val="ro-RO" w:eastAsia="en-US"/>
        </w:rPr>
        <w:t xml:space="preserve">, </w:t>
      </w:r>
      <w:proofErr w:type="spellStart"/>
      <w:r w:rsidRPr="00EE0B87">
        <w:rPr>
          <w:rFonts w:ascii="Times New Roman" w:eastAsiaTheme="majorEastAsia" w:hAnsi="Times New Roman"/>
          <w:i/>
          <w:sz w:val="28"/>
          <w:szCs w:val="22"/>
          <w:lang w:val="ro-RO" w:eastAsia="en-US"/>
        </w:rPr>
        <w:t>Faculty</w:t>
      </w:r>
      <w:proofErr w:type="spellEnd"/>
      <w:r w:rsidRPr="00EE0B87">
        <w:rPr>
          <w:rFonts w:ascii="Times New Roman" w:eastAsiaTheme="majorEastAsia" w:hAnsi="Times New Roman"/>
          <w:i/>
          <w:sz w:val="28"/>
          <w:szCs w:val="22"/>
          <w:lang w:val="ro-RO" w:eastAsia="en-US"/>
        </w:rPr>
        <w:t xml:space="preserve"> of Medicine</w:t>
      </w:r>
    </w:p>
    <w:p w14:paraId="06294883" w14:textId="77777777" w:rsidR="00EF61F1" w:rsidRPr="00EE0B87" w:rsidRDefault="00EF61F1" w:rsidP="00EF61F1">
      <w:pPr>
        <w:pStyle w:val="a"/>
        <w:widowControl w:val="0"/>
        <w:rPr>
          <w:rFonts w:ascii="Times New Roman" w:eastAsiaTheme="majorEastAsia" w:hAnsi="Times New Roman"/>
          <w:i/>
          <w:sz w:val="28"/>
          <w:szCs w:val="22"/>
          <w:lang w:val="ro-RO" w:eastAsia="en-US"/>
        </w:rPr>
      </w:pPr>
    </w:p>
    <w:p w14:paraId="78CF7725" w14:textId="77777777" w:rsidR="00EF61F1" w:rsidRPr="00EE0B87" w:rsidRDefault="00EF61F1" w:rsidP="00EF61F1">
      <w:pPr>
        <w:pStyle w:val="a"/>
        <w:widowControl w:val="0"/>
        <w:rPr>
          <w:rFonts w:ascii="Times New Roman" w:eastAsiaTheme="majorEastAsia" w:hAnsi="Times New Roman"/>
          <w:i/>
          <w:sz w:val="28"/>
          <w:szCs w:val="22"/>
          <w:lang w:val="ro-RO" w:eastAsia="en-US"/>
        </w:rPr>
      </w:pPr>
    </w:p>
    <w:p w14:paraId="4A1AB110" w14:textId="77777777" w:rsidR="00EF61F1" w:rsidRPr="00EE0B87" w:rsidRDefault="00EF61F1" w:rsidP="00EF61F1">
      <w:pPr>
        <w:widowControl w:val="0"/>
        <w:rPr>
          <w:sz w:val="26"/>
          <w:szCs w:val="28"/>
          <w:lang w:val="en-US"/>
        </w:rPr>
      </w:pPr>
      <w:r w:rsidRPr="00EE0B87">
        <w:rPr>
          <w:i/>
          <w:sz w:val="26"/>
          <w:szCs w:val="24"/>
          <w:lang w:val="en-US"/>
        </w:rPr>
        <w:t>Coordinating lead author</w:t>
      </w:r>
      <w:r w:rsidRPr="00EE0B87">
        <w:rPr>
          <w:sz w:val="26"/>
          <w:szCs w:val="28"/>
          <w:lang w:val="en-US"/>
        </w:rPr>
        <w:t xml:space="preserve">:  </w:t>
      </w:r>
    </w:p>
    <w:p w14:paraId="7D079EEE" w14:textId="77777777" w:rsidR="00EF61F1" w:rsidRPr="00EE0B87" w:rsidRDefault="00EF61F1" w:rsidP="00EF61F1">
      <w:pPr>
        <w:pStyle w:val="a"/>
        <w:widowControl w:val="0"/>
        <w:ind w:left="284" w:hanging="142"/>
        <w:jc w:val="both"/>
        <w:rPr>
          <w:rFonts w:ascii="Times New Roman" w:hAnsi="Times New Roman"/>
          <w:sz w:val="26"/>
          <w:szCs w:val="24"/>
          <w:lang w:val="ro-RO"/>
        </w:rPr>
      </w:pPr>
      <w:r w:rsidRPr="00EE0B87">
        <w:rPr>
          <w:rFonts w:ascii="Times New Roman" w:hAnsi="Times New Roman"/>
          <w:b/>
          <w:sz w:val="26"/>
          <w:szCs w:val="24"/>
          <w:lang w:val="ro-RO"/>
        </w:rPr>
        <w:t xml:space="preserve">Mihail </w:t>
      </w:r>
      <w:r w:rsidRPr="00EE0B87">
        <w:rPr>
          <w:rFonts w:ascii="Times New Roman" w:hAnsi="Times New Roman"/>
          <w:b/>
          <w:caps/>
          <w:sz w:val="26"/>
          <w:szCs w:val="24"/>
          <w:lang w:val="ro-RO"/>
        </w:rPr>
        <w:t>GAVRILIUC</w:t>
      </w:r>
      <w:r w:rsidRPr="00EE0B87">
        <w:rPr>
          <w:rFonts w:ascii="Times New Roman" w:hAnsi="Times New Roman"/>
          <w:b/>
          <w:sz w:val="26"/>
          <w:szCs w:val="24"/>
          <w:lang w:val="ro-RO"/>
        </w:rPr>
        <w:t>,</w:t>
      </w:r>
      <w:r w:rsidRPr="00EE0B87">
        <w:rPr>
          <w:rFonts w:ascii="Times New Roman" w:hAnsi="Times New Roman"/>
          <w:sz w:val="26"/>
          <w:szCs w:val="24"/>
          <w:lang w:val="ro-RO"/>
        </w:rPr>
        <w:t xml:space="preserve"> </w:t>
      </w:r>
      <w:proofErr w:type="spellStart"/>
      <w:r w:rsidR="002C1D39" w:rsidRPr="00EE0B87">
        <w:rPr>
          <w:rFonts w:ascii="Times New Roman" w:hAnsi="Times New Roman"/>
          <w:sz w:val="26"/>
          <w:szCs w:val="24"/>
          <w:lang w:val="ro-RO"/>
        </w:rPr>
        <w:t>PhD</w:t>
      </w:r>
      <w:proofErr w:type="spellEnd"/>
      <w:r w:rsidRPr="00EE0B87">
        <w:rPr>
          <w:rFonts w:ascii="Times New Roman" w:hAnsi="Times New Roman"/>
          <w:sz w:val="26"/>
          <w:szCs w:val="24"/>
          <w:lang w:val="ro-RO"/>
        </w:rPr>
        <w:t xml:space="preserve">, </w:t>
      </w:r>
      <w:proofErr w:type="spellStart"/>
      <w:r w:rsidRPr="00EE0B87">
        <w:rPr>
          <w:rFonts w:ascii="Times New Roman" w:hAnsi="Times New Roman"/>
          <w:sz w:val="26"/>
          <w:szCs w:val="24"/>
          <w:lang w:val="ro-RO"/>
        </w:rPr>
        <w:t>profes</w:t>
      </w:r>
      <w:r w:rsidR="002C1D39" w:rsidRPr="00EE0B87">
        <w:rPr>
          <w:rFonts w:ascii="Times New Roman" w:hAnsi="Times New Roman"/>
          <w:sz w:val="26"/>
          <w:szCs w:val="24"/>
          <w:lang w:val="ro-RO"/>
        </w:rPr>
        <w:t>sor</w:t>
      </w:r>
      <w:proofErr w:type="spellEnd"/>
      <w:r w:rsidR="002C1D39" w:rsidRPr="00EE0B87">
        <w:rPr>
          <w:rFonts w:ascii="Times New Roman" w:hAnsi="Times New Roman"/>
          <w:sz w:val="26"/>
          <w:szCs w:val="24"/>
          <w:lang w:val="ro-RO"/>
        </w:rPr>
        <w:t xml:space="preserve"> </w:t>
      </w:r>
    </w:p>
    <w:p w14:paraId="286914C9" w14:textId="77777777" w:rsidR="00EF61F1" w:rsidRPr="00EE0B87" w:rsidRDefault="00EF61F1" w:rsidP="00EF61F1">
      <w:pPr>
        <w:pStyle w:val="a"/>
        <w:widowControl w:val="0"/>
        <w:rPr>
          <w:rFonts w:ascii="Times New Roman" w:eastAsiaTheme="majorEastAsia" w:hAnsi="Times New Roman"/>
          <w:sz w:val="28"/>
          <w:szCs w:val="22"/>
          <w:lang w:val="ro-RO" w:eastAsia="en-US"/>
        </w:rPr>
      </w:pPr>
    </w:p>
    <w:p w14:paraId="624F3477" w14:textId="77777777" w:rsidR="002C1D39" w:rsidRPr="00EE0B87" w:rsidRDefault="002C1D39" w:rsidP="002C1D39">
      <w:pPr>
        <w:widowControl w:val="0"/>
        <w:spacing w:before="120"/>
        <w:rPr>
          <w:i/>
          <w:sz w:val="26"/>
          <w:szCs w:val="24"/>
          <w:lang w:val="en-US"/>
        </w:rPr>
      </w:pPr>
      <w:r w:rsidRPr="00EE0B87">
        <w:rPr>
          <w:i/>
          <w:sz w:val="26"/>
          <w:szCs w:val="24"/>
          <w:lang w:val="en-US"/>
        </w:rPr>
        <w:t>Authors:</w:t>
      </w:r>
    </w:p>
    <w:p w14:paraId="139CA415" w14:textId="77777777" w:rsidR="001B689F" w:rsidRPr="00EE0B87" w:rsidRDefault="00CA6300" w:rsidP="002C1D39">
      <w:pPr>
        <w:pStyle w:val="a"/>
        <w:widowControl w:val="0"/>
        <w:ind w:left="2694" w:hanging="2552"/>
        <w:jc w:val="both"/>
        <w:rPr>
          <w:rFonts w:ascii="Times New Roman" w:hAnsi="Times New Roman"/>
          <w:sz w:val="26"/>
          <w:szCs w:val="24"/>
          <w:lang w:val="ro-RO"/>
        </w:rPr>
      </w:pPr>
      <w:r w:rsidRPr="00EE0B87">
        <w:rPr>
          <w:rFonts w:ascii="Times New Roman" w:hAnsi="Times New Roman"/>
          <w:b/>
          <w:sz w:val="26"/>
          <w:szCs w:val="24"/>
          <w:lang w:val="ro-RO"/>
        </w:rPr>
        <w:t>Vitalie LISNIC,</w:t>
      </w:r>
      <w:r w:rsidR="001B689F" w:rsidRPr="00EE0B87">
        <w:rPr>
          <w:rFonts w:ascii="Times New Roman" w:hAnsi="Times New Roman"/>
          <w:sz w:val="26"/>
          <w:szCs w:val="24"/>
          <w:lang w:val="ro-RO"/>
        </w:rPr>
        <w:t xml:space="preserve"> </w:t>
      </w:r>
      <w:proofErr w:type="spellStart"/>
      <w:r w:rsidR="002C1D39" w:rsidRPr="00EE0B87">
        <w:rPr>
          <w:rFonts w:ascii="Times New Roman" w:hAnsi="Times New Roman"/>
          <w:sz w:val="26"/>
          <w:szCs w:val="24"/>
          <w:lang w:val="ro-RO"/>
        </w:rPr>
        <w:t>PhD</w:t>
      </w:r>
      <w:proofErr w:type="spellEnd"/>
      <w:r w:rsidR="002C1D39" w:rsidRPr="00EE0B87">
        <w:rPr>
          <w:rFonts w:ascii="Times New Roman" w:hAnsi="Times New Roman"/>
          <w:sz w:val="26"/>
          <w:szCs w:val="24"/>
          <w:lang w:val="ro-RO"/>
        </w:rPr>
        <w:t xml:space="preserve">, </w:t>
      </w:r>
      <w:proofErr w:type="spellStart"/>
      <w:r w:rsidR="002C1D39" w:rsidRPr="00EE0B87">
        <w:rPr>
          <w:rFonts w:ascii="Times New Roman" w:hAnsi="Times New Roman"/>
          <w:sz w:val="26"/>
          <w:szCs w:val="24"/>
          <w:lang w:val="ro-RO"/>
        </w:rPr>
        <w:t>professor</w:t>
      </w:r>
      <w:proofErr w:type="spellEnd"/>
    </w:p>
    <w:p w14:paraId="7B4F6DDA" w14:textId="77777777" w:rsidR="00CA6300" w:rsidRPr="00EE0B87" w:rsidRDefault="00CA6300" w:rsidP="002C1D39">
      <w:pPr>
        <w:pStyle w:val="a"/>
        <w:widowControl w:val="0"/>
        <w:ind w:left="2694" w:hanging="2552"/>
        <w:jc w:val="both"/>
        <w:rPr>
          <w:rFonts w:ascii="Times New Roman" w:hAnsi="Times New Roman"/>
          <w:sz w:val="26"/>
          <w:szCs w:val="24"/>
          <w:lang w:val="ro-RO"/>
        </w:rPr>
      </w:pPr>
      <w:r w:rsidRPr="00EE0B87">
        <w:rPr>
          <w:rFonts w:ascii="Times New Roman" w:hAnsi="Times New Roman"/>
          <w:b/>
          <w:sz w:val="26"/>
          <w:szCs w:val="24"/>
          <w:lang w:val="ro-RO"/>
        </w:rPr>
        <w:t xml:space="preserve">Ion MOLDOVANU, </w:t>
      </w:r>
      <w:proofErr w:type="spellStart"/>
      <w:r w:rsidR="002C1D39" w:rsidRPr="00EE0B87">
        <w:rPr>
          <w:rFonts w:ascii="Times New Roman" w:hAnsi="Times New Roman"/>
          <w:sz w:val="26"/>
          <w:szCs w:val="24"/>
          <w:lang w:val="ro-RO"/>
        </w:rPr>
        <w:t>PhD</w:t>
      </w:r>
      <w:proofErr w:type="spellEnd"/>
      <w:r w:rsidR="002C1D39" w:rsidRPr="00EE0B87">
        <w:rPr>
          <w:rFonts w:ascii="Times New Roman" w:hAnsi="Times New Roman"/>
          <w:sz w:val="26"/>
          <w:szCs w:val="24"/>
          <w:lang w:val="ro-RO"/>
        </w:rPr>
        <w:t xml:space="preserve">, </w:t>
      </w:r>
      <w:proofErr w:type="spellStart"/>
      <w:r w:rsidR="002C1D39" w:rsidRPr="00EE0B87">
        <w:rPr>
          <w:rFonts w:ascii="Times New Roman" w:hAnsi="Times New Roman"/>
          <w:sz w:val="26"/>
          <w:szCs w:val="24"/>
          <w:lang w:val="ro-RO"/>
        </w:rPr>
        <w:t>professor</w:t>
      </w:r>
      <w:proofErr w:type="spellEnd"/>
    </w:p>
    <w:p w14:paraId="31363530" w14:textId="77777777" w:rsidR="001B689F" w:rsidRPr="00EE0B87" w:rsidRDefault="00CA6300" w:rsidP="001B689F">
      <w:pPr>
        <w:pStyle w:val="a"/>
        <w:widowControl w:val="0"/>
        <w:ind w:left="2694" w:hanging="2552"/>
        <w:jc w:val="both"/>
        <w:rPr>
          <w:rFonts w:ascii="Times New Roman" w:hAnsi="Times New Roman"/>
          <w:sz w:val="26"/>
          <w:szCs w:val="24"/>
          <w:lang w:val="ro-RO"/>
        </w:rPr>
      </w:pPr>
      <w:r w:rsidRPr="00EE0B87">
        <w:rPr>
          <w:rFonts w:ascii="Times New Roman" w:hAnsi="Times New Roman"/>
          <w:b/>
          <w:sz w:val="26"/>
          <w:szCs w:val="24"/>
          <w:lang w:val="ro-RO"/>
        </w:rPr>
        <w:t>Marina SANGHELI</w:t>
      </w:r>
      <w:r w:rsidR="001B689F" w:rsidRPr="00EE0B87">
        <w:rPr>
          <w:rFonts w:ascii="Times New Roman" w:hAnsi="Times New Roman"/>
          <w:b/>
          <w:sz w:val="26"/>
          <w:szCs w:val="24"/>
          <w:lang w:val="ro-RO"/>
        </w:rPr>
        <w:t>,</w:t>
      </w:r>
      <w:r w:rsidR="001B689F" w:rsidRPr="00EE0B87">
        <w:rPr>
          <w:rFonts w:ascii="Times New Roman" w:hAnsi="Times New Roman"/>
          <w:sz w:val="26"/>
          <w:szCs w:val="24"/>
          <w:lang w:val="ro-RO"/>
        </w:rPr>
        <w:t xml:space="preserve"> </w:t>
      </w:r>
      <w:proofErr w:type="spellStart"/>
      <w:r w:rsidR="002C1D39" w:rsidRPr="00EE0B87">
        <w:rPr>
          <w:rFonts w:ascii="Times New Roman" w:hAnsi="Times New Roman"/>
          <w:sz w:val="26"/>
          <w:szCs w:val="24"/>
          <w:lang w:val="ro-RO"/>
        </w:rPr>
        <w:t>PhD</w:t>
      </w:r>
      <w:proofErr w:type="spellEnd"/>
      <w:r w:rsidR="002C1D39" w:rsidRPr="00EE0B87">
        <w:rPr>
          <w:rFonts w:ascii="Times New Roman" w:hAnsi="Times New Roman"/>
          <w:sz w:val="26"/>
          <w:szCs w:val="24"/>
          <w:lang w:val="ro-RO"/>
        </w:rPr>
        <w:t xml:space="preserve">, </w:t>
      </w:r>
      <w:proofErr w:type="spellStart"/>
      <w:r w:rsidR="002C1D39" w:rsidRPr="00EE0B87">
        <w:rPr>
          <w:rFonts w:ascii="Times New Roman" w:hAnsi="Times New Roman"/>
          <w:sz w:val="26"/>
          <w:szCs w:val="24"/>
          <w:lang w:val="ro-RO"/>
        </w:rPr>
        <w:t>associate</w:t>
      </w:r>
      <w:proofErr w:type="spellEnd"/>
      <w:r w:rsidR="002C1D39" w:rsidRPr="00EE0B87">
        <w:rPr>
          <w:rFonts w:ascii="Times New Roman" w:hAnsi="Times New Roman"/>
          <w:sz w:val="26"/>
          <w:szCs w:val="24"/>
          <w:lang w:val="ro-RO"/>
        </w:rPr>
        <w:t xml:space="preserve"> </w:t>
      </w:r>
      <w:proofErr w:type="spellStart"/>
      <w:r w:rsidR="002C1D39" w:rsidRPr="00EE0B87">
        <w:rPr>
          <w:rFonts w:ascii="Times New Roman" w:hAnsi="Times New Roman"/>
          <w:sz w:val="26"/>
          <w:szCs w:val="24"/>
          <w:lang w:val="ro-RO"/>
        </w:rPr>
        <w:t>professor</w:t>
      </w:r>
      <w:proofErr w:type="spellEnd"/>
    </w:p>
    <w:p w14:paraId="07A348FC" w14:textId="77777777" w:rsidR="001B689F" w:rsidRPr="00EE0B87" w:rsidRDefault="00CA6300" w:rsidP="001B689F">
      <w:pPr>
        <w:pStyle w:val="a"/>
        <w:widowControl w:val="0"/>
        <w:ind w:left="2694" w:hanging="2552"/>
        <w:jc w:val="both"/>
        <w:rPr>
          <w:rFonts w:ascii="Times New Roman" w:hAnsi="Times New Roman"/>
          <w:sz w:val="26"/>
          <w:szCs w:val="24"/>
          <w:lang w:val="ro-RO"/>
        </w:rPr>
      </w:pPr>
      <w:r w:rsidRPr="00EE0B87">
        <w:rPr>
          <w:rFonts w:ascii="Times New Roman" w:hAnsi="Times New Roman"/>
          <w:b/>
          <w:sz w:val="26"/>
          <w:szCs w:val="24"/>
          <w:lang w:val="ro-RO"/>
        </w:rPr>
        <w:t xml:space="preserve">Elena MANOLE, </w:t>
      </w:r>
      <w:proofErr w:type="spellStart"/>
      <w:r w:rsidR="002C1D39" w:rsidRPr="00EE0B87">
        <w:rPr>
          <w:rFonts w:ascii="Times New Roman" w:hAnsi="Times New Roman"/>
          <w:sz w:val="26"/>
          <w:szCs w:val="24"/>
          <w:lang w:val="ro-RO"/>
        </w:rPr>
        <w:t>PhD</w:t>
      </w:r>
      <w:proofErr w:type="spellEnd"/>
      <w:r w:rsidR="002C1D39" w:rsidRPr="00EE0B87">
        <w:rPr>
          <w:rFonts w:ascii="Times New Roman" w:hAnsi="Times New Roman"/>
          <w:sz w:val="26"/>
          <w:szCs w:val="24"/>
          <w:lang w:val="ro-RO"/>
        </w:rPr>
        <w:t>,</w:t>
      </w:r>
      <w:r w:rsidRPr="00EE0B87">
        <w:rPr>
          <w:rFonts w:ascii="Times New Roman" w:hAnsi="Times New Roman"/>
          <w:sz w:val="26"/>
          <w:szCs w:val="24"/>
          <w:lang w:val="ro-RO"/>
        </w:rPr>
        <w:t xml:space="preserve"> </w:t>
      </w:r>
      <w:proofErr w:type="spellStart"/>
      <w:r w:rsidR="002C1D39" w:rsidRPr="00EE0B87">
        <w:rPr>
          <w:rFonts w:ascii="Times New Roman" w:hAnsi="Times New Roman"/>
          <w:sz w:val="26"/>
          <w:szCs w:val="24"/>
          <w:lang w:val="ro-RO"/>
        </w:rPr>
        <w:t>associate</w:t>
      </w:r>
      <w:proofErr w:type="spellEnd"/>
      <w:r w:rsidR="002C1D39" w:rsidRPr="00EE0B87">
        <w:rPr>
          <w:rFonts w:ascii="Times New Roman" w:hAnsi="Times New Roman"/>
          <w:sz w:val="26"/>
          <w:szCs w:val="24"/>
          <w:lang w:val="ro-RO"/>
        </w:rPr>
        <w:t xml:space="preserve"> </w:t>
      </w:r>
      <w:proofErr w:type="spellStart"/>
      <w:r w:rsidR="002C1D39" w:rsidRPr="00EE0B87">
        <w:rPr>
          <w:rFonts w:ascii="Times New Roman" w:hAnsi="Times New Roman"/>
          <w:sz w:val="26"/>
          <w:szCs w:val="24"/>
          <w:lang w:val="ro-RO"/>
        </w:rPr>
        <w:t>professor</w:t>
      </w:r>
      <w:proofErr w:type="spellEnd"/>
    </w:p>
    <w:p w14:paraId="1E339728" w14:textId="77777777" w:rsidR="00CA6300" w:rsidRPr="00EE0B87" w:rsidRDefault="00CA6300" w:rsidP="001B689F">
      <w:pPr>
        <w:pStyle w:val="a"/>
        <w:widowControl w:val="0"/>
        <w:ind w:left="2694" w:hanging="2552"/>
        <w:jc w:val="both"/>
        <w:rPr>
          <w:rFonts w:ascii="Times New Roman" w:hAnsi="Times New Roman"/>
          <w:sz w:val="26"/>
          <w:szCs w:val="24"/>
          <w:lang w:val="ro-RO"/>
        </w:rPr>
      </w:pPr>
      <w:r w:rsidRPr="00EE0B87">
        <w:rPr>
          <w:rFonts w:ascii="Times New Roman" w:hAnsi="Times New Roman"/>
          <w:b/>
          <w:sz w:val="26"/>
          <w:szCs w:val="24"/>
          <w:lang w:val="ro-RO"/>
        </w:rPr>
        <w:t xml:space="preserve">Elena </w:t>
      </w:r>
      <w:r w:rsidR="00921363" w:rsidRPr="00EE0B87">
        <w:rPr>
          <w:rFonts w:ascii="Times New Roman" w:hAnsi="Times New Roman"/>
          <w:b/>
          <w:sz w:val="26"/>
          <w:szCs w:val="24"/>
          <w:lang w:val="ro-RO"/>
        </w:rPr>
        <w:t>COSTRU-TAȘNIC</w:t>
      </w:r>
      <w:r w:rsidRPr="00EE0B87">
        <w:rPr>
          <w:rFonts w:ascii="Times New Roman" w:hAnsi="Times New Roman"/>
          <w:b/>
          <w:sz w:val="26"/>
          <w:szCs w:val="24"/>
          <w:lang w:val="ro-RO"/>
        </w:rPr>
        <w:t>,</w:t>
      </w:r>
      <w:r w:rsidRPr="00EE0B87">
        <w:rPr>
          <w:rFonts w:ascii="Times New Roman" w:hAnsi="Times New Roman"/>
          <w:sz w:val="26"/>
          <w:szCs w:val="24"/>
          <w:lang w:val="ro-RO"/>
        </w:rPr>
        <w:t xml:space="preserve"> </w:t>
      </w:r>
      <w:proofErr w:type="spellStart"/>
      <w:r w:rsidRPr="00EE0B87">
        <w:rPr>
          <w:rFonts w:ascii="Times New Roman" w:hAnsi="Times New Roman"/>
          <w:sz w:val="26"/>
          <w:szCs w:val="24"/>
          <w:lang w:val="ro-RO"/>
        </w:rPr>
        <w:t>a</w:t>
      </w:r>
      <w:r w:rsidR="002C1D39" w:rsidRPr="00EE0B87">
        <w:rPr>
          <w:rFonts w:ascii="Times New Roman" w:hAnsi="Times New Roman"/>
          <w:sz w:val="26"/>
          <w:szCs w:val="24"/>
          <w:lang w:val="ro-RO"/>
        </w:rPr>
        <w:t>s</w:t>
      </w:r>
      <w:r w:rsidRPr="00EE0B87">
        <w:rPr>
          <w:rFonts w:ascii="Times New Roman" w:hAnsi="Times New Roman"/>
          <w:sz w:val="26"/>
          <w:szCs w:val="24"/>
          <w:lang w:val="ro-RO"/>
        </w:rPr>
        <w:t>sistent</w:t>
      </w:r>
      <w:proofErr w:type="spellEnd"/>
      <w:r w:rsidRPr="00EE0B87">
        <w:rPr>
          <w:rFonts w:ascii="Times New Roman" w:hAnsi="Times New Roman"/>
          <w:sz w:val="26"/>
          <w:szCs w:val="24"/>
          <w:lang w:val="ro-RO"/>
        </w:rPr>
        <w:t xml:space="preserve"> </w:t>
      </w:r>
      <w:proofErr w:type="spellStart"/>
      <w:r w:rsidR="002C1D39" w:rsidRPr="00EE0B87">
        <w:rPr>
          <w:rFonts w:ascii="Times New Roman" w:hAnsi="Times New Roman"/>
          <w:sz w:val="26"/>
          <w:szCs w:val="24"/>
          <w:lang w:val="ro-RO"/>
        </w:rPr>
        <w:t>professor</w:t>
      </w:r>
      <w:proofErr w:type="spellEnd"/>
    </w:p>
    <w:p w14:paraId="3C3AA86E" w14:textId="77777777" w:rsidR="002C1D39" w:rsidRPr="00EE0B87" w:rsidRDefault="00CA6300" w:rsidP="001B689F">
      <w:pPr>
        <w:pStyle w:val="a"/>
        <w:widowControl w:val="0"/>
        <w:ind w:left="2694" w:hanging="2552"/>
        <w:jc w:val="both"/>
        <w:rPr>
          <w:rFonts w:ascii="Times New Roman" w:hAnsi="Times New Roman"/>
          <w:b/>
          <w:sz w:val="26"/>
          <w:szCs w:val="24"/>
          <w:lang w:val="ro-RO"/>
        </w:rPr>
      </w:pPr>
      <w:r w:rsidRPr="00EE0B87">
        <w:rPr>
          <w:rFonts w:ascii="Times New Roman" w:hAnsi="Times New Roman"/>
          <w:b/>
          <w:sz w:val="26"/>
          <w:szCs w:val="24"/>
          <w:lang w:val="ro-RO"/>
        </w:rPr>
        <w:t xml:space="preserve">Victoria </w:t>
      </w:r>
      <w:r w:rsidR="00921363" w:rsidRPr="00EE0B87">
        <w:rPr>
          <w:rFonts w:ascii="Times New Roman" w:hAnsi="Times New Roman"/>
          <w:b/>
          <w:sz w:val="26"/>
          <w:szCs w:val="24"/>
          <w:lang w:val="ro-RO"/>
        </w:rPr>
        <w:t>ȘIMON</w:t>
      </w:r>
      <w:r w:rsidRPr="00EE0B87">
        <w:rPr>
          <w:rFonts w:ascii="Times New Roman" w:hAnsi="Times New Roman"/>
          <w:b/>
          <w:sz w:val="26"/>
          <w:szCs w:val="24"/>
          <w:lang w:val="ro-RO"/>
        </w:rPr>
        <w:t>,</w:t>
      </w:r>
      <w:r w:rsidRPr="00EE0B87">
        <w:rPr>
          <w:rFonts w:ascii="Times New Roman" w:hAnsi="Times New Roman"/>
          <w:sz w:val="26"/>
          <w:szCs w:val="24"/>
          <w:lang w:val="ro-RO"/>
        </w:rPr>
        <w:t xml:space="preserve"> </w:t>
      </w:r>
      <w:proofErr w:type="spellStart"/>
      <w:r w:rsidRPr="00EE0B87">
        <w:rPr>
          <w:rFonts w:ascii="Times New Roman" w:hAnsi="Times New Roman"/>
          <w:sz w:val="26"/>
          <w:szCs w:val="24"/>
          <w:lang w:val="ro-RO"/>
        </w:rPr>
        <w:t>as</w:t>
      </w:r>
      <w:r w:rsidR="002C1D39" w:rsidRPr="00EE0B87">
        <w:rPr>
          <w:rFonts w:ascii="Times New Roman" w:hAnsi="Times New Roman"/>
          <w:sz w:val="26"/>
          <w:szCs w:val="24"/>
          <w:lang w:val="ro-RO"/>
        </w:rPr>
        <w:t>s</w:t>
      </w:r>
      <w:r w:rsidRPr="00EE0B87">
        <w:rPr>
          <w:rFonts w:ascii="Times New Roman" w:hAnsi="Times New Roman"/>
          <w:sz w:val="26"/>
          <w:szCs w:val="24"/>
          <w:lang w:val="ro-RO"/>
        </w:rPr>
        <w:t>istent</w:t>
      </w:r>
      <w:proofErr w:type="spellEnd"/>
      <w:r w:rsidRPr="00EE0B87">
        <w:rPr>
          <w:rFonts w:ascii="Times New Roman" w:hAnsi="Times New Roman"/>
          <w:sz w:val="26"/>
          <w:szCs w:val="24"/>
          <w:lang w:val="ro-RO"/>
        </w:rPr>
        <w:t xml:space="preserve"> </w:t>
      </w:r>
      <w:proofErr w:type="spellStart"/>
      <w:r w:rsidR="002C1D39" w:rsidRPr="00EE0B87">
        <w:rPr>
          <w:rFonts w:ascii="Times New Roman" w:hAnsi="Times New Roman"/>
          <w:sz w:val="26"/>
          <w:szCs w:val="24"/>
          <w:lang w:val="ro-RO"/>
        </w:rPr>
        <w:t>professor</w:t>
      </w:r>
      <w:proofErr w:type="spellEnd"/>
      <w:r w:rsidR="002C1D39" w:rsidRPr="00EE0B87">
        <w:rPr>
          <w:rFonts w:ascii="Times New Roman" w:hAnsi="Times New Roman"/>
          <w:b/>
          <w:sz w:val="26"/>
          <w:szCs w:val="24"/>
          <w:lang w:val="ro-RO"/>
        </w:rPr>
        <w:t xml:space="preserve"> </w:t>
      </w:r>
    </w:p>
    <w:p w14:paraId="315C6811" w14:textId="77777777" w:rsidR="00CA6300" w:rsidRPr="00EE0B87" w:rsidRDefault="00CA6300" w:rsidP="001B689F">
      <w:pPr>
        <w:pStyle w:val="a"/>
        <w:widowControl w:val="0"/>
        <w:ind w:left="2694" w:hanging="2552"/>
        <w:jc w:val="both"/>
        <w:rPr>
          <w:rFonts w:ascii="Times New Roman" w:hAnsi="Times New Roman"/>
          <w:sz w:val="26"/>
          <w:szCs w:val="24"/>
          <w:lang w:val="ro-RO"/>
        </w:rPr>
      </w:pPr>
      <w:r w:rsidRPr="00EE0B87">
        <w:rPr>
          <w:rFonts w:ascii="Times New Roman" w:hAnsi="Times New Roman"/>
          <w:b/>
          <w:sz w:val="26"/>
          <w:szCs w:val="24"/>
          <w:lang w:val="ro-RO"/>
        </w:rPr>
        <w:t xml:space="preserve">Pavel </w:t>
      </w:r>
      <w:r w:rsidR="00921363" w:rsidRPr="00EE0B87">
        <w:rPr>
          <w:rFonts w:ascii="Times New Roman" w:hAnsi="Times New Roman"/>
          <w:b/>
          <w:sz w:val="26"/>
          <w:szCs w:val="24"/>
          <w:lang w:val="ro-RO"/>
        </w:rPr>
        <w:t>GAVRILIUC</w:t>
      </w:r>
      <w:r w:rsidRPr="00EE0B87">
        <w:rPr>
          <w:rFonts w:ascii="Times New Roman" w:hAnsi="Times New Roman"/>
          <w:b/>
          <w:sz w:val="26"/>
          <w:szCs w:val="24"/>
          <w:lang w:val="ro-RO"/>
        </w:rPr>
        <w:t>,</w:t>
      </w:r>
      <w:r w:rsidRPr="00EE0B87">
        <w:rPr>
          <w:rFonts w:ascii="Times New Roman" w:hAnsi="Times New Roman"/>
          <w:sz w:val="26"/>
          <w:szCs w:val="24"/>
          <w:lang w:val="ro-RO"/>
        </w:rPr>
        <w:t xml:space="preserve"> </w:t>
      </w:r>
      <w:proofErr w:type="spellStart"/>
      <w:r w:rsidRPr="00EE0B87">
        <w:rPr>
          <w:rFonts w:ascii="Times New Roman" w:hAnsi="Times New Roman"/>
          <w:sz w:val="26"/>
          <w:szCs w:val="24"/>
          <w:lang w:val="ro-RO"/>
        </w:rPr>
        <w:t>as</w:t>
      </w:r>
      <w:r w:rsidR="002C1D39" w:rsidRPr="00EE0B87">
        <w:rPr>
          <w:rFonts w:ascii="Times New Roman" w:hAnsi="Times New Roman"/>
          <w:sz w:val="26"/>
          <w:szCs w:val="24"/>
          <w:lang w:val="ro-RO"/>
        </w:rPr>
        <w:t>s</w:t>
      </w:r>
      <w:r w:rsidRPr="00EE0B87">
        <w:rPr>
          <w:rFonts w:ascii="Times New Roman" w:hAnsi="Times New Roman"/>
          <w:sz w:val="26"/>
          <w:szCs w:val="24"/>
          <w:lang w:val="ro-RO"/>
        </w:rPr>
        <w:t>istent</w:t>
      </w:r>
      <w:proofErr w:type="spellEnd"/>
      <w:r w:rsidRPr="00EE0B87">
        <w:rPr>
          <w:rFonts w:ascii="Times New Roman" w:hAnsi="Times New Roman"/>
          <w:sz w:val="26"/>
          <w:szCs w:val="24"/>
          <w:lang w:val="ro-RO"/>
        </w:rPr>
        <w:t xml:space="preserve"> </w:t>
      </w:r>
      <w:proofErr w:type="spellStart"/>
      <w:r w:rsidR="002C1D39" w:rsidRPr="00EE0B87">
        <w:rPr>
          <w:rFonts w:ascii="Times New Roman" w:hAnsi="Times New Roman"/>
          <w:sz w:val="26"/>
          <w:szCs w:val="24"/>
          <w:lang w:val="ro-RO"/>
        </w:rPr>
        <w:t>professor</w:t>
      </w:r>
      <w:proofErr w:type="spellEnd"/>
    </w:p>
    <w:p w14:paraId="4111216D" w14:textId="77777777" w:rsidR="002C1D39" w:rsidRPr="00EE0B87" w:rsidRDefault="002C1D39" w:rsidP="001B689F">
      <w:pPr>
        <w:pStyle w:val="a"/>
        <w:widowControl w:val="0"/>
        <w:rPr>
          <w:rFonts w:ascii="Times New Roman" w:hAnsi="Times New Roman"/>
          <w:i/>
          <w:sz w:val="26"/>
          <w:szCs w:val="24"/>
          <w:lang w:val="ro-RO"/>
        </w:rPr>
      </w:pPr>
    </w:p>
    <w:p w14:paraId="493C36DA" w14:textId="77777777" w:rsidR="001B689F" w:rsidRPr="00EE0B87" w:rsidRDefault="002C1D39" w:rsidP="001B689F">
      <w:pPr>
        <w:pStyle w:val="a"/>
        <w:widowControl w:val="0"/>
        <w:rPr>
          <w:rFonts w:ascii="Times New Roman" w:hAnsi="Times New Roman"/>
          <w:i/>
          <w:sz w:val="26"/>
          <w:szCs w:val="24"/>
          <w:lang w:val="ro-RO"/>
        </w:rPr>
      </w:pPr>
      <w:r w:rsidRPr="00EE0B87">
        <w:rPr>
          <w:rFonts w:ascii="Times New Roman" w:hAnsi="Times New Roman"/>
          <w:i/>
          <w:sz w:val="26"/>
          <w:szCs w:val="24"/>
        </w:rPr>
        <w:t>Reviewers:</w:t>
      </w:r>
      <w:r w:rsidR="001B689F" w:rsidRPr="00EE0B87">
        <w:rPr>
          <w:rFonts w:ascii="Times New Roman" w:hAnsi="Times New Roman"/>
          <w:i/>
          <w:sz w:val="26"/>
          <w:szCs w:val="24"/>
          <w:lang w:val="ro-RO"/>
        </w:rPr>
        <w:t xml:space="preserve"> </w:t>
      </w:r>
    </w:p>
    <w:p w14:paraId="26112463" w14:textId="77777777" w:rsidR="001B689F" w:rsidRPr="00EE0B87" w:rsidRDefault="002F43DD" w:rsidP="001B689F">
      <w:pPr>
        <w:pStyle w:val="a"/>
        <w:widowControl w:val="0"/>
        <w:ind w:left="2694" w:hanging="2552"/>
        <w:jc w:val="both"/>
        <w:rPr>
          <w:rFonts w:ascii="Times New Roman" w:hAnsi="Times New Roman"/>
          <w:sz w:val="26"/>
          <w:szCs w:val="24"/>
          <w:lang w:val="ro-RO"/>
        </w:rPr>
      </w:pPr>
      <w:r w:rsidRPr="00EE0B87">
        <w:rPr>
          <w:rFonts w:ascii="Times New Roman" w:hAnsi="Times New Roman"/>
          <w:b/>
          <w:sz w:val="26"/>
          <w:szCs w:val="24"/>
          <w:lang w:val="ro-RO"/>
        </w:rPr>
        <w:t>Oleg PASCAL</w:t>
      </w:r>
      <w:r w:rsidR="001B689F" w:rsidRPr="00EE0B87">
        <w:rPr>
          <w:rFonts w:ascii="Times New Roman" w:hAnsi="Times New Roman"/>
          <w:b/>
          <w:sz w:val="26"/>
          <w:szCs w:val="24"/>
          <w:lang w:val="ro-RO"/>
        </w:rPr>
        <w:t>,</w:t>
      </w:r>
      <w:r w:rsidR="001B689F" w:rsidRPr="00EE0B87">
        <w:rPr>
          <w:rFonts w:ascii="Times New Roman" w:hAnsi="Times New Roman"/>
          <w:sz w:val="26"/>
          <w:szCs w:val="24"/>
          <w:lang w:val="ro-RO"/>
        </w:rPr>
        <w:t xml:space="preserve"> </w:t>
      </w:r>
      <w:proofErr w:type="spellStart"/>
      <w:r w:rsidR="002C1D39" w:rsidRPr="00EE0B87">
        <w:rPr>
          <w:rFonts w:ascii="Times New Roman" w:hAnsi="Times New Roman"/>
          <w:sz w:val="26"/>
          <w:szCs w:val="24"/>
          <w:lang w:val="ro-RO"/>
        </w:rPr>
        <w:t>PhD</w:t>
      </w:r>
      <w:proofErr w:type="spellEnd"/>
      <w:r w:rsidR="002C1D39" w:rsidRPr="00EE0B87">
        <w:rPr>
          <w:rFonts w:ascii="Times New Roman" w:hAnsi="Times New Roman"/>
          <w:sz w:val="26"/>
          <w:szCs w:val="24"/>
          <w:lang w:val="ro-RO"/>
        </w:rPr>
        <w:t xml:space="preserve">, </w:t>
      </w:r>
      <w:proofErr w:type="spellStart"/>
      <w:r w:rsidR="002C1D39" w:rsidRPr="00EE0B87">
        <w:rPr>
          <w:rFonts w:ascii="Times New Roman" w:hAnsi="Times New Roman"/>
          <w:sz w:val="26"/>
          <w:szCs w:val="24"/>
          <w:lang w:val="ro-RO"/>
        </w:rPr>
        <w:t>professor</w:t>
      </w:r>
      <w:proofErr w:type="spellEnd"/>
    </w:p>
    <w:p w14:paraId="7AAD9F9C" w14:textId="77777777" w:rsidR="0014237F" w:rsidRPr="00EE0B87" w:rsidRDefault="0010695E" w:rsidP="0014237F">
      <w:pPr>
        <w:pStyle w:val="a"/>
        <w:widowControl w:val="0"/>
        <w:ind w:left="2694" w:hanging="2552"/>
        <w:jc w:val="both"/>
        <w:rPr>
          <w:rFonts w:ascii="Times New Roman" w:hAnsi="Times New Roman"/>
          <w:sz w:val="26"/>
          <w:szCs w:val="24"/>
          <w:lang w:val="ro-RO"/>
        </w:rPr>
      </w:pPr>
      <w:proofErr w:type="spellStart"/>
      <w:r w:rsidRPr="00EE0B87">
        <w:rPr>
          <w:rFonts w:ascii="Times New Roman" w:hAnsi="Times New Roman"/>
          <w:b/>
          <w:sz w:val="26"/>
          <w:szCs w:val="24"/>
          <w:lang w:val="ro-RO"/>
        </w:rPr>
        <w:t>Eremei</w:t>
      </w:r>
      <w:proofErr w:type="spellEnd"/>
      <w:r w:rsidRPr="00EE0B87">
        <w:rPr>
          <w:rFonts w:ascii="Times New Roman" w:hAnsi="Times New Roman"/>
          <w:b/>
          <w:sz w:val="26"/>
          <w:szCs w:val="24"/>
          <w:lang w:val="ro-RO"/>
        </w:rPr>
        <w:t xml:space="preserve"> ZOTA</w:t>
      </w:r>
      <w:r w:rsidR="001B689F" w:rsidRPr="00EE0B87">
        <w:rPr>
          <w:rFonts w:ascii="Times New Roman" w:hAnsi="Times New Roman"/>
          <w:b/>
          <w:sz w:val="26"/>
          <w:szCs w:val="24"/>
          <w:lang w:val="ro-RO"/>
        </w:rPr>
        <w:t>,</w:t>
      </w:r>
      <w:r w:rsidR="001B689F" w:rsidRPr="00EE0B87">
        <w:rPr>
          <w:rFonts w:ascii="Times New Roman" w:hAnsi="Times New Roman"/>
          <w:sz w:val="26"/>
          <w:szCs w:val="24"/>
          <w:lang w:val="ro-RO"/>
        </w:rPr>
        <w:t xml:space="preserve"> </w:t>
      </w:r>
      <w:proofErr w:type="spellStart"/>
      <w:r w:rsidR="002C1D39" w:rsidRPr="00EE0B87">
        <w:rPr>
          <w:rFonts w:ascii="Times New Roman" w:hAnsi="Times New Roman"/>
          <w:sz w:val="26"/>
          <w:szCs w:val="24"/>
          <w:lang w:val="ro-RO"/>
        </w:rPr>
        <w:t>PhD</w:t>
      </w:r>
      <w:proofErr w:type="spellEnd"/>
      <w:r w:rsidR="002C1D39" w:rsidRPr="00EE0B87">
        <w:rPr>
          <w:rFonts w:ascii="Times New Roman" w:hAnsi="Times New Roman"/>
          <w:sz w:val="26"/>
          <w:szCs w:val="24"/>
          <w:lang w:val="ro-RO"/>
        </w:rPr>
        <w:t xml:space="preserve">, </w:t>
      </w:r>
      <w:proofErr w:type="spellStart"/>
      <w:r w:rsidR="002C1D39" w:rsidRPr="00EE0B87">
        <w:rPr>
          <w:rFonts w:ascii="Times New Roman" w:hAnsi="Times New Roman"/>
          <w:sz w:val="26"/>
          <w:szCs w:val="24"/>
          <w:lang w:val="ro-RO"/>
        </w:rPr>
        <w:t>associate</w:t>
      </w:r>
      <w:proofErr w:type="spellEnd"/>
      <w:r w:rsidR="002C1D39" w:rsidRPr="00EE0B87">
        <w:rPr>
          <w:rFonts w:ascii="Times New Roman" w:hAnsi="Times New Roman"/>
          <w:sz w:val="26"/>
          <w:szCs w:val="24"/>
          <w:lang w:val="ro-RO"/>
        </w:rPr>
        <w:t xml:space="preserve"> </w:t>
      </w:r>
      <w:proofErr w:type="spellStart"/>
      <w:r w:rsidR="002C1D39" w:rsidRPr="00EE0B87">
        <w:rPr>
          <w:rFonts w:ascii="Times New Roman" w:hAnsi="Times New Roman"/>
          <w:sz w:val="26"/>
          <w:szCs w:val="24"/>
          <w:lang w:val="ro-RO"/>
        </w:rPr>
        <w:t>professor</w:t>
      </w:r>
      <w:proofErr w:type="spellEnd"/>
    </w:p>
    <w:p w14:paraId="71D125F8" w14:textId="77777777" w:rsidR="0014237F" w:rsidRPr="00EE0B87" w:rsidRDefault="0014237F" w:rsidP="0014237F">
      <w:pPr>
        <w:pStyle w:val="a"/>
        <w:widowControl w:val="0"/>
        <w:ind w:left="2694" w:hanging="2552"/>
        <w:jc w:val="both"/>
        <w:rPr>
          <w:rFonts w:ascii="Times New Roman" w:hAnsi="Times New Roman"/>
          <w:sz w:val="26"/>
          <w:szCs w:val="24"/>
          <w:lang w:val="ro-RO"/>
        </w:rPr>
      </w:pPr>
    </w:p>
    <w:p w14:paraId="7FAA967F" w14:textId="77777777" w:rsidR="0014237F" w:rsidRPr="00EE0B87" w:rsidRDefault="0014237F" w:rsidP="0014237F">
      <w:pPr>
        <w:pStyle w:val="a"/>
        <w:widowControl w:val="0"/>
        <w:jc w:val="both"/>
        <w:rPr>
          <w:rFonts w:ascii="Times New Roman" w:hAnsi="Times New Roman"/>
          <w:i/>
          <w:sz w:val="26"/>
          <w:szCs w:val="24"/>
        </w:rPr>
      </w:pPr>
      <w:proofErr w:type="spellStart"/>
      <w:r w:rsidRPr="00EE0B87">
        <w:rPr>
          <w:rFonts w:ascii="Times New Roman" w:hAnsi="Times New Roman"/>
          <w:i/>
          <w:sz w:val="26"/>
          <w:szCs w:val="24"/>
          <w:lang w:val="ro-RO"/>
        </w:rPr>
        <w:t>Copy</w:t>
      </w:r>
      <w:proofErr w:type="spellEnd"/>
      <w:r w:rsidRPr="00EE0B87">
        <w:rPr>
          <w:rFonts w:ascii="Times New Roman" w:hAnsi="Times New Roman"/>
          <w:i/>
          <w:sz w:val="26"/>
          <w:szCs w:val="24"/>
          <w:lang w:val="ro-RO"/>
        </w:rPr>
        <w:t xml:space="preserve"> </w:t>
      </w:r>
      <w:proofErr w:type="spellStart"/>
      <w:r w:rsidRPr="00EE0B87">
        <w:rPr>
          <w:rFonts w:ascii="Times New Roman" w:hAnsi="Times New Roman"/>
          <w:i/>
          <w:sz w:val="26"/>
          <w:szCs w:val="24"/>
          <w:lang w:val="ro-RO"/>
        </w:rPr>
        <w:t>preparation</w:t>
      </w:r>
      <w:proofErr w:type="spellEnd"/>
      <w:r w:rsidRPr="00EE0B87">
        <w:rPr>
          <w:rFonts w:ascii="Times New Roman" w:hAnsi="Times New Roman"/>
          <w:i/>
          <w:sz w:val="26"/>
          <w:szCs w:val="24"/>
          <w:lang w:val="ro-RO"/>
        </w:rPr>
        <w:t xml:space="preserve"> in English:</w:t>
      </w:r>
      <w:r w:rsidR="00BD084A" w:rsidRPr="00EE0B87">
        <w:rPr>
          <w:rFonts w:ascii="Times New Roman" w:hAnsi="Times New Roman"/>
          <w:i/>
          <w:sz w:val="26"/>
          <w:szCs w:val="24"/>
          <w:lang w:val="ro-RO"/>
        </w:rPr>
        <w:t xml:space="preserve"> </w:t>
      </w:r>
    </w:p>
    <w:p w14:paraId="4E5C8CA2" w14:textId="77777777" w:rsidR="0014237F" w:rsidRPr="00EE0B87" w:rsidRDefault="0014237F" w:rsidP="0014237F">
      <w:pPr>
        <w:pStyle w:val="a"/>
        <w:widowControl w:val="0"/>
        <w:jc w:val="both"/>
        <w:rPr>
          <w:rFonts w:ascii="Times New Roman" w:hAnsi="Times New Roman"/>
          <w:b/>
          <w:sz w:val="26"/>
          <w:szCs w:val="24"/>
          <w:lang w:val="ro-RO"/>
        </w:rPr>
      </w:pPr>
      <w:r w:rsidRPr="00EE0B87">
        <w:rPr>
          <w:rFonts w:ascii="Times New Roman" w:hAnsi="Times New Roman"/>
          <w:i/>
          <w:sz w:val="26"/>
          <w:szCs w:val="24"/>
          <w:lang w:val="ro-RO"/>
        </w:rPr>
        <w:tab/>
      </w:r>
      <w:r w:rsidRPr="00EE0B87">
        <w:rPr>
          <w:rFonts w:ascii="Times New Roman" w:hAnsi="Times New Roman"/>
          <w:b/>
          <w:sz w:val="26"/>
          <w:szCs w:val="24"/>
          <w:lang w:val="ro-RO"/>
        </w:rPr>
        <w:t>Nadejda ȘAMȘURINA</w:t>
      </w:r>
    </w:p>
    <w:p w14:paraId="4F8BFE7D" w14:textId="77777777" w:rsidR="001B689F" w:rsidRPr="00EE0B87" w:rsidRDefault="001B689F" w:rsidP="001B689F">
      <w:pPr>
        <w:pStyle w:val="a"/>
        <w:widowControl w:val="0"/>
        <w:jc w:val="both"/>
        <w:rPr>
          <w:rFonts w:ascii="Times New Roman" w:hAnsi="Times New Roman"/>
          <w:sz w:val="12"/>
          <w:lang w:val="ro-RO"/>
        </w:rPr>
      </w:pPr>
    </w:p>
    <w:p w14:paraId="48AEE0DE" w14:textId="77777777" w:rsidR="001B689F" w:rsidRPr="00EE0B87" w:rsidRDefault="001B689F" w:rsidP="001B689F">
      <w:pPr>
        <w:pStyle w:val="a"/>
        <w:widowControl w:val="0"/>
        <w:jc w:val="both"/>
        <w:rPr>
          <w:rFonts w:ascii="Times New Roman" w:hAnsi="Times New Roman"/>
          <w:sz w:val="12"/>
          <w:lang w:val="ro-RO"/>
        </w:rPr>
      </w:pPr>
    </w:p>
    <w:tbl>
      <w:tblPr>
        <w:tblStyle w:val="TableGrid"/>
        <w:tblW w:w="0" w:type="auto"/>
        <w:tblInd w:w="108" w:type="dxa"/>
        <w:tblLook w:val="04A0" w:firstRow="1" w:lastRow="0" w:firstColumn="1" w:lastColumn="0" w:noHBand="0" w:noVBand="1"/>
      </w:tblPr>
      <w:tblGrid>
        <w:gridCol w:w="9237"/>
      </w:tblGrid>
      <w:tr w:rsidR="00906F86" w:rsidRPr="00353F06" w14:paraId="72807D65" w14:textId="77777777" w:rsidTr="001B689F">
        <w:tc>
          <w:tcPr>
            <w:tcW w:w="9356" w:type="dxa"/>
          </w:tcPr>
          <w:p w14:paraId="77F58E38" w14:textId="77777777" w:rsidR="001B689F" w:rsidRPr="00EE0B87" w:rsidRDefault="001B689F" w:rsidP="00AC5E01">
            <w:pPr>
              <w:pStyle w:val="BodyText2"/>
              <w:widowControl w:val="0"/>
              <w:rPr>
                <w:sz w:val="24"/>
                <w:szCs w:val="24"/>
                <w:lang w:eastAsia="ro-RO"/>
              </w:rPr>
            </w:pPr>
            <w:r w:rsidRPr="00EE0B87">
              <w:rPr>
                <w:sz w:val="24"/>
                <w:szCs w:val="24"/>
                <w:lang w:eastAsia="ro-RO"/>
              </w:rPr>
              <w:t xml:space="preserve">Descrierea CIP a Camerei </w:t>
            </w:r>
            <w:proofErr w:type="spellStart"/>
            <w:r w:rsidRPr="00EE0B87">
              <w:rPr>
                <w:sz w:val="24"/>
                <w:szCs w:val="24"/>
                <w:lang w:eastAsia="ro-RO"/>
              </w:rPr>
              <w:t>Naţionale</w:t>
            </w:r>
            <w:proofErr w:type="spellEnd"/>
            <w:r w:rsidRPr="00EE0B87">
              <w:rPr>
                <w:sz w:val="24"/>
                <w:szCs w:val="24"/>
                <w:lang w:eastAsia="ro-RO"/>
              </w:rPr>
              <w:t xml:space="preserve"> a </w:t>
            </w:r>
            <w:proofErr w:type="spellStart"/>
            <w:r w:rsidRPr="00EE0B87">
              <w:rPr>
                <w:sz w:val="24"/>
                <w:szCs w:val="24"/>
                <w:lang w:eastAsia="ro-RO"/>
              </w:rPr>
              <w:t>Cărţii</w:t>
            </w:r>
            <w:proofErr w:type="spellEnd"/>
            <w:r w:rsidRPr="00EE0B87">
              <w:rPr>
                <w:sz w:val="24"/>
                <w:szCs w:val="24"/>
                <w:lang w:eastAsia="ro-RO"/>
              </w:rPr>
              <w:t xml:space="preserve"> </w:t>
            </w:r>
          </w:p>
          <w:p w14:paraId="225DF7ED" w14:textId="77777777" w:rsidR="001B689F" w:rsidRPr="00EE0B87" w:rsidRDefault="001B689F" w:rsidP="00AC5E01">
            <w:pPr>
              <w:pStyle w:val="BodyText2"/>
              <w:widowControl w:val="0"/>
              <w:rPr>
                <w:sz w:val="24"/>
                <w:szCs w:val="24"/>
                <w:lang w:eastAsia="ro-RO"/>
              </w:rPr>
            </w:pPr>
          </w:p>
          <w:p w14:paraId="09FD0310" w14:textId="77777777" w:rsidR="001B689F" w:rsidRPr="00EE0B87" w:rsidRDefault="001B689F" w:rsidP="00AC5E01">
            <w:pPr>
              <w:pStyle w:val="BodyText2"/>
              <w:widowControl w:val="0"/>
              <w:ind w:left="459"/>
              <w:jc w:val="left"/>
              <w:rPr>
                <w:b/>
                <w:sz w:val="24"/>
                <w:szCs w:val="24"/>
                <w:lang w:eastAsia="ro-RO"/>
              </w:rPr>
            </w:pPr>
          </w:p>
          <w:p w14:paraId="4A6B269F" w14:textId="77777777" w:rsidR="001B689F" w:rsidRPr="00EE0B87" w:rsidRDefault="001B689F" w:rsidP="00AC5E01">
            <w:pPr>
              <w:pStyle w:val="BodyText2"/>
              <w:widowControl w:val="0"/>
              <w:ind w:left="459"/>
              <w:jc w:val="left"/>
              <w:rPr>
                <w:b/>
                <w:sz w:val="24"/>
                <w:szCs w:val="24"/>
                <w:lang w:eastAsia="ro-RO"/>
              </w:rPr>
            </w:pPr>
          </w:p>
          <w:p w14:paraId="0BB5893E" w14:textId="77777777" w:rsidR="001B689F" w:rsidRPr="00EE0B87" w:rsidRDefault="001B689F" w:rsidP="00AC5E01">
            <w:pPr>
              <w:pStyle w:val="BodyText2"/>
              <w:widowControl w:val="0"/>
              <w:ind w:left="459"/>
              <w:jc w:val="left"/>
              <w:rPr>
                <w:b/>
                <w:sz w:val="24"/>
                <w:szCs w:val="24"/>
                <w:lang w:eastAsia="ro-RO"/>
              </w:rPr>
            </w:pPr>
          </w:p>
          <w:p w14:paraId="4E5EBD14" w14:textId="77777777" w:rsidR="001B689F" w:rsidRPr="00EE0B87" w:rsidRDefault="001B689F" w:rsidP="00AC5E01">
            <w:pPr>
              <w:pStyle w:val="BodyText2"/>
              <w:widowControl w:val="0"/>
              <w:ind w:left="459"/>
              <w:jc w:val="left"/>
              <w:rPr>
                <w:b/>
                <w:sz w:val="24"/>
                <w:szCs w:val="24"/>
                <w:lang w:eastAsia="ro-RO"/>
              </w:rPr>
            </w:pPr>
          </w:p>
          <w:p w14:paraId="238892E4" w14:textId="77777777" w:rsidR="001B689F" w:rsidRPr="00EE0B87" w:rsidRDefault="001B689F" w:rsidP="00AC5E01">
            <w:pPr>
              <w:pStyle w:val="BodyText2"/>
              <w:widowControl w:val="0"/>
              <w:ind w:left="459"/>
              <w:jc w:val="left"/>
              <w:rPr>
                <w:b/>
                <w:sz w:val="24"/>
                <w:szCs w:val="24"/>
                <w:lang w:eastAsia="ro-RO"/>
              </w:rPr>
            </w:pPr>
          </w:p>
          <w:p w14:paraId="4977FA83" w14:textId="77777777" w:rsidR="001B689F" w:rsidRPr="00EE0B87" w:rsidRDefault="001B689F" w:rsidP="00AC5E01">
            <w:pPr>
              <w:pStyle w:val="BodyText2"/>
              <w:widowControl w:val="0"/>
              <w:ind w:left="459"/>
              <w:jc w:val="left"/>
              <w:rPr>
                <w:b/>
                <w:sz w:val="24"/>
                <w:szCs w:val="24"/>
                <w:lang w:eastAsia="ro-RO"/>
              </w:rPr>
            </w:pPr>
          </w:p>
          <w:p w14:paraId="1AD24A96" w14:textId="77777777" w:rsidR="001B689F" w:rsidRPr="00EE0B87" w:rsidRDefault="001B689F" w:rsidP="00AC5E01">
            <w:pPr>
              <w:pStyle w:val="BodyText2"/>
              <w:widowControl w:val="0"/>
              <w:ind w:left="459"/>
              <w:jc w:val="left"/>
              <w:rPr>
                <w:b/>
                <w:sz w:val="24"/>
                <w:szCs w:val="24"/>
                <w:lang w:eastAsia="ro-RO"/>
              </w:rPr>
            </w:pPr>
          </w:p>
          <w:p w14:paraId="10840B8D" w14:textId="77777777" w:rsidR="001B689F" w:rsidRPr="00EE0B87" w:rsidRDefault="001B689F" w:rsidP="00AC5E01">
            <w:pPr>
              <w:pStyle w:val="BodyText2"/>
              <w:widowControl w:val="0"/>
              <w:ind w:left="459"/>
              <w:jc w:val="left"/>
              <w:rPr>
                <w:b/>
                <w:sz w:val="24"/>
                <w:szCs w:val="24"/>
                <w:lang w:eastAsia="ro-RO"/>
              </w:rPr>
            </w:pPr>
          </w:p>
          <w:p w14:paraId="34BBD666" w14:textId="77777777" w:rsidR="001B689F" w:rsidRPr="00EE0B87" w:rsidRDefault="001B689F" w:rsidP="00AC5E01">
            <w:pPr>
              <w:pStyle w:val="BodyText2"/>
              <w:widowControl w:val="0"/>
              <w:ind w:left="459"/>
              <w:jc w:val="left"/>
              <w:rPr>
                <w:b/>
                <w:sz w:val="24"/>
                <w:szCs w:val="24"/>
                <w:lang w:eastAsia="ro-RO"/>
              </w:rPr>
            </w:pPr>
          </w:p>
          <w:p w14:paraId="251CC70C" w14:textId="77777777" w:rsidR="001B689F" w:rsidRPr="00EE0B87" w:rsidRDefault="001B689F" w:rsidP="00AC5E01">
            <w:pPr>
              <w:pStyle w:val="BodyText2"/>
              <w:widowControl w:val="0"/>
              <w:ind w:left="459"/>
              <w:jc w:val="left"/>
              <w:rPr>
                <w:b/>
                <w:sz w:val="24"/>
                <w:szCs w:val="24"/>
                <w:lang w:eastAsia="ro-RO"/>
              </w:rPr>
            </w:pPr>
          </w:p>
          <w:p w14:paraId="5C0CCF7B" w14:textId="77777777" w:rsidR="001B689F" w:rsidRPr="00EE0B87" w:rsidRDefault="001B689F" w:rsidP="00AC5E01">
            <w:pPr>
              <w:pStyle w:val="BodyText2"/>
              <w:widowControl w:val="0"/>
              <w:ind w:left="459"/>
              <w:jc w:val="left"/>
              <w:rPr>
                <w:sz w:val="26"/>
              </w:rPr>
            </w:pPr>
          </w:p>
        </w:tc>
      </w:tr>
    </w:tbl>
    <w:p w14:paraId="4657721E" w14:textId="77777777" w:rsidR="00EE0B87" w:rsidRPr="00EE0B87" w:rsidRDefault="00EC16EF" w:rsidP="00EC16EF">
      <w:pPr>
        <w:pStyle w:val="Heading6"/>
        <w:widowControl w:val="0"/>
        <w:spacing w:before="120"/>
        <w:jc w:val="right"/>
        <w:rPr>
          <w:b w:val="0"/>
          <w:sz w:val="20"/>
          <w:lang w:val="ro-RO"/>
        </w:rPr>
      </w:pPr>
      <w:r w:rsidRPr="00EE0B87">
        <w:rPr>
          <w:b w:val="0"/>
          <w:sz w:val="20"/>
          <w:lang w:val="ro-RO"/>
        </w:rPr>
        <w:t xml:space="preserve">© CEP Medicina, 2020 </w:t>
      </w:r>
    </w:p>
    <w:p w14:paraId="23C1CE6E" w14:textId="77777777" w:rsidR="00EC16EF" w:rsidRPr="00EE0B87" w:rsidRDefault="00EE0B87" w:rsidP="00EC16EF">
      <w:pPr>
        <w:pStyle w:val="Heading6"/>
        <w:widowControl w:val="0"/>
        <w:spacing w:before="120"/>
        <w:jc w:val="right"/>
        <w:rPr>
          <w:b w:val="0"/>
          <w:sz w:val="20"/>
          <w:lang w:val="ro-RO"/>
        </w:rPr>
      </w:pPr>
      <w:r w:rsidRPr="00EE0B87">
        <w:rPr>
          <w:b w:val="0"/>
          <w:sz w:val="20"/>
          <w:lang w:val="ro-RO"/>
        </w:rPr>
        <w:t xml:space="preserve">© CEP </w:t>
      </w:r>
      <w:r w:rsidR="00EC16EF" w:rsidRPr="00EE0B87">
        <w:rPr>
          <w:b w:val="0"/>
          <w:sz w:val="20"/>
          <w:lang w:val="ro-RO"/>
        </w:rPr>
        <w:t xml:space="preserve">M. </w:t>
      </w:r>
      <w:proofErr w:type="spellStart"/>
      <w:r w:rsidR="00EC16EF" w:rsidRPr="00EE0B87">
        <w:rPr>
          <w:b w:val="0"/>
          <w:sz w:val="20"/>
          <w:lang w:val="ro-RO"/>
        </w:rPr>
        <w:t>Gavriliuc</w:t>
      </w:r>
      <w:proofErr w:type="spellEnd"/>
      <w:r w:rsidR="00EC16EF" w:rsidRPr="00EE0B87">
        <w:rPr>
          <w:b w:val="0"/>
          <w:sz w:val="20"/>
          <w:lang w:val="ro-RO"/>
        </w:rPr>
        <w:t xml:space="preserve">, V. </w:t>
      </w:r>
      <w:proofErr w:type="spellStart"/>
      <w:r w:rsidR="00EC16EF" w:rsidRPr="00EE0B87">
        <w:rPr>
          <w:b w:val="0"/>
          <w:sz w:val="20"/>
          <w:lang w:val="ro-RO"/>
        </w:rPr>
        <w:t>Lisnic</w:t>
      </w:r>
      <w:proofErr w:type="spellEnd"/>
      <w:r w:rsidR="00EC16EF" w:rsidRPr="00EE0B87">
        <w:rPr>
          <w:b w:val="0"/>
          <w:sz w:val="20"/>
          <w:lang w:val="ro-RO"/>
        </w:rPr>
        <w:t>, I. Moldovanu ș.a. 2020</w:t>
      </w:r>
    </w:p>
    <w:p w14:paraId="5D190A28" w14:textId="77777777" w:rsidR="005F0A31" w:rsidRPr="00EE0B87" w:rsidRDefault="003D6794" w:rsidP="001B689F">
      <w:pPr>
        <w:pageBreakBefore/>
        <w:widowControl w:val="0"/>
        <w:spacing w:after="160" w:line="259" w:lineRule="auto"/>
        <w:jc w:val="center"/>
        <w:rPr>
          <w:b/>
          <w:snapToGrid w:val="0"/>
          <w:sz w:val="28"/>
          <w:szCs w:val="22"/>
          <w:lang w:val="ro-RO"/>
        </w:rPr>
      </w:pPr>
      <w:r w:rsidRPr="00EE0B87">
        <w:rPr>
          <w:b/>
          <w:snapToGrid w:val="0"/>
          <w:sz w:val="28"/>
          <w:szCs w:val="22"/>
          <w:lang w:val="ro-RO"/>
        </w:rPr>
        <w:lastRenderedPageBreak/>
        <w:t>CONTENT</w:t>
      </w:r>
      <w:r w:rsidR="00C24D6E" w:rsidRPr="00EE0B87">
        <w:rPr>
          <w:b/>
          <w:snapToGrid w:val="0"/>
          <w:sz w:val="28"/>
          <w:szCs w:val="22"/>
          <w:lang w:val="ro-RO"/>
        </w:rPr>
        <w:t>S</w:t>
      </w:r>
    </w:p>
    <w:tbl>
      <w:tblPr>
        <w:tblStyle w:val="TableGrid"/>
        <w:tblW w:w="0" w:type="auto"/>
        <w:tblCellMar>
          <w:top w:w="29" w:type="dxa"/>
          <w:left w:w="115" w:type="dxa"/>
          <w:bottom w:w="29" w:type="dxa"/>
          <w:right w:w="130" w:type="dxa"/>
        </w:tblCellMar>
        <w:tblLook w:val="04A0" w:firstRow="1" w:lastRow="0" w:firstColumn="1" w:lastColumn="0" w:noHBand="0" w:noVBand="1"/>
      </w:tblPr>
      <w:tblGrid>
        <w:gridCol w:w="1347"/>
        <w:gridCol w:w="7288"/>
        <w:gridCol w:w="710"/>
      </w:tblGrid>
      <w:tr w:rsidR="00906F86" w:rsidRPr="00EE0B87" w14:paraId="3F019390" w14:textId="77777777" w:rsidTr="00B5479D">
        <w:trPr>
          <w:trHeight w:val="343"/>
        </w:trPr>
        <w:tc>
          <w:tcPr>
            <w:tcW w:w="8635" w:type="dxa"/>
            <w:gridSpan w:val="2"/>
          </w:tcPr>
          <w:p w14:paraId="24A78337" w14:textId="77777777" w:rsidR="005F0A31" w:rsidRPr="00EE0B87" w:rsidRDefault="003D6794">
            <w:pPr>
              <w:rPr>
                <w:b/>
                <w:snapToGrid w:val="0"/>
                <w:sz w:val="28"/>
                <w:szCs w:val="22"/>
                <w:lang w:val="ro-RO"/>
              </w:rPr>
            </w:pPr>
            <w:r w:rsidRPr="00EE0B87">
              <w:rPr>
                <w:b/>
                <w:sz w:val="24"/>
                <w:lang w:val="ro-RO"/>
              </w:rPr>
              <w:t>INTRODUCTION</w:t>
            </w:r>
            <w:r w:rsidR="005F0A31" w:rsidRPr="00EE0B87">
              <w:rPr>
                <w:noProof/>
                <w:lang w:val="ro-RO" w:eastAsia="ro-RO"/>
              </w:rPr>
              <w:t>. . . . . . . . . . . . . . . . . . . . . . . . . . . . . . . . . . . . . . . . . . . . . . . . . . . . . . .</w:t>
            </w:r>
            <w:r w:rsidR="00D11D05" w:rsidRPr="00EE0B87">
              <w:rPr>
                <w:noProof/>
                <w:lang w:val="ro-RO" w:eastAsia="ro-RO"/>
              </w:rPr>
              <w:t xml:space="preserve"> . . . . . . . . . . .</w:t>
            </w:r>
          </w:p>
        </w:tc>
        <w:tc>
          <w:tcPr>
            <w:tcW w:w="710" w:type="dxa"/>
          </w:tcPr>
          <w:p w14:paraId="496190EC" w14:textId="77777777" w:rsidR="005F0A31" w:rsidRPr="00EE0B87" w:rsidRDefault="00D11D05" w:rsidP="00D11D05">
            <w:pPr>
              <w:jc w:val="center"/>
              <w:rPr>
                <w:b/>
                <w:snapToGrid w:val="0"/>
                <w:sz w:val="24"/>
                <w:szCs w:val="24"/>
                <w:lang w:val="ro-RO"/>
              </w:rPr>
            </w:pPr>
            <w:r w:rsidRPr="00EE0B87">
              <w:rPr>
                <w:b/>
                <w:snapToGrid w:val="0"/>
                <w:sz w:val="24"/>
                <w:szCs w:val="24"/>
                <w:lang w:val="ro-RO"/>
              </w:rPr>
              <w:t>5</w:t>
            </w:r>
          </w:p>
        </w:tc>
      </w:tr>
      <w:tr w:rsidR="00906F86" w:rsidRPr="00EE0B87" w14:paraId="04DBFFBC" w14:textId="77777777" w:rsidTr="00B5479D">
        <w:trPr>
          <w:trHeight w:val="1531"/>
        </w:trPr>
        <w:tc>
          <w:tcPr>
            <w:tcW w:w="1347" w:type="dxa"/>
          </w:tcPr>
          <w:p w14:paraId="3A86CF62" w14:textId="77777777" w:rsidR="005F0A31" w:rsidRPr="00EE0B87" w:rsidRDefault="003D6794">
            <w:pPr>
              <w:rPr>
                <w:b/>
                <w:snapToGrid w:val="0"/>
                <w:sz w:val="28"/>
                <w:szCs w:val="22"/>
                <w:lang w:val="ro-RO"/>
              </w:rPr>
            </w:pPr>
            <w:r w:rsidRPr="00EE0B87">
              <w:rPr>
                <w:i/>
                <w:sz w:val="24"/>
                <w:lang w:val="ro-RO"/>
              </w:rPr>
              <w:t>Theme</w:t>
            </w:r>
            <w:r w:rsidR="005F0A31" w:rsidRPr="00EE0B87">
              <w:rPr>
                <w:i/>
                <w:sz w:val="24"/>
                <w:lang w:val="ro-RO"/>
              </w:rPr>
              <w:t xml:space="preserve"> 1.</w:t>
            </w:r>
          </w:p>
        </w:tc>
        <w:tc>
          <w:tcPr>
            <w:tcW w:w="7288" w:type="dxa"/>
          </w:tcPr>
          <w:p w14:paraId="60CEB4CC" w14:textId="77777777" w:rsidR="005F0A31" w:rsidRPr="00EE0B87" w:rsidRDefault="003D6794" w:rsidP="00D11D05">
            <w:pPr>
              <w:jc w:val="both"/>
              <w:rPr>
                <w:b/>
                <w:snapToGrid w:val="0"/>
                <w:sz w:val="28"/>
                <w:szCs w:val="22"/>
                <w:lang w:val="ro-RO"/>
              </w:rPr>
            </w:pPr>
            <w:r w:rsidRPr="00EE0B87">
              <w:rPr>
                <w:b/>
                <w:sz w:val="24"/>
                <w:szCs w:val="24"/>
                <w:lang w:val="en-US"/>
              </w:rPr>
              <w:t xml:space="preserve">The subject of clinical neurology. Historical data of Neurology. Neurological examination. Complementary and laboratory investigations used in neurology and neurosurgery. Sensitivity. Forms and types of sensation disturbances. Pain – a complex clinical phenomenon, neurological </w:t>
            </w:r>
            <w:proofErr w:type="gramStart"/>
            <w:r w:rsidRPr="00EE0B87">
              <w:rPr>
                <w:b/>
                <w:sz w:val="24"/>
                <w:szCs w:val="24"/>
                <w:lang w:val="en-US"/>
              </w:rPr>
              <w:t>approach</w:t>
            </w:r>
            <w:r w:rsidRPr="00EE0B87">
              <w:rPr>
                <w:sz w:val="22"/>
                <w:szCs w:val="22"/>
                <w:lang w:val="en-US"/>
              </w:rPr>
              <w:t>.</w:t>
            </w:r>
            <w:r w:rsidR="00A06FB4" w:rsidRPr="00EE0B87">
              <w:rPr>
                <w:lang w:val="it-IT"/>
              </w:rPr>
              <w:t>.</w:t>
            </w:r>
            <w:r w:rsidR="00A06FB4" w:rsidRPr="00EE0B87">
              <w:rPr>
                <w:sz w:val="24"/>
                <w:lang w:val="ro-RO"/>
              </w:rPr>
              <w:t xml:space="preserve"> </w:t>
            </w:r>
            <w:r w:rsidR="00A06FB4" w:rsidRPr="00EE0B87">
              <w:rPr>
                <w:noProof/>
                <w:lang w:val="ro-RO" w:eastAsia="ro-RO"/>
              </w:rPr>
              <w:t>. .</w:t>
            </w:r>
            <w:proofErr w:type="gramEnd"/>
            <w:r w:rsidR="00A06FB4" w:rsidRPr="00EE0B87">
              <w:rPr>
                <w:noProof/>
                <w:lang w:val="ro-RO" w:eastAsia="ro-RO"/>
              </w:rPr>
              <w:t xml:space="preserve"> . .</w:t>
            </w:r>
            <w:r w:rsidR="005C16F2" w:rsidRPr="00EE0B87">
              <w:rPr>
                <w:noProof/>
                <w:lang w:val="ro-RO" w:eastAsia="ro-RO"/>
              </w:rPr>
              <w:t xml:space="preserve"> . . . . . . . . . . . . . . . . . . . . . .</w:t>
            </w:r>
            <w:r w:rsidR="00913ABD" w:rsidRPr="00EE0B87">
              <w:rPr>
                <w:noProof/>
                <w:lang w:val="ro-RO" w:eastAsia="ro-RO"/>
              </w:rPr>
              <w:t xml:space="preserve"> . . . . . </w:t>
            </w:r>
          </w:p>
        </w:tc>
        <w:tc>
          <w:tcPr>
            <w:tcW w:w="710" w:type="dxa"/>
          </w:tcPr>
          <w:p w14:paraId="74FAD9E9" w14:textId="77777777" w:rsidR="00380B8E" w:rsidRPr="00EE0B87" w:rsidRDefault="00380B8E" w:rsidP="00380B8E">
            <w:pPr>
              <w:jc w:val="center"/>
              <w:rPr>
                <w:b/>
                <w:snapToGrid w:val="0"/>
                <w:sz w:val="24"/>
                <w:szCs w:val="24"/>
                <w:lang w:val="ro-RO"/>
              </w:rPr>
            </w:pPr>
          </w:p>
          <w:p w14:paraId="5686BDBF" w14:textId="77777777" w:rsidR="00380B8E" w:rsidRPr="00EE0B87" w:rsidRDefault="00380B8E" w:rsidP="00380B8E">
            <w:pPr>
              <w:jc w:val="center"/>
              <w:rPr>
                <w:b/>
                <w:snapToGrid w:val="0"/>
                <w:sz w:val="24"/>
                <w:szCs w:val="24"/>
                <w:lang w:val="ro-RO"/>
              </w:rPr>
            </w:pPr>
          </w:p>
          <w:p w14:paraId="0A2A3D34" w14:textId="77777777" w:rsidR="00380B8E" w:rsidRPr="00EE0B87" w:rsidRDefault="00380B8E" w:rsidP="00380B8E">
            <w:pPr>
              <w:jc w:val="center"/>
              <w:rPr>
                <w:b/>
                <w:snapToGrid w:val="0"/>
                <w:sz w:val="24"/>
                <w:szCs w:val="24"/>
                <w:lang w:val="ro-RO"/>
              </w:rPr>
            </w:pPr>
          </w:p>
          <w:p w14:paraId="117AAE30" w14:textId="77777777" w:rsidR="005C16F2" w:rsidRPr="00EE0B87" w:rsidRDefault="005C16F2" w:rsidP="00380B8E">
            <w:pPr>
              <w:jc w:val="center"/>
              <w:rPr>
                <w:b/>
                <w:snapToGrid w:val="0"/>
                <w:sz w:val="24"/>
                <w:szCs w:val="24"/>
                <w:lang w:val="ro-RO"/>
              </w:rPr>
            </w:pPr>
          </w:p>
          <w:p w14:paraId="2A79270E" w14:textId="77777777" w:rsidR="005F0A31" w:rsidRPr="00EE0B87" w:rsidRDefault="001C07F0" w:rsidP="00380B8E">
            <w:pPr>
              <w:jc w:val="center"/>
              <w:rPr>
                <w:b/>
                <w:snapToGrid w:val="0"/>
                <w:sz w:val="24"/>
                <w:szCs w:val="24"/>
                <w:lang w:val="ro-RO"/>
              </w:rPr>
            </w:pPr>
            <w:r w:rsidRPr="00EE0B87">
              <w:rPr>
                <w:b/>
                <w:snapToGrid w:val="0"/>
                <w:sz w:val="24"/>
                <w:szCs w:val="24"/>
                <w:lang w:val="ro-RO"/>
              </w:rPr>
              <w:t>6</w:t>
            </w:r>
          </w:p>
        </w:tc>
      </w:tr>
      <w:tr w:rsidR="00906F86" w:rsidRPr="00EE0B87" w14:paraId="6F0D8CD6" w14:textId="77777777" w:rsidTr="00B5479D">
        <w:tc>
          <w:tcPr>
            <w:tcW w:w="1347" w:type="dxa"/>
          </w:tcPr>
          <w:p w14:paraId="06EE72E4" w14:textId="77777777" w:rsidR="005F0A31" w:rsidRPr="00EE0B87" w:rsidRDefault="003D6794">
            <w:pPr>
              <w:rPr>
                <w:b/>
                <w:snapToGrid w:val="0"/>
                <w:sz w:val="28"/>
                <w:szCs w:val="22"/>
                <w:lang w:val="ro-RO"/>
              </w:rPr>
            </w:pPr>
            <w:r w:rsidRPr="00EE0B87">
              <w:rPr>
                <w:i/>
                <w:sz w:val="24"/>
                <w:lang w:val="ro-RO"/>
              </w:rPr>
              <w:t>Theme</w:t>
            </w:r>
            <w:r w:rsidR="005F0A31" w:rsidRPr="00EE0B87">
              <w:rPr>
                <w:i/>
                <w:sz w:val="24"/>
                <w:lang w:val="ro-RO"/>
              </w:rPr>
              <w:t xml:space="preserve"> 2.</w:t>
            </w:r>
          </w:p>
        </w:tc>
        <w:tc>
          <w:tcPr>
            <w:tcW w:w="7288" w:type="dxa"/>
          </w:tcPr>
          <w:p w14:paraId="04BA5306" w14:textId="77777777" w:rsidR="005F0A31" w:rsidRPr="00EE0B87" w:rsidRDefault="003D6794" w:rsidP="003F6484">
            <w:pPr>
              <w:widowControl w:val="0"/>
              <w:spacing w:before="40" w:after="120"/>
              <w:ind w:firstLine="13"/>
              <w:jc w:val="both"/>
              <w:rPr>
                <w:b/>
                <w:sz w:val="24"/>
                <w:szCs w:val="24"/>
                <w:lang w:val="it-IT"/>
              </w:rPr>
            </w:pPr>
            <w:r w:rsidRPr="00EE0B87">
              <w:rPr>
                <w:b/>
                <w:sz w:val="24"/>
                <w:szCs w:val="24"/>
                <w:lang w:val="en-US"/>
              </w:rPr>
              <w:t>Motility</w:t>
            </w:r>
            <w:r w:rsidR="00C24D6E" w:rsidRPr="00EE0B87">
              <w:rPr>
                <w:b/>
                <w:sz w:val="24"/>
                <w:szCs w:val="24"/>
                <w:lang w:val="en-US"/>
              </w:rPr>
              <w:t>. The pyramidal system (cortico</w:t>
            </w:r>
            <w:r w:rsidRPr="00EE0B87">
              <w:rPr>
                <w:b/>
                <w:sz w:val="24"/>
                <w:szCs w:val="24"/>
                <w:lang w:val="en-US"/>
              </w:rPr>
              <w:t xml:space="preserve">spinal tract). Central motor neuron syndrome, peripheral motor neuron syndrome. Sphincter disorder of neurologic origin. Motor neuron disease. Electromyography (EMG) examination: </w:t>
            </w:r>
            <w:r w:rsidR="00B5479D" w:rsidRPr="00EE0B87">
              <w:rPr>
                <w:b/>
                <w:sz w:val="24"/>
                <w:szCs w:val="24"/>
                <w:lang w:val="en-US"/>
              </w:rPr>
              <w:t>principles and clinical utility</w:t>
            </w:r>
          </w:p>
        </w:tc>
        <w:tc>
          <w:tcPr>
            <w:tcW w:w="710" w:type="dxa"/>
          </w:tcPr>
          <w:p w14:paraId="7B0FB783" w14:textId="77777777" w:rsidR="00380B8E" w:rsidRPr="00EE0B87" w:rsidRDefault="00380B8E" w:rsidP="00380B8E">
            <w:pPr>
              <w:jc w:val="center"/>
              <w:rPr>
                <w:b/>
                <w:snapToGrid w:val="0"/>
                <w:sz w:val="24"/>
                <w:szCs w:val="24"/>
                <w:lang w:val="ro-RO"/>
              </w:rPr>
            </w:pPr>
          </w:p>
          <w:p w14:paraId="25000E7C" w14:textId="77777777" w:rsidR="00380B8E" w:rsidRPr="00EE0B87" w:rsidRDefault="00380B8E" w:rsidP="00380B8E">
            <w:pPr>
              <w:jc w:val="center"/>
              <w:rPr>
                <w:b/>
                <w:snapToGrid w:val="0"/>
                <w:sz w:val="24"/>
                <w:szCs w:val="24"/>
                <w:lang w:val="ro-RO"/>
              </w:rPr>
            </w:pPr>
          </w:p>
          <w:p w14:paraId="0E38621F" w14:textId="77777777" w:rsidR="00380B8E" w:rsidRPr="00EE0B87" w:rsidRDefault="00380B8E" w:rsidP="00380B8E">
            <w:pPr>
              <w:jc w:val="center"/>
              <w:rPr>
                <w:b/>
                <w:snapToGrid w:val="0"/>
                <w:sz w:val="24"/>
                <w:szCs w:val="24"/>
                <w:lang w:val="ro-RO"/>
              </w:rPr>
            </w:pPr>
          </w:p>
          <w:p w14:paraId="24190625" w14:textId="77777777" w:rsidR="005F0A31" w:rsidRPr="00EE0B87" w:rsidRDefault="00C15539" w:rsidP="00380B8E">
            <w:pPr>
              <w:jc w:val="center"/>
              <w:rPr>
                <w:b/>
                <w:snapToGrid w:val="0"/>
                <w:sz w:val="24"/>
                <w:szCs w:val="24"/>
                <w:lang w:val="ro-RO"/>
              </w:rPr>
            </w:pPr>
            <w:r w:rsidRPr="00EE0B87">
              <w:rPr>
                <w:b/>
                <w:snapToGrid w:val="0"/>
                <w:sz w:val="24"/>
                <w:szCs w:val="24"/>
                <w:lang w:val="ro-RO"/>
              </w:rPr>
              <w:t>9</w:t>
            </w:r>
          </w:p>
        </w:tc>
      </w:tr>
      <w:tr w:rsidR="00906F86" w:rsidRPr="00EE0B87" w14:paraId="21DD3A4C" w14:textId="77777777" w:rsidTr="00B5479D">
        <w:tc>
          <w:tcPr>
            <w:tcW w:w="1347" w:type="dxa"/>
          </w:tcPr>
          <w:p w14:paraId="75E0CDF2" w14:textId="77777777" w:rsidR="005F0A31" w:rsidRPr="00EE0B87" w:rsidRDefault="003D6794" w:rsidP="005F0A31">
            <w:pPr>
              <w:rPr>
                <w:b/>
                <w:snapToGrid w:val="0"/>
                <w:sz w:val="28"/>
                <w:szCs w:val="22"/>
                <w:lang w:val="ro-RO"/>
              </w:rPr>
            </w:pPr>
            <w:r w:rsidRPr="00EE0B87">
              <w:rPr>
                <w:i/>
                <w:sz w:val="24"/>
                <w:lang w:val="ro-RO"/>
              </w:rPr>
              <w:t>Theme</w:t>
            </w:r>
            <w:r w:rsidR="005F0A31" w:rsidRPr="00EE0B87">
              <w:rPr>
                <w:i/>
                <w:sz w:val="24"/>
                <w:lang w:val="ro-RO"/>
              </w:rPr>
              <w:t xml:space="preserve"> 3.</w:t>
            </w:r>
          </w:p>
        </w:tc>
        <w:tc>
          <w:tcPr>
            <w:tcW w:w="7288" w:type="dxa"/>
          </w:tcPr>
          <w:p w14:paraId="4C49C5CF" w14:textId="77777777" w:rsidR="005F0A31" w:rsidRPr="00EE0B87" w:rsidRDefault="00C24D6E" w:rsidP="003F6484">
            <w:pPr>
              <w:widowControl w:val="0"/>
              <w:spacing w:before="40" w:after="120"/>
              <w:ind w:firstLine="11"/>
              <w:jc w:val="both"/>
              <w:rPr>
                <w:b/>
                <w:noProof/>
                <w:sz w:val="24"/>
                <w:szCs w:val="24"/>
                <w:lang w:val="ro-RO" w:eastAsia="ro-RO"/>
              </w:rPr>
            </w:pPr>
            <w:r w:rsidRPr="00EE0B87">
              <w:rPr>
                <w:b/>
                <w:sz w:val="24"/>
                <w:szCs w:val="24"/>
                <w:lang w:val="en-US"/>
              </w:rPr>
              <w:t>Motility. The e</w:t>
            </w:r>
            <w:r w:rsidR="003D6794" w:rsidRPr="00EE0B87">
              <w:rPr>
                <w:b/>
                <w:sz w:val="24"/>
                <w:szCs w:val="24"/>
                <w:lang w:val="en-US"/>
              </w:rPr>
              <w:t>xtrapyramidal system. Hypertonic-hypokinetic syndrome. Parkinson’s disease. Hypotonic-hyperkinetic syndrome. Tics. Cerebellum: anatomical and physiological principles of constitution, clinical examination, clinical manife</w:t>
            </w:r>
            <w:r w:rsidR="00B5479D" w:rsidRPr="00EE0B87">
              <w:rPr>
                <w:b/>
                <w:sz w:val="24"/>
                <w:szCs w:val="24"/>
                <w:lang w:val="en-US"/>
              </w:rPr>
              <w:t xml:space="preserve">stations of impairment. </w:t>
            </w:r>
            <w:proofErr w:type="gramStart"/>
            <w:r w:rsidR="00B5479D" w:rsidRPr="00EE0B87">
              <w:rPr>
                <w:b/>
                <w:sz w:val="24"/>
                <w:szCs w:val="24"/>
                <w:lang w:val="en-US"/>
              </w:rPr>
              <w:t>Ataxias</w:t>
            </w:r>
            <w:r w:rsidR="00B5479D" w:rsidRPr="00EE0B87">
              <w:rPr>
                <w:sz w:val="22"/>
                <w:szCs w:val="22"/>
                <w:lang w:val="en-US"/>
              </w:rPr>
              <w:t>.</w:t>
            </w:r>
            <w:r w:rsidR="00B5479D" w:rsidRPr="00EE0B87">
              <w:rPr>
                <w:lang w:val="it-IT"/>
              </w:rPr>
              <w:t>.</w:t>
            </w:r>
            <w:r w:rsidR="00B5479D" w:rsidRPr="00EE0B87">
              <w:rPr>
                <w:sz w:val="24"/>
                <w:lang w:val="ro-RO"/>
              </w:rPr>
              <w:t xml:space="preserve"> </w:t>
            </w:r>
            <w:r w:rsidR="00B5479D" w:rsidRPr="00EE0B87">
              <w:rPr>
                <w:noProof/>
                <w:lang w:val="ro-RO" w:eastAsia="ro-RO"/>
              </w:rPr>
              <w:t>. .</w:t>
            </w:r>
            <w:proofErr w:type="gramEnd"/>
            <w:r w:rsidR="00B5479D" w:rsidRPr="00EE0B87">
              <w:rPr>
                <w:noProof/>
                <w:lang w:val="ro-RO" w:eastAsia="ro-RO"/>
              </w:rPr>
              <w:t xml:space="preserve"> . . . . . . . . . . . . . . . . . . . . . . . . . . . . . . . . . . . . . . . . . . . . .</w:t>
            </w:r>
          </w:p>
        </w:tc>
        <w:tc>
          <w:tcPr>
            <w:tcW w:w="710" w:type="dxa"/>
          </w:tcPr>
          <w:p w14:paraId="45366AA5" w14:textId="77777777" w:rsidR="00380B8E" w:rsidRPr="00EE0B87" w:rsidRDefault="00380B8E" w:rsidP="00380B8E">
            <w:pPr>
              <w:jc w:val="center"/>
              <w:rPr>
                <w:b/>
                <w:snapToGrid w:val="0"/>
                <w:sz w:val="24"/>
                <w:szCs w:val="24"/>
                <w:lang w:val="ro-RO"/>
              </w:rPr>
            </w:pPr>
          </w:p>
          <w:p w14:paraId="53A60A9E" w14:textId="77777777" w:rsidR="00380B8E" w:rsidRPr="00EE0B87" w:rsidRDefault="00380B8E" w:rsidP="00380B8E">
            <w:pPr>
              <w:jc w:val="center"/>
              <w:rPr>
                <w:b/>
                <w:snapToGrid w:val="0"/>
                <w:sz w:val="24"/>
                <w:szCs w:val="24"/>
                <w:lang w:val="ro-RO"/>
              </w:rPr>
            </w:pPr>
          </w:p>
          <w:p w14:paraId="23F21E9A" w14:textId="77777777" w:rsidR="00380B8E" w:rsidRPr="00EE0B87" w:rsidRDefault="00380B8E" w:rsidP="00380B8E">
            <w:pPr>
              <w:jc w:val="center"/>
              <w:rPr>
                <w:b/>
                <w:snapToGrid w:val="0"/>
                <w:sz w:val="24"/>
                <w:szCs w:val="24"/>
                <w:lang w:val="ro-RO"/>
              </w:rPr>
            </w:pPr>
          </w:p>
          <w:p w14:paraId="1A8CAD33" w14:textId="77777777" w:rsidR="005F0A31" w:rsidRPr="00EE0B87" w:rsidRDefault="00380B8E" w:rsidP="00380B8E">
            <w:pPr>
              <w:jc w:val="center"/>
              <w:rPr>
                <w:b/>
                <w:snapToGrid w:val="0"/>
                <w:sz w:val="24"/>
                <w:szCs w:val="24"/>
                <w:lang w:val="ro-RO"/>
              </w:rPr>
            </w:pPr>
            <w:r w:rsidRPr="00EE0B87">
              <w:rPr>
                <w:b/>
                <w:snapToGrid w:val="0"/>
                <w:sz w:val="24"/>
                <w:szCs w:val="24"/>
                <w:lang w:val="ro-RO"/>
              </w:rPr>
              <w:t>1</w:t>
            </w:r>
            <w:r w:rsidR="00C15539" w:rsidRPr="00EE0B87">
              <w:rPr>
                <w:b/>
                <w:snapToGrid w:val="0"/>
                <w:sz w:val="24"/>
                <w:szCs w:val="24"/>
                <w:lang w:val="ro-RO"/>
              </w:rPr>
              <w:t>2</w:t>
            </w:r>
          </w:p>
        </w:tc>
      </w:tr>
      <w:tr w:rsidR="00906F86" w:rsidRPr="00EE0B87" w14:paraId="50D7BCFC" w14:textId="77777777" w:rsidTr="00B5479D">
        <w:tc>
          <w:tcPr>
            <w:tcW w:w="1347" w:type="dxa"/>
          </w:tcPr>
          <w:p w14:paraId="3F123500" w14:textId="77777777" w:rsidR="005F0A31" w:rsidRPr="00EE0B87" w:rsidRDefault="003D6794" w:rsidP="005F0A31">
            <w:pPr>
              <w:rPr>
                <w:b/>
                <w:snapToGrid w:val="0"/>
                <w:sz w:val="28"/>
                <w:szCs w:val="22"/>
                <w:lang w:val="ro-RO"/>
              </w:rPr>
            </w:pPr>
            <w:r w:rsidRPr="00EE0B87">
              <w:rPr>
                <w:i/>
                <w:sz w:val="24"/>
                <w:lang w:val="ro-RO"/>
              </w:rPr>
              <w:t>Theme</w:t>
            </w:r>
            <w:r w:rsidR="005F0A31" w:rsidRPr="00EE0B87">
              <w:rPr>
                <w:i/>
                <w:sz w:val="24"/>
                <w:lang w:val="ro-RO"/>
              </w:rPr>
              <w:t xml:space="preserve"> 4.</w:t>
            </w:r>
          </w:p>
        </w:tc>
        <w:tc>
          <w:tcPr>
            <w:tcW w:w="7288" w:type="dxa"/>
          </w:tcPr>
          <w:p w14:paraId="38880E1A" w14:textId="77777777" w:rsidR="005F0A31" w:rsidRPr="00EE0B87" w:rsidRDefault="003D6794" w:rsidP="003F6484">
            <w:pPr>
              <w:spacing w:after="120"/>
              <w:jc w:val="both"/>
              <w:rPr>
                <w:b/>
                <w:sz w:val="24"/>
                <w:szCs w:val="24"/>
                <w:lang w:val="pt-BR"/>
              </w:rPr>
            </w:pPr>
            <w:r w:rsidRPr="00EE0B87">
              <w:rPr>
                <w:b/>
                <w:sz w:val="24"/>
                <w:szCs w:val="24"/>
                <w:lang w:val="en-US"/>
              </w:rPr>
              <w:t xml:space="preserve">The brainstem and the cranial nerves: anatomical and physiological principles of constitution, clinical examination, clinical </w:t>
            </w:r>
            <w:proofErr w:type="gramStart"/>
            <w:r w:rsidRPr="00EE0B87">
              <w:rPr>
                <w:b/>
                <w:sz w:val="24"/>
                <w:szCs w:val="24"/>
                <w:lang w:val="en-US"/>
              </w:rPr>
              <w:t>signs</w:t>
            </w:r>
            <w:proofErr w:type="gramEnd"/>
            <w:r w:rsidRPr="00EE0B87">
              <w:rPr>
                <w:b/>
                <w:sz w:val="24"/>
                <w:szCs w:val="24"/>
                <w:lang w:val="en-US"/>
              </w:rPr>
              <w:t xml:space="preserve"> and symptoms of impairment. Alternating syndromes: definition and topographic classification. Bulbar and pseudobulbar syndrome. Vertigo. Facial neuritis/neuropathy. Trigeminal </w:t>
            </w:r>
            <w:proofErr w:type="gramStart"/>
            <w:r w:rsidRPr="00EE0B87">
              <w:rPr>
                <w:b/>
                <w:sz w:val="24"/>
                <w:szCs w:val="24"/>
                <w:lang w:val="en-US"/>
              </w:rPr>
              <w:t>neuralgia</w:t>
            </w:r>
            <w:r w:rsidRPr="00EE0B87">
              <w:rPr>
                <w:sz w:val="24"/>
                <w:szCs w:val="24"/>
                <w:lang w:val="en-US"/>
              </w:rPr>
              <w:t>.</w:t>
            </w:r>
            <w:r w:rsidR="00B5479D" w:rsidRPr="00EE0B87">
              <w:rPr>
                <w:noProof/>
                <w:sz w:val="24"/>
                <w:szCs w:val="24"/>
                <w:lang w:val="ro-RO" w:eastAsia="ro-RO"/>
              </w:rPr>
              <w:t>. . .</w:t>
            </w:r>
            <w:proofErr w:type="gramEnd"/>
            <w:r w:rsidR="00B5479D" w:rsidRPr="00EE0B87">
              <w:rPr>
                <w:noProof/>
                <w:sz w:val="24"/>
                <w:szCs w:val="24"/>
                <w:lang w:val="ro-RO" w:eastAsia="ro-RO"/>
              </w:rPr>
              <w:t xml:space="preserve"> . . . . . </w:t>
            </w:r>
          </w:p>
        </w:tc>
        <w:tc>
          <w:tcPr>
            <w:tcW w:w="710" w:type="dxa"/>
          </w:tcPr>
          <w:p w14:paraId="5691D1C3" w14:textId="77777777" w:rsidR="005F0A31" w:rsidRPr="00EE0B87" w:rsidRDefault="005F0A31" w:rsidP="00380B8E">
            <w:pPr>
              <w:jc w:val="center"/>
              <w:rPr>
                <w:b/>
                <w:snapToGrid w:val="0"/>
                <w:sz w:val="24"/>
                <w:szCs w:val="24"/>
                <w:lang w:val="ro-RO"/>
              </w:rPr>
            </w:pPr>
          </w:p>
          <w:p w14:paraId="33290945" w14:textId="77777777" w:rsidR="00380B8E" w:rsidRPr="00EE0B87" w:rsidRDefault="00380B8E" w:rsidP="00380B8E">
            <w:pPr>
              <w:jc w:val="center"/>
              <w:rPr>
                <w:b/>
                <w:snapToGrid w:val="0"/>
                <w:sz w:val="24"/>
                <w:szCs w:val="24"/>
                <w:lang w:val="ro-RO"/>
              </w:rPr>
            </w:pPr>
          </w:p>
          <w:p w14:paraId="48557754" w14:textId="77777777" w:rsidR="00380B8E" w:rsidRPr="00EE0B87" w:rsidRDefault="00380B8E" w:rsidP="00380B8E">
            <w:pPr>
              <w:jc w:val="center"/>
              <w:rPr>
                <w:b/>
                <w:snapToGrid w:val="0"/>
                <w:sz w:val="24"/>
                <w:szCs w:val="24"/>
                <w:lang w:val="ro-RO"/>
              </w:rPr>
            </w:pPr>
          </w:p>
          <w:p w14:paraId="11CFB480" w14:textId="77777777" w:rsidR="00380B8E" w:rsidRPr="00EE0B87" w:rsidRDefault="00380B8E" w:rsidP="00380B8E">
            <w:pPr>
              <w:jc w:val="center"/>
              <w:rPr>
                <w:b/>
                <w:snapToGrid w:val="0"/>
                <w:sz w:val="24"/>
                <w:szCs w:val="24"/>
                <w:lang w:val="ro-RO"/>
              </w:rPr>
            </w:pPr>
          </w:p>
          <w:p w14:paraId="684C43F3" w14:textId="77777777" w:rsidR="00380B8E" w:rsidRPr="00EE0B87" w:rsidRDefault="00C15539" w:rsidP="00380B8E">
            <w:pPr>
              <w:jc w:val="center"/>
              <w:rPr>
                <w:b/>
                <w:snapToGrid w:val="0"/>
                <w:sz w:val="24"/>
                <w:szCs w:val="24"/>
                <w:lang w:val="ro-RO"/>
              </w:rPr>
            </w:pPr>
            <w:r w:rsidRPr="00EE0B87">
              <w:rPr>
                <w:b/>
                <w:snapToGrid w:val="0"/>
                <w:sz w:val="24"/>
                <w:szCs w:val="24"/>
                <w:lang w:val="ro-RO"/>
              </w:rPr>
              <w:t>15</w:t>
            </w:r>
          </w:p>
        </w:tc>
      </w:tr>
      <w:tr w:rsidR="00906F86" w:rsidRPr="00EE0B87" w14:paraId="1C83B7CE" w14:textId="77777777" w:rsidTr="00B5479D">
        <w:tc>
          <w:tcPr>
            <w:tcW w:w="1347" w:type="dxa"/>
          </w:tcPr>
          <w:p w14:paraId="7F79E51D" w14:textId="77777777" w:rsidR="005F0A31" w:rsidRPr="00EE0B87" w:rsidRDefault="003D6794">
            <w:pPr>
              <w:rPr>
                <w:b/>
                <w:snapToGrid w:val="0"/>
                <w:sz w:val="28"/>
                <w:szCs w:val="22"/>
                <w:lang w:val="ro-RO"/>
              </w:rPr>
            </w:pPr>
            <w:r w:rsidRPr="00EE0B87">
              <w:rPr>
                <w:i/>
                <w:sz w:val="24"/>
                <w:lang w:val="ro-RO"/>
              </w:rPr>
              <w:t>Theme</w:t>
            </w:r>
            <w:r w:rsidR="005F0A31" w:rsidRPr="00EE0B87">
              <w:rPr>
                <w:i/>
                <w:sz w:val="24"/>
                <w:lang w:val="ro-RO"/>
              </w:rPr>
              <w:t xml:space="preserve"> 5.</w:t>
            </w:r>
          </w:p>
        </w:tc>
        <w:tc>
          <w:tcPr>
            <w:tcW w:w="7288" w:type="dxa"/>
          </w:tcPr>
          <w:p w14:paraId="02577403" w14:textId="77777777" w:rsidR="003D6794" w:rsidRPr="00EE0B87" w:rsidRDefault="006B55C5" w:rsidP="003F6484">
            <w:pPr>
              <w:jc w:val="both"/>
              <w:rPr>
                <w:b/>
                <w:sz w:val="24"/>
                <w:szCs w:val="24"/>
                <w:lang w:val="en-US"/>
              </w:rPr>
            </w:pPr>
            <w:r w:rsidRPr="00EE0B87">
              <w:rPr>
                <w:b/>
                <w:sz w:val="24"/>
                <w:szCs w:val="24"/>
                <w:lang w:val="en-US"/>
              </w:rPr>
              <w:t>The a</w:t>
            </w:r>
            <w:r w:rsidR="003D6794" w:rsidRPr="00EE0B87">
              <w:rPr>
                <w:b/>
                <w:sz w:val="24"/>
                <w:szCs w:val="24"/>
                <w:lang w:val="en-US"/>
              </w:rPr>
              <w:t xml:space="preserve">utonomic nervous system and the limbic-reticular complex. Clinical signs, </w:t>
            </w:r>
            <w:proofErr w:type="gramStart"/>
            <w:r w:rsidR="003D6794" w:rsidRPr="00EE0B87">
              <w:rPr>
                <w:b/>
                <w:sz w:val="24"/>
                <w:szCs w:val="24"/>
                <w:lang w:val="en-US"/>
              </w:rPr>
              <w:t>symptoms</w:t>
            </w:r>
            <w:proofErr w:type="gramEnd"/>
            <w:r w:rsidR="003D6794" w:rsidRPr="00EE0B87">
              <w:rPr>
                <w:b/>
                <w:sz w:val="24"/>
                <w:szCs w:val="24"/>
                <w:lang w:val="en-US"/>
              </w:rPr>
              <w:t xml:space="preserve"> and syndromes of impairment. </w:t>
            </w:r>
          </w:p>
          <w:p w14:paraId="700A4EE9" w14:textId="77777777" w:rsidR="005F0A31" w:rsidRPr="00EE0B87" w:rsidRDefault="003D6794" w:rsidP="003F6484">
            <w:pPr>
              <w:spacing w:after="120"/>
              <w:ind w:left="-14" w:firstLine="14"/>
              <w:jc w:val="both"/>
              <w:rPr>
                <w:b/>
                <w:sz w:val="24"/>
                <w:szCs w:val="24"/>
                <w:lang w:val="pt-BR"/>
              </w:rPr>
            </w:pPr>
            <w:r w:rsidRPr="00EE0B87">
              <w:rPr>
                <w:b/>
                <w:sz w:val="24"/>
                <w:szCs w:val="24"/>
                <w:lang w:val="en-US"/>
              </w:rPr>
              <w:t>Headache: classification, diagnostic criteria of primary headaches</w:t>
            </w:r>
            <w:r w:rsidRPr="00EE0B87">
              <w:rPr>
                <w:sz w:val="24"/>
                <w:szCs w:val="24"/>
                <w:lang w:val="en-US"/>
              </w:rPr>
              <w:t>.</w:t>
            </w:r>
            <w:r w:rsidR="00B5479D" w:rsidRPr="00EE0B87">
              <w:rPr>
                <w:noProof/>
                <w:sz w:val="24"/>
                <w:szCs w:val="24"/>
                <w:lang w:val="ro-RO" w:eastAsia="ro-RO"/>
              </w:rPr>
              <w:t xml:space="preserve"> . . </w:t>
            </w:r>
          </w:p>
        </w:tc>
        <w:tc>
          <w:tcPr>
            <w:tcW w:w="710" w:type="dxa"/>
          </w:tcPr>
          <w:p w14:paraId="568226D9" w14:textId="77777777" w:rsidR="005F0A31" w:rsidRPr="00EE0B87" w:rsidRDefault="005F0A31" w:rsidP="00380B8E">
            <w:pPr>
              <w:jc w:val="center"/>
              <w:rPr>
                <w:b/>
                <w:snapToGrid w:val="0"/>
                <w:sz w:val="24"/>
                <w:szCs w:val="24"/>
                <w:lang w:val="ro-RO"/>
              </w:rPr>
            </w:pPr>
          </w:p>
          <w:p w14:paraId="5A193A75" w14:textId="77777777" w:rsidR="00380B8E" w:rsidRPr="00EE0B87" w:rsidRDefault="00380B8E" w:rsidP="00380B8E">
            <w:pPr>
              <w:jc w:val="center"/>
              <w:rPr>
                <w:b/>
                <w:snapToGrid w:val="0"/>
                <w:sz w:val="24"/>
                <w:szCs w:val="24"/>
                <w:lang w:val="ro-RO"/>
              </w:rPr>
            </w:pPr>
          </w:p>
          <w:p w14:paraId="14E47C5D" w14:textId="77777777" w:rsidR="00380B8E" w:rsidRPr="00EE0B87" w:rsidRDefault="00C15539" w:rsidP="00380B8E">
            <w:pPr>
              <w:jc w:val="center"/>
              <w:rPr>
                <w:b/>
                <w:snapToGrid w:val="0"/>
                <w:sz w:val="24"/>
                <w:szCs w:val="24"/>
                <w:lang w:val="ro-RO"/>
              </w:rPr>
            </w:pPr>
            <w:r w:rsidRPr="00EE0B87">
              <w:rPr>
                <w:b/>
                <w:snapToGrid w:val="0"/>
                <w:sz w:val="24"/>
                <w:szCs w:val="24"/>
                <w:lang w:val="ro-RO"/>
              </w:rPr>
              <w:t>18</w:t>
            </w:r>
          </w:p>
        </w:tc>
      </w:tr>
      <w:tr w:rsidR="00906F86" w:rsidRPr="00EE0B87" w14:paraId="34222766" w14:textId="77777777" w:rsidTr="00B5479D">
        <w:trPr>
          <w:trHeight w:val="901"/>
        </w:trPr>
        <w:tc>
          <w:tcPr>
            <w:tcW w:w="1347" w:type="dxa"/>
          </w:tcPr>
          <w:p w14:paraId="042F2046" w14:textId="77777777" w:rsidR="005F0A31" w:rsidRPr="00EE0B87" w:rsidRDefault="003D6794">
            <w:pPr>
              <w:rPr>
                <w:b/>
                <w:snapToGrid w:val="0"/>
                <w:sz w:val="28"/>
                <w:szCs w:val="22"/>
                <w:lang w:val="ro-RO"/>
              </w:rPr>
            </w:pPr>
            <w:r w:rsidRPr="00EE0B87">
              <w:rPr>
                <w:i/>
                <w:sz w:val="24"/>
                <w:lang w:val="ro-RO"/>
              </w:rPr>
              <w:t>Theme</w:t>
            </w:r>
            <w:r w:rsidR="005F0A31" w:rsidRPr="00EE0B87">
              <w:rPr>
                <w:i/>
                <w:sz w:val="24"/>
                <w:lang w:val="ro-RO"/>
              </w:rPr>
              <w:t xml:space="preserve"> 6.</w:t>
            </w:r>
          </w:p>
        </w:tc>
        <w:tc>
          <w:tcPr>
            <w:tcW w:w="7288" w:type="dxa"/>
          </w:tcPr>
          <w:p w14:paraId="1EF5C704" w14:textId="77777777" w:rsidR="005F0A31" w:rsidRPr="00EE0B87" w:rsidRDefault="003D6794" w:rsidP="003F6484">
            <w:pPr>
              <w:jc w:val="both"/>
              <w:rPr>
                <w:b/>
                <w:snapToGrid w:val="0"/>
                <w:sz w:val="24"/>
                <w:szCs w:val="24"/>
                <w:lang w:val="ro-RO"/>
              </w:rPr>
            </w:pPr>
            <w:r w:rsidRPr="00EE0B87">
              <w:rPr>
                <w:b/>
                <w:sz w:val="24"/>
                <w:szCs w:val="24"/>
                <w:lang w:val="en-US"/>
              </w:rPr>
              <w:t xml:space="preserve">Introduction to clinical neuropsychology. The cerebral cortex. Clinical signs, </w:t>
            </w:r>
            <w:proofErr w:type="gramStart"/>
            <w:r w:rsidRPr="00EE0B87">
              <w:rPr>
                <w:b/>
                <w:sz w:val="24"/>
                <w:szCs w:val="24"/>
                <w:lang w:val="en-US"/>
              </w:rPr>
              <w:t>symptoms</w:t>
            </w:r>
            <w:proofErr w:type="gramEnd"/>
            <w:r w:rsidRPr="00EE0B87">
              <w:rPr>
                <w:b/>
                <w:sz w:val="24"/>
                <w:szCs w:val="24"/>
                <w:lang w:val="en-US"/>
              </w:rPr>
              <w:t xml:space="preserve"> and syndromes of impairment. Dementias.  Magnetic resonance investigation: principles, clinical </w:t>
            </w:r>
            <w:proofErr w:type="gramStart"/>
            <w:r w:rsidRPr="00EE0B87">
              <w:rPr>
                <w:b/>
                <w:sz w:val="24"/>
                <w:szCs w:val="24"/>
                <w:lang w:val="en-US"/>
              </w:rPr>
              <w:t>utility</w:t>
            </w:r>
            <w:r w:rsidRPr="00EE0B87">
              <w:rPr>
                <w:sz w:val="24"/>
                <w:szCs w:val="24"/>
                <w:lang w:val="en-US"/>
              </w:rPr>
              <w:t>.</w:t>
            </w:r>
            <w:r w:rsidR="005C16F2" w:rsidRPr="00EE0B87">
              <w:rPr>
                <w:noProof/>
                <w:sz w:val="24"/>
                <w:szCs w:val="24"/>
                <w:lang w:val="ro-RO" w:eastAsia="ro-RO"/>
              </w:rPr>
              <w:t>. . .</w:t>
            </w:r>
            <w:proofErr w:type="gramEnd"/>
            <w:r w:rsidR="005C16F2" w:rsidRPr="00EE0B87">
              <w:rPr>
                <w:noProof/>
                <w:sz w:val="24"/>
                <w:szCs w:val="24"/>
                <w:lang w:val="ro-RO" w:eastAsia="ro-RO"/>
              </w:rPr>
              <w:t xml:space="preserve"> . . .</w:t>
            </w:r>
            <w:r w:rsidRPr="00EE0B87">
              <w:rPr>
                <w:noProof/>
                <w:sz w:val="24"/>
                <w:szCs w:val="24"/>
                <w:lang w:val="ro-RO" w:eastAsia="ro-RO"/>
              </w:rPr>
              <w:t xml:space="preserve"> . </w:t>
            </w:r>
          </w:p>
        </w:tc>
        <w:tc>
          <w:tcPr>
            <w:tcW w:w="710" w:type="dxa"/>
          </w:tcPr>
          <w:p w14:paraId="55E0B706" w14:textId="77777777" w:rsidR="005F0A31" w:rsidRPr="00EE0B87" w:rsidRDefault="005F0A31" w:rsidP="00380B8E">
            <w:pPr>
              <w:jc w:val="center"/>
              <w:rPr>
                <w:b/>
                <w:snapToGrid w:val="0"/>
                <w:sz w:val="24"/>
                <w:szCs w:val="24"/>
                <w:lang w:val="ro-RO"/>
              </w:rPr>
            </w:pPr>
          </w:p>
          <w:p w14:paraId="28DA4177" w14:textId="77777777" w:rsidR="00380B8E" w:rsidRPr="00EE0B87" w:rsidRDefault="00380B8E" w:rsidP="00380B8E">
            <w:pPr>
              <w:jc w:val="center"/>
              <w:rPr>
                <w:b/>
                <w:snapToGrid w:val="0"/>
                <w:sz w:val="24"/>
                <w:szCs w:val="24"/>
                <w:lang w:val="ro-RO"/>
              </w:rPr>
            </w:pPr>
          </w:p>
          <w:p w14:paraId="580E355D" w14:textId="77777777" w:rsidR="00380B8E" w:rsidRPr="00EE0B87" w:rsidRDefault="00C15539" w:rsidP="00380B8E">
            <w:pPr>
              <w:jc w:val="center"/>
              <w:rPr>
                <w:b/>
                <w:snapToGrid w:val="0"/>
                <w:sz w:val="24"/>
                <w:szCs w:val="24"/>
                <w:lang w:val="ro-RO"/>
              </w:rPr>
            </w:pPr>
            <w:r w:rsidRPr="00EE0B87">
              <w:rPr>
                <w:b/>
                <w:snapToGrid w:val="0"/>
                <w:sz w:val="24"/>
                <w:szCs w:val="24"/>
                <w:lang w:val="ro-RO"/>
              </w:rPr>
              <w:t>21</w:t>
            </w:r>
          </w:p>
        </w:tc>
      </w:tr>
      <w:tr w:rsidR="00906F86" w:rsidRPr="00EE0B87" w14:paraId="277CBE97" w14:textId="77777777" w:rsidTr="00B5479D">
        <w:tc>
          <w:tcPr>
            <w:tcW w:w="8635" w:type="dxa"/>
            <w:gridSpan w:val="2"/>
          </w:tcPr>
          <w:p w14:paraId="1D4E3C23" w14:textId="77777777" w:rsidR="005F0A31" w:rsidRPr="00EE0B87" w:rsidRDefault="00514872" w:rsidP="003F6484">
            <w:pPr>
              <w:spacing w:after="120"/>
              <w:ind w:left="885" w:hanging="885"/>
              <w:jc w:val="both"/>
              <w:rPr>
                <w:b/>
                <w:bCs/>
                <w:sz w:val="24"/>
                <w:szCs w:val="24"/>
                <w:lang w:val="it-IT"/>
              </w:rPr>
            </w:pPr>
            <w:proofErr w:type="spellStart"/>
            <w:r w:rsidRPr="00EE0B87">
              <w:rPr>
                <w:b/>
                <w:sz w:val="24"/>
                <w:lang w:val="ro-RO"/>
              </w:rPr>
              <w:t>Evaluation</w:t>
            </w:r>
            <w:proofErr w:type="spellEnd"/>
            <w:r w:rsidRPr="00EE0B87">
              <w:rPr>
                <w:b/>
                <w:sz w:val="24"/>
                <w:lang w:val="ro-RO"/>
              </w:rPr>
              <w:t xml:space="preserve"> 1</w:t>
            </w:r>
            <w:r w:rsidR="000C698D" w:rsidRPr="00EE0B87">
              <w:rPr>
                <w:b/>
                <w:sz w:val="24"/>
                <w:lang w:val="ro-RO"/>
              </w:rPr>
              <w:t xml:space="preserve"> on </w:t>
            </w:r>
            <w:proofErr w:type="spellStart"/>
            <w:r w:rsidR="000C698D" w:rsidRPr="00EE0B87">
              <w:rPr>
                <w:b/>
                <w:sz w:val="24"/>
                <w:lang w:val="ro-RO"/>
              </w:rPr>
              <w:t>themes</w:t>
            </w:r>
            <w:proofErr w:type="spellEnd"/>
            <w:r w:rsidR="000C698D" w:rsidRPr="00EE0B87">
              <w:rPr>
                <w:b/>
                <w:sz w:val="24"/>
                <w:lang w:val="ro-RO"/>
              </w:rPr>
              <w:t xml:space="preserve"> </w:t>
            </w:r>
            <w:r w:rsidR="005F0A31" w:rsidRPr="00EE0B87">
              <w:rPr>
                <w:b/>
                <w:sz w:val="24"/>
                <w:lang w:val="ro-RO"/>
              </w:rPr>
              <w:t>1-</w:t>
            </w:r>
            <w:r w:rsidR="005F0A31" w:rsidRPr="00EE0B87">
              <w:rPr>
                <w:b/>
                <w:sz w:val="24"/>
                <w:lang w:val="en-US"/>
              </w:rPr>
              <w:t>6</w:t>
            </w:r>
            <w:r w:rsidR="005F0A31" w:rsidRPr="00EE0B87">
              <w:rPr>
                <w:sz w:val="24"/>
                <w:lang w:val="ro-RO"/>
              </w:rPr>
              <w:t xml:space="preserve"> </w:t>
            </w:r>
          </w:p>
        </w:tc>
        <w:tc>
          <w:tcPr>
            <w:tcW w:w="710" w:type="dxa"/>
          </w:tcPr>
          <w:p w14:paraId="5D65DA83" w14:textId="77777777" w:rsidR="005F0A31" w:rsidRPr="00EE0B87" w:rsidRDefault="005F0A31" w:rsidP="00380B8E">
            <w:pPr>
              <w:jc w:val="center"/>
              <w:rPr>
                <w:b/>
                <w:snapToGrid w:val="0"/>
                <w:sz w:val="24"/>
                <w:szCs w:val="24"/>
                <w:lang w:val="ro-RO"/>
              </w:rPr>
            </w:pPr>
          </w:p>
        </w:tc>
      </w:tr>
      <w:tr w:rsidR="00906F86" w:rsidRPr="00EE0B87" w14:paraId="17F6B790" w14:textId="77777777" w:rsidTr="00B5479D">
        <w:trPr>
          <w:trHeight w:val="1189"/>
        </w:trPr>
        <w:tc>
          <w:tcPr>
            <w:tcW w:w="1347" w:type="dxa"/>
          </w:tcPr>
          <w:p w14:paraId="77A86904" w14:textId="77777777" w:rsidR="00A06FB4" w:rsidRPr="00EE0B87" w:rsidRDefault="003D6794" w:rsidP="00A06FB4">
            <w:pPr>
              <w:rPr>
                <w:b/>
                <w:snapToGrid w:val="0"/>
                <w:sz w:val="28"/>
                <w:szCs w:val="22"/>
                <w:lang w:val="ro-RO"/>
              </w:rPr>
            </w:pPr>
            <w:r w:rsidRPr="00EE0B87">
              <w:rPr>
                <w:i/>
                <w:sz w:val="24"/>
                <w:lang w:val="ro-RO"/>
              </w:rPr>
              <w:t>Theme</w:t>
            </w:r>
            <w:r w:rsidR="00A06FB4" w:rsidRPr="00EE0B87">
              <w:rPr>
                <w:i/>
                <w:sz w:val="24"/>
                <w:lang w:val="ro-RO"/>
              </w:rPr>
              <w:t xml:space="preserve"> 7.</w:t>
            </w:r>
          </w:p>
        </w:tc>
        <w:tc>
          <w:tcPr>
            <w:tcW w:w="7288" w:type="dxa"/>
          </w:tcPr>
          <w:p w14:paraId="12D1A735" w14:textId="77777777" w:rsidR="00A06FB4" w:rsidRPr="00EE0B87" w:rsidRDefault="00717734" w:rsidP="003F6484">
            <w:pPr>
              <w:pStyle w:val="BodyText"/>
              <w:jc w:val="both"/>
              <w:rPr>
                <w:b/>
                <w:bCs/>
                <w:sz w:val="24"/>
                <w:szCs w:val="24"/>
                <w:lang w:val="nl-BE"/>
              </w:rPr>
            </w:pPr>
            <w:r w:rsidRPr="00EE0B87">
              <w:rPr>
                <w:b/>
                <w:bCs/>
                <w:sz w:val="24"/>
                <w:szCs w:val="24"/>
                <w:lang w:val="en-US"/>
              </w:rPr>
              <w:t xml:space="preserve">Neurological examination of a patient with an altered level of consciousness. Coma. Notions of vegetative status, akinetic mutism, locked-in syndrome, psychic </w:t>
            </w:r>
            <w:proofErr w:type="spellStart"/>
            <w:r w:rsidRPr="00EE0B87">
              <w:rPr>
                <w:b/>
                <w:bCs/>
                <w:sz w:val="24"/>
                <w:szCs w:val="24"/>
                <w:lang w:val="en-US"/>
              </w:rPr>
              <w:t>areactivity</w:t>
            </w:r>
            <w:proofErr w:type="spellEnd"/>
            <w:r w:rsidRPr="00EE0B87">
              <w:rPr>
                <w:b/>
                <w:bCs/>
                <w:sz w:val="24"/>
                <w:szCs w:val="24"/>
                <w:lang w:val="en-US"/>
              </w:rPr>
              <w:t>. Brain death. Computer tomography examination: principles, clinical utility</w:t>
            </w:r>
            <w:r w:rsidRPr="00EE0B87">
              <w:rPr>
                <w:bCs/>
                <w:sz w:val="22"/>
                <w:szCs w:val="22"/>
                <w:lang w:val="en-US"/>
              </w:rPr>
              <w:t>.</w:t>
            </w:r>
            <w:r w:rsidR="005C16F2" w:rsidRPr="00EE0B87">
              <w:rPr>
                <w:noProof/>
                <w:sz w:val="24"/>
                <w:szCs w:val="24"/>
                <w:lang w:eastAsia="ro-RO"/>
              </w:rPr>
              <w:t xml:space="preserve"> . . . . . . . . . . . . .</w:t>
            </w:r>
            <w:r w:rsidRPr="00EE0B87">
              <w:rPr>
                <w:noProof/>
                <w:sz w:val="24"/>
                <w:szCs w:val="24"/>
                <w:lang w:eastAsia="ro-RO"/>
              </w:rPr>
              <w:t>.</w:t>
            </w:r>
          </w:p>
        </w:tc>
        <w:tc>
          <w:tcPr>
            <w:tcW w:w="710" w:type="dxa"/>
          </w:tcPr>
          <w:p w14:paraId="10084D56" w14:textId="77777777" w:rsidR="00380B8E" w:rsidRPr="00EE0B87" w:rsidRDefault="00380B8E" w:rsidP="00380B8E">
            <w:pPr>
              <w:jc w:val="center"/>
              <w:rPr>
                <w:b/>
                <w:snapToGrid w:val="0"/>
                <w:sz w:val="24"/>
                <w:szCs w:val="24"/>
                <w:lang w:val="ro-RO"/>
              </w:rPr>
            </w:pPr>
          </w:p>
          <w:p w14:paraId="298B8EBF" w14:textId="77777777" w:rsidR="00380B8E" w:rsidRPr="00EE0B87" w:rsidRDefault="00380B8E" w:rsidP="00380B8E">
            <w:pPr>
              <w:jc w:val="center"/>
              <w:rPr>
                <w:b/>
                <w:snapToGrid w:val="0"/>
                <w:sz w:val="24"/>
                <w:szCs w:val="24"/>
                <w:lang w:val="ro-RO"/>
              </w:rPr>
            </w:pPr>
          </w:p>
          <w:p w14:paraId="69EFF932" w14:textId="77777777" w:rsidR="00380B8E" w:rsidRPr="00EE0B87" w:rsidRDefault="00380B8E" w:rsidP="00380B8E">
            <w:pPr>
              <w:jc w:val="center"/>
              <w:rPr>
                <w:b/>
                <w:snapToGrid w:val="0"/>
                <w:sz w:val="24"/>
                <w:szCs w:val="24"/>
                <w:lang w:val="ro-RO"/>
              </w:rPr>
            </w:pPr>
          </w:p>
          <w:p w14:paraId="3637DBC4" w14:textId="77777777" w:rsidR="00A06FB4" w:rsidRPr="00EE0B87" w:rsidRDefault="00380B8E" w:rsidP="00380B8E">
            <w:pPr>
              <w:jc w:val="center"/>
              <w:rPr>
                <w:b/>
                <w:snapToGrid w:val="0"/>
                <w:sz w:val="24"/>
                <w:szCs w:val="24"/>
                <w:lang w:val="ro-RO"/>
              </w:rPr>
            </w:pPr>
            <w:r w:rsidRPr="00EE0B87">
              <w:rPr>
                <w:b/>
                <w:snapToGrid w:val="0"/>
                <w:sz w:val="24"/>
                <w:szCs w:val="24"/>
                <w:lang w:val="ro-RO"/>
              </w:rPr>
              <w:t>2</w:t>
            </w:r>
            <w:r w:rsidR="00C15539" w:rsidRPr="00EE0B87">
              <w:rPr>
                <w:b/>
                <w:snapToGrid w:val="0"/>
                <w:sz w:val="24"/>
                <w:szCs w:val="24"/>
                <w:lang w:val="ro-RO"/>
              </w:rPr>
              <w:t>4</w:t>
            </w:r>
          </w:p>
        </w:tc>
      </w:tr>
      <w:tr w:rsidR="00906F86" w:rsidRPr="00EE0B87" w14:paraId="74A3AF8A" w14:textId="77777777" w:rsidTr="00B5479D">
        <w:trPr>
          <w:trHeight w:val="919"/>
        </w:trPr>
        <w:tc>
          <w:tcPr>
            <w:tcW w:w="1347" w:type="dxa"/>
          </w:tcPr>
          <w:p w14:paraId="6EECBC1E" w14:textId="77777777" w:rsidR="00A06FB4" w:rsidRPr="00EE0B87" w:rsidRDefault="003D6794" w:rsidP="00A06FB4">
            <w:pPr>
              <w:rPr>
                <w:b/>
                <w:snapToGrid w:val="0"/>
                <w:sz w:val="28"/>
                <w:szCs w:val="22"/>
                <w:lang w:val="ro-RO"/>
              </w:rPr>
            </w:pPr>
            <w:r w:rsidRPr="00EE0B87">
              <w:rPr>
                <w:i/>
                <w:sz w:val="24"/>
                <w:lang w:val="ro-RO"/>
              </w:rPr>
              <w:t>Theme</w:t>
            </w:r>
            <w:r w:rsidR="00A06FB4" w:rsidRPr="00EE0B87">
              <w:rPr>
                <w:i/>
                <w:sz w:val="24"/>
                <w:lang w:val="ro-RO"/>
              </w:rPr>
              <w:t xml:space="preserve"> 8.</w:t>
            </w:r>
          </w:p>
        </w:tc>
        <w:tc>
          <w:tcPr>
            <w:tcW w:w="7288" w:type="dxa"/>
          </w:tcPr>
          <w:p w14:paraId="0AF9BC91" w14:textId="77777777" w:rsidR="00A06FB4" w:rsidRPr="00EE0B87" w:rsidRDefault="00325D7C" w:rsidP="003F6484">
            <w:pPr>
              <w:pStyle w:val="BodyText"/>
              <w:jc w:val="both"/>
              <w:rPr>
                <w:b/>
                <w:bCs/>
                <w:sz w:val="24"/>
                <w:szCs w:val="24"/>
                <w:lang w:val="nl-BE"/>
              </w:rPr>
            </w:pPr>
            <w:r w:rsidRPr="00EE0B87">
              <w:rPr>
                <w:b/>
                <w:bCs/>
                <w:sz w:val="24"/>
                <w:szCs w:val="24"/>
                <w:lang w:val="en-US"/>
              </w:rPr>
              <w:t>Cerebro</w:t>
            </w:r>
            <w:r w:rsidR="00717734" w:rsidRPr="00EE0B87">
              <w:rPr>
                <w:b/>
                <w:bCs/>
                <w:sz w:val="24"/>
                <w:szCs w:val="24"/>
                <w:lang w:val="en-US"/>
              </w:rPr>
              <w:t>vascular diseases. Epidemiology data, risk factors, classification. Ischemic stroke. Acute treatment, primary and secondary prophylaxis</w:t>
            </w:r>
            <w:r w:rsidR="005C16F2" w:rsidRPr="00EE0B87">
              <w:rPr>
                <w:noProof/>
                <w:sz w:val="24"/>
                <w:szCs w:val="24"/>
                <w:lang w:eastAsia="ro-RO"/>
              </w:rPr>
              <w:t xml:space="preserve"> . . . . . . . . . . . . . . . . . .</w:t>
            </w:r>
            <w:r w:rsidR="00717734" w:rsidRPr="00EE0B87">
              <w:rPr>
                <w:noProof/>
                <w:sz w:val="24"/>
                <w:szCs w:val="24"/>
                <w:lang w:eastAsia="ro-RO"/>
              </w:rPr>
              <w:t xml:space="preserve"> . . . . .</w:t>
            </w:r>
            <w:r w:rsidR="00B5479D" w:rsidRPr="00EE0B87">
              <w:rPr>
                <w:noProof/>
                <w:sz w:val="24"/>
                <w:szCs w:val="24"/>
                <w:lang w:eastAsia="ro-RO"/>
              </w:rPr>
              <w:t xml:space="preserve"> . . . . . . . . . . . . . . . </w:t>
            </w:r>
          </w:p>
        </w:tc>
        <w:tc>
          <w:tcPr>
            <w:tcW w:w="710" w:type="dxa"/>
          </w:tcPr>
          <w:p w14:paraId="29C3CF48" w14:textId="77777777" w:rsidR="00A06FB4" w:rsidRPr="00EE0B87" w:rsidRDefault="00A06FB4" w:rsidP="00380B8E">
            <w:pPr>
              <w:jc w:val="center"/>
              <w:rPr>
                <w:b/>
                <w:snapToGrid w:val="0"/>
                <w:sz w:val="24"/>
                <w:szCs w:val="24"/>
                <w:lang w:val="ro-RO"/>
              </w:rPr>
            </w:pPr>
          </w:p>
          <w:p w14:paraId="57F3D75E" w14:textId="77777777" w:rsidR="00380B8E" w:rsidRPr="00EE0B87" w:rsidRDefault="00380B8E" w:rsidP="00380B8E">
            <w:pPr>
              <w:jc w:val="center"/>
              <w:rPr>
                <w:b/>
                <w:snapToGrid w:val="0"/>
                <w:sz w:val="24"/>
                <w:szCs w:val="24"/>
                <w:lang w:val="ro-RO"/>
              </w:rPr>
            </w:pPr>
          </w:p>
          <w:p w14:paraId="409A25AA" w14:textId="77777777" w:rsidR="00380B8E" w:rsidRPr="00EE0B87" w:rsidRDefault="00C15539" w:rsidP="00380B8E">
            <w:pPr>
              <w:jc w:val="center"/>
              <w:rPr>
                <w:b/>
                <w:snapToGrid w:val="0"/>
                <w:sz w:val="24"/>
                <w:szCs w:val="24"/>
                <w:lang w:val="ro-RO"/>
              </w:rPr>
            </w:pPr>
            <w:r w:rsidRPr="00EE0B87">
              <w:rPr>
                <w:b/>
                <w:snapToGrid w:val="0"/>
                <w:sz w:val="24"/>
                <w:szCs w:val="24"/>
                <w:lang w:val="ro-RO"/>
              </w:rPr>
              <w:t>27</w:t>
            </w:r>
          </w:p>
        </w:tc>
      </w:tr>
      <w:tr w:rsidR="00906F86" w:rsidRPr="00EE0B87" w14:paraId="1BE47728" w14:textId="77777777" w:rsidTr="00B5479D">
        <w:trPr>
          <w:trHeight w:val="919"/>
        </w:trPr>
        <w:tc>
          <w:tcPr>
            <w:tcW w:w="1347" w:type="dxa"/>
          </w:tcPr>
          <w:p w14:paraId="46923798" w14:textId="77777777" w:rsidR="00A06FB4" w:rsidRPr="00EE0B87" w:rsidRDefault="003D6794" w:rsidP="00A06FB4">
            <w:pPr>
              <w:rPr>
                <w:b/>
                <w:snapToGrid w:val="0"/>
                <w:sz w:val="28"/>
                <w:szCs w:val="22"/>
                <w:lang w:val="ro-RO"/>
              </w:rPr>
            </w:pPr>
            <w:r w:rsidRPr="00EE0B87">
              <w:rPr>
                <w:i/>
                <w:sz w:val="24"/>
                <w:lang w:val="ro-RO"/>
              </w:rPr>
              <w:t>Theme</w:t>
            </w:r>
            <w:r w:rsidR="00A06FB4" w:rsidRPr="00EE0B87">
              <w:rPr>
                <w:i/>
                <w:sz w:val="24"/>
                <w:lang w:val="ro-RO"/>
              </w:rPr>
              <w:t xml:space="preserve"> 9.</w:t>
            </w:r>
          </w:p>
        </w:tc>
        <w:tc>
          <w:tcPr>
            <w:tcW w:w="7288" w:type="dxa"/>
          </w:tcPr>
          <w:p w14:paraId="726BA2CC" w14:textId="77777777" w:rsidR="00A06FB4" w:rsidRPr="00EE0B87" w:rsidRDefault="00717734" w:rsidP="003F6484">
            <w:pPr>
              <w:pStyle w:val="BodyText"/>
              <w:jc w:val="both"/>
              <w:rPr>
                <w:b/>
                <w:bCs/>
                <w:sz w:val="24"/>
                <w:szCs w:val="24"/>
                <w:lang w:val="it-IT"/>
              </w:rPr>
            </w:pPr>
            <w:r w:rsidRPr="00EE0B87">
              <w:rPr>
                <w:b/>
                <w:bCs/>
                <w:sz w:val="24"/>
                <w:szCs w:val="24"/>
                <w:lang w:val="en-US"/>
              </w:rPr>
              <w:t>Hemorrhagic stroke. Principles of neurorehabilitation. Doppler ultrasound examination of cervical and cerebral vessels: principles and clinical utility. Neurological manifestations in somatic disorders</w:t>
            </w:r>
          </w:p>
        </w:tc>
        <w:tc>
          <w:tcPr>
            <w:tcW w:w="710" w:type="dxa"/>
          </w:tcPr>
          <w:p w14:paraId="2651717C" w14:textId="77777777" w:rsidR="00A06FB4" w:rsidRPr="00EE0B87" w:rsidRDefault="00A06FB4" w:rsidP="00380B8E">
            <w:pPr>
              <w:jc w:val="center"/>
              <w:rPr>
                <w:b/>
                <w:snapToGrid w:val="0"/>
                <w:sz w:val="24"/>
                <w:szCs w:val="24"/>
                <w:lang w:val="ro-RO"/>
              </w:rPr>
            </w:pPr>
          </w:p>
          <w:p w14:paraId="1D7B61D0" w14:textId="77777777" w:rsidR="00380B8E" w:rsidRPr="00EE0B87" w:rsidRDefault="00380B8E" w:rsidP="00380B8E">
            <w:pPr>
              <w:jc w:val="center"/>
              <w:rPr>
                <w:b/>
                <w:snapToGrid w:val="0"/>
                <w:sz w:val="24"/>
                <w:szCs w:val="24"/>
                <w:lang w:val="ro-RO"/>
              </w:rPr>
            </w:pPr>
          </w:p>
          <w:p w14:paraId="21643225" w14:textId="77777777" w:rsidR="00380B8E" w:rsidRPr="00EE0B87" w:rsidRDefault="00380B8E" w:rsidP="00380B8E">
            <w:pPr>
              <w:jc w:val="center"/>
              <w:rPr>
                <w:b/>
                <w:snapToGrid w:val="0"/>
                <w:sz w:val="24"/>
                <w:szCs w:val="24"/>
                <w:lang w:val="ro-RO"/>
              </w:rPr>
            </w:pPr>
            <w:r w:rsidRPr="00EE0B87">
              <w:rPr>
                <w:b/>
                <w:snapToGrid w:val="0"/>
                <w:sz w:val="24"/>
                <w:szCs w:val="24"/>
                <w:lang w:val="ro-RO"/>
              </w:rPr>
              <w:t>31</w:t>
            </w:r>
          </w:p>
        </w:tc>
      </w:tr>
      <w:tr w:rsidR="00906F86" w:rsidRPr="00EE0B87" w14:paraId="6E2FA512" w14:textId="77777777" w:rsidTr="00B5479D">
        <w:trPr>
          <w:trHeight w:val="1263"/>
        </w:trPr>
        <w:tc>
          <w:tcPr>
            <w:tcW w:w="1347" w:type="dxa"/>
          </w:tcPr>
          <w:p w14:paraId="26BBF879" w14:textId="77777777" w:rsidR="00A06FB4" w:rsidRPr="00EE0B87" w:rsidRDefault="003D6794" w:rsidP="00A06FB4">
            <w:pPr>
              <w:rPr>
                <w:b/>
                <w:snapToGrid w:val="0"/>
                <w:sz w:val="28"/>
                <w:szCs w:val="22"/>
                <w:lang w:val="ro-RO"/>
              </w:rPr>
            </w:pPr>
            <w:r w:rsidRPr="00EE0B87">
              <w:rPr>
                <w:i/>
                <w:sz w:val="24"/>
                <w:lang w:val="ro-RO"/>
              </w:rPr>
              <w:t xml:space="preserve">Theme </w:t>
            </w:r>
            <w:r w:rsidR="00A06FB4" w:rsidRPr="00EE0B87">
              <w:rPr>
                <w:i/>
                <w:sz w:val="24"/>
                <w:lang w:val="ro-RO"/>
              </w:rPr>
              <w:t>10.</w:t>
            </w:r>
          </w:p>
        </w:tc>
        <w:tc>
          <w:tcPr>
            <w:tcW w:w="7288" w:type="dxa"/>
          </w:tcPr>
          <w:p w14:paraId="1438039D" w14:textId="77777777" w:rsidR="00A06FB4" w:rsidRPr="00EE0B87" w:rsidRDefault="00717734" w:rsidP="003F6484">
            <w:pPr>
              <w:pStyle w:val="BodyText3"/>
              <w:jc w:val="both"/>
              <w:rPr>
                <w:i/>
                <w:sz w:val="24"/>
                <w:szCs w:val="24"/>
                <w:lang w:val="it-IT"/>
              </w:rPr>
            </w:pPr>
            <w:r w:rsidRPr="00EE0B87">
              <w:rPr>
                <w:bCs/>
                <w:caps w:val="0"/>
                <w:sz w:val="24"/>
                <w:szCs w:val="24"/>
                <w:lang w:val="en-US"/>
              </w:rPr>
              <w:t>Infectious diseases of the nervous system: general notions, classification. Meningitis and encephalitis. Herpetic encephalitis. Rheumatic encephalitis. Influenza encephalitis. Lumbar puncture. Examination of the cerebrospinal fluid. CSF changes/syndromes</w:t>
            </w:r>
            <w:r w:rsidRPr="00EE0B87">
              <w:rPr>
                <w:noProof/>
                <w:sz w:val="24"/>
                <w:szCs w:val="24"/>
                <w:lang w:eastAsia="ro-RO"/>
              </w:rPr>
              <w:t xml:space="preserve"> </w:t>
            </w:r>
            <w:r w:rsidRPr="00EE0B87">
              <w:rPr>
                <w:b w:val="0"/>
                <w:noProof/>
                <w:sz w:val="24"/>
                <w:szCs w:val="24"/>
                <w:lang w:eastAsia="ro-RO"/>
              </w:rPr>
              <w:t>. . . .</w:t>
            </w:r>
            <w:r w:rsidRPr="00EE0B87">
              <w:rPr>
                <w:noProof/>
                <w:sz w:val="24"/>
                <w:szCs w:val="24"/>
                <w:lang w:eastAsia="ro-RO"/>
              </w:rPr>
              <w:t xml:space="preserve"> </w:t>
            </w:r>
          </w:p>
        </w:tc>
        <w:tc>
          <w:tcPr>
            <w:tcW w:w="710" w:type="dxa"/>
          </w:tcPr>
          <w:p w14:paraId="43EF66B7" w14:textId="77777777" w:rsidR="00A06FB4" w:rsidRPr="00EE0B87" w:rsidRDefault="00A06FB4" w:rsidP="00380B8E">
            <w:pPr>
              <w:jc w:val="center"/>
              <w:rPr>
                <w:b/>
                <w:snapToGrid w:val="0"/>
                <w:sz w:val="24"/>
                <w:szCs w:val="24"/>
                <w:lang w:val="ro-RO"/>
              </w:rPr>
            </w:pPr>
          </w:p>
          <w:p w14:paraId="52445BA9" w14:textId="77777777" w:rsidR="00380B8E" w:rsidRPr="00EE0B87" w:rsidRDefault="00380B8E" w:rsidP="00380B8E">
            <w:pPr>
              <w:jc w:val="center"/>
              <w:rPr>
                <w:b/>
                <w:snapToGrid w:val="0"/>
                <w:sz w:val="24"/>
                <w:szCs w:val="24"/>
                <w:lang w:val="ro-RO"/>
              </w:rPr>
            </w:pPr>
          </w:p>
          <w:p w14:paraId="237D52CA" w14:textId="77777777" w:rsidR="00380B8E" w:rsidRPr="00EE0B87" w:rsidRDefault="00380B8E" w:rsidP="00380B8E">
            <w:pPr>
              <w:jc w:val="center"/>
              <w:rPr>
                <w:b/>
                <w:snapToGrid w:val="0"/>
                <w:sz w:val="24"/>
                <w:szCs w:val="24"/>
                <w:lang w:val="ro-RO"/>
              </w:rPr>
            </w:pPr>
          </w:p>
          <w:p w14:paraId="19DDD48B" w14:textId="77777777" w:rsidR="00380B8E" w:rsidRPr="00EE0B87" w:rsidRDefault="00380B8E" w:rsidP="00380B8E">
            <w:pPr>
              <w:jc w:val="center"/>
              <w:rPr>
                <w:b/>
                <w:snapToGrid w:val="0"/>
                <w:sz w:val="24"/>
                <w:szCs w:val="24"/>
                <w:lang w:val="ro-RO"/>
              </w:rPr>
            </w:pPr>
            <w:r w:rsidRPr="00EE0B87">
              <w:rPr>
                <w:b/>
                <w:snapToGrid w:val="0"/>
                <w:sz w:val="24"/>
                <w:szCs w:val="24"/>
                <w:lang w:val="ro-RO"/>
              </w:rPr>
              <w:t>34</w:t>
            </w:r>
          </w:p>
        </w:tc>
      </w:tr>
      <w:tr w:rsidR="00906F86" w:rsidRPr="00EE0B87" w14:paraId="4B5A2E8B" w14:textId="77777777" w:rsidTr="00B5479D">
        <w:tc>
          <w:tcPr>
            <w:tcW w:w="1347" w:type="dxa"/>
          </w:tcPr>
          <w:p w14:paraId="34DC95CE" w14:textId="77777777" w:rsidR="00A06FB4" w:rsidRPr="00EE0B87" w:rsidRDefault="003D6794" w:rsidP="00A06FB4">
            <w:pPr>
              <w:rPr>
                <w:b/>
                <w:snapToGrid w:val="0"/>
                <w:sz w:val="28"/>
                <w:szCs w:val="22"/>
                <w:lang w:val="ro-RO"/>
              </w:rPr>
            </w:pPr>
            <w:r w:rsidRPr="00EE0B87">
              <w:rPr>
                <w:i/>
                <w:sz w:val="24"/>
                <w:lang w:val="ro-RO"/>
              </w:rPr>
              <w:lastRenderedPageBreak/>
              <w:t xml:space="preserve">Theme </w:t>
            </w:r>
            <w:r w:rsidR="00A06FB4" w:rsidRPr="00EE0B87">
              <w:rPr>
                <w:i/>
                <w:sz w:val="24"/>
                <w:lang w:val="ro-RO"/>
              </w:rPr>
              <w:t>11.</w:t>
            </w:r>
          </w:p>
        </w:tc>
        <w:tc>
          <w:tcPr>
            <w:tcW w:w="7288" w:type="dxa"/>
          </w:tcPr>
          <w:p w14:paraId="0D6BD9D4" w14:textId="77777777" w:rsidR="00C15539" w:rsidRPr="00EE0B87" w:rsidRDefault="00717734" w:rsidP="003F6484">
            <w:pPr>
              <w:pStyle w:val="BodyText"/>
              <w:spacing w:line="276" w:lineRule="auto"/>
              <w:jc w:val="both"/>
              <w:rPr>
                <w:noProof/>
                <w:sz w:val="24"/>
                <w:szCs w:val="24"/>
                <w:lang w:eastAsia="ro-RO"/>
              </w:rPr>
            </w:pPr>
            <w:r w:rsidRPr="00EE0B87">
              <w:rPr>
                <w:b/>
                <w:bCs/>
                <w:sz w:val="24"/>
                <w:szCs w:val="24"/>
                <w:lang w:val="en-US"/>
              </w:rPr>
              <w:t>Myelitis: general notions, classification. Poliomyelitis. Medullary vascular syndromes. Neurosyphilis. Damage of the nervous system in HIV/AIDS. Neuroborreliosis</w:t>
            </w:r>
            <w:r w:rsidRPr="00EE0B87">
              <w:rPr>
                <w:bCs/>
                <w:sz w:val="22"/>
                <w:szCs w:val="22"/>
                <w:lang w:val="en-US"/>
              </w:rPr>
              <w:t>.</w:t>
            </w:r>
            <w:r w:rsidR="005C16F2" w:rsidRPr="00EE0B87">
              <w:rPr>
                <w:noProof/>
                <w:sz w:val="24"/>
                <w:szCs w:val="24"/>
                <w:lang w:eastAsia="ro-RO"/>
              </w:rPr>
              <w:t xml:space="preserve"> . . . . . . . . . . . . . . . . . . .</w:t>
            </w:r>
            <w:r w:rsidRPr="00EE0B87">
              <w:rPr>
                <w:noProof/>
                <w:sz w:val="24"/>
                <w:szCs w:val="24"/>
                <w:lang w:eastAsia="ro-RO"/>
              </w:rPr>
              <w:t xml:space="preserve"> . . . . . . . . . . . . . . . </w:t>
            </w:r>
          </w:p>
        </w:tc>
        <w:tc>
          <w:tcPr>
            <w:tcW w:w="710" w:type="dxa"/>
          </w:tcPr>
          <w:p w14:paraId="7D905342" w14:textId="77777777" w:rsidR="00A06FB4" w:rsidRPr="00EE0B87" w:rsidRDefault="00A06FB4" w:rsidP="00380B8E">
            <w:pPr>
              <w:jc w:val="center"/>
              <w:rPr>
                <w:b/>
                <w:snapToGrid w:val="0"/>
                <w:sz w:val="24"/>
                <w:szCs w:val="24"/>
                <w:lang w:val="ro-RO"/>
              </w:rPr>
            </w:pPr>
          </w:p>
          <w:p w14:paraId="24D7027D" w14:textId="77777777" w:rsidR="00380B8E" w:rsidRPr="00EE0B87" w:rsidRDefault="00380B8E" w:rsidP="00380B8E">
            <w:pPr>
              <w:jc w:val="center"/>
              <w:rPr>
                <w:b/>
                <w:snapToGrid w:val="0"/>
                <w:sz w:val="24"/>
                <w:szCs w:val="24"/>
                <w:lang w:val="ro-RO"/>
              </w:rPr>
            </w:pPr>
          </w:p>
          <w:p w14:paraId="67874475" w14:textId="77777777" w:rsidR="00380B8E" w:rsidRPr="00EE0B87" w:rsidRDefault="00C15539" w:rsidP="00380B8E">
            <w:pPr>
              <w:jc w:val="center"/>
              <w:rPr>
                <w:b/>
                <w:snapToGrid w:val="0"/>
                <w:sz w:val="24"/>
                <w:szCs w:val="24"/>
                <w:lang w:val="ro-RO"/>
              </w:rPr>
            </w:pPr>
            <w:r w:rsidRPr="00EE0B87">
              <w:rPr>
                <w:b/>
                <w:snapToGrid w:val="0"/>
                <w:sz w:val="24"/>
                <w:szCs w:val="24"/>
                <w:lang w:val="ro-RO"/>
              </w:rPr>
              <w:t>38</w:t>
            </w:r>
          </w:p>
        </w:tc>
      </w:tr>
      <w:tr w:rsidR="00906F86" w:rsidRPr="00EE0B87" w14:paraId="40AD28CE" w14:textId="77777777" w:rsidTr="00B5479D">
        <w:tc>
          <w:tcPr>
            <w:tcW w:w="1347" w:type="dxa"/>
          </w:tcPr>
          <w:p w14:paraId="5DB875DE" w14:textId="77777777" w:rsidR="00A06FB4" w:rsidRPr="00EE0B87" w:rsidRDefault="003D6794" w:rsidP="00A06FB4">
            <w:pPr>
              <w:rPr>
                <w:b/>
                <w:snapToGrid w:val="0"/>
                <w:sz w:val="28"/>
                <w:szCs w:val="22"/>
                <w:lang w:val="ro-RO"/>
              </w:rPr>
            </w:pPr>
            <w:r w:rsidRPr="00EE0B87">
              <w:rPr>
                <w:i/>
                <w:sz w:val="24"/>
                <w:lang w:val="ro-RO"/>
              </w:rPr>
              <w:t xml:space="preserve">Theme </w:t>
            </w:r>
            <w:r w:rsidR="00A06FB4" w:rsidRPr="00EE0B87">
              <w:rPr>
                <w:i/>
                <w:sz w:val="24"/>
                <w:lang w:val="ro-RO"/>
              </w:rPr>
              <w:t>12.</w:t>
            </w:r>
          </w:p>
        </w:tc>
        <w:tc>
          <w:tcPr>
            <w:tcW w:w="7288" w:type="dxa"/>
          </w:tcPr>
          <w:p w14:paraId="088EAAA8" w14:textId="77777777" w:rsidR="00A06FB4" w:rsidRPr="00EE0B87" w:rsidRDefault="000C698D" w:rsidP="003F6484">
            <w:pPr>
              <w:pStyle w:val="BodyText"/>
              <w:spacing w:line="276" w:lineRule="auto"/>
              <w:jc w:val="both"/>
              <w:rPr>
                <w:b/>
                <w:bCs/>
                <w:sz w:val="24"/>
                <w:szCs w:val="24"/>
                <w:lang w:val="it-IT"/>
              </w:rPr>
            </w:pPr>
            <w:r w:rsidRPr="00EE0B87">
              <w:rPr>
                <w:b/>
                <w:bCs/>
                <w:sz w:val="24"/>
                <w:szCs w:val="24"/>
                <w:lang w:val="en-US"/>
              </w:rPr>
              <w:t>Multiple sclerosis. Myasthenia Gravis. Paraneoplastic syndrome. Evoked potential signals, electromyographic nerve conduction study: principles, clinical utility</w:t>
            </w:r>
            <w:r w:rsidR="005C16F2" w:rsidRPr="00EE0B87">
              <w:rPr>
                <w:noProof/>
                <w:sz w:val="24"/>
                <w:szCs w:val="24"/>
                <w:lang w:eastAsia="ro-RO"/>
              </w:rPr>
              <w:t>. . . . . . .  . . . . . . . . .. . . . . . . . . .. . . . . .</w:t>
            </w:r>
            <w:r w:rsidR="00B5479D" w:rsidRPr="00EE0B87">
              <w:rPr>
                <w:noProof/>
                <w:sz w:val="24"/>
                <w:szCs w:val="24"/>
                <w:lang w:eastAsia="ro-RO"/>
              </w:rPr>
              <w:t xml:space="preserve"> . . . . . . </w:t>
            </w:r>
            <w:r w:rsidR="005C16F2" w:rsidRPr="00EE0B87">
              <w:rPr>
                <w:noProof/>
                <w:sz w:val="24"/>
                <w:szCs w:val="24"/>
                <w:lang w:eastAsia="ro-RO"/>
              </w:rPr>
              <w:t xml:space="preserve"> </w:t>
            </w:r>
          </w:p>
        </w:tc>
        <w:tc>
          <w:tcPr>
            <w:tcW w:w="710" w:type="dxa"/>
          </w:tcPr>
          <w:p w14:paraId="64359CD0" w14:textId="77777777" w:rsidR="00A06FB4" w:rsidRPr="00EE0B87" w:rsidRDefault="00A06FB4" w:rsidP="00380B8E">
            <w:pPr>
              <w:jc w:val="center"/>
              <w:rPr>
                <w:b/>
                <w:snapToGrid w:val="0"/>
                <w:sz w:val="24"/>
                <w:szCs w:val="24"/>
                <w:lang w:val="ro-RO"/>
              </w:rPr>
            </w:pPr>
          </w:p>
          <w:p w14:paraId="77CDB0B9" w14:textId="77777777" w:rsidR="00380B8E" w:rsidRPr="00EE0B87" w:rsidRDefault="00380B8E" w:rsidP="00380B8E">
            <w:pPr>
              <w:jc w:val="center"/>
              <w:rPr>
                <w:b/>
                <w:snapToGrid w:val="0"/>
                <w:sz w:val="24"/>
                <w:szCs w:val="24"/>
                <w:lang w:val="ro-RO"/>
              </w:rPr>
            </w:pPr>
          </w:p>
          <w:p w14:paraId="2901AF41" w14:textId="77777777" w:rsidR="00380B8E" w:rsidRPr="00EE0B87" w:rsidRDefault="00C15539" w:rsidP="00380B8E">
            <w:pPr>
              <w:jc w:val="center"/>
              <w:rPr>
                <w:b/>
                <w:snapToGrid w:val="0"/>
                <w:sz w:val="24"/>
                <w:szCs w:val="24"/>
                <w:lang w:val="ro-RO"/>
              </w:rPr>
            </w:pPr>
            <w:r w:rsidRPr="00EE0B87">
              <w:rPr>
                <w:b/>
                <w:snapToGrid w:val="0"/>
                <w:sz w:val="24"/>
                <w:szCs w:val="24"/>
                <w:lang w:val="ro-RO"/>
              </w:rPr>
              <w:t>43</w:t>
            </w:r>
          </w:p>
        </w:tc>
      </w:tr>
      <w:tr w:rsidR="00906F86" w:rsidRPr="00EE0B87" w14:paraId="7642BE1B" w14:textId="77777777" w:rsidTr="00B5479D">
        <w:trPr>
          <w:trHeight w:val="919"/>
        </w:trPr>
        <w:tc>
          <w:tcPr>
            <w:tcW w:w="1347" w:type="dxa"/>
          </w:tcPr>
          <w:p w14:paraId="4E0338A8" w14:textId="77777777" w:rsidR="00A06FB4" w:rsidRPr="00EE0B87" w:rsidRDefault="003D6794" w:rsidP="00A06FB4">
            <w:pPr>
              <w:rPr>
                <w:b/>
                <w:snapToGrid w:val="0"/>
                <w:sz w:val="28"/>
                <w:szCs w:val="22"/>
                <w:lang w:val="ro-RO"/>
              </w:rPr>
            </w:pPr>
            <w:r w:rsidRPr="00EE0B87">
              <w:rPr>
                <w:i/>
                <w:sz w:val="24"/>
                <w:lang w:val="ro-RO"/>
              </w:rPr>
              <w:t xml:space="preserve">Theme </w:t>
            </w:r>
            <w:r w:rsidR="00A06FB4" w:rsidRPr="00EE0B87">
              <w:rPr>
                <w:i/>
                <w:sz w:val="24"/>
                <w:lang w:val="ro-RO"/>
              </w:rPr>
              <w:t>13.</w:t>
            </w:r>
          </w:p>
        </w:tc>
        <w:tc>
          <w:tcPr>
            <w:tcW w:w="7288" w:type="dxa"/>
          </w:tcPr>
          <w:p w14:paraId="6CA16C5B" w14:textId="77777777" w:rsidR="00A06FB4" w:rsidRPr="00EE0B87" w:rsidRDefault="000C698D" w:rsidP="003F6484">
            <w:pPr>
              <w:pStyle w:val="BodyText"/>
              <w:jc w:val="both"/>
              <w:rPr>
                <w:b/>
                <w:bCs/>
                <w:sz w:val="24"/>
                <w:szCs w:val="24"/>
                <w:lang w:val="it-IT"/>
              </w:rPr>
            </w:pPr>
            <w:r w:rsidRPr="00EE0B87">
              <w:rPr>
                <w:b/>
                <w:bCs/>
                <w:sz w:val="24"/>
                <w:szCs w:val="24"/>
                <w:lang w:val="en-US"/>
              </w:rPr>
              <w:t>Epilepsy. Status epilepticus. Intensive care treatment. Electroencephalography: principles, clinical utility. Infantile cerebral palsy</w:t>
            </w:r>
            <w:r w:rsidR="005C16F2" w:rsidRPr="00EE0B87">
              <w:rPr>
                <w:noProof/>
                <w:sz w:val="24"/>
                <w:szCs w:val="24"/>
                <w:lang w:eastAsia="ro-RO"/>
              </w:rPr>
              <w:t>. . . .</w:t>
            </w:r>
            <w:r w:rsidRPr="00EE0B87">
              <w:rPr>
                <w:noProof/>
                <w:sz w:val="24"/>
                <w:szCs w:val="24"/>
                <w:lang w:eastAsia="ro-RO"/>
              </w:rPr>
              <w:t xml:space="preserve"> . . .  . . . . . . . . .. . . . . . . . . .. . . . . . . . .  . . . . . . . . .. . .</w:t>
            </w:r>
            <w:r w:rsidR="00B5479D" w:rsidRPr="00EE0B87">
              <w:rPr>
                <w:noProof/>
                <w:sz w:val="24"/>
                <w:szCs w:val="24"/>
                <w:lang w:eastAsia="ro-RO"/>
              </w:rPr>
              <w:t xml:space="preserve"> . . . . . . . </w:t>
            </w:r>
            <w:r w:rsidRPr="00EE0B87">
              <w:rPr>
                <w:noProof/>
                <w:sz w:val="24"/>
                <w:szCs w:val="24"/>
                <w:lang w:eastAsia="ro-RO"/>
              </w:rPr>
              <w:t xml:space="preserve"> </w:t>
            </w:r>
          </w:p>
        </w:tc>
        <w:tc>
          <w:tcPr>
            <w:tcW w:w="710" w:type="dxa"/>
          </w:tcPr>
          <w:p w14:paraId="07C6CB69" w14:textId="77777777" w:rsidR="00A06FB4" w:rsidRPr="00EE0B87" w:rsidRDefault="00A06FB4" w:rsidP="00380B8E">
            <w:pPr>
              <w:jc w:val="center"/>
              <w:rPr>
                <w:b/>
                <w:snapToGrid w:val="0"/>
                <w:sz w:val="24"/>
                <w:szCs w:val="24"/>
                <w:lang w:val="ro-RO"/>
              </w:rPr>
            </w:pPr>
          </w:p>
          <w:p w14:paraId="7076216E" w14:textId="77777777" w:rsidR="00C15539" w:rsidRPr="00EE0B87" w:rsidRDefault="00C15539" w:rsidP="00380B8E">
            <w:pPr>
              <w:jc w:val="center"/>
              <w:rPr>
                <w:b/>
                <w:snapToGrid w:val="0"/>
                <w:sz w:val="24"/>
                <w:szCs w:val="24"/>
                <w:lang w:val="ro-RO"/>
              </w:rPr>
            </w:pPr>
          </w:p>
          <w:p w14:paraId="7EED7231" w14:textId="77777777" w:rsidR="00380B8E" w:rsidRPr="00EE0B87" w:rsidRDefault="00C15539" w:rsidP="00380B8E">
            <w:pPr>
              <w:jc w:val="center"/>
              <w:rPr>
                <w:b/>
                <w:snapToGrid w:val="0"/>
                <w:sz w:val="24"/>
                <w:szCs w:val="24"/>
                <w:lang w:val="ro-RO"/>
              </w:rPr>
            </w:pPr>
            <w:r w:rsidRPr="00EE0B87">
              <w:rPr>
                <w:b/>
                <w:snapToGrid w:val="0"/>
                <w:sz w:val="24"/>
                <w:szCs w:val="24"/>
                <w:lang w:val="ro-RO"/>
              </w:rPr>
              <w:t>47</w:t>
            </w:r>
          </w:p>
        </w:tc>
      </w:tr>
      <w:tr w:rsidR="00906F86" w:rsidRPr="00EE0B87" w14:paraId="5F279936" w14:textId="77777777" w:rsidTr="00B5479D">
        <w:trPr>
          <w:trHeight w:val="1189"/>
        </w:trPr>
        <w:tc>
          <w:tcPr>
            <w:tcW w:w="1347" w:type="dxa"/>
          </w:tcPr>
          <w:p w14:paraId="7983F8D5" w14:textId="77777777" w:rsidR="00A06FB4" w:rsidRPr="00EE0B87" w:rsidRDefault="003D6794" w:rsidP="00A06FB4">
            <w:pPr>
              <w:rPr>
                <w:b/>
                <w:snapToGrid w:val="0"/>
                <w:sz w:val="28"/>
                <w:szCs w:val="22"/>
                <w:lang w:val="ro-RO"/>
              </w:rPr>
            </w:pPr>
            <w:r w:rsidRPr="00EE0B87">
              <w:rPr>
                <w:i/>
                <w:sz w:val="24"/>
                <w:lang w:val="ro-RO"/>
              </w:rPr>
              <w:t>Theme</w:t>
            </w:r>
            <w:r w:rsidR="00A06FB4" w:rsidRPr="00EE0B87">
              <w:rPr>
                <w:i/>
                <w:sz w:val="24"/>
                <w:lang w:val="ro-RO"/>
              </w:rPr>
              <w:t xml:space="preserve"> 14.</w:t>
            </w:r>
          </w:p>
        </w:tc>
        <w:tc>
          <w:tcPr>
            <w:tcW w:w="7288" w:type="dxa"/>
          </w:tcPr>
          <w:p w14:paraId="56EDFA4A" w14:textId="77777777" w:rsidR="00A06FB4" w:rsidRPr="00EE0B87" w:rsidRDefault="000C698D" w:rsidP="003F6484">
            <w:pPr>
              <w:pStyle w:val="BodyText"/>
              <w:jc w:val="both"/>
              <w:rPr>
                <w:b/>
                <w:bCs/>
                <w:sz w:val="24"/>
                <w:szCs w:val="24"/>
                <w:lang w:val="it-IT"/>
              </w:rPr>
            </w:pPr>
            <w:r w:rsidRPr="00EE0B87">
              <w:rPr>
                <w:b/>
                <w:bCs/>
                <w:sz w:val="24"/>
                <w:szCs w:val="24"/>
                <w:lang w:val="en-US"/>
              </w:rPr>
              <w:t>Peripheral nervous system disorders. Discogenic radiculopathie</w:t>
            </w:r>
            <w:r w:rsidR="00325D7C" w:rsidRPr="00EE0B87">
              <w:rPr>
                <w:b/>
                <w:bCs/>
                <w:sz w:val="24"/>
                <w:szCs w:val="24"/>
                <w:lang w:val="en-US"/>
              </w:rPr>
              <w:t>s. Guillain-Barre syndrome. Poly</w:t>
            </w:r>
            <w:r w:rsidRPr="00EE0B87">
              <w:rPr>
                <w:b/>
                <w:bCs/>
                <w:sz w:val="24"/>
                <w:szCs w:val="24"/>
                <w:lang w:val="en-US"/>
              </w:rPr>
              <w:t>neuropathy. Brachial plexopathy. The upper and lower limb neuropathies. Tunnel syndromes. Electroneurography: principles and clinical utility</w:t>
            </w:r>
            <w:r w:rsidR="005C16F2" w:rsidRPr="00EE0B87">
              <w:rPr>
                <w:noProof/>
                <w:sz w:val="24"/>
                <w:szCs w:val="24"/>
                <w:lang w:eastAsia="ro-RO"/>
              </w:rPr>
              <w:t xml:space="preserve">. . . . . . . . . . . .. . . </w:t>
            </w:r>
            <w:r w:rsidRPr="00EE0B87">
              <w:rPr>
                <w:noProof/>
                <w:sz w:val="24"/>
                <w:szCs w:val="24"/>
                <w:lang w:eastAsia="ro-RO"/>
              </w:rPr>
              <w:t>.</w:t>
            </w:r>
          </w:p>
        </w:tc>
        <w:tc>
          <w:tcPr>
            <w:tcW w:w="710" w:type="dxa"/>
          </w:tcPr>
          <w:p w14:paraId="02A7CCEB" w14:textId="77777777" w:rsidR="00A06FB4" w:rsidRPr="00EE0B87" w:rsidRDefault="00A06FB4" w:rsidP="00380B8E">
            <w:pPr>
              <w:jc w:val="center"/>
              <w:rPr>
                <w:b/>
                <w:snapToGrid w:val="0"/>
                <w:sz w:val="24"/>
                <w:szCs w:val="24"/>
                <w:lang w:val="ro-RO"/>
              </w:rPr>
            </w:pPr>
          </w:p>
          <w:p w14:paraId="7A6CF34A" w14:textId="77777777" w:rsidR="00380B8E" w:rsidRPr="00EE0B87" w:rsidRDefault="00380B8E" w:rsidP="00380B8E">
            <w:pPr>
              <w:jc w:val="center"/>
              <w:rPr>
                <w:b/>
                <w:snapToGrid w:val="0"/>
                <w:sz w:val="24"/>
                <w:szCs w:val="24"/>
                <w:lang w:val="ro-RO"/>
              </w:rPr>
            </w:pPr>
          </w:p>
          <w:p w14:paraId="40BE4643" w14:textId="77777777" w:rsidR="00380B8E" w:rsidRPr="00EE0B87" w:rsidRDefault="00380B8E" w:rsidP="00380B8E">
            <w:pPr>
              <w:jc w:val="center"/>
              <w:rPr>
                <w:b/>
                <w:snapToGrid w:val="0"/>
                <w:sz w:val="24"/>
                <w:szCs w:val="24"/>
                <w:lang w:val="ro-RO"/>
              </w:rPr>
            </w:pPr>
          </w:p>
          <w:p w14:paraId="5E9A43CB" w14:textId="77777777" w:rsidR="00380B8E" w:rsidRPr="00EE0B87" w:rsidRDefault="00C15539" w:rsidP="00380B8E">
            <w:pPr>
              <w:jc w:val="center"/>
              <w:rPr>
                <w:b/>
                <w:snapToGrid w:val="0"/>
                <w:sz w:val="24"/>
                <w:szCs w:val="24"/>
                <w:lang w:val="ro-RO"/>
              </w:rPr>
            </w:pPr>
            <w:r w:rsidRPr="00EE0B87">
              <w:rPr>
                <w:b/>
                <w:snapToGrid w:val="0"/>
                <w:sz w:val="24"/>
                <w:szCs w:val="24"/>
                <w:lang w:val="ro-RO"/>
              </w:rPr>
              <w:t>50</w:t>
            </w:r>
          </w:p>
        </w:tc>
      </w:tr>
      <w:tr w:rsidR="00906F86" w:rsidRPr="00EE0B87" w14:paraId="65336BF2" w14:textId="77777777" w:rsidTr="00B5479D">
        <w:trPr>
          <w:trHeight w:val="919"/>
        </w:trPr>
        <w:tc>
          <w:tcPr>
            <w:tcW w:w="1347" w:type="dxa"/>
          </w:tcPr>
          <w:p w14:paraId="0D2D9DFD" w14:textId="77777777" w:rsidR="00A06FB4" w:rsidRPr="00EE0B87" w:rsidRDefault="003D6794" w:rsidP="00A06FB4">
            <w:pPr>
              <w:rPr>
                <w:b/>
                <w:snapToGrid w:val="0"/>
                <w:sz w:val="28"/>
                <w:szCs w:val="22"/>
                <w:lang w:val="ro-RO"/>
              </w:rPr>
            </w:pPr>
            <w:r w:rsidRPr="00EE0B87">
              <w:rPr>
                <w:i/>
                <w:sz w:val="24"/>
                <w:lang w:val="ro-RO"/>
              </w:rPr>
              <w:t xml:space="preserve">Theme </w:t>
            </w:r>
            <w:r w:rsidR="00A06FB4" w:rsidRPr="00EE0B87">
              <w:rPr>
                <w:i/>
                <w:sz w:val="24"/>
                <w:lang w:val="ro-RO"/>
              </w:rPr>
              <w:t>15.</w:t>
            </w:r>
          </w:p>
        </w:tc>
        <w:tc>
          <w:tcPr>
            <w:tcW w:w="7288" w:type="dxa"/>
          </w:tcPr>
          <w:p w14:paraId="2A129F92" w14:textId="77777777" w:rsidR="00F75151" w:rsidRPr="00EE0B87" w:rsidRDefault="00F75151" w:rsidP="003F6484">
            <w:pPr>
              <w:pStyle w:val="BodyText"/>
              <w:jc w:val="both"/>
              <w:rPr>
                <w:noProof/>
                <w:sz w:val="24"/>
                <w:szCs w:val="24"/>
                <w:lang w:eastAsia="ro-RO"/>
              </w:rPr>
            </w:pPr>
            <w:r w:rsidRPr="00EE0B87">
              <w:rPr>
                <w:b/>
                <w:sz w:val="24"/>
                <w:szCs w:val="24"/>
                <w:lang w:val="en-US"/>
              </w:rPr>
              <w:t xml:space="preserve">Neurological </w:t>
            </w:r>
            <w:r w:rsidR="000C698D" w:rsidRPr="00EE0B87">
              <w:rPr>
                <w:b/>
                <w:sz w:val="24"/>
                <w:szCs w:val="24"/>
                <w:lang w:val="en-US"/>
              </w:rPr>
              <w:t>diseases</w:t>
            </w:r>
            <w:r w:rsidRPr="00EE0B87">
              <w:rPr>
                <w:b/>
                <w:sz w:val="24"/>
                <w:szCs w:val="24"/>
                <w:lang w:val="en-US"/>
              </w:rPr>
              <w:t xml:space="preserve"> with</w:t>
            </w:r>
            <w:r w:rsidR="000C698D" w:rsidRPr="00EE0B87">
              <w:rPr>
                <w:b/>
                <w:sz w:val="24"/>
                <w:szCs w:val="24"/>
                <w:lang w:val="en-US"/>
              </w:rPr>
              <w:t xml:space="preserve"> </w:t>
            </w:r>
            <w:r w:rsidRPr="00EE0B87">
              <w:rPr>
                <w:b/>
                <w:sz w:val="24"/>
                <w:szCs w:val="24"/>
                <w:lang w:val="en-US"/>
              </w:rPr>
              <w:t>hereditary transmission (predisposition)</w:t>
            </w:r>
            <w:r w:rsidR="000C698D" w:rsidRPr="00EE0B87">
              <w:rPr>
                <w:b/>
                <w:sz w:val="24"/>
                <w:szCs w:val="24"/>
                <w:lang w:val="en-US"/>
              </w:rPr>
              <w:t xml:space="preserve">: progressive muscular dystrophies, neural amyotrophy, myotonias. Wilson disease. </w:t>
            </w:r>
            <w:proofErr w:type="spellStart"/>
            <w:r w:rsidR="000C698D" w:rsidRPr="00EE0B87">
              <w:rPr>
                <w:b/>
                <w:sz w:val="24"/>
                <w:szCs w:val="24"/>
                <w:lang w:val="en-US"/>
              </w:rPr>
              <w:t>Strumpell</w:t>
            </w:r>
            <w:proofErr w:type="spellEnd"/>
            <w:r w:rsidR="000C698D" w:rsidRPr="00EE0B87">
              <w:rPr>
                <w:b/>
                <w:sz w:val="24"/>
                <w:szCs w:val="24"/>
                <w:lang w:val="en-US"/>
              </w:rPr>
              <w:t xml:space="preserve"> disease</w:t>
            </w:r>
            <w:r w:rsidR="005C16F2" w:rsidRPr="00EE0B87">
              <w:rPr>
                <w:noProof/>
                <w:sz w:val="24"/>
                <w:szCs w:val="24"/>
                <w:lang w:eastAsia="ro-RO"/>
              </w:rPr>
              <w:t xml:space="preserve"> . . . . . . . . . . . . . . . . .</w:t>
            </w:r>
            <w:r w:rsidR="00C15539" w:rsidRPr="00EE0B87">
              <w:rPr>
                <w:noProof/>
                <w:sz w:val="24"/>
                <w:szCs w:val="24"/>
                <w:lang w:eastAsia="ro-RO"/>
              </w:rPr>
              <w:t xml:space="preserve"> . . . . . . . . . . . . </w:t>
            </w:r>
          </w:p>
        </w:tc>
        <w:tc>
          <w:tcPr>
            <w:tcW w:w="710" w:type="dxa"/>
          </w:tcPr>
          <w:p w14:paraId="27806168" w14:textId="77777777" w:rsidR="00A06FB4" w:rsidRPr="00EE0B87" w:rsidRDefault="00A06FB4" w:rsidP="00380B8E">
            <w:pPr>
              <w:jc w:val="center"/>
              <w:rPr>
                <w:b/>
                <w:snapToGrid w:val="0"/>
                <w:sz w:val="24"/>
                <w:szCs w:val="24"/>
                <w:lang w:val="ro-RO"/>
              </w:rPr>
            </w:pPr>
          </w:p>
          <w:p w14:paraId="0325A38F" w14:textId="77777777" w:rsidR="00380B8E" w:rsidRPr="00EE0B87" w:rsidRDefault="00380B8E" w:rsidP="00380B8E">
            <w:pPr>
              <w:jc w:val="center"/>
              <w:rPr>
                <w:b/>
                <w:snapToGrid w:val="0"/>
                <w:sz w:val="24"/>
                <w:szCs w:val="24"/>
                <w:lang w:val="ro-RO"/>
              </w:rPr>
            </w:pPr>
          </w:p>
          <w:p w14:paraId="56005115" w14:textId="77777777" w:rsidR="00380B8E" w:rsidRPr="00EE0B87" w:rsidRDefault="00C15539" w:rsidP="00380B8E">
            <w:pPr>
              <w:jc w:val="center"/>
              <w:rPr>
                <w:b/>
                <w:snapToGrid w:val="0"/>
                <w:sz w:val="24"/>
                <w:szCs w:val="24"/>
                <w:lang w:val="ro-RO"/>
              </w:rPr>
            </w:pPr>
            <w:r w:rsidRPr="00EE0B87">
              <w:rPr>
                <w:b/>
                <w:snapToGrid w:val="0"/>
                <w:sz w:val="24"/>
                <w:szCs w:val="24"/>
                <w:lang w:val="ro-RO"/>
              </w:rPr>
              <w:t>54</w:t>
            </w:r>
          </w:p>
        </w:tc>
      </w:tr>
      <w:tr w:rsidR="00A06FB4" w:rsidRPr="00EE0B87" w14:paraId="2B2EE4F6" w14:textId="77777777" w:rsidTr="00B5479D">
        <w:trPr>
          <w:trHeight w:val="388"/>
        </w:trPr>
        <w:tc>
          <w:tcPr>
            <w:tcW w:w="8635" w:type="dxa"/>
            <w:gridSpan w:val="2"/>
          </w:tcPr>
          <w:p w14:paraId="00C1012E" w14:textId="77777777" w:rsidR="00A06FB4" w:rsidRPr="00EE0B87" w:rsidRDefault="002249A2" w:rsidP="005C16F2">
            <w:pPr>
              <w:rPr>
                <w:b/>
                <w:snapToGrid w:val="0"/>
                <w:sz w:val="28"/>
                <w:szCs w:val="22"/>
                <w:lang w:val="ro-RO"/>
              </w:rPr>
            </w:pPr>
            <w:proofErr w:type="spellStart"/>
            <w:r w:rsidRPr="00EE0B87">
              <w:rPr>
                <w:b/>
                <w:sz w:val="24"/>
                <w:lang w:val="ro-RO"/>
              </w:rPr>
              <w:t>Evaluation</w:t>
            </w:r>
            <w:proofErr w:type="spellEnd"/>
            <w:r w:rsidR="00F46706" w:rsidRPr="00EE0B87">
              <w:rPr>
                <w:b/>
                <w:sz w:val="24"/>
                <w:lang w:val="ro-RO"/>
              </w:rPr>
              <w:t xml:space="preserve"> 2</w:t>
            </w:r>
            <w:r w:rsidR="000C698D" w:rsidRPr="00EE0B87">
              <w:rPr>
                <w:b/>
                <w:sz w:val="24"/>
                <w:lang w:val="ro-RO"/>
              </w:rPr>
              <w:t xml:space="preserve"> on </w:t>
            </w:r>
            <w:proofErr w:type="spellStart"/>
            <w:r w:rsidR="000C698D" w:rsidRPr="00EE0B87">
              <w:rPr>
                <w:b/>
                <w:sz w:val="24"/>
                <w:lang w:val="ro-RO"/>
              </w:rPr>
              <w:t>themes</w:t>
            </w:r>
            <w:proofErr w:type="spellEnd"/>
            <w:r w:rsidR="000C698D" w:rsidRPr="00EE0B87">
              <w:rPr>
                <w:b/>
                <w:sz w:val="24"/>
                <w:lang w:val="ro-RO"/>
              </w:rPr>
              <w:t xml:space="preserve"> 7-15</w:t>
            </w:r>
          </w:p>
        </w:tc>
        <w:tc>
          <w:tcPr>
            <w:tcW w:w="710" w:type="dxa"/>
          </w:tcPr>
          <w:p w14:paraId="0756E229" w14:textId="77777777" w:rsidR="00380B8E" w:rsidRPr="00EE0B87" w:rsidRDefault="00380B8E" w:rsidP="00A06FB4">
            <w:pPr>
              <w:rPr>
                <w:b/>
                <w:snapToGrid w:val="0"/>
                <w:sz w:val="24"/>
                <w:szCs w:val="24"/>
                <w:lang w:val="ro-RO"/>
              </w:rPr>
            </w:pPr>
          </w:p>
        </w:tc>
      </w:tr>
    </w:tbl>
    <w:p w14:paraId="41127AD6" w14:textId="77777777" w:rsidR="005F0A31" w:rsidRPr="00EE0B87" w:rsidRDefault="00113804">
      <w:pPr>
        <w:rPr>
          <w:b/>
          <w:snapToGrid w:val="0"/>
          <w:sz w:val="28"/>
          <w:szCs w:val="22"/>
          <w:lang w:val="ro-RO"/>
        </w:rPr>
      </w:pPr>
      <w:r w:rsidRPr="00EE0B87">
        <w:rPr>
          <w:b/>
          <w:snapToGrid w:val="0"/>
          <w:sz w:val="28"/>
          <w:szCs w:val="22"/>
          <w:lang w:val="ro-RO"/>
        </w:rPr>
        <w:t xml:space="preserve"> </w:t>
      </w:r>
    </w:p>
    <w:p w14:paraId="7CFF2E2E" w14:textId="77777777" w:rsidR="001B689F" w:rsidRPr="00EE0B87" w:rsidRDefault="001B689F" w:rsidP="00380B8E">
      <w:pPr>
        <w:widowControl w:val="0"/>
        <w:spacing w:after="160" w:line="259" w:lineRule="auto"/>
        <w:jc w:val="center"/>
        <w:rPr>
          <w:b/>
          <w:noProof/>
          <w:lang w:val="ro-RO" w:eastAsia="ro-RO"/>
        </w:rPr>
      </w:pPr>
    </w:p>
    <w:p w14:paraId="649B9956" w14:textId="77777777" w:rsidR="001B689F" w:rsidRPr="00EE0B87" w:rsidRDefault="001B689F" w:rsidP="001B689F">
      <w:pPr>
        <w:widowControl w:val="0"/>
        <w:jc w:val="center"/>
        <w:rPr>
          <w:b/>
          <w:noProof/>
          <w:lang w:val="ro-RO" w:eastAsia="ro-RO"/>
        </w:rPr>
      </w:pPr>
    </w:p>
    <w:p w14:paraId="4056778C" w14:textId="77777777" w:rsidR="001B689F" w:rsidRPr="00EE0B87" w:rsidRDefault="000C698D" w:rsidP="001B689F">
      <w:pPr>
        <w:pStyle w:val="Heading1"/>
        <w:keepNext w:val="0"/>
        <w:pageBreakBefore/>
        <w:widowControl w:val="0"/>
        <w:spacing w:after="120"/>
      </w:pPr>
      <w:r w:rsidRPr="00EE0B87">
        <w:lastRenderedPageBreak/>
        <w:t>INTRODUCTION</w:t>
      </w:r>
    </w:p>
    <w:p w14:paraId="503500A3" w14:textId="77777777" w:rsidR="00D458A5" w:rsidRPr="00EE0B87" w:rsidRDefault="00D458A5" w:rsidP="00D458A5">
      <w:pPr>
        <w:rPr>
          <w:lang w:val="ro-RO"/>
        </w:rPr>
      </w:pPr>
    </w:p>
    <w:p w14:paraId="1C6651B2" w14:textId="77777777" w:rsidR="000C698D" w:rsidRPr="00EE0B87" w:rsidRDefault="000C698D" w:rsidP="00FA0400">
      <w:pPr>
        <w:pStyle w:val="BodyText"/>
        <w:spacing w:line="276" w:lineRule="auto"/>
        <w:jc w:val="both"/>
        <w:rPr>
          <w:sz w:val="24"/>
          <w:szCs w:val="24"/>
          <w:lang w:val="en-US"/>
        </w:rPr>
      </w:pPr>
      <w:r w:rsidRPr="00EE0B87">
        <w:rPr>
          <w:sz w:val="24"/>
          <w:szCs w:val="24"/>
          <w:lang w:val="en-US"/>
        </w:rPr>
        <w:tab/>
      </w:r>
      <w:r w:rsidR="00906F86" w:rsidRPr="00EE0B87">
        <w:rPr>
          <w:sz w:val="24"/>
          <w:szCs w:val="24"/>
          <w:lang w:val="en-US"/>
        </w:rPr>
        <w:tab/>
      </w:r>
      <w:r w:rsidR="00906F86" w:rsidRPr="00EE0B87">
        <w:rPr>
          <w:sz w:val="24"/>
          <w:szCs w:val="24"/>
          <w:lang w:val="en-US"/>
        </w:rPr>
        <w:tab/>
      </w:r>
      <w:r w:rsidR="00906F86" w:rsidRPr="00EE0B87">
        <w:rPr>
          <w:sz w:val="24"/>
          <w:szCs w:val="24"/>
          <w:lang w:val="en-US"/>
        </w:rPr>
        <w:tab/>
      </w:r>
      <w:r w:rsidR="00906F86" w:rsidRPr="00EE0B87">
        <w:rPr>
          <w:sz w:val="24"/>
          <w:szCs w:val="24"/>
          <w:lang w:val="en-US"/>
        </w:rPr>
        <w:tab/>
      </w:r>
      <w:r w:rsidRPr="00EE0B87">
        <w:rPr>
          <w:sz w:val="24"/>
          <w:szCs w:val="24"/>
          <w:lang w:val="en-US"/>
        </w:rPr>
        <w:t xml:space="preserve">Neurology holds an important place among medical disciplines, </w:t>
      </w:r>
      <w:proofErr w:type="gramStart"/>
      <w:r w:rsidRPr="00EE0B87">
        <w:rPr>
          <w:sz w:val="24"/>
          <w:szCs w:val="24"/>
          <w:lang w:val="en-US"/>
        </w:rPr>
        <w:t>considering the fact that</w:t>
      </w:r>
      <w:proofErr w:type="gramEnd"/>
      <w:r w:rsidRPr="00EE0B87">
        <w:rPr>
          <w:sz w:val="24"/>
          <w:szCs w:val="24"/>
          <w:lang w:val="en-US"/>
        </w:rPr>
        <w:t xml:space="preserve"> the pathology of the nervous system enables multiple disorders of the human body functions, often determining the evolution and the prognosis of the disease. It is well known that there are almost no somatic diseases in the pathogenesis of which the nervous system is not involved. In its turn, the somatic diseases cause different conditions of the central and peripheral nervous system, resulting in a large array of somatic neurological syndromes. Knowing the basics of clinical neurology is extremely important for general practitioners, future family doctors and specialists in various fields of medicine. This is determined by the need of knowing the role of the nervous system in the norm and in pathology</w:t>
      </w:r>
      <w:r w:rsidR="00317DBA" w:rsidRPr="00EE0B87">
        <w:rPr>
          <w:sz w:val="24"/>
          <w:szCs w:val="24"/>
          <w:lang w:val="en-US"/>
        </w:rPr>
        <w:t>,</w:t>
      </w:r>
      <w:r w:rsidRPr="00EE0B87">
        <w:rPr>
          <w:sz w:val="24"/>
          <w:szCs w:val="24"/>
          <w:lang w:val="en-US"/>
        </w:rPr>
        <w:t xml:space="preserve"> being able in consequence to approach especially the diseases of medical-social importance, as are the demyelinating diseases, stroke, peripheral nervous system disorders (radiculopathies, polyneuropathies) and other diseases that are frequently encountered in medical practice. The neurological training within the faculty offers the necessary knowledge background </w:t>
      </w:r>
      <w:proofErr w:type="gramStart"/>
      <w:r w:rsidRPr="00EE0B87">
        <w:rPr>
          <w:sz w:val="24"/>
          <w:szCs w:val="24"/>
          <w:lang w:val="en-US"/>
        </w:rPr>
        <w:t>in order to</w:t>
      </w:r>
      <w:proofErr w:type="gramEnd"/>
      <w:r w:rsidRPr="00EE0B87">
        <w:rPr>
          <w:sz w:val="24"/>
          <w:szCs w:val="24"/>
          <w:lang w:val="en-US"/>
        </w:rPr>
        <w:t xml:space="preserve"> provide medical assistance in case of neurological emergencies: coma caused by cerebral s</w:t>
      </w:r>
      <w:r w:rsidR="002249A2" w:rsidRPr="00EE0B87">
        <w:rPr>
          <w:sz w:val="24"/>
          <w:szCs w:val="24"/>
          <w:lang w:val="en-US"/>
        </w:rPr>
        <w:t xml:space="preserve">trokes, </w:t>
      </w:r>
      <w:proofErr w:type="spellStart"/>
      <w:r w:rsidR="002249A2" w:rsidRPr="00EE0B87">
        <w:rPr>
          <w:sz w:val="24"/>
          <w:szCs w:val="24"/>
          <w:lang w:val="en-US"/>
        </w:rPr>
        <w:t>neuroinfections</w:t>
      </w:r>
      <w:proofErr w:type="spellEnd"/>
      <w:r w:rsidR="002249A2" w:rsidRPr="00EE0B87">
        <w:rPr>
          <w:sz w:val="24"/>
          <w:szCs w:val="24"/>
          <w:lang w:val="en-US"/>
        </w:rPr>
        <w:t>, cranio</w:t>
      </w:r>
      <w:r w:rsidRPr="00EE0B87">
        <w:rPr>
          <w:sz w:val="24"/>
          <w:szCs w:val="24"/>
          <w:lang w:val="en-US"/>
        </w:rPr>
        <w:t>cerebral traumas, status epilepticus as well as pain syndromes of various origins (trigeminal neuralgia, discogenic radiculopathy, etc.).</w:t>
      </w:r>
    </w:p>
    <w:p w14:paraId="1C58E365" w14:textId="77777777" w:rsidR="007129EB" w:rsidRPr="00EE0B87" w:rsidRDefault="00317DBA" w:rsidP="00FA0400">
      <w:pPr>
        <w:pStyle w:val="BodyTextIndent"/>
        <w:spacing w:line="276" w:lineRule="auto"/>
        <w:ind w:firstLine="708"/>
        <w:jc w:val="both"/>
        <w:rPr>
          <w:sz w:val="24"/>
          <w:szCs w:val="24"/>
          <w:lang w:val="en-US"/>
        </w:rPr>
      </w:pPr>
      <w:r w:rsidRPr="00EE0B87">
        <w:rPr>
          <w:sz w:val="24"/>
          <w:szCs w:val="24"/>
          <w:lang w:val="en-US"/>
        </w:rPr>
        <w:t xml:space="preserve">Currently, neurology is considered one of the clinical disciplines with an impressive scientific development. </w:t>
      </w:r>
      <w:r w:rsidR="00BE5AE9" w:rsidRPr="00EE0B87">
        <w:rPr>
          <w:sz w:val="24"/>
          <w:szCs w:val="24"/>
          <w:lang w:val="en-US"/>
        </w:rPr>
        <w:t>At the pres</w:t>
      </w:r>
      <w:r w:rsidR="00364153" w:rsidRPr="00EE0B87">
        <w:rPr>
          <w:sz w:val="24"/>
          <w:szCs w:val="24"/>
          <w:lang w:val="en-US"/>
        </w:rPr>
        <w:t>ent</w:t>
      </w:r>
      <w:r w:rsidR="007129EB" w:rsidRPr="00EE0B87">
        <w:rPr>
          <w:sz w:val="24"/>
          <w:szCs w:val="24"/>
          <w:lang w:val="en-US"/>
        </w:rPr>
        <w:t xml:space="preserve"> stage of the development of medical techniques, paraclinical exploration methods have</w:t>
      </w:r>
      <w:r w:rsidR="002D45EE" w:rsidRPr="00EE0B87">
        <w:rPr>
          <w:sz w:val="24"/>
          <w:szCs w:val="24"/>
          <w:lang w:val="en-US"/>
        </w:rPr>
        <w:t xml:space="preserve"> become an integral part of the diagnostic</w:t>
      </w:r>
      <w:r w:rsidR="007129EB" w:rsidRPr="00EE0B87">
        <w:rPr>
          <w:sz w:val="24"/>
          <w:szCs w:val="24"/>
          <w:lang w:val="en-US"/>
        </w:rPr>
        <w:t xml:space="preserve"> </w:t>
      </w:r>
      <w:r w:rsidR="002D45EE" w:rsidRPr="00EE0B87">
        <w:rPr>
          <w:sz w:val="24"/>
          <w:szCs w:val="24"/>
          <w:lang w:val="en-US"/>
        </w:rPr>
        <w:t xml:space="preserve">process of </w:t>
      </w:r>
      <w:r w:rsidR="007129EB" w:rsidRPr="00EE0B87">
        <w:rPr>
          <w:sz w:val="24"/>
          <w:szCs w:val="24"/>
          <w:lang w:val="en-US"/>
        </w:rPr>
        <w:t>neurological diseases</w:t>
      </w:r>
      <w:r w:rsidR="00BE5AE9" w:rsidRPr="00EE0B87">
        <w:rPr>
          <w:sz w:val="24"/>
          <w:szCs w:val="24"/>
          <w:lang w:val="en-US"/>
        </w:rPr>
        <w:t>. Therefore, it is necessary</w:t>
      </w:r>
      <w:r w:rsidR="007129EB" w:rsidRPr="00EE0B87">
        <w:rPr>
          <w:sz w:val="24"/>
          <w:szCs w:val="24"/>
          <w:lang w:val="en-US"/>
        </w:rPr>
        <w:t xml:space="preserve"> a doctor not only to know the methods of neurological examination of the patient, but also to apply appropriate laboratory investigations useful for the localization as well as for the identification of the type of the pathological process of the nervous system. </w:t>
      </w:r>
    </w:p>
    <w:p w14:paraId="19186958" w14:textId="77777777" w:rsidR="007129EB" w:rsidRPr="00EE0B87" w:rsidRDefault="007129EB" w:rsidP="00FA0400">
      <w:pPr>
        <w:pStyle w:val="BodyTextIndent"/>
        <w:spacing w:line="276" w:lineRule="auto"/>
        <w:ind w:firstLine="708"/>
        <w:jc w:val="both"/>
        <w:rPr>
          <w:sz w:val="24"/>
          <w:szCs w:val="24"/>
          <w:lang w:val="en-US"/>
        </w:rPr>
      </w:pPr>
      <w:r w:rsidRPr="00EE0B87">
        <w:rPr>
          <w:sz w:val="24"/>
          <w:szCs w:val="24"/>
          <w:lang w:val="en-US"/>
        </w:rPr>
        <w:t>The main goal of the course is to study the physiological and pathological changes of the nervous system depending on the connection bet</w:t>
      </w:r>
      <w:r w:rsidR="00BE5AE9" w:rsidRPr="00EE0B87">
        <w:rPr>
          <w:sz w:val="24"/>
          <w:szCs w:val="24"/>
          <w:lang w:val="en-US"/>
        </w:rPr>
        <w:t>ween the neural substrate and</w:t>
      </w:r>
      <w:r w:rsidRPr="00EE0B87">
        <w:rPr>
          <w:sz w:val="24"/>
          <w:szCs w:val="24"/>
          <w:lang w:val="en-US"/>
        </w:rPr>
        <w:t xml:space="preserve"> the triggering factors, multilateral examination of relevant relationships between internal structures and organization of the nervous system and the law of </w:t>
      </w:r>
      <w:proofErr w:type="spellStart"/>
      <w:r w:rsidRPr="00EE0B87">
        <w:rPr>
          <w:sz w:val="24"/>
          <w:szCs w:val="24"/>
          <w:lang w:val="en-US"/>
        </w:rPr>
        <w:t>syndromology</w:t>
      </w:r>
      <w:proofErr w:type="spellEnd"/>
      <w:r w:rsidRPr="00EE0B87">
        <w:rPr>
          <w:sz w:val="24"/>
          <w:szCs w:val="24"/>
          <w:lang w:val="en-US"/>
        </w:rPr>
        <w:t xml:space="preserve"> and topical diagnosis. Studying the discipline will ensure: </w:t>
      </w:r>
    </w:p>
    <w:p w14:paraId="588E0BAA" w14:textId="77777777" w:rsidR="00FA0400" w:rsidRPr="00EE0B87" w:rsidRDefault="00FA0400" w:rsidP="00FA0400">
      <w:pPr>
        <w:pStyle w:val="BodyTextIndent"/>
        <w:spacing w:line="276" w:lineRule="auto"/>
        <w:ind w:firstLine="708"/>
        <w:jc w:val="both"/>
        <w:rPr>
          <w:sz w:val="24"/>
          <w:szCs w:val="24"/>
          <w:lang w:val="en-US"/>
        </w:rPr>
      </w:pPr>
    </w:p>
    <w:p w14:paraId="5C626986" w14:textId="77777777" w:rsidR="00FA0400" w:rsidRPr="00EE0B87" w:rsidRDefault="00BE5AE9" w:rsidP="00A7718F">
      <w:pPr>
        <w:numPr>
          <w:ilvl w:val="0"/>
          <w:numId w:val="6"/>
        </w:numPr>
        <w:spacing w:line="276" w:lineRule="auto"/>
        <w:jc w:val="both"/>
        <w:rPr>
          <w:sz w:val="24"/>
          <w:szCs w:val="24"/>
          <w:lang w:val="en-US"/>
        </w:rPr>
      </w:pPr>
      <w:r w:rsidRPr="00EE0B87">
        <w:rPr>
          <w:sz w:val="24"/>
          <w:szCs w:val="24"/>
          <w:lang w:val="en-US"/>
        </w:rPr>
        <w:t>acquiring practical skill</w:t>
      </w:r>
      <w:r w:rsidR="00FA0400" w:rsidRPr="00EE0B87">
        <w:rPr>
          <w:sz w:val="24"/>
          <w:szCs w:val="24"/>
          <w:lang w:val="en-US"/>
        </w:rPr>
        <w:t xml:space="preserve">s of examining a neurological patient in order to recognize pathological signs with their semiotic localization assessment and identifying the nature of the pathological </w:t>
      </w:r>
      <w:proofErr w:type="gramStart"/>
      <w:r w:rsidR="00FA0400" w:rsidRPr="00EE0B87">
        <w:rPr>
          <w:sz w:val="24"/>
          <w:szCs w:val="24"/>
          <w:lang w:val="en-US"/>
        </w:rPr>
        <w:t>process;</w:t>
      </w:r>
      <w:proofErr w:type="gramEnd"/>
      <w:r w:rsidR="00FA0400" w:rsidRPr="00EE0B87">
        <w:rPr>
          <w:sz w:val="24"/>
          <w:szCs w:val="24"/>
          <w:lang w:val="en-US"/>
        </w:rPr>
        <w:t xml:space="preserve"> </w:t>
      </w:r>
    </w:p>
    <w:p w14:paraId="467721AE" w14:textId="77777777" w:rsidR="00FA0400" w:rsidRPr="00EE0B87" w:rsidRDefault="00FA0400" w:rsidP="00A7718F">
      <w:pPr>
        <w:numPr>
          <w:ilvl w:val="0"/>
          <w:numId w:val="6"/>
        </w:numPr>
        <w:spacing w:line="276" w:lineRule="auto"/>
        <w:jc w:val="both"/>
        <w:rPr>
          <w:sz w:val="24"/>
          <w:szCs w:val="24"/>
          <w:lang w:val="en-US"/>
        </w:rPr>
      </w:pPr>
      <w:r w:rsidRPr="00EE0B87">
        <w:rPr>
          <w:sz w:val="24"/>
          <w:szCs w:val="24"/>
          <w:lang w:val="en-US"/>
        </w:rPr>
        <w:t>adequate evaluation of the information obtained from the additional investigations: electrophysiological, radiological, biochemical, immunological etc.</w:t>
      </w:r>
    </w:p>
    <w:p w14:paraId="6353EE8B" w14:textId="77777777" w:rsidR="00FA0400" w:rsidRPr="00EE0B87" w:rsidRDefault="00BE5AE9" w:rsidP="00A7718F">
      <w:pPr>
        <w:numPr>
          <w:ilvl w:val="0"/>
          <w:numId w:val="6"/>
        </w:numPr>
        <w:spacing w:line="276" w:lineRule="auto"/>
        <w:jc w:val="both"/>
        <w:rPr>
          <w:sz w:val="24"/>
          <w:szCs w:val="24"/>
          <w:lang w:val="en-US"/>
        </w:rPr>
      </w:pPr>
      <w:r w:rsidRPr="00EE0B87">
        <w:rPr>
          <w:sz w:val="24"/>
          <w:szCs w:val="24"/>
          <w:lang w:val="en-US"/>
        </w:rPr>
        <w:t>mak</w:t>
      </w:r>
      <w:r w:rsidR="00FA0400" w:rsidRPr="00EE0B87">
        <w:rPr>
          <w:sz w:val="24"/>
          <w:szCs w:val="24"/>
          <w:lang w:val="en-US"/>
        </w:rPr>
        <w:t xml:space="preserve">ing the clinical diagnosis of neurological diseases frequently encountered in the medical practice, which offers the possibility of introducing appropriate treatment and effective prophylactic </w:t>
      </w:r>
      <w:proofErr w:type="gramStart"/>
      <w:r w:rsidR="00FA0400" w:rsidRPr="00EE0B87">
        <w:rPr>
          <w:sz w:val="24"/>
          <w:szCs w:val="24"/>
          <w:lang w:val="en-US"/>
        </w:rPr>
        <w:t>measures;</w:t>
      </w:r>
      <w:proofErr w:type="gramEnd"/>
      <w:r w:rsidR="00FA0400" w:rsidRPr="00EE0B87">
        <w:rPr>
          <w:sz w:val="24"/>
          <w:szCs w:val="24"/>
          <w:lang w:val="en-US"/>
        </w:rPr>
        <w:t xml:space="preserve">         </w:t>
      </w:r>
    </w:p>
    <w:p w14:paraId="25F33EA3" w14:textId="77777777" w:rsidR="00FA0400" w:rsidRPr="00EE0B87" w:rsidRDefault="00FA0400" w:rsidP="00A7718F">
      <w:pPr>
        <w:numPr>
          <w:ilvl w:val="0"/>
          <w:numId w:val="6"/>
        </w:numPr>
        <w:spacing w:line="276" w:lineRule="auto"/>
        <w:jc w:val="both"/>
        <w:rPr>
          <w:sz w:val="24"/>
          <w:szCs w:val="24"/>
          <w:lang w:val="en-US"/>
        </w:rPr>
      </w:pPr>
      <w:r w:rsidRPr="00EE0B87">
        <w:rPr>
          <w:sz w:val="24"/>
          <w:szCs w:val="24"/>
          <w:lang w:val="en-US"/>
        </w:rPr>
        <w:t xml:space="preserve">knowing various alternations of the nervous system within different somatic diseases, their early diagnosis, treatment, </w:t>
      </w:r>
      <w:proofErr w:type="gramStart"/>
      <w:r w:rsidRPr="00EE0B87">
        <w:rPr>
          <w:sz w:val="24"/>
          <w:szCs w:val="24"/>
          <w:lang w:val="en-US"/>
        </w:rPr>
        <w:t>prophylaxis</w:t>
      </w:r>
      <w:proofErr w:type="gramEnd"/>
      <w:r w:rsidRPr="00EE0B87">
        <w:rPr>
          <w:sz w:val="24"/>
          <w:szCs w:val="24"/>
          <w:lang w:val="en-US"/>
        </w:rPr>
        <w:t xml:space="preserve"> and prognosis. </w:t>
      </w:r>
    </w:p>
    <w:p w14:paraId="7FB6BB84" w14:textId="77777777" w:rsidR="00D458A5" w:rsidRPr="00EE0B87" w:rsidRDefault="00D458A5" w:rsidP="00FA0400">
      <w:pPr>
        <w:spacing w:line="276" w:lineRule="auto"/>
        <w:jc w:val="both"/>
        <w:rPr>
          <w:sz w:val="24"/>
          <w:szCs w:val="24"/>
          <w:lang w:val="ro-RO"/>
        </w:rPr>
      </w:pPr>
    </w:p>
    <w:p w14:paraId="2044C206" w14:textId="77777777" w:rsidR="001B689F" w:rsidRPr="00EE0B87" w:rsidRDefault="001B689F" w:rsidP="001B689F">
      <w:pPr>
        <w:pStyle w:val="BodyText"/>
        <w:widowControl w:val="0"/>
        <w:spacing w:before="120" w:after="120" w:line="276" w:lineRule="auto"/>
        <w:ind w:firstLine="567"/>
        <w:jc w:val="both"/>
        <w:rPr>
          <w:spacing w:val="-4"/>
          <w:sz w:val="26"/>
          <w:szCs w:val="22"/>
        </w:rPr>
      </w:pPr>
    </w:p>
    <w:p w14:paraId="08D41874" w14:textId="77777777" w:rsidR="00241E08" w:rsidRPr="00EE0B87" w:rsidRDefault="00241E08" w:rsidP="00241E08">
      <w:pPr>
        <w:tabs>
          <w:tab w:val="left" w:pos="170"/>
        </w:tabs>
        <w:jc w:val="both"/>
        <w:rPr>
          <w:b/>
          <w:i/>
          <w:szCs w:val="28"/>
          <w:lang w:val="en-US"/>
        </w:rPr>
      </w:pPr>
    </w:p>
    <w:p w14:paraId="4BBADD6D" w14:textId="77777777" w:rsidR="00241E08" w:rsidRPr="00EE0B87" w:rsidRDefault="00241E08">
      <w:pPr>
        <w:rPr>
          <w:b/>
          <w:i/>
          <w:szCs w:val="28"/>
          <w:lang w:val="en-US"/>
        </w:rPr>
      </w:pPr>
      <w:r w:rsidRPr="00EE0B87">
        <w:rPr>
          <w:b/>
          <w:i/>
          <w:szCs w:val="28"/>
          <w:lang w:val="en-US"/>
        </w:rPr>
        <w:br w:type="page"/>
      </w:r>
    </w:p>
    <w:p w14:paraId="5ACD7CC8" w14:textId="77777777" w:rsidR="00241E08" w:rsidRPr="00EE0B87" w:rsidRDefault="00241E08" w:rsidP="00241E08">
      <w:pPr>
        <w:tabs>
          <w:tab w:val="left" w:pos="170"/>
        </w:tabs>
        <w:ind w:left="810" w:hanging="900"/>
        <w:jc w:val="both"/>
        <w:rPr>
          <w:b/>
          <w:sz w:val="24"/>
          <w:szCs w:val="24"/>
          <w:lang w:val="it-IT"/>
        </w:rPr>
      </w:pPr>
      <w:r w:rsidRPr="00EE0B87">
        <w:rPr>
          <w:b/>
          <w:bCs/>
          <w:i/>
          <w:spacing w:val="-4"/>
          <w:sz w:val="28"/>
          <w:szCs w:val="28"/>
          <w:lang w:val="en-US"/>
        </w:rPr>
        <w:lastRenderedPageBreak/>
        <w:t>Theme 1.</w:t>
      </w:r>
      <w:r w:rsidRPr="00EE0B87">
        <w:rPr>
          <w:b/>
          <w:bCs/>
          <w:spacing w:val="-4"/>
          <w:sz w:val="22"/>
          <w:szCs w:val="22"/>
          <w:lang w:val="en-US"/>
        </w:rPr>
        <w:t xml:space="preserve"> </w:t>
      </w:r>
      <w:r w:rsidRPr="00EE0B87">
        <w:rPr>
          <w:b/>
          <w:sz w:val="24"/>
          <w:szCs w:val="24"/>
          <w:lang w:val="en-US"/>
        </w:rPr>
        <w:t>THE SUBJECT OF CLINICAL NEUROLOGY. HISTORICAL DATA OF NEUROLOGY. NEUROLOGICAL EXAMINATION. COMPLEMENTARY AND LABORATORY INVESTIGATIONS USED IN NEUROLOGY AND NEUROSURGERY. SENSITIVITY. FORMS AND TYPES OF SENSATION DISTURBANCES. PAIN – A COMPLEX CLINICAL PH</w:t>
      </w:r>
      <w:r w:rsidR="00F46706" w:rsidRPr="00EE0B87">
        <w:rPr>
          <w:b/>
          <w:sz w:val="24"/>
          <w:szCs w:val="24"/>
          <w:lang w:val="en-US"/>
        </w:rPr>
        <w:t>ENOMENON, NEUROLOGICAL APPROACH</w:t>
      </w:r>
    </w:p>
    <w:p w14:paraId="1838EADC" w14:textId="77777777" w:rsidR="00241E08" w:rsidRPr="00EE0B87" w:rsidRDefault="00241E08" w:rsidP="008909D7">
      <w:pPr>
        <w:jc w:val="both"/>
        <w:rPr>
          <w:b/>
          <w:i/>
          <w:sz w:val="24"/>
          <w:szCs w:val="24"/>
          <w:lang w:val="en-US"/>
        </w:rPr>
      </w:pPr>
    </w:p>
    <w:p w14:paraId="5A96CA78" w14:textId="77777777" w:rsidR="00241E08" w:rsidRPr="00EE0B87" w:rsidRDefault="00241E08" w:rsidP="000B6148">
      <w:pPr>
        <w:ind w:left="810" w:hanging="810"/>
        <w:jc w:val="both"/>
        <w:rPr>
          <w:sz w:val="24"/>
          <w:szCs w:val="24"/>
          <w:lang w:val="en-US"/>
        </w:rPr>
      </w:pPr>
      <w:r w:rsidRPr="00EE0B87">
        <w:rPr>
          <w:b/>
          <w:i/>
          <w:sz w:val="24"/>
          <w:szCs w:val="24"/>
          <w:lang w:val="en-US"/>
        </w:rPr>
        <w:t xml:space="preserve">Purpose: </w:t>
      </w:r>
      <w:r w:rsidR="00B24B76" w:rsidRPr="00EE0B87">
        <w:rPr>
          <w:sz w:val="24"/>
          <w:szCs w:val="24"/>
          <w:lang w:val="en-US"/>
        </w:rPr>
        <w:t>To study the anatomical and physiological featur</w:t>
      </w:r>
      <w:r w:rsidRPr="00EE0B87">
        <w:rPr>
          <w:sz w:val="24"/>
          <w:szCs w:val="24"/>
          <w:lang w:val="en-US"/>
        </w:rPr>
        <w:t xml:space="preserve">es of the sensitivity. </w:t>
      </w:r>
      <w:r w:rsidR="0059239F" w:rsidRPr="00EE0B87">
        <w:rPr>
          <w:sz w:val="24"/>
          <w:szCs w:val="24"/>
          <w:lang w:val="ro-MD"/>
        </w:rPr>
        <w:t xml:space="preserve">To learn the </w:t>
      </w:r>
      <w:r w:rsidRPr="00EE0B87">
        <w:rPr>
          <w:sz w:val="24"/>
          <w:szCs w:val="24"/>
          <w:lang w:val="en-US"/>
        </w:rPr>
        <w:t>s</w:t>
      </w:r>
      <w:r w:rsidR="0059239F" w:rsidRPr="00EE0B87">
        <w:rPr>
          <w:sz w:val="24"/>
          <w:szCs w:val="24"/>
          <w:lang w:val="en-US"/>
        </w:rPr>
        <w:t xml:space="preserve">ymptoms and syndromes </w:t>
      </w:r>
      <w:r w:rsidR="004427F8" w:rsidRPr="00EE0B87">
        <w:rPr>
          <w:sz w:val="24"/>
          <w:szCs w:val="24"/>
          <w:lang w:val="en-US"/>
        </w:rPr>
        <w:t>of sensitivity</w:t>
      </w:r>
      <w:r w:rsidR="004427F8" w:rsidRPr="00EE0B87">
        <w:rPr>
          <w:sz w:val="24"/>
          <w:szCs w:val="24"/>
          <w:lang w:val="ro-MD"/>
        </w:rPr>
        <w:t xml:space="preserve"> lesion</w:t>
      </w:r>
      <w:r w:rsidR="00F46706" w:rsidRPr="00EE0B87">
        <w:rPr>
          <w:sz w:val="24"/>
          <w:szCs w:val="24"/>
          <w:lang w:val="en-US"/>
        </w:rPr>
        <w:t xml:space="preserve"> and examination methods</w:t>
      </w:r>
    </w:p>
    <w:p w14:paraId="65E2418C" w14:textId="77777777" w:rsidR="00241E08" w:rsidRPr="00EE0B87" w:rsidRDefault="00241E08" w:rsidP="00D73B64">
      <w:pPr>
        <w:jc w:val="both"/>
        <w:rPr>
          <w:b/>
          <w:i/>
          <w:sz w:val="24"/>
          <w:szCs w:val="24"/>
          <w:lang w:val="ro-MD"/>
        </w:rPr>
      </w:pPr>
    </w:p>
    <w:p w14:paraId="33F97D8A" w14:textId="77777777" w:rsidR="00615776" w:rsidRPr="00EE0B87" w:rsidRDefault="004427F8" w:rsidP="00D73B64">
      <w:pPr>
        <w:pStyle w:val="BodyTextIndent"/>
        <w:widowControl w:val="0"/>
        <w:ind w:left="992" w:hanging="992"/>
        <w:rPr>
          <w:i/>
          <w:sz w:val="24"/>
          <w:szCs w:val="24"/>
        </w:rPr>
      </w:pPr>
      <w:proofErr w:type="spellStart"/>
      <w:r w:rsidRPr="00EE0B87">
        <w:rPr>
          <w:b/>
          <w:i/>
          <w:sz w:val="24"/>
          <w:szCs w:val="24"/>
        </w:rPr>
        <w:t>Duration</w:t>
      </w:r>
      <w:proofErr w:type="spellEnd"/>
      <w:r w:rsidRPr="00EE0B87">
        <w:rPr>
          <w:b/>
          <w:i/>
          <w:sz w:val="24"/>
          <w:szCs w:val="24"/>
        </w:rPr>
        <w:t xml:space="preserve"> of </w:t>
      </w:r>
      <w:proofErr w:type="spellStart"/>
      <w:r w:rsidRPr="00EE0B87">
        <w:rPr>
          <w:b/>
          <w:i/>
          <w:sz w:val="24"/>
          <w:szCs w:val="24"/>
        </w:rPr>
        <w:t>the</w:t>
      </w:r>
      <w:proofErr w:type="spellEnd"/>
      <w:r w:rsidRPr="00EE0B87">
        <w:rPr>
          <w:b/>
          <w:i/>
          <w:sz w:val="24"/>
          <w:szCs w:val="24"/>
        </w:rPr>
        <w:t xml:space="preserve"> </w:t>
      </w:r>
      <w:proofErr w:type="spellStart"/>
      <w:r w:rsidRPr="00EE0B87">
        <w:rPr>
          <w:b/>
          <w:i/>
          <w:sz w:val="24"/>
          <w:szCs w:val="24"/>
        </w:rPr>
        <w:t>practical</w:t>
      </w:r>
      <w:proofErr w:type="spellEnd"/>
      <w:r w:rsidRPr="00EE0B87">
        <w:rPr>
          <w:b/>
          <w:i/>
          <w:sz w:val="24"/>
          <w:szCs w:val="24"/>
        </w:rPr>
        <w:t xml:space="preserve"> </w:t>
      </w:r>
      <w:proofErr w:type="spellStart"/>
      <w:r w:rsidRPr="00EE0B87">
        <w:rPr>
          <w:b/>
          <w:i/>
          <w:sz w:val="24"/>
          <w:szCs w:val="24"/>
        </w:rPr>
        <w:t>lesson</w:t>
      </w:r>
      <w:proofErr w:type="spellEnd"/>
      <w:r w:rsidRPr="00EE0B87">
        <w:rPr>
          <w:b/>
          <w:i/>
          <w:sz w:val="24"/>
          <w:szCs w:val="24"/>
        </w:rPr>
        <w:t xml:space="preserve"> / seminar: </w:t>
      </w:r>
      <w:r w:rsidRPr="00EE0B87">
        <w:rPr>
          <w:i/>
          <w:sz w:val="24"/>
          <w:szCs w:val="24"/>
        </w:rPr>
        <w:t xml:space="preserve">225 </w:t>
      </w:r>
      <w:proofErr w:type="spellStart"/>
      <w:r w:rsidRPr="00EE0B87">
        <w:rPr>
          <w:i/>
          <w:sz w:val="24"/>
          <w:szCs w:val="24"/>
        </w:rPr>
        <w:t>minutes</w:t>
      </w:r>
      <w:proofErr w:type="spellEnd"/>
      <w:r w:rsidRPr="00EE0B87">
        <w:rPr>
          <w:i/>
          <w:sz w:val="24"/>
          <w:szCs w:val="24"/>
        </w:rPr>
        <w:t>.</w:t>
      </w:r>
    </w:p>
    <w:p w14:paraId="0551DD45" w14:textId="77777777" w:rsidR="00D73B64" w:rsidRPr="00EE0B87" w:rsidRDefault="00D73B64" w:rsidP="00D73B64">
      <w:pPr>
        <w:pStyle w:val="BodyTextIndent"/>
        <w:widowControl w:val="0"/>
        <w:ind w:left="992" w:hanging="992"/>
        <w:rPr>
          <w:b/>
          <w:i/>
          <w:caps/>
          <w:sz w:val="24"/>
          <w:szCs w:val="24"/>
        </w:rPr>
      </w:pPr>
    </w:p>
    <w:p w14:paraId="30A25425" w14:textId="77777777" w:rsidR="004427F8" w:rsidRPr="00EE0B87" w:rsidRDefault="004427F8" w:rsidP="00D73B64">
      <w:pPr>
        <w:pStyle w:val="BodyTextIndent"/>
        <w:widowControl w:val="0"/>
        <w:ind w:left="1418" w:hanging="1418"/>
        <w:jc w:val="center"/>
        <w:rPr>
          <w:b/>
          <w:sz w:val="24"/>
          <w:szCs w:val="24"/>
        </w:rPr>
      </w:pPr>
      <w:proofErr w:type="spellStart"/>
      <w:r w:rsidRPr="00EE0B87">
        <w:rPr>
          <w:b/>
          <w:sz w:val="24"/>
          <w:szCs w:val="24"/>
        </w:rPr>
        <w:t>Questions</w:t>
      </w:r>
      <w:proofErr w:type="spellEnd"/>
      <w:r w:rsidRPr="00EE0B87">
        <w:rPr>
          <w:b/>
          <w:sz w:val="24"/>
          <w:szCs w:val="24"/>
        </w:rPr>
        <w:t xml:space="preserve"> for </w:t>
      </w:r>
      <w:r w:rsidR="00583A2F" w:rsidRPr="00EE0B87">
        <w:rPr>
          <w:b/>
          <w:sz w:val="24"/>
          <w:szCs w:val="24"/>
        </w:rPr>
        <w:t>self-</w:t>
      </w:r>
      <w:proofErr w:type="spellStart"/>
      <w:r w:rsidR="00583A2F" w:rsidRPr="00EE0B87">
        <w:rPr>
          <w:b/>
          <w:sz w:val="24"/>
          <w:szCs w:val="24"/>
        </w:rPr>
        <w:t>directed</w:t>
      </w:r>
      <w:proofErr w:type="spellEnd"/>
      <w:r w:rsidR="00583A2F" w:rsidRPr="00EE0B87">
        <w:rPr>
          <w:b/>
          <w:sz w:val="24"/>
          <w:szCs w:val="24"/>
        </w:rPr>
        <w:t xml:space="preserve"> </w:t>
      </w:r>
      <w:proofErr w:type="spellStart"/>
      <w:r w:rsidR="00583A2F" w:rsidRPr="00EE0B87">
        <w:rPr>
          <w:b/>
          <w:sz w:val="24"/>
          <w:szCs w:val="24"/>
        </w:rPr>
        <w:t>learning</w:t>
      </w:r>
      <w:proofErr w:type="spellEnd"/>
    </w:p>
    <w:p w14:paraId="5E82CC22" w14:textId="77777777" w:rsidR="00D73B64" w:rsidRPr="00EE0B87" w:rsidRDefault="00D73B64" w:rsidP="00D73B64">
      <w:pPr>
        <w:pStyle w:val="BodyTextIndent"/>
        <w:widowControl w:val="0"/>
        <w:ind w:left="1418" w:hanging="1418"/>
        <w:jc w:val="center"/>
        <w:rPr>
          <w:b/>
          <w:sz w:val="24"/>
          <w:szCs w:val="24"/>
        </w:rPr>
      </w:pPr>
    </w:p>
    <w:p w14:paraId="5ADE1322" w14:textId="77777777" w:rsidR="00DA0FF2" w:rsidRPr="00EE0B87" w:rsidRDefault="00DA0FF2" w:rsidP="00D73B64">
      <w:pPr>
        <w:pStyle w:val="NormalWeb"/>
        <w:numPr>
          <w:ilvl w:val="0"/>
          <w:numId w:val="31"/>
        </w:numPr>
        <w:spacing w:before="0" w:beforeAutospacing="0" w:after="0" w:afterAutospacing="0"/>
        <w:rPr>
          <w:b/>
          <w:bCs/>
          <w:lang w:val="en-US"/>
        </w:rPr>
      </w:pPr>
      <w:r w:rsidRPr="00EE0B87">
        <w:rPr>
          <w:lang w:val="en-US"/>
        </w:rPr>
        <w:t>Data regarding the history o</w:t>
      </w:r>
      <w:r w:rsidR="00B24B76" w:rsidRPr="00EE0B87">
        <w:rPr>
          <w:lang w:val="en-US"/>
        </w:rPr>
        <w:t>f neurology. Innovations</w:t>
      </w:r>
      <w:r w:rsidRPr="00EE0B87">
        <w:rPr>
          <w:lang w:val="en-US"/>
        </w:rPr>
        <w:t xml:space="preserve"> in neurology. </w:t>
      </w:r>
    </w:p>
    <w:p w14:paraId="1490F6F1" w14:textId="77777777" w:rsidR="00DA0FF2" w:rsidRPr="00EE0B87" w:rsidRDefault="00DA0FF2" w:rsidP="00D73B64">
      <w:pPr>
        <w:pStyle w:val="ListParagraph"/>
        <w:numPr>
          <w:ilvl w:val="0"/>
          <w:numId w:val="31"/>
        </w:numPr>
        <w:tabs>
          <w:tab w:val="left" w:pos="170"/>
        </w:tabs>
        <w:rPr>
          <w:iCs/>
          <w:spacing w:val="-4"/>
          <w:sz w:val="24"/>
          <w:szCs w:val="24"/>
          <w:lang w:val="en-US"/>
        </w:rPr>
      </w:pPr>
      <w:r w:rsidRPr="00EE0B87">
        <w:rPr>
          <w:iCs/>
          <w:spacing w:val="-4"/>
          <w:sz w:val="24"/>
          <w:szCs w:val="24"/>
          <w:lang w:val="en-US"/>
        </w:rPr>
        <w:t>Definition of sensitivity.</w:t>
      </w:r>
    </w:p>
    <w:p w14:paraId="185E2B22" w14:textId="77777777" w:rsidR="00DA0FF2" w:rsidRPr="00EE0B87" w:rsidRDefault="00DA0FF2" w:rsidP="00D73B64">
      <w:pPr>
        <w:pStyle w:val="ListParagraph"/>
        <w:numPr>
          <w:ilvl w:val="0"/>
          <w:numId w:val="31"/>
        </w:numPr>
        <w:tabs>
          <w:tab w:val="left" w:pos="170"/>
        </w:tabs>
        <w:rPr>
          <w:iCs/>
          <w:spacing w:val="-4"/>
          <w:sz w:val="24"/>
          <w:szCs w:val="24"/>
          <w:lang w:val="en-US"/>
        </w:rPr>
      </w:pPr>
      <w:r w:rsidRPr="00EE0B87">
        <w:rPr>
          <w:iCs/>
          <w:spacing w:val="-4"/>
          <w:sz w:val="24"/>
          <w:szCs w:val="24"/>
          <w:lang w:val="en-US"/>
        </w:rPr>
        <w:t>Superficial and deep sensitivity pathways.</w:t>
      </w:r>
    </w:p>
    <w:p w14:paraId="6FA977F0" w14:textId="77777777" w:rsidR="00DA0FF2" w:rsidRPr="00EE0B87" w:rsidRDefault="00DA0FF2" w:rsidP="00D73B64">
      <w:pPr>
        <w:pStyle w:val="ListParagraph"/>
        <w:numPr>
          <w:ilvl w:val="0"/>
          <w:numId w:val="31"/>
        </w:numPr>
        <w:tabs>
          <w:tab w:val="left" w:pos="170"/>
        </w:tabs>
        <w:rPr>
          <w:iCs/>
          <w:spacing w:val="-4"/>
          <w:sz w:val="24"/>
          <w:szCs w:val="24"/>
          <w:lang w:val="en-US"/>
        </w:rPr>
      </w:pPr>
      <w:r w:rsidRPr="00EE0B87">
        <w:rPr>
          <w:iCs/>
          <w:spacing w:val="-4"/>
          <w:sz w:val="24"/>
          <w:szCs w:val="24"/>
          <w:lang w:val="en-US"/>
        </w:rPr>
        <w:t xml:space="preserve">The semiology of sensitivity disturbances. </w:t>
      </w:r>
    </w:p>
    <w:p w14:paraId="536B220E" w14:textId="77777777" w:rsidR="00DA0FF2" w:rsidRPr="00EE0B87" w:rsidRDefault="00DA0FF2" w:rsidP="00D73B64">
      <w:pPr>
        <w:pStyle w:val="ListParagraph"/>
        <w:numPr>
          <w:ilvl w:val="0"/>
          <w:numId w:val="31"/>
        </w:numPr>
        <w:tabs>
          <w:tab w:val="left" w:pos="170"/>
        </w:tabs>
        <w:rPr>
          <w:iCs/>
          <w:spacing w:val="-4"/>
          <w:sz w:val="24"/>
          <w:szCs w:val="24"/>
          <w:lang w:val="en-US"/>
        </w:rPr>
      </w:pPr>
      <w:r w:rsidRPr="00EE0B87">
        <w:rPr>
          <w:iCs/>
          <w:spacing w:val="-4"/>
          <w:sz w:val="24"/>
          <w:szCs w:val="24"/>
          <w:lang w:val="en-US"/>
        </w:rPr>
        <w:t xml:space="preserve">Forms and types of sensation disturbances. </w:t>
      </w:r>
    </w:p>
    <w:p w14:paraId="50065444" w14:textId="77777777" w:rsidR="00DA0FF2" w:rsidRPr="00EE0B87" w:rsidRDefault="00DA0FF2" w:rsidP="00D73B64">
      <w:pPr>
        <w:pStyle w:val="ListParagraph"/>
        <w:numPr>
          <w:ilvl w:val="0"/>
          <w:numId w:val="31"/>
        </w:numPr>
        <w:tabs>
          <w:tab w:val="left" w:pos="170"/>
        </w:tabs>
        <w:rPr>
          <w:iCs/>
          <w:spacing w:val="-4"/>
          <w:sz w:val="24"/>
          <w:szCs w:val="24"/>
          <w:lang w:val="en-US"/>
        </w:rPr>
      </w:pPr>
      <w:r w:rsidRPr="00EE0B87">
        <w:rPr>
          <w:iCs/>
          <w:spacing w:val="-4"/>
          <w:sz w:val="24"/>
          <w:szCs w:val="24"/>
          <w:lang w:val="en-US"/>
        </w:rPr>
        <w:t>Examination techniques of sensitivity.</w:t>
      </w:r>
    </w:p>
    <w:p w14:paraId="1DDBA519" w14:textId="77777777" w:rsidR="00DA0FF2" w:rsidRPr="00EE0B87" w:rsidRDefault="00DA0FF2" w:rsidP="00D73B64">
      <w:pPr>
        <w:pStyle w:val="ListParagraph"/>
        <w:numPr>
          <w:ilvl w:val="0"/>
          <w:numId w:val="31"/>
        </w:numPr>
        <w:tabs>
          <w:tab w:val="left" w:pos="170"/>
        </w:tabs>
        <w:rPr>
          <w:iCs/>
          <w:spacing w:val="-4"/>
          <w:sz w:val="24"/>
          <w:szCs w:val="24"/>
          <w:lang w:val="en-US"/>
        </w:rPr>
      </w:pPr>
      <w:r w:rsidRPr="00EE0B87">
        <w:rPr>
          <w:iCs/>
          <w:spacing w:val="-4"/>
          <w:sz w:val="24"/>
          <w:szCs w:val="24"/>
          <w:lang w:val="en-US"/>
        </w:rPr>
        <w:t xml:space="preserve">Sensitive syndromes. </w:t>
      </w:r>
    </w:p>
    <w:p w14:paraId="0E59753F" w14:textId="77777777" w:rsidR="00DA0FF2" w:rsidRPr="00EE0B87" w:rsidRDefault="00DA0FF2" w:rsidP="00D73B64">
      <w:pPr>
        <w:pStyle w:val="ListParagraph"/>
        <w:numPr>
          <w:ilvl w:val="0"/>
          <w:numId w:val="31"/>
        </w:numPr>
        <w:tabs>
          <w:tab w:val="left" w:pos="170"/>
        </w:tabs>
        <w:rPr>
          <w:iCs/>
          <w:spacing w:val="-4"/>
          <w:sz w:val="24"/>
          <w:szCs w:val="24"/>
          <w:lang w:val="en-US"/>
        </w:rPr>
      </w:pPr>
      <w:r w:rsidRPr="00EE0B87">
        <w:rPr>
          <w:iCs/>
          <w:spacing w:val="-4"/>
          <w:sz w:val="24"/>
          <w:szCs w:val="24"/>
          <w:lang w:val="en-US"/>
        </w:rPr>
        <w:t xml:space="preserve">Definition of pain and the afferent pathways of pain, clinical aspects of the pain. </w:t>
      </w:r>
    </w:p>
    <w:p w14:paraId="18F3981A" w14:textId="77777777" w:rsidR="00DA0FF2" w:rsidRPr="00EE0B87" w:rsidRDefault="00DA0FF2" w:rsidP="00D73B64">
      <w:pPr>
        <w:pStyle w:val="ListParagraph"/>
        <w:numPr>
          <w:ilvl w:val="0"/>
          <w:numId w:val="31"/>
        </w:numPr>
        <w:tabs>
          <w:tab w:val="left" w:pos="170"/>
        </w:tabs>
        <w:rPr>
          <w:iCs/>
          <w:spacing w:val="-4"/>
          <w:sz w:val="24"/>
          <w:szCs w:val="24"/>
          <w:lang w:val="en-US"/>
        </w:rPr>
      </w:pPr>
      <w:r w:rsidRPr="00EE0B87">
        <w:rPr>
          <w:iCs/>
          <w:spacing w:val="-4"/>
          <w:sz w:val="24"/>
          <w:szCs w:val="24"/>
          <w:lang w:val="en-US"/>
        </w:rPr>
        <w:t xml:space="preserve">Antinociceptive pathways. </w:t>
      </w:r>
    </w:p>
    <w:p w14:paraId="541EE959" w14:textId="77777777" w:rsidR="00DA0FF2" w:rsidRPr="00EE0B87" w:rsidRDefault="00DA0FF2" w:rsidP="00D73B64">
      <w:pPr>
        <w:pStyle w:val="ListParagraph"/>
        <w:numPr>
          <w:ilvl w:val="0"/>
          <w:numId w:val="31"/>
        </w:numPr>
        <w:tabs>
          <w:tab w:val="left" w:pos="170"/>
        </w:tabs>
        <w:rPr>
          <w:iCs/>
          <w:spacing w:val="-4"/>
          <w:sz w:val="24"/>
          <w:szCs w:val="24"/>
          <w:lang w:val="en-US"/>
        </w:rPr>
      </w:pPr>
      <w:r w:rsidRPr="00EE0B87">
        <w:rPr>
          <w:iCs/>
          <w:spacing w:val="-4"/>
          <w:sz w:val="24"/>
          <w:szCs w:val="24"/>
          <w:lang w:val="en-US"/>
        </w:rPr>
        <w:t xml:space="preserve">The gate control theory of pain. </w:t>
      </w:r>
    </w:p>
    <w:p w14:paraId="40EAD53F" w14:textId="77777777" w:rsidR="00DA0FF2" w:rsidRPr="00EE0B87" w:rsidRDefault="00DA0FF2" w:rsidP="00D73B64">
      <w:pPr>
        <w:pStyle w:val="BodyText"/>
        <w:widowControl w:val="0"/>
        <w:numPr>
          <w:ilvl w:val="0"/>
          <w:numId w:val="31"/>
        </w:numPr>
        <w:ind w:right="-113"/>
        <w:rPr>
          <w:sz w:val="24"/>
          <w:szCs w:val="24"/>
        </w:rPr>
      </w:pPr>
      <w:r w:rsidRPr="00EE0B87">
        <w:rPr>
          <w:iCs/>
          <w:spacing w:val="-4"/>
          <w:sz w:val="24"/>
          <w:szCs w:val="24"/>
          <w:lang w:val="en-US"/>
        </w:rPr>
        <w:t>General principles of pain treatment.</w:t>
      </w:r>
    </w:p>
    <w:p w14:paraId="0C03AA88" w14:textId="77777777" w:rsidR="00DA0FF2" w:rsidRPr="00EE0B87" w:rsidRDefault="00DA0FF2" w:rsidP="00D73B64">
      <w:pPr>
        <w:pStyle w:val="BodyText"/>
        <w:widowControl w:val="0"/>
        <w:numPr>
          <w:ilvl w:val="0"/>
          <w:numId w:val="31"/>
        </w:numPr>
        <w:ind w:right="-113"/>
        <w:rPr>
          <w:sz w:val="24"/>
          <w:szCs w:val="24"/>
        </w:rPr>
      </w:pPr>
      <w:r w:rsidRPr="00EE0B87">
        <w:rPr>
          <w:sz w:val="24"/>
          <w:szCs w:val="24"/>
          <w:lang w:val="en-US"/>
        </w:rPr>
        <w:t>The complementary and laboratory techniques used in neurology and neurosurgery.</w:t>
      </w:r>
    </w:p>
    <w:p w14:paraId="03B1D251" w14:textId="77777777" w:rsidR="00D73B64" w:rsidRPr="00EE0B87" w:rsidRDefault="00D73B64" w:rsidP="00D73B64">
      <w:pPr>
        <w:pStyle w:val="BodyText"/>
        <w:widowControl w:val="0"/>
        <w:ind w:left="720" w:right="-113"/>
        <w:rPr>
          <w:sz w:val="24"/>
          <w:szCs w:val="24"/>
        </w:rPr>
      </w:pPr>
    </w:p>
    <w:p w14:paraId="57DE15A9" w14:textId="77777777" w:rsidR="00E02EB6" w:rsidRPr="00EE0B87" w:rsidRDefault="00E02EB6" w:rsidP="00D73B64">
      <w:pPr>
        <w:pStyle w:val="BodyTextIndent"/>
        <w:widowControl w:val="0"/>
        <w:ind w:firstLine="0"/>
        <w:rPr>
          <w:b/>
          <w:sz w:val="24"/>
          <w:szCs w:val="24"/>
        </w:rPr>
      </w:pPr>
      <w:r w:rsidRPr="00EE0B87">
        <w:rPr>
          <w:b/>
          <w:sz w:val="24"/>
          <w:szCs w:val="24"/>
          <w:lang w:val="en-US"/>
        </w:rPr>
        <w:t xml:space="preserve">Recommended reading: </w:t>
      </w:r>
      <w:r w:rsidR="008C46AB" w:rsidRPr="00EE0B87">
        <w:rPr>
          <w:b/>
          <w:sz w:val="24"/>
          <w:szCs w:val="24"/>
        </w:rPr>
        <w:t xml:space="preserve">A: 1, </w:t>
      </w:r>
      <w:proofErr w:type="gramStart"/>
      <w:r w:rsidR="008C46AB" w:rsidRPr="00EE0B87">
        <w:rPr>
          <w:b/>
          <w:sz w:val="24"/>
          <w:szCs w:val="24"/>
        </w:rPr>
        <w:t>2  B</w:t>
      </w:r>
      <w:proofErr w:type="gramEnd"/>
      <w:r w:rsidR="008C46AB" w:rsidRPr="00EE0B87">
        <w:rPr>
          <w:b/>
          <w:sz w:val="24"/>
          <w:szCs w:val="24"/>
        </w:rPr>
        <w:t>: 1, 2</w:t>
      </w:r>
      <w:r w:rsidRPr="00EE0B87">
        <w:rPr>
          <w:b/>
          <w:sz w:val="24"/>
          <w:szCs w:val="24"/>
        </w:rPr>
        <w:t>.</w:t>
      </w:r>
    </w:p>
    <w:p w14:paraId="7DF1E2FC" w14:textId="77777777" w:rsidR="00E02EB6" w:rsidRPr="00EE0B87" w:rsidRDefault="00E02EB6" w:rsidP="00D73B64">
      <w:pPr>
        <w:pStyle w:val="BodyTextIndent"/>
        <w:widowControl w:val="0"/>
        <w:ind w:firstLine="0"/>
        <w:rPr>
          <w:b/>
          <w:sz w:val="24"/>
          <w:szCs w:val="24"/>
        </w:rPr>
      </w:pPr>
    </w:p>
    <w:p w14:paraId="439DE1A5" w14:textId="77777777" w:rsidR="00615776" w:rsidRPr="00EE0B87" w:rsidRDefault="00E02EB6" w:rsidP="00D73B64">
      <w:pPr>
        <w:pStyle w:val="BodyTextIndent"/>
        <w:widowControl w:val="0"/>
        <w:ind w:left="1418" w:hanging="1418"/>
        <w:jc w:val="center"/>
        <w:rPr>
          <w:b/>
          <w:sz w:val="24"/>
          <w:szCs w:val="24"/>
        </w:rPr>
      </w:pPr>
      <w:r w:rsidRPr="00EE0B87">
        <w:rPr>
          <w:b/>
          <w:sz w:val="24"/>
          <w:szCs w:val="24"/>
        </w:rPr>
        <w:t xml:space="preserve">The </w:t>
      </w:r>
      <w:proofErr w:type="spellStart"/>
      <w:r w:rsidRPr="00EE0B87">
        <w:rPr>
          <w:b/>
          <w:sz w:val="24"/>
          <w:szCs w:val="24"/>
        </w:rPr>
        <w:t>method</w:t>
      </w:r>
      <w:proofErr w:type="spellEnd"/>
      <w:r w:rsidRPr="00EE0B87">
        <w:rPr>
          <w:b/>
          <w:sz w:val="24"/>
          <w:szCs w:val="24"/>
        </w:rPr>
        <w:t xml:space="preserve"> of </w:t>
      </w:r>
      <w:proofErr w:type="spellStart"/>
      <w:r w:rsidRPr="00EE0B87">
        <w:rPr>
          <w:b/>
          <w:sz w:val="24"/>
          <w:szCs w:val="24"/>
        </w:rPr>
        <w:t>conducting</w:t>
      </w:r>
      <w:proofErr w:type="spellEnd"/>
      <w:r w:rsidRPr="00EE0B87">
        <w:rPr>
          <w:b/>
          <w:sz w:val="24"/>
          <w:szCs w:val="24"/>
        </w:rPr>
        <w:t xml:space="preserve"> </w:t>
      </w:r>
      <w:proofErr w:type="spellStart"/>
      <w:r w:rsidRPr="00EE0B87">
        <w:rPr>
          <w:b/>
          <w:sz w:val="24"/>
          <w:szCs w:val="24"/>
        </w:rPr>
        <w:t>the</w:t>
      </w:r>
      <w:proofErr w:type="spellEnd"/>
      <w:r w:rsidRPr="00EE0B87">
        <w:rPr>
          <w:b/>
          <w:sz w:val="24"/>
          <w:szCs w:val="24"/>
        </w:rPr>
        <w:t xml:space="preserve"> </w:t>
      </w:r>
      <w:proofErr w:type="spellStart"/>
      <w:r w:rsidRPr="00EE0B87">
        <w:rPr>
          <w:b/>
          <w:sz w:val="24"/>
          <w:szCs w:val="24"/>
        </w:rPr>
        <w:t>practical</w:t>
      </w:r>
      <w:proofErr w:type="spellEnd"/>
      <w:r w:rsidRPr="00EE0B87">
        <w:rPr>
          <w:b/>
          <w:sz w:val="24"/>
          <w:szCs w:val="24"/>
        </w:rPr>
        <w:t xml:space="preserve"> </w:t>
      </w:r>
      <w:proofErr w:type="spellStart"/>
      <w:r w:rsidRPr="00EE0B87">
        <w:rPr>
          <w:b/>
          <w:sz w:val="24"/>
          <w:szCs w:val="24"/>
        </w:rPr>
        <w:t>work</w:t>
      </w:r>
      <w:proofErr w:type="spellEnd"/>
      <w:r w:rsidRPr="00EE0B87">
        <w:rPr>
          <w:b/>
          <w:sz w:val="24"/>
          <w:szCs w:val="24"/>
        </w:rPr>
        <w:t xml:space="preserve"> </w:t>
      </w:r>
      <w:proofErr w:type="spellStart"/>
      <w:r w:rsidRPr="00EE0B87">
        <w:rPr>
          <w:b/>
          <w:sz w:val="24"/>
          <w:szCs w:val="24"/>
        </w:rPr>
        <w:t>and</w:t>
      </w:r>
      <w:proofErr w:type="spellEnd"/>
      <w:r w:rsidRPr="00EE0B87">
        <w:rPr>
          <w:b/>
          <w:sz w:val="24"/>
          <w:szCs w:val="24"/>
        </w:rPr>
        <w:t xml:space="preserve"> </w:t>
      </w:r>
      <w:proofErr w:type="spellStart"/>
      <w:r w:rsidRPr="00EE0B87">
        <w:rPr>
          <w:b/>
          <w:sz w:val="24"/>
          <w:szCs w:val="24"/>
        </w:rPr>
        <w:t>the</w:t>
      </w:r>
      <w:proofErr w:type="spellEnd"/>
      <w:r w:rsidRPr="00EE0B87">
        <w:rPr>
          <w:b/>
          <w:sz w:val="24"/>
          <w:szCs w:val="24"/>
        </w:rPr>
        <w:t xml:space="preserve"> seminar</w:t>
      </w:r>
    </w:p>
    <w:p w14:paraId="1AE659C6" w14:textId="77777777" w:rsidR="007908C7" w:rsidRPr="00EE0B87" w:rsidRDefault="007908C7" w:rsidP="00D73B64">
      <w:pPr>
        <w:pStyle w:val="BodyTextIndent"/>
        <w:widowControl w:val="0"/>
        <w:ind w:left="1418" w:hanging="1418"/>
        <w:jc w:val="center"/>
        <w:rPr>
          <w:b/>
          <w:sz w:val="24"/>
          <w:szCs w:val="24"/>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6"/>
        <w:gridCol w:w="6380"/>
        <w:gridCol w:w="1326"/>
      </w:tblGrid>
      <w:tr w:rsidR="00906F86" w:rsidRPr="00EE0B87" w14:paraId="1941AE43" w14:textId="77777777" w:rsidTr="003872C9">
        <w:trPr>
          <w:trHeight w:val="654"/>
        </w:trPr>
        <w:tc>
          <w:tcPr>
            <w:tcW w:w="816" w:type="dxa"/>
            <w:tcBorders>
              <w:bottom w:val="single" w:sz="6" w:space="0" w:color="008000"/>
              <w:right w:val="single" w:sz="2" w:space="0" w:color="auto"/>
            </w:tcBorders>
            <w:vAlign w:val="center"/>
          </w:tcPr>
          <w:p w14:paraId="120ECAD0" w14:textId="77777777" w:rsidR="00E078EC" w:rsidRPr="00EE0B87" w:rsidRDefault="00E078EC" w:rsidP="003872C9">
            <w:pPr>
              <w:jc w:val="center"/>
              <w:rPr>
                <w:b/>
                <w:sz w:val="24"/>
                <w:szCs w:val="24"/>
                <w:lang w:val="ro-RO"/>
              </w:rPr>
            </w:pPr>
            <w:r w:rsidRPr="00EE0B87">
              <w:rPr>
                <w:b/>
                <w:sz w:val="24"/>
                <w:szCs w:val="24"/>
                <w:lang w:val="ro-RO"/>
              </w:rPr>
              <w:t>N</w:t>
            </w:r>
            <w:r w:rsidR="003872C9" w:rsidRPr="00EE0B87">
              <w:rPr>
                <w:b/>
                <w:sz w:val="24"/>
                <w:szCs w:val="24"/>
                <w:lang w:val="ro-RO"/>
              </w:rPr>
              <w:t>o.</w:t>
            </w:r>
          </w:p>
        </w:tc>
        <w:tc>
          <w:tcPr>
            <w:tcW w:w="6380" w:type="dxa"/>
            <w:tcBorders>
              <w:left w:val="single" w:sz="2" w:space="0" w:color="auto"/>
              <w:bottom w:val="single" w:sz="6" w:space="0" w:color="008000"/>
              <w:right w:val="single" w:sz="2" w:space="0" w:color="auto"/>
            </w:tcBorders>
            <w:vAlign w:val="center"/>
          </w:tcPr>
          <w:p w14:paraId="5C8744C9" w14:textId="77777777" w:rsidR="00E078EC" w:rsidRPr="00EE0B87" w:rsidRDefault="00B63189" w:rsidP="003872C9">
            <w:pPr>
              <w:pStyle w:val="Heading6"/>
              <w:spacing w:before="0" w:after="0"/>
              <w:jc w:val="center"/>
              <w:rPr>
                <w:sz w:val="24"/>
                <w:szCs w:val="24"/>
              </w:rPr>
            </w:pPr>
            <w:r w:rsidRPr="00EE0B87">
              <w:rPr>
                <w:sz w:val="24"/>
                <w:szCs w:val="24"/>
              </w:rPr>
              <w:t>Practical lesson structure</w:t>
            </w:r>
          </w:p>
        </w:tc>
        <w:tc>
          <w:tcPr>
            <w:tcW w:w="1326" w:type="dxa"/>
            <w:tcBorders>
              <w:left w:val="single" w:sz="2" w:space="0" w:color="auto"/>
              <w:bottom w:val="single" w:sz="6" w:space="0" w:color="008000"/>
            </w:tcBorders>
          </w:tcPr>
          <w:p w14:paraId="4C66A7D7" w14:textId="77777777" w:rsidR="00E078EC" w:rsidRPr="00EE0B87" w:rsidRDefault="003872C9" w:rsidP="00C603D7">
            <w:pPr>
              <w:jc w:val="center"/>
              <w:rPr>
                <w:sz w:val="24"/>
                <w:szCs w:val="24"/>
                <w:lang w:val="ro-RO"/>
              </w:rPr>
            </w:pPr>
            <w:r w:rsidRPr="00EE0B87">
              <w:rPr>
                <w:b/>
                <w:bCs/>
                <w:sz w:val="24"/>
                <w:szCs w:val="24"/>
                <w:lang w:val="en-US"/>
              </w:rPr>
              <w:t xml:space="preserve">Duration </w:t>
            </w:r>
            <w:r w:rsidR="00E078EC" w:rsidRPr="00EE0B87">
              <w:rPr>
                <w:b/>
                <w:sz w:val="24"/>
                <w:szCs w:val="24"/>
                <w:lang w:val="ro-RO"/>
              </w:rPr>
              <w:t>(min)</w:t>
            </w:r>
          </w:p>
        </w:tc>
      </w:tr>
      <w:tr w:rsidR="00E078EC" w:rsidRPr="00EE0B87" w14:paraId="44D2C628" w14:textId="77777777" w:rsidTr="00C603D7">
        <w:tc>
          <w:tcPr>
            <w:tcW w:w="816" w:type="dxa"/>
            <w:tcBorders>
              <w:top w:val="single" w:sz="6" w:space="0" w:color="008000"/>
              <w:right w:val="single" w:sz="2" w:space="0" w:color="auto"/>
            </w:tcBorders>
          </w:tcPr>
          <w:p w14:paraId="07C6FAF0" w14:textId="77777777" w:rsidR="00E078EC" w:rsidRPr="00EE0B87" w:rsidRDefault="00E078EC" w:rsidP="00C603D7">
            <w:pPr>
              <w:jc w:val="center"/>
              <w:rPr>
                <w:b/>
                <w:sz w:val="24"/>
                <w:szCs w:val="24"/>
                <w:lang w:val="ro-RO"/>
              </w:rPr>
            </w:pPr>
          </w:p>
          <w:p w14:paraId="77957E4F" w14:textId="77777777" w:rsidR="00E078EC" w:rsidRPr="00EE0B87" w:rsidRDefault="00E078EC" w:rsidP="00645908">
            <w:pPr>
              <w:spacing w:line="276" w:lineRule="auto"/>
              <w:jc w:val="center"/>
              <w:rPr>
                <w:sz w:val="24"/>
                <w:szCs w:val="24"/>
                <w:lang w:val="ro-RO"/>
              </w:rPr>
            </w:pPr>
            <w:r w:rsidRPr="00EE0B87">
              <w:rPr>
                <w:sz w:val="24"/>
                <w:szCs w:val="24"/>
                <w:lang w:val="ro-RO"/>
              </w:rPr>
              <w:t>1.</w:t>
            </w:r>
          </w:p>
          <w:p w14:paraId="3D1B9496" w14:textId="77777777" w:rsidR="00E078EC" w:rsidRPr="00EE0B87" w:rsidRDefault="00E078EC" w:rsidP="00645908">
            <w:pPr>
              <w:spacing w:line="276" w:lineRule="auto"/>
              <w:jc w:val="center"/>
              <w:rPr>
                <w:sz w:val="24"/>
                <w:szCs w:val="24"/>
                <w:lang w:val="ro-RO"/>
              </w:rPr>
            </w:pPr>
            <w:r w:rsidRPr="00EE0B87">
              <w:rPr>
                <w:sz w:val="24"/>
                <w:szCs w:val="24"/>
                <w:lang w:val="ro-RO"/>
              </w:rPr>
              <w:t>2.</w:t>
            </w:r>
          </w:p>
          <w:p w14:paraId="662009F1" w14:textId="77777777" w:rsidR="00E078EC" w:rsidRPr="00EE0B87" w:rsidRDefault="00E078EC" w:rsidP="00645908">
            <w:pPr>
              <w:spacing w:line="276" w:lineRule="auto"/>
              <w:jc w:val="center"/>
              <w:rPr>
                <w:sz w:val="24"/>
                <w:szCs w:val="24"/>
                <w:lang w:val="ro-RO"/>
              </w:rPr>
            </w:pPr>
            <w:r w:rsidRPr="00EE0B87">
              <w:rPr>
                <w:sz w:val="24"/>
                <w:szCs w:val="24"/>
                <w:lang w:val="ro-RO"/>
              </w:rPr>
              <w:t>3.</w:t>
            </w:r>
          </w:p>
          <w:p w14:paraId="762A5F61" w14:textId="77777777" w:rsidR="00E078EC" w:rsidRPr="00EE0B87" w:rsidRDefault="00E078EC" w:rsidP="00645908">
            <w:pPr>
              <w:spacing w:line="276" w:lineRule="auto"/>
              <w:jc w:val="center"/>
              <w:rPr>
                <w:sz w:val="24"/>
                <w:szCs w:val="24"/>
                <w:lang w:val="ro-RO"/>
              </w:rPr>
            </w:pPr>
            <w:r w:rsidRPr="00EE0B87">
              <w:rPr>
                <w:sz w:val="24"/>
                <w:szCs w:val="24"/>
                <w:lang w:val="ro-RO"/>
              </w:rPr>
              <w:t>4.</w:t>
            </w:r>
          </w:p>
          <w:p w14:paraId="5299FD9B" w14:textId="77777777" w:rsidR="00514872" w:rsidRPr="00EE0B87" w:rsidRDefault="00514872" w:rsidP="00645908">
            <w:pPr>
              <w:spacing w:line="276" w:lineRule="auto"/>
              <w:jc w:val="center"/>
              <w:rPr>
                <w:sz w:val="24"/>
                <w:szCs w:val="24"/>
                <w:lang w:val="ro-RO"/>
              </w:rPr>
            </w:pPr>
          </w:p>
          <w:p w14:paraId="78A2F667" w14:textId="77777777" w:rsidR="00E078EC" w:rsidRPr="00EE0B87" w:rsidRDefault="00E078EC" w:rsidP="00645908">
            <w:pPr>
              <w:spacing w:line="276" w:lineRule="auto"/>
              <w:jc w:val="center"/>
              <w:rPr>
                <w:sz w:val="24"/>
                <w:szCs w:val="24"/>
                <w:lang w:val="ro-RO"/>
              </w:rPr>
            </w:pPr>
            <w:r w:rsidRPr="00EE0B87">
              <w:rPr>
                <w:sz w:val="24"/>
                <w:szCs w:val="24"/>
                <w:lang w:val="ro-RO"/>
              </w:rPr>
              <w:t>5.</w:t>
            </w:r>
          </w:p>
          <w:p w14:paraId="1ED3B81E" w14:textId="77777777" w:rsidR="00E078EC" w:rsidRPr="00EE0B87" w:rsidRDefault="00E078EC" w:rsidP="00645908">
            <w:pPr>
              <w:spacing w:line="276" w:lineRule="auto"/>
              <w:jc w:val="center"/>
              <w:rPr>
                <w:sz w:val="24"/>
                <w:szCs w:val="24"/>
                <w:lang w:val="ro-RO"/>
              </w:rPr>
            </w:pPr>
            <w:r w:rsidRPr="00EE0B87">
              <w:rPr>
                <w:sz w:val="24"/>
                <w:szCs w:val="24"/>
                <w:lang w:val="ro-RO"/>
              </w:rPr>
              <w:t>6.</w:t>
            </w:r>
          </w:p>
          <w:p w14:paraId="3B4B238D" w14:textId="77777777" w:rsidR="00F508E1" w:rsidRPr="00EE0B87" w:rsidRDefault="00F508E1" w:rsidP="00645908">
            <w:pPr>
              <w:spacing w:line="276" w:lineRule="auto"/>
              <w:jc w:val="center"/>
              <w:rPr>
                <w:sz w:val="24"/>
                <w:szCs w:val="24"/>
                <w:lang w:val="ro-RO"/>
              </w:rPr>
            </w:pPr>
          </w:p>
          <w:p w14:paraId="4C9FAB18" w14:textId="77777777" w:rsidR="00E078EC" w:rsidRPr="00EE0B87" w:rsidRDefault="00E078EC" w:rsidP="00645908">
            <w:pPr>
              <w:spacing w:line="276" w:lineRule="auto"/>
              <w:jc w:val="center"/>
              <w:rPr>
                <w:sz w:val="24"/>
                <w:szCs w:val="24"/>
                <w:lang w:val="ro-RO"/>
              </w:rPr>
            </w:pPr>
            <w:r w:rsidRPr="00EE0B87">
              <w:rPr>
                <w:sz w:val="24"/>
                <w:szCs w:val="24"/>
                <w:lang w:val="ro-RO"/>
              </w:rPr>
              <w:t>7.</w:t>
            </w:r>
          </w:p>
          <w:p w14:paraId="24738D83" w14:textId="77777777" w:rsidR="00E078EC" w:rsidRPr="00EE0B87" w:rsidRDefault="00E078EC" w:rsidP="00645908">
            <w:pPr>
              <w:spacing w:line="276" w:lineRule="auto"/>
              <w:jc w:val="center"/>
              <w:rPr>
                <w:sz w:val="24"/>
                <w:szCs w:val="24"/>
                <w:lang w:val="ro-RO"/>
              </w:rPr>
            </w:pPr>
            <w:r w:rsidRPr="00EE0B87">
              <w:rPr>
                <w:sz w:val="24"/>
                <w:szCs w:val="24"/>
                <w:lang w:val="ro-RO"/>
              </w:rPr>
              <w:t>8.</w:t>
            </w:r>
          </w:p>
          <w:p w14:paraId="0008B39C" w14:textId="77777777" w:rsidR="00E078EC" w:rsidRPr="00EE0B87" w:rsidRDefault="00E078EC" w:rsidP="00645908">
            <w:pPr>
              <w:spacing w:line="276" w:lineRule="auto"/>
              <w:jc w:val="center"/>
              <w:rPr>
                <w:sz w:val="24"/>
                <w:szCs w:val="24"/>
                <w:lang w:val="ro-RO"/>
              </w:rPr>
            </w:pPr>
          </w:p>
          <w:p w14:paraId="68DF130E" w14:textId="77777777" w:rsidR="00E078EC" w:rsidRPr="00EE0B87" w:rsidRDefault="00E078EC" w:rsidP="00645908">
            <w:pPr>
              <w:spacing w:line="276" w:lineRule="auto"/>
              <w:jc w:val="center"/>
              <w:rPr>
                <w:sz w:val="24"/>
                <w:szCs w:val="24"/>
                <w:lang w:val="ro-RO"/>
              </w:rPr>
            </w:pPr>
            <w:r w:rsidRPr="00EE0B87">
              <w:rPr>
                <w:sz w:val="24"/>
                <w:szCs w:val="24"/>
                <w:lang w:val="ro-RO"/>
              </w:rPr>
              <w:t>9.</w:t>
            </w:r>
          </w:p>
          <w:p w14:paraId="50EAE072" w14:textId="77777777" w:rsidR="00E078EC" w:rsidRPr="00EE0B87" w:rsidRDefault="00E078EC" w:rsidP="00645908">
            <w:pPr>
              <w:spacing w:line="276" w:lineRule="auto"/>
              <w:jc w:val="center"/>
              <w:rPr>
                <w:b/>
                <w:sz w:val="24"/>
                <w:szCs w:val="24"/>
                <w:lang w:val="ro-RO"/>
              </w:rPr>
            </w:pPr>
            <w:r w:rsidRPr="00EE0B87">
              <w:rPr>
                <w:sz w:val="24"/>
                <w:szCs w:val="24"/>
                <w:lang w:val="ro-RO"/>
              </w:rPr>
              <w:t>10</w:t>
            </w:r>
            <w:r w:rsidRPr="00EE0B87">
              <w:rPr>
                <w:b/>
                <w:sz w:val="24"/>
                <w:szCs w:val="24"/>
                <w:lang w:val="ro-RO"/>
              </w:rPr>
              <w:t>.</w:t>
            </w:r>
          </w:p>
          <w:p w14:paraId="5DB14D27" w14:textId="77777777" w:rsidR="00E078EC" w:rsidRPr="00EE0B87" w:rsidRDefault="00E078EC" w:rsidP="00C603D7">
            <w:pPr>
              <w:rPr>
                <w:b/>
                <w:sz w:val="24"/>
                <w:szCs w:val="24"/>
                <w:lang w:val="ro-RO"/>
              </w:rPr>
            </w:pPr>
          </w:p>
        </w:tc>
        <w:tc>
          <w:tcPr>
            <w:tcW w:w="6380" w:type="dxa"/>
            <w:tcBorders>
              <w:top w:val="single" w:sz="6" w:space="0" w:color="008000"/>
              <w:left w:val="single" w:sz="2" w:space="0" w:color="auto"/>
              <w:right w:val="single" w:sz="2" w:space="0" w:color="auto"/>
            </w:tcBorders>
          </w:tcPr>
          <w:p w14:paraId="75E9C5E7" w14:textId="77777777" w:rsidR="00645908" w:rsidRPr="00EE0B87" w:rsidRDefault="00645908" w:rsidP="00645908">
            <w:pPr>
              <w:shd w:val="clear" w:color="auto" w:fill="FFFFFF"/>
              <w:jc w:val="both"/>
              <w:rPr>
                <w:b/>
                <w:sz w:val="24"/>
                <w:szCs w:val="24"/>
                <w:lang w:val="ro-RO" w:eastAsia="en-US"/>
              </w:rPr>
            </w:pPr>
          </w:p>
          <w:p w14:paraId="245A2EF9" w14:textId="77777777" w:rsidR="00645908" w:rsidRPr="00EE0B87" w:rsidRDefault="00645908" w:rsidP="00645908">
            <w:pPr>
              <w:shd w:val="clear" w:color="auto" w:fill="FFFFFF"/>
              <w:spacing w:line="276" w:lineRule="auto"/>
              <w:jc w:val="both"/>
              <w:rPr>
                <w:lang w:val="en-US" w:eastAsia="en-US"/>
              </w:rPr>
            </w:pPr>
            <w:r w:rsidRPr="00EE0B87">
              <w:rPr>
                <w:b/>
                <w:sz w:val="24"/>
                <w:szCs w:val="24"/>
                <w:lang w:val="ro-RO" w:eastAsia="en-US"/>
              </w:rPr>
              <w:t>T</w:t>
            </w:r>
            <w:r w:rsidR="00B63189" w:rsidRPr="00EE0B87">
              <w:rPr>
                <w:sz w:val="24"/>
                <w:szCs w:val="24"/>
                <w:lang w:val="ro-RO" w:eastAsia="en-US"/>
              </w:rPr>
              <w:t>heme</w:t>
            </w:r>
            <w:r w:rsidRPr="00EE0B87">
              <w:rPr>
                <w:sz w:val="24"/>
                <w:szCs w:val="24"/>
                <w:lang w:val="ro-RO" w:eastAsia="en-US"/>
              </w:rPr>
              <w:t xml:space="preserve"> </w:t>
            </w:r>
            <w:proofErr w:type="spellStart"/>
            <w:r w:rsidRPr="00EE0B87">
              <w:rPr>
                <w:sz w:val="24"/>
                <w:szCs w:val="24"/>
                <w:lang w:val="ro-RO" w:eastAsia="en-US"/>
              </w:rPr>
              <w:t>presentation</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practical</w:t>
            </w:r>
            <w:proofErr w:type="spellEnd"/>
            <w:r w:rsidRPr="00EE0B87">
              <w:rPr>
                <w:sz w:val="24"/>
                <w:szCs w:val="24"/>
                <w:lang w:val="ro-RO" w:eastAsia="en-US"/>
              </w:rPr>
              <w:t xml:space="preserve"> </w:t>
            </w:r>
            <w:proofErr w:type="spellStart"/>
            <w:r w:rsidRPr="00EE0B87">
              <w:rPr>
                <w:sz w:val="24"/>
                <w:szCs w:val="24"/>
                <w:lang w:val="ro-RO" w:eastAsia="en-US"/>
              </w:rPr>
              <w:t>skills</w:t>
            </w:r>
            <w:proofErr w:type="spellEnd"/>
            <w:r w:rsidRPr="00EE0B87">
              <w:rPr>
                <w:sz w:val="24"/>
                <w:szCs w:val="24"/>
                <w:lang w:val="ro-RO" w:eastAsia="en-US"/>
              </w:rPr>
              <w:t xml:space="preserve"> </w:t>
            </w:r>
            <w:proofErr w:type="spellStart"/>
            <w:r w:rsidRPr="00EE0B87">
              <w:rPr>
                <w:sz w:val="24"/>
                <w:szCs w:val="24"/>
                <w:lang w:val="ro-RO" w:eastAsia="en-US"/>
              </w:rPr>
              <w:t>lesson</w:t>
            </w:r>
            <w:proofErr w:type="spellEnd"/>
            <w:r w:rsidRPr="00EE0B87">
              <w:rPr>
                <w:sz w:val="24"/>
                <w:szCs w:val="24"/>
                <w:lang w:val="ro-RO" w:eastAsia="en-US"/>
              </w:rPr>
              <w:t xml:space="preserve"> plan. </w:t>
            </w:r>
          </w:p>
          <w:p w14:paraId="32C8CA45" w14:textId="77777777" w:rsidR="00645908" w:rsidRPr="00EE0B87" w:rsidRDefault="00645908" w:rsidP="00645908">
            <w:pPr>
              <w:shd w:val="clear" w:color="auto" w:fill="FFFFFF"/>
              <w:spacing w:line="276" w:lineRule="auto"/>
              <w:jc w:val="both"/>
              <w:rPr>
                <w:lang w:val="en-US" w:eastAsia="en-US"/>
              </w:rPr>
            </w:pPr>
            <w:proofErr w:type="spellStart"/>
            <w:r w:rsidRPr="00EE0B87">
              <w:rPr>
                <w:b/>
                <w:sz w:val="24"/>
                <w:szCs w:val="24"/>
                <w:lang w:val="ro-RO" w:eastAsia="en-US"/>
              </w:rPr>
              <w:t>W</w:t>
            </w:r>
            <w:r w:rsidRPr="00EE0B87">
              <w:rPr>
                <w:sz w:val="24"/>
                <w:szCs w:val="24"/>
                <w:lang w:val="ro-RO" w:eastAsia="en-US"/>
              </w:rPr>
              <w:t>ritten</w:t>
            </w:r>
            <w:proofErr w:type="spellEnd"/>
            <w:r w:rsidRPr="00EE0B87">
              <w:rPr>
                <w:sz w:val="24"/>
                <w:szCs w:val="24"/>
                <w:lang w:val="ro-RO" w:eastAsia="en-US"/>
              </w:rPr>
              <w:t xml:space="preserve"> test. </w:t>
            </w:r>
          </w:p>
          <w:p w14:paraId="5C047B4D" w14:textId="77777777" w:rsidR="00645908" w:rsidRPr="00EE0B87" w:rsidRDefault="00645908" w:rsidP="00645908">
            <w:pPr>
              <w:shd w:val="clear" w:color="auto" w:fill="FFFFFF"/>
              <w:spacing w:line="276" w:lineRule="auto"/>
              <w:jc w:val="both"/>
              <w:rPr>
                <w:lang w:val="en-US" w:eastAsia="en-US"/>
              </w:rPr>
            </w:pPr>
            <w:proofErr w:type="spellStart"/>
            <w:r w:rsidRPr="00EE0B87">
              <w:rPr>
                <w:b/>
                <w:sz w:val="24"/>
                <w:szCs w:val="24"/>
                <w:lang w:val="ro-RO" w:eastAsia="en-US"/>
              </w:rPr>
              <w:t>Q</w:t>
            </w:r>
            <w:r w:rsidRPr="00EE0B87">
              <w:rPr>
                <w:sz w:val="24"/>
                <w:szCs w:val="24"/>
                <w:lang w:val="ro-RO" w:eastAsia="en-US"/>
              </w:rPr>
              <w:t>uestions</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Answers</w:t>
            </w:r>
            <w:proofErr w:type="spellEnd"/>
            <w:r w:rsidRPr="00EE0B87">
              <w:rPr>
                <w:sz w:val="24"/>
                <w:szCs w:val="24"/>
                <w:lang w:val="ro-RO" w:eastAsia="en-US"/>
              </w:rPr>
              <w:t xml:space="preserve"> </w:t>
            </w:r>
            <w:proofErr w:type="spellStart"/>
            <w:r w:rsidRPr="00EE0B87">
              <w:rPr>
                <w:sz w:val="24"/>
                <w:szCs w:val="24"/>
                <w:lang w:val="ro-RO" w:eastAsia="en-US"/>
              </w:rPr>
              <w:t>session</w:t>
            </w:r>
            <w:proofErr w:type="spellEnd"/>
            <w:r w:rsidRPr="00EE0B87">
              <w:rPr>
                <w:sz w:val="24"/>
                <w:szCs w:val="24"/>
                <w:lang w:val="ro-RO" w:eastAsia="en-US"/>
              </w:rPr>
              <w:t xml:space="preserve">, </w:t>
            </w:r>
            <w:proofErr w:type="spellStart"/>
            <w:r w:rsidRPr="00EE0B87">
              <w:rPr>
                <w:sz w:val="24"/>
                <w:szCs w:val="24"/>
                <w:lang w:val="ro-RO" w:eastAsia="en-US"/>
              </w:rPr>
              <w:t>additional</w:t>
            </w:r>
            <w:proofErr w:type="spellEnd"/>
            <w:r w:rsidRPr="00EE0B87">
              <w:rPr>
                <w:sz w:val="24"/>
                <w:szCs w:val="24"/>
                <w:lang w:val="ro-RO" w:eastAsia="en-US"/>
              </w:rPr>
              <w:t xml:space="preserve"> </w:t>
            </w:r>
            <w:proofErr w:type="spellStart"/>
            <w:r w:rsidRPr="00EE0B87">
              <w:rPr>
                <w:sz w:val="24"/>
                <w:szCs w:val="24"/>
                <w:lang w:val="ro-RO" w:eastAsia="en-US"/>
              </w:rPr>
              <w:t>explanations</w:t>
            </w:r>
            <w:proofErr w:type="spellEnd"/>
            <w:r w:rsidRPr="00EE0B87">
              <w:rPr>
                <w:sz w:val="24"/>
                <w:szCs w:val="24"/>
                <w:lang w:val="ro-RO" w:eastAsia="en-US"/>
              </w:rPr>
              <w:t>. </w:t>
            </w:r>
          </w:p>
          <w:p w14:paraId="32FB28B1" w14:textId="77777777" w:rsidR="00645908" w:rsidRPr="00EE0B87" w:rsidRDefault="00E81190" w:rsidP="00645908">
            <w:pPr>
              <w:shd w:val="clear" w:color="auto" w:fill="FFFFFF"/>
              <w:spacing w:line="276" w:lineRule="auto"/>
              <w:jc w:val="both"/>
              <w:rPr>
                <w:lang w:val="en-US" w:eastAsia="en-US"/>
              </w:rPr>
            </w:pPr>
            <w:proofErr w:type="spellStart"/>
            <w:r w:rsidRPr="00EE0B87">
              <w:rPr>
                <w:b/>
                <w:sz w:val="24"/>
                <w:szCs w:val="24"/>
                <w:lang w:val="ro-RO" w:eastAsia="en-US"/>
              </w:rPr>
              <w:t>D</w:t>
            </w:r>
            <w:r w:rsidR="00645908" w:rsidRPr="00EE0B87">
              <w:rPr>
                <w:sz w:val="24"/>
                <w:szCs w:val="24"/>
                <w:lang w:val="ro-RO" w:eastAsia="en-US"/>
              </w:rPr>
              <w:t>iscussion</w:t>
            </w:r>
            <w:proofErr w:type="spellEnd"/>
            <w:r w:rsidRPr="00EE0B87">
              <w:rPr>
                <w:sz w:val="24"/>
                <w:szCs w:val="24"/>
                <w:lang w:val="ro-RO" w:eastAsia="en-US"/>
              </w:rPr>
              <w:t xml:space="preserve"> on </w:t>
            </w:r>
            <w:proofErr w:type="spellStart"/>
            <w:r w:rsidRPr="00EE0B87">
              <w:rPr>
                <w:sz w:val="24"/>
                <w:szCs w:val="24"/>
                <w:lang w:val="ro-RO" w:eastAsia="en-US"/>
              </w:rPr>
              <w:t>the</w:t>
            </w:r>
            <w:proofErr w:type="spellEnd"/>
            <w:r w:rsidRPr="00EE0B87">
              <w:rPr>
                <w:sz w:val="24"/>
                <w:szCs w:val="24"/>
                <w:lang w:val="ro-RO" w:eastAsia="en-US"/>
              </w:rPr>
              <w:t xml:space="preserve"> theme</w:t>
            </w:r>
            <w:r w:rsidR="00645908" w:rsidRPr="00EE0B87">
              <w:rPr>
                <w:sz w:val="24"/>
                <w:szCs w:val="24"/>
                <w:lang w:val="ro-RO" w:eastAsia="en-US"/>
              </w:rPr>
              <w:t xml:space="preserve"> </w:t>
            </w:r>
            <w:proofErr w:type="spellStart"/>
            <w:r w:rsidR="00645908" w:rsidRPr="00EE0B87">
              <w:rPr>
                <w:sz w:val="24"/>
                <w:szCs w:val="24"/>
                <w:lang w:val="ro-RO" w:eastAsia="en-US"/>
              </w:rPr>
              <w:t>and</w:t>
            </w:r>
            <w:proofErr w:type="spellEnd"/>
            <w:r w:rsidR="00645908" w:rsidRPr="00EE0B87">
              <w:rPr>
                <w:sz w:val="24"/>
                <w:szCs w:val="24"/>
                <w:lang w:val="ro-RO" w:eastAsia="en-US"/>
              </w:rPr>
              <w:t xml:space="preserve"> </w:t>
            </w:r>
            <w:proofErr w:type="spellStart"/>
            <w:r w:rsidR="00645908" w:rsidRPr="00EE0B87">
              <w:rPr>
                <w:sz w:val="24"/>
                <w:szCs w:val="24"/>
                <w:lang w:val="ro-RO" w:eastAsia="en-US"/>
              </w:rPr>
              <w:t>assessment</w:t>
            </w:r>
            <w:proofErr w:type="spellEnd"/>
            <w:r w:rsidR="00645908" w:rsidRPr="00EE0B87">
              <w:rPr>
                <w:sz w:val="24"/>
                <w:szCs w:val="24"/>
                <w:lang w:val="ro-RO" w:eastAsia="en-US"/>
              </w:rPr>
              <w:t xml:space="preserve"> of </w:t>
            </w:r>
            <w:proofErr w:type="spellStart"/>
            <w:r w:rsidR="00645908" w:rsidRPr="00EE0B87">
              <w:rPr>
                <w:sz w:val="24"/>
                <w:szCs w:val="24"/>
                <w:lang w:val="ro-RO" w:eastAsia="en-US"/>
              </w:rPr>
              <w:t>students</w:t>
            </w:r>
            <w:proofErr w:type="spellEnd"/>
            <w:r w:rsidR="00645908" w:rsidRPr="00EE0B87">
              <w:rPr>
                <w:sz w:val="24"/>
                <w:szCs w:val="24"/>
                <w:lang w:val="ro-RO" w:eastAsia="en-US"/>
              </w:rPr>
              <w:t xml:space="preserve">’ </w:t>
            </w:r>
            <w:proofErr w:type="spellStart"/>
            <w:r w:rsidR="00645908" w:rsidRPr="00EE0B87">
              <w:rPr>
                <w:sz w:val="24"/>
                <w:szCs w:val="24"/>
                <w:lang w:val="ro-RO" w:eastAsia="en-US"/>
              </w:rPr>
              <w:t>understanding</w:t>
            </w:r>
            <w:proofErr w:type="spellEnd"/>
            <w:r w:rsidR="00645908" w:rsidRPr="00EE0B87">
              <w:rPr>
                <w:sz w:val="24"/>
                <w:szCs w:val="24"/>
                <w:lang w:val="ro-RO" w:eastAsia="en-US"/>
              </w:rPr>
              <w:t>.</w:t>
            </w:r>
          </w:p>
          <w:p w14:paraId="6854E178" w14:textId="77777777" w:rsidR="00645908" w:rsidRPr="00EE0B87" w:rsidRDefault="00645908" w:rsidP="00645908">
            <w:pPr>
              <w:shd w:val="clear" w:color="auto" w:fill="FFFFFF"/>
              <w:spacing w:line="276" w:lineRule="auto"/>
              <w:jc w:val="both"/>
              <w:rPr>
                <w:lang w:val="en-US" w:eastAsia="en-US"/>
              </w:rPr>
            </w:pPr>
            <w:r w:rsidRPr="00EE0B87">
              <w:rPr>
                <w:b/>
                <w:sz w:val="24"/>
                <w:szCs w:val="24"/>
                <w:lang w:val="en-US" w:eastAsia="en-US"/>
              </w:rPr>
              <w:t>C</w:t>
            </w:r>
            <w:r w:rsidRPr="00EE0B87">
              <w:rPr>
                <w:sz w:val="24"/>
                <w:szCs w:val="24"/>
                <w:lang w:val="en-US" w:eastAsia="en-US"/>
              </w:rPr>
              <w:t>ase presentation of two patients with sensory disturbances.</w:t>
            </w:r>
          </w:p>
          <w:p w14:paraId="1B5AAA43" w14:textId="77777777" w:rsidR="00645908" w:rsidRPr="00EE0B87" w:rsidRDefault="002667BC" w:rsidP="00645908">
            <w:pPr>
              <w:shd w:val="clear" w:color="auto" w:fill="FFFFFF"/>
              <w:spacing w:line="276" w:lineRule="auto"/>
              <w:jc w:val="both"/>
              <w:rPr>
                <w:lang w:val="en-US" w:eastAsia="en-US"/>
              </w:rPr>
            </w:pPr>
            <w:proofErr w:type="spellStart"/>
            <w:r w:rsidRPr="00EE0B87">
              <w:rPr>
                <w:b/>
                <w:sz w:val="24"/>
                <w:szCs w:val="24"/>
                <w:lang w:val="ro-RO" w:eastAsia="en-US"/>
              </w:rPr>
              <w:t>P</w:t>
            </w:r>
            <w:r w:rsidRPr="00EE0B87">
              <w:rPr>
                <w:sz w:val="24"/>
                <w:szCs w:val="24"/>
                <w:lang w:val="ro-RO" w:eastAsia="en-US"/>
              </w:rPr>
              <w:t>ractical</w:t>
            </w:r>
            <w:proofErr w:type="spellEnd"/>
            <w:r w:rsidRPr="00EE0B87">
              <w:rPr>
                <w:sz w:val="24"/>
                <w:szCs w:val="24"/>
                <w:lang w:val="ro-RO" w:eastAsia="en-US"/>
              </w:rPr>
              <w:t xml:space="preserve"> </w:t>
            </w:r>
            <w:proofErr w:type="spellStart"/>
            <w:r w:rsidRPr="00EE0B87">
              <w:rPr>
                <w:sz w:val="24"/>
                <w:szCs w:val="24"/>
                <w:lang w:val="ro-RO" w:eastAsia="en-US"/>
              </w:rPr>
              <w:t>skill</w:t>
            </w:r>
            <w:proofErr w:type="spellEnd"/>
            <w:r w:rsidRPr="00EE0B87">
              <w:rPr>
                <w:sz w:val="24"/>
                <w:szCs w:val="24"/>
                <w:lang w:val="ro-RO" w:eastAsia="en-US"/>
              </w:rPr>
              <w:t xml:space="preserve"> training</w:t>
            </w:r>
            <w:r w:rsidR="00645908" w:rsidRPr="00EE0B87">
              <w:rPr>
                <w:sz w:val="24"/>
                <w:szCs w:val="24"/>
                <w:lang w:val="ro-RO" w:eastAsia="en-US"/>
              </w:rPr>
              <w:t xml:space="preserve"> </w:t>
            </w:r>
            <w:proofErr w:type="spellStart"/>
            <w:r w:rsidR="00645908" w:rsidRPr="00EE0B87">
              <w:rPr>
                <w:sz w:val="24"/>
                <w:szCs w:val="24"/>
                <w:lang w:val="ro-RO" w:eastAsia="en-US"/>
              </w:rPr>
              <w:t>under</w:t>
            </w:r>
            <w:proofErr w:type="spellEnd"/>
            <w:r w:rsidR="00645908" w:rsidRPr="00EE0B87">
              <w:rPr>
                <w:sz w:val="24"/>
                <w:szCs w:val="24"/>
                <w:lang w:val="ro-RO" w:eastAsia="en-US"/>
              </w:rPr>
              <w:t xml:space="preserve"> </w:t>
            </w:r>
            <w:proofErr w:type="spellStart"/>
            <w:r w:rsidR="00645908" w:rsidRPr="00EE0B87">
              <w:rPr>
                <w:sz w:val="24"/>
                <w:szCs w:val="24"/>
                <w:lang w:val="ro-RO" w:eastAsia="en-US"/>
              </w:rPr>
              <w:t>the</w:t>
            </w:r>
            <w:proofErr w:type="spellEnd"/>
            <w:r w:rsidR="00645908" w:rsidRPr="00EE0B87">
              <w:rPr>
                <w:sz w:val="24"/>
                <w:szCs w:val="24"/>
                <w:lang w:val="ro-RO" w:eastAsia="en-US"/>
              </w:rPr>
              <w:t xml:space="preserve"> </w:t>
            </w:r>
            <w:proofErr w:type="spellStart"/>
            <w:r w:rsidR="00645908" w:rsidRPr="00EE0B87">
              <w:rPr>
                <w:sz w:val="24"/>
                <w:szCs w:val="24"/>
                <w:lang w:val="ro-RO" w:eastAsia="en-US"/>
              </w:rPr>
              <w:t>supervison</w:t>
            </w:r>
            <w:proofErr w:type="spellEnd"/>
            <w:r w:rsidR="00645908" w:rsidRPr="00EE0B87">
              <w:rPr>
                <w:sz w:val="24"/>
                <w:szCs w:val="24"/>
                <w:lang w:val="ro-RO" w:eastAsia="en-US"/>
              </w:rPr>
              <w:t xml:space="preserve"> </w:t>
            </w:r>
            <w:proofErr w:type="spellStart"/>
            <w:r w:rsidR="00645908" w:rsidRPr="00EE0B87">
              <w:rPr>
                <w:sz w:val="24"/>
                <w:szCs w:val="24"/>
                <w:lang w:val="ro-RO" w:eastAsia="en-US"/>
              </w:rPr>
              <w:t>and</w:t>
            </w:r>
            <w:proofErr w:type="spellEnd"/>
            <w:r w:rsidR="00645908" w:rsidRPr="00EE0B87">
              <w:rPr>
                <w:sz w:val="24"/>
                <w:szCs w:val="24"/>
                <w:lang w:val="ro-RO" w:eastAsia="en-US"/>
              </w:rPr>
              <w:t xml:space="preserve"> </w:t>
            </w:r>
            <w:proofErr w:type="spellStart"/>
            <w:r w:rsidR="00645908" w:rsidRPr="00EE0B87">
              <w:rPr>
                <w:sz w:val="24"/>
                <w:szCs w:val="24"/>
                <w:lang w:val="ro-RO" w:eastAsia="en-US"/>
              </w:rPr>
              <w:t>guidance</w:t>
            </w:r>
            <w:proofErr w:type="spellEnd"/>
            <w:r w:rsidR="00645908" w:rsidRPr="00EE0B87">
              <w:rPr>
                <w:sz w:val="24"/>
                <w:szCs w:val="24"/>
                <w:lang w:val="ro-RO" w:eastAsia="en-US"/>
              </w:rPr>
              <w:t xml:space="preserve"> of </w:t>
            </w:r>
            <w:proofErr w:type="spellStart"/>
            <w:r w:rsidR="00645908" w:rsidRPr="00EE0B87">
              <w:rPr>
                <w:sz w:val="24"/>
                <w:szCs w:val="24"/>
                <w:lang w:val="ro-RO" w:eastAsia="en-US"/>
              </w:rPr>
              <w:t>the</w:t>
            </w:r>
            <w:proofErr w:type="spellEnd"/>
            <w:r w:rsidR="00645908" w:rsidRPr="00EE0B87">
              <w:rPr>
                <w:sz w:val="24"/>
                <w:szCs w:val="24"/>
                <w:lang w:val="ro-RO" w:eastAsia="en-US"/>
              </w:rPr>
              <w:t xml:space="preserve"> </w:t>
            </w:r>
            <w:proofErr w:type="spellStart"/>
            <w:r w:rsidR="00645908" w:rsidRPr="00EE0B87">
              <w:rPr>
                <w:sz w:val="24"/>
                <w:szCs w:val="24"/>
                <w:lang w:val="ro-RO" w:eastAsia="en-US"/>
              </w:rPr>
              <w:t>teacher</w:t>
            </w:r>
            <w:proofErr w:type="spellEnd"/>
            <w:r w:rsidR="00645908" w:rsidRPr="00EE0B87">
              <w:rPr>
                <w:sz w:val="24"/>
                <w:szCs w:val="24"/>
                <w:lang w:val="ro-RO" w:eastAsia="en-US"/>
              </w:rPr>
              <w:t xml:space="preserve"> (</w:t>
            </w:r>
            <w:proofErr w:type="spellStart"/>
            <w:r w:rsidR="00645908" w:rsidRPr="00EE0B87">
              <w:rPr>
                <w:sz w:val="24"/>
                <w:szCs w:val="24"/>
                <w:lang w:val="ro-RO" w:eastAsia="en-US"/>
              </w:rPr>
              <w:t>students</w:t>
            </w:r>
            <w:proofErr w:type="spellEnd"/>
            <w:r w:rsidR="00645908" w:rsidRPr="00EE0B87">
              <w:rPr>
                <w:sz w:val="24"/>
                <w:szCs w:val="24"/>
                <w:lang w:val="ro-RO" w:eastAsia="en-US"/>
              </w:rPr>
              <w:t xml:space="preserve"> </w:t>
            </w:r>
            <w:proofErr w:type="spellStart"/>
            <w:r w:rsidR="00645908" w:rsidRPr="00EE0B87">
              <w:rPr>
                <w:sz w:val="24"/>
                <w:szCs w:val="24"/>
                <w:lang w:val="ro-RO" w:eastAsia="en-US"/>
              </w:rPr>
              <w:t>work</w:t>
            </w:r>
            <w:proofErr w:type="spellEnd"/>
            <w:r w:rsidR="00645908" w:rsidRPr="00EE0B87">
              <w:rPr>
                <w:sz w:val="24"/>
                <w:szCs w:val="24"/>
                <w:lang w:val="ro-RO" w:eastAsia="en-US"/>
              </w:rPr>
              <w:t xml:space="preserve"> in </w:t>
            </w:r>
            <w:proofErr w:type="spellStart"/>
            <w:r w:rsidR="00645908" w:rsidRPr="00EE0B87">
              <w:rPr>
                <w:sz w:val="24"/>
                <w:szCs w:val="24"/>
                <w:lang w:val="ro-RO" w:eastAsia="en-US"/>
              </w:rPr>
              <w:t>pairs</w:t>
            </w:r>
            <w:proofErr w:type="spellEnd"/>
            <w:r w:rsidR="00645908" w:rsidRPr="00EE0B87">
              <w:rPr>
                <w:sz w:val="24"/>
                <w:szCs w:val="24"/>
                <w:lang w:val="ro-RO" w:eastAsia="en-US"/>
              </w:rPr>
              <w:t>). </w:t>
            </w:r>
          </w:p>
          <w:p w14:paraId="004294E0" w14:textId="77777777" w:rsidR="00645908" w:rsidRPr="00EE0B87" w:rsidRDefault="00645908" w:rsidP="00645908">
            <w:pPr>
              <w:shd w:val="clear" w:color="auto" w:fill="FFFFFF"/>
              <w:spacing w:line="276" w:lineRule="auto"/>
              <w:jc w:val="both"/>
              <w:rPr>
                <w:lang w:val="en-US" w:eastAsia="en-US"/>
              </w:rPr>
            </w:pPr>
            <w:proofErr w:type="spellStart"/>
            <w:r w:rsidRPr="00EE0B87">
              <w:rPr>
                <w:b/>
                <w:sz w:val="24"/>
                <w:szCs w:val="24"/>
                <w:lang w:val="ro-RO" w:eastAsia="en-US"/>
              </w:rPr>
              <w:t>B</w:t>
            </w:r>
            <w:r w:rsidR="00B44149" w:rsidRPr="00EE0B87">
              <w:rPr>
                <w:sz w:val="24"/>
                <w:szCs w:val="24"/>
                <w:lang w:val="ro-RO" w:eastAsia="en-US"/>
              </w:rPr>
              <w:t>ed</w:t>
            </w:r>
            <w:r w:rsidRPr="00EE0B87">
              <w:rPr>
                <w:sz w:val="24"/>
                <w:szCs w:val="24"/>
                <w:lang w:val="ro-RO" w:eastAsia="en-US"/>
              </w:rPr>
              <w:t>side</w:t>
            </w:r>
            <w:proofErr w:type="spellEnd"/>
            <w:r w:rsidRPr="00EE0B87">
              <w:rPr>
                <w:sz w:val="24"/>
                <w:szCs w:val="24"/>
                <w:lang w:val="ro-RO" w:eastAsia="en-US"/>
              </w:rPr>
              <w:t xml:space="preserve"> </w:t>
            </w:r>
            <w:r w:rsidR="00827135" w:rsidRPr="00EE0B87">
              <w:rPr>
                <w:sz w:val="24"/>
                <w:szCs w:val="24"/>
                <w:lang w:val="ro-RO" w:eastAsia="en-US"/>
              </w:rPr>
              <w:t>training</w:t>
            </w:r>
            <w:r w:rsidRPr="00EE0B87">
              <w:rPr>
                <w:sz w:val="24"/>
                <w:szCs w:val="24"/>
                <w:lang w:val="ro-RO" w:eastAsia="en-US"/>
              </w:rPr>
              <w:t xml:space="preserve"> </w:t>
            </w:r>
            <w:proofErr w:type="spellStart"/>
            <w:r w:rsidRPr="00EE0B87">
              <w:rPr>
                <w:sz w:val="24"/>
                <w:szCs w:val="24"/>
                <w:lang w:val="ro-RO" w:eastAsia="en-US"/>
              </w:rPr>
              <w:t>under</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supervison</w:t>
            </w:r>
            <w:proofErr w:type="spellEnd"/>
            <w:r w:rsidRPr="00EE0B87">
              <w:rPr>
                <w:sz w:val="24"/>
                <w:szCs w:val="24"/>
                <w:lang w:val="ro-RO" w:eastAsia="en-US"/>
              </w:rPr>
              <w:t xml:space="preserve"> of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teacher</w:t>
            </w:r>
            <w:proofErr w:type="spellEnd"/>
            <w:r w:rsidRPr="00EE0B87">
              <w:rPr>
                <w:sz w:val="24"/>
                <w:szCs w:val="24"/>
                <w:lang w:val="ro-RO" w:eastAsia="en-US"/>
              </w:rPr>
              <w:t>. </w:t>
            </w:r>
          </w:p>
          <w:p w14:paraId="15560243" w14:textId="77777777" w:rsidR="00645908" w:rsidRPr="00EE0B87" w:rsidRDefault="00645908" w:rsidP="00645908">
            <w:pPr>
              <w:shd w:val="clear" w:color="auto" w:fill="FFFFFF"/>
              <w:spacing w:line="276" w:lineRule="auto"/>
              <w:jc w:val="both"/>
              <w:rPr>
                <w:lang w:val="en-US" w:eastAsia="en-US"/>
              </w:rPr>
            </w:pPr>
            <w:proofErr w:type="spellStart"/>
            <w:r w:rsidRPr="00EE0B87">
              <w:rPr>
                <w:b/>
                <w:sz w:val="24"/>
                <w:szCs w:val="24"/>
                <w:lang w:val="ro-RO" w:eastAsia="en-US"/>
              </w:rPr>
              <w:t>A</w:t>
            </w:r>
            <w:r w:rsidRPr="00EE0B87">
              <w:rPr>
                <w:sz w:val="24"/>
                <w:szCs w:val="24"/>
                <w:lang w:val="ro-RO" w:eastAsia="en-US"/>
              </w:rPr>
              <w:t>dditional</w:t>
            </w:r>
            <w:proofErr w:type="spellEnd"/>
            <w:r w:rsidRPr="00EE0B87">
              <w:rPr>
                <w:sz w:val="24"/>
                <w:szCs w:val="24"/>
                <w:lang w:val="ro-RO" w:eastAsia="en-US"/>
              </w:rPr>
              <w:t xml:space="preserve"> rele</w:t>
            </w:r>
            <w:r w:rsidR="00B44149" w:rsidRPr="00EE0B87">
              <w:rPr>
                <w:sz w:val="24"/>
                <w:szCs w:val="24"/>
                <w:lang w:val="ro-RO" w:eastAsia="en-US"/>
              </w:rPr>
              <w:t xml:space="preserve">vant </w:t>
            </w:r>
            <w:proofErr w:type="spellStart"/>
            <w:r w:rsidR="00B44149" w:rsidRPr="00EE0B87">
              <w:rPr>
                <w:sz w:val="24"/>
                <w:szCs w:val="24"/>
                <w:lang w:val="ro-RO" w:eastAsia="en-US"/>
              </w:rPr>
              <w:t>investigations</w:t>
            </w:r>
            <w:proofErr w:type="spellEnd"/>
            <w:r w:rsidR="00B44149" w:rsidRPr="00EE0B87">
              <w:rPr>
                <w:sz w:val="24"/>
                <w:szCs w:val="24"/>
                <w:lang w:val="ro-RO" w:eastAsia="en-US"/>
              </w:rPr>
              <w:t xml:space="preserve"> on </w:t>
            </w:r>
            <w:proofErr w:type="spellStart"/>
            <w:r w:rsidR="00B44149" w:rsidRPr="00EE0B87">
              <w:rPr>
                <w:sz w:val="24"/>
                <w:szCs w:val="24"/>
                <w:lang w:val="ro-RO" w:eastAsia="en-US"/>
              </w:rPr>
              <w:t>the</w:t>
            </w:r>
            <w:proofErr w:type="spellEnd"/>
            <w:r w:rsidR="00B44149" w:rsidRPr="00EE0B87">
              <w:rPr>
                <w:sz w:val="24"/>
                <w:szCs w:val="24"/>
                <w:lang w:val="ro-RO" w:eastAsia="en-US"/>
              </w:rPr>
              <w:t xml:space="preserve"> theme</w:t>
            </w:r>
            <w:r w:rsidR="00F46706" w:rsidRPr="00EE0B87">
              <w:rPr>
                <w:sz w:val="24"/>
                <w:szCs w:val="24"/>
                <w:lang w:val="ro-RO" w:eastAsia="en-US"/>
              </w:rPr>
              <w:t xml:space="preserve"> </w:t>
            </w:r>
            <w:proofErr w:type="spellStart"/>
            <w:r w:rsidR="00F46706" w:rsidRPr="00EE0B87">
              <w:rPr>
                <w:sz w:val="24"/>
                <w:szCs w:val="24"/>
                <w:lang w:val="ro-RO" w:eastAsia="en-US"/>
              </w:rPr>
              <w:t>studied</w:t>
            </w:r>
            <w:proofErr w:type="spellEnd"/>
            <w:r w:rsidRPr="00EE0B87">
              <w:rPr>
                <w:sz w:val="24"/>
                <w:szCs w:val="24"/>
                <w:lang w:val="ro-RO" w:eastAsia="en-US"/>
              </w:rPr>
              <w:t xml:space="preserve">  (CT, MRI, ENG)</w:t>
            </w:r>
            <w:r w:rsidR="00F46706" w:rsidRPr="00EE0B87">
              <w:rPr>
                <w:sz w:val="24"/>
                <w:szCs w:val="24"/>
                <w:lang w:val="ro-RO" w:eastAsia="en-US"/>
              </w:rPr>
              <w:t>.</w:t>
            </w:r>
            <w:r w:rsidRPr="00EE0B87">
              <w:rPr>
                <w:sz w:val="24"/>
                <w:szCs w:val="24"/>
                <w:lang w:val="ro-RO" w:eastAsia="en-US"/>
              </w:rPr>
              <w:t> </w:t>
            </w:r>
          </w:p>
          <w:p w14:paraId="1FA17040" w14:textId="77777777" w:rsidR="00645908" w:rsidRPr="00EE0B87" w:rsidRDefault="002667BC" w:rsidP="00645908">
            <w:pPr>
              <w:shd w:val="clear" w:color="auto" w:fill="FFFFFF"/>
              <w:spacing w:line="276" w:lineRule="auto"/>
              <w:jc w:val="both"/>
              <w:rPr>
                <w:lang w:val="en-US" w:eastAsia="en-US"/>
              </w:rPr>
            </w:pPr>
            <w:proofErr w:type="spellStart"/>
            <w:r w:rsidRPr="00EE0B87">
              <w:rPr>
                <w:b/>
                <w:sz w:val="24"/>
                <w:szCs w:val="24"/>
                <w:lang w:val="ro-RO" w:eastAsia="en-US"/>
              </w:rPr>
              <w:t>A</w:t>
            </w:r>
            <w:r w:rsidR="00645908" w:rsidRPr="00EE0B87">
              <w:rPr>
                <w:sz w:val="24"/>
                <w:szCs w:val="24"/>
                <w:lang w:val="ro-RO" w:eastAsia="en-US"/>
              </w:rPr>
              <w:t>ssessment</w:t>
            </w:r>
            <w:proofErr w:type="spellEnd"/>
            <w:r w:rsidRPr="00EE0B87">
              <w:rPr>
                <w:sz w:val="24"/>
                <w:szCs w:val="24"/>
                <w:lang w:val="ro-RO" w:eastAsia="en-US"/>
              </w:rPr>
              <w:t xml:space="preserve"> of </w:t>
            </w:r>
            <w:proofErr w:type="spellStart"/>
            <w:r w:rsidRPr="00EE0B87">
              <w:rPr>
                <w:sz w:val="24"/>
                <w:szCs w:val="24"/>
                <w:lang w:val="ro-RO" w:eastAsia="en-US"/>
              </w:rPr>
              <w:t>practical</w:t>
            </w:r>
            <w:proofErr w:type="spellEnd"/>
            <w:r w:rsidRPr="00EE0B87">
              <w:rPr>
                <w:sz w:val="24"/>
                <w:szCs w:val="24"/>
                <w:lang w:val="ro-RO" w:eastAsia="en-US"/>
              </w:rPr>
              <w:t xml:space="preserve"> </w:t>
            </w:r>
            <w:proofErr w:type="spellStart"/>
            <w:r w:rsidRPr="00EE0B87">
              <w:rPr>
                <w:sz w:val="24"/>
                <w:szCs w:val="24"/>
                <w:lang w:val="ro-RO" w:eastAsia="en-US"/>
              </w:rPr>
              <w:t>skills</w:t>
            </w:r>
            <w:proofErr w:type="spellEnd"/>
            <w:r w:rsidR="00645908" w:rsidRPr="00EE0B87">
              <w:rPr>
                <w:sz w:val="24"/>
                <w:szCs w:val="24"/>
                <w:lang w:val="ro-RO" w:eastAsia="en-US"/>
              </w:rPr>
              <w:t>. </w:t>
            </w:r>
          </w:p>
          <w:p w14:paraId="0F5C1A08" w14:textId="77777777" w:rsidR="00645908" w:rsidRPr="00EE0B87" w:rsidRDefault="002667BC" w:rsidP="00645908">
            <w:pPr>
              <w:shd w:val="clear" w:color="auto" w:fill="FFFFFF"/>
              <w:spacing w:line="276" w:lineRule="auto"/>
              <w:jc w:val="both"/>
              <w:rPr>
                <w:lang w:val="en-US" w:eastAsia="en-US"/>
              </w:rPr>
            </w:pPr>
            <w:r w:rsidRPr="00EE0B87">
              <w:rPr>
                <w:sz w:val="24"/>
                <w:szCs w:val="24"/>
                <w:lang w:val="ro-RO" w:eastAsia="en-US"/>
              </w:rPr>
              <w:t>„</w:t>
            </w:r>
            <w:proofErr w:type="spellStart"/>
            <w:r w:rsidR="00645908" w:rsidRPr="00EE0B87">
              <w:rPr>
                <w:b/>
                <w:sz w:val="24"/>
                <w:szCs w:val="24"/>
                <w:lang w:val="ro-RO" w:eastAsia="en-US"/>
              </w:rPr>
              <w:t>L</w:t>
            </w:r>
            <w:r w:rsidR="00645908" w:rsidRPr="00EE0B87">
              <w:rPr>
                <w:sz w:val="24"/>
                <w:szCs w:val="24"/>
                <w:lang w:val="ro-RO" w:eastAsia="en-US"/>
              </w:rPr>
              <w:t>ocalising</w:t>
            </w:r>
            <w:proofErr w:type="spellEnd"/>
            <w:r w:rsidR="00645908" w:rsidRPr="00EE0B87">
              <w:rPr>
                <w:sz w:val="24"/>
                <w:szCs w:val="24"/>
                <w:lang w:val="ro-RO" w:eastAsia="en-US"/>
              </w:rPr>
              <w:t xml:space="preserve"> </w:t>
            </w:r>
            <w:proofErr w:type="spellStart"/>
            <w:r w:rsidR="00645908" w:rsidRPr="00EE0B87">
              <w:rPr>
                <w:sz w:val="24"/>
                <w:szCs w:val="24"/>
                <w:lang w:val="ro-RO" w:eastAsia="en-US"/>
              </w:rPr>
              <w:t>the</w:t>
            </w:r>
            <w:proofErr w:type="spellEnd"/>
            <w:r w:rsidR="00645908" w:rsidRPr="00EE0B87">
              <w:rPr>
                <w:sz w:val="24"/>
                <w:szCs w:val="24"/>
                <w:lang w:val="ro-RO" w:eastAsia="en-US"/>
              </w:rPr>
              <w:t xml:space="preserve"> </w:t>
            </w:r>
            <w:proofErr w:type="spellStart"/>
            <w:r w:rsidR="00645908" w:rsidRPr="00EE0B87">
              <w:rPr>
                <w:sz w:val="24"/>
                <w:szCs w:val="24"/>
                <w:lang w:val="ro-RO" w:eastAsia="en-US"/>
              </w:rPr>
              <w:t>lesion</w:t>
            </w:r>
            <w:proofErr w:type="spellEnd"/>
            <w:r w:rsidR="00645908" w:rsidRPr="00EE0B87">
              <w:rPr>
                <w:sz w:val="24"/>
                <w:szCs w:val="24"/>
                <w:lang w:val="ro-RO" w:eastAsia="en-US"/>
              </w:rPr>
              <w:t xml:space="preserve">” </w:t>
            </w:r>
            <w:proofErr w:type="spellStart"/>
            <w:r w:rsidR="00645908" w:rsidRPr="00EE0B87">
              <w:rPr>
                <w:sz w:val="24"/>
                <w:szCs w:val="24"/>
                <w:lang w:val="ro-RO" w:eastAsia="en-US"/>
              </w:rPr>
              <w:t>session</w:t>
            </w:r>
            <w:proofErr w:type="spellEnd"/>
            <w:r w:rsidR="00645908" w:rsidRPr="00EE0B87">
              <w:rPr>
                <w:sz w:val="24"/>
                <w:szCs w:val="24"/>
                <w:lang w:val="ro-RO" w:eastAsia="en-US"/>
              </w:rPr>
              <w:t>. </w:t>
            </w:r>
          </w:p>
          <w:p w14:paraId="5B5F553C" w14:textId="77777777" w:rsidR="00645908" w:rsidRPr="00EE0B87" w:rsidRDefault="00645908" w:rsidP="00645908">
            <w:pPr>
              <w:shd w:val="clear" w:color="auto" w:fill="FFFFFF"/>
              <w:spacing w:line="276" w:lineRule="auto"/>
              <w:rPr>
                <w:lang w:val="en-US" w:eastAsia="en-US"/>
              </w:rPr>
            </w:pPr>
            <w:proofErr w:type="spellStart"/>
            <w:r w:rsidRPr="00EE0B87">
              <w:rPr>
                <w:b/>
                <w:sz w:val="24"/>
                <w:szCs w:val="24"/>
                <w:lang w:val="ro-RO" w:eastAsia="en-US"/>
              </w:rPr>
              <w:t>Round-up</w:t>
            </w:r>
            <w:proofErr w:type="spellEnd"/>
            <w:r w:rsidRPr="00EE0B87">
              <w:rPr>
                <w:b/>
                <w:sz w:val="24"/>
                <w:szCs w:val="24"/>
                <w:lang w:val="ro-RO" w:eastAsia="en-US"/>
              </w:rPr>
              <w:t xml:space="preserve"> </w:t>
            </w:r>
            <w:proofErr w:type="spellStart"/>
            <w:r w:rsidRPr="00EE0B87">
              <w:rPr>
                <w:b/>
                <w:sz w:val="24"/>
                <w:szCs w:val="24"/>
                <w:lang w:val="ro-RO" w:eastAsia="en-US"/>
              </w:rPr>
              <w:t>discussion</w:t>
            </w:r>
            <w:proofErr w:type="spellEnd"/>
            <w:r w:rsidRPr="00EE0B87">
              <w:rPr>
                <w:b/>
                <w:sz w:val="24"/>
                <w:szCs w:val="24"/>
                <w:lang w:val="ro-RO" w:eastAsia="en-US"/>
              </w:rPr>
              <w:t>:</w:t>
            </w:r>
            <w:r w:rsidR="00A63109" w:rsidRPr="00EE0B87">
              <w:rPr>
                <w:sz w:val="24"/>
                <w:szCs w:val="24"/>
                <w:lang w:val="ro-RO" w:eastAsia="en-US"/>
              </w:rPr>
              <w:t xml:space="preserve"> </w:t>
            </w:r>
            <w:proofErr w:type="spellStart"/>
            <w:r w:rsidR="00DD03F8" w:rsidRPr="00EE0B87">
              <w:rPr>
                <w:sz w:val="24"/>
                <w:szCs w:val="24"/>
                <w:lang w:val="ro-RO" w:eastAsia="en-US"/>
              </w:rPr>
              <w:t>the</w:t>
            </w:r>
            <w:proofErr w:type="spellEnd"/>
            <w:r w:rsidR="00DD03F8" w:rsidRPr="00EE0B87">
              <w:rPr>
                <w:sz w:val="24"/>
                <w:szCs w:val="24"/>
                <w:lang w:val="ro-RO" w:eastAsia="en-US"/>
              </w:rPr>
              <w:t xml:space="preserve"> </w:t>
            </w:r>
            <w:proofErr w:type="spellStart"/>
            <w:r w:rsidR="00A63109" w:rsidRPr="00EE0B87">
              <w:rPr>
                <w:sz w:val="24"/>
                <w:szCs w:val="24"/>
                <w:lang w:val="ro-RO" w:eastAsia="en-US"/>
              </w:rPr>
              <w:t>teacher</w:t>
            </w:r>
            <w:proofErr w:type="spellEnd"/>
            <w:r w:rsidR="00A63109" w:rsidRPr="00EE0B87">
              <w:rPr>
                <w:sz w:val="24"/>
                <w:szCs w:val="24"/>
                <w:lang w:val="ro-RO" w:eastAsia="en-US"/>
              </w:rPr>
              <w:t xml:space="preserve"> </w:t>
            </w:r>
            <w:proofErr w:type="spellStart"/>
            <w:r w:rsidR="00A63109" w:rsidRPr="00EE0B87">
              <w:rPr>
                <w:sz w:val="24"/>
                <w:szCs w:val="24"/>
                <w:lang w:val="ro-RO" w:eastAsia="en-US"/>
              </w:rPr>
              <w:t>answers</w:t>
            </w:r>
            <w:proofErr w:type="spellEnd"/>
            <w:r w:rsidR="00A63109" w:rsidRPr="00EE0B87">
              <w:rPr>
                <w:sz w:val="24"/>
                <w:szCs w:val="24"/>
                <w:lang w:val="ro-RO" w:eastAsia="en-US"/>
              </w:rPr>
              <w:t xml:space="preserve"> </w:t>
            </w:r>
            <w:proofErr w:type="spellStart"/>
            <w:r w:rsidR="00A63109" w:rsidRPr="00EE0B87">
              <w:rPr>
                <w:sz w:val="24"/>
                <w:szCs w:val="24"/>
                <w:lang w:val="ro-RO" w:eastAsia="en-US"/>
              </w:rPr>
              <w:t>any</w:t>
            </w:r>
            <w:proofErr w:type="spellEnd"/>
            <w:r w:rsidRPr="00EE0B87">
              <w:rPr>
                <w:sz w:val="24"/>
                <w:szCs w:val="24"/>
                <w:lang w:val="ro-RO" w:eastAsia="en-US"/>
              </w:rPr>
              <w:t xml:space="preserve"> </w:t>
            </w:r>
            <w:proofErr w:type="spellStart"/>
            <w:r w:rsidRPr="00EE0B87">
              <w:rPr>
                <w:sz w:val="24"/>
                <w:szCs w:val="24"/>
                <w:lang w:val="ro-RO" w:eastAsia="en-US"/>
              </w:rPr>
              <w:t>questions</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gives</w:t>
            </w:r>
            <w:proofErr w:type="spellEnd"/>
            <w:r w:rsidRPr="00EE0B87">
              <w:rPr>
                <w:sz w:val="24"/>
                <w:szCs w:val="24"/>
                <w:lang w:val="ro-RO" w:eastAsia="en-US"/>
              </w:rPr>
              <w:t xml:space="preserve"> feedback on </w:t>
            </w:r>
            <w:proofErr w:type="spellStart"/>
            <w:r w:rsidRPr="00EE0B87">
              <w:rPr>
                <w:sz w:val="24"/>
                <w:szCs w:val="24"/>
                <w:lang w:val="ro-RO" w:eastAsia="en-US"/>
              </w:rPr>
              <w:t>each</w:t>
            </w:r>
            <w:proofErr w:type="spellEnd"/>
            <w:r w:rsidRPr="00EE0B87">
              <w:rPr>
                <w:sz w:val="24"/>
                <w:szCs w:val="24"/>
                <w:lang w:val="ro-RO" w:eastAsia="en-US"/>
              </w:rPr>
              <w:t xml:space="preserve"> individual </w:t>
            </w:r>
            <w:proofErr w:type="spellStart"/>
            <w:r w:rsidRPr="00EE0B87">
              <w:rPr>
                <w:sz w:val="24"/>
                <w:szCs w:val="24"/>
                <w:lang w:val="ro-RO" w:eastAsia="en-US"/>
              </w:rPr>
              <w:t>student’s</w:t>
            </w:r>
            <w:proofErr w:type="spellEnd"/>
            <w:r w:rsidRPr="00EE0B87">
              <w:rPr>
                <w:sz w:val="24"/>
                <w:szCs w:val="24"/>
                <w:lang w:val="ro-RO" w:eastAsia="en-US"/>
              </w:rPr>
              <w:t xml:space="preserve"> performance. </w:t>
            </w:r>
          </w:p>
          <w:p w14:paraId="7355BEB4" w14:textId="77777777" w:rsidR="00E078EC" w:rsidRPr="00EE0B87" w:rsidRDefault="00E078EC" w:rsidP="00645908">
            <w:pPr>
              <w:jc w:val="both"/>
              <w:rPr>
                <w:b/>
                <w:sz w:val="24"/>
                <w:szCs w:val="24"/>
                <w:lang w:val="ro-RO"/>
              </w:rPr>
            </w:pPr>
          </w:p>
        </w:tc>
        <w:tc>
          <w:tcPr>
            <w:tcW w:w="1326" w:type="dxa"/>
            <w:tcBorders>
              <w:top w:val="single" w:sz="6" w:space="0" w:color="008000"/>
              <w:left w:val="single" w:sz="2" w:space="0" w:color="auto"/>
            </w:tcBorders>
          </w:tcPr>
          <w:p w14:paraId="3B81EC69" w14:textId="77777777" w:rsidR="00E078EC" w:rsidRPr="00EE0B87" w:rsidRDefault="00E078EC" w:rsidP="00C603D7">
            <w:pPr>
              <w:jc w:val="center"/>
              <w:rPr>
                <w:sz w:val="24"/>
                <w:szCs w:val="24"/>
                <w:lang w:val="ro-RO"/>
              </w:rPr>
            </w:pPr>
          </w:p>
          <w:p w14:paraId="02575D14" w14:textId="77777777" w:rsidR="00E078EC" w:rsidRPr="00EE0B87" w:rsidRDefault="00E078EC" w:rsidP="00645908">
            <w:pPr>
              <w:spacing w:line="276" w:lineRule="auto"/>
              <w:jc w:val="center"/>
              <w:rPr>
                <w:sz w:val="24"/>
                <w:szCs w:val="24"/>
                <w:lang w:val="ro-RO"/>
              </w:rPr>
            </w:pPr>
            <w:r w:rsidRPr="00EE0B87">
              <w:rPr>
                <w:sz w:val="24"/>
                <w:szCs w:val="24"/>
                <w:lang w:val="ro-RO"/>
              </w:rPr>
              <w:t>3</w:t>
            </w:r>
          </w:p>
          <w:p w14:paraId="6C9A6F13" w14:textId="77777777" w:rsidR="00E078EC" w:rsidRPr="00EE0B87" w:rsidRDefault="00E078EC" w:rsidP="00645908">
            <w:pPr>
              <w:spacing w:line="276" w:lineRule="auto"/>
              <w:jc w:val="center"/>
              <w:rPr>
                <w:sz w:val="24"/>
                <w:szCs w:val="24"/>
                <w:lang w:val="ro-RO"/>
              </w:rPr>
            </w:pPr>
            <w:r w:rsidRPr="00EE0B87">
              <w:rPr>
                <w:sz w:val="24"/>
                <w:szCs w:val="24"/>
                <w:lang w:val="ro-RO"/>
              </w:rPr>
              <w:t>30</w:t>
            </w:r>
          </w:p>
          <w:p w14:paraId="7BA42F8D" w14:textId="77777777" w:rsidR="00E078EC" w:rsidRPr="00EE0B87" w:rsidRDefault="00F508E1" w:rsidP="00645908">
            <w:pPr>
              <w:spacing w:line="276" w:lineRule="auto"/>
              <w:jc w:val="center"/>
              <w:rPr>
                <w:sz w:val="24"/>
                <w:szCs w:val="24"/>
                <w:lang w:val="ro-RO"/>
              </w:rPr>
            </w:pPr>
            <w:r w:rsidRPr="00EE0B87">
              <w:rPr>
                <w:sz w:val="24"/>
                <w:szCs w:val="24"/>
                <w:lang w:val="ro-RO"/>
              </w:rPr>
              <w:t>10</w:t>
            </w:r>
          </w:p>
          <w:p w14:paraId="64C12A88" w14:textId="77777777" w:rsidR="00E078EC" w:rsidRPr="00EE0B87" w:rsidRDefault="00E078EC" w:rsidP="00645908">
            <w:pPr>
              <w:spacing w:line="276" w:lineRule="auto"/>
              <w:jc w:val="center"/>
              <w:rPr>
                <w:sz w:val="24"/>
                <w:szCs w:val="24"/>
                <w:lang w:val="ro-RO"/>
              </w:rPr>
            </w:pPr>
            <w:r w:rsidRPr="00EE0B87">
              <w:rPr>
                <w:sz w:val="24"/>
                <w:szCs w:val="24"/>
                <w:lang w:val="ro-RO"/>
              </w:rPr>
              <w:t>40</w:t>
            </w:r>
          </w:p>
          <w:p w14:paraId="61899C6A" w14:textId="77777777" w:rsidR="00464A75" w:rsidRPr="00EE0B87" w:rsidRDefault="00464A75" w:rsidP="00645908">
            <w:pPr>
              <w:spacing w:line="276" w:lineRule="auto"/>
              <w:jc w:val="center"/>
              <w:rPr>
                <w:sz w:val="24"/>
                <w:szCs w:val="24"/>
                <w:lang w:val="ro-RO"/>
              </w:rPr>
            </w:pPr>
          </w:p>
          <w:p w14:paraId="774275C2" w14:textId="77777777" w:rsidR="00E078EC" w:rsidRPr="00EE0B87" w:rsidRDefault="00F508E1" w:rsidP="00645908">
            <w:pPr>
              <w:spacing w:line="276" w:lineRule="auto"/>
              <w:jc w:val="center"/>
              <w:rPr>
                <w:sz w:val="24"/>
                <w:szCs w:val="24"/>
                <w:lang w:val="ro-RO"/>
              </w:rPr>
            </w:pPr>
            <w:r w:rsidRPr="00EE0B87">
              <w:rPr>
                <w:sz w:val="24"/>
                <w:szCs w:val="24"/>
                <w:lang w:val="ro-RO"/>
              </w:rPr>
              <w:t>30</w:t>
            </w:r>
          </w:p>
          <w:p w14:paraId="4BAC78DB" w14:textId="77777777" w:rsidR="00E078EC" w:rsidRPr="00EE0B87" w:rsidRDefault="00E078EC" w:rsidP="00645908">
            <w:pPr>
              <w:spacing w:line="276" w:lineRule="auto"/>
              <w:jc w:val="center"/>
              <w:rPr>
                <w:sz w:val="24"/>
                <w:szCs w:val="24"/>
                <w:lang w:val="ro-RO"/>
              </w:rPr>
            </w:pPr>
            <w:r w:rsidRPr="00EE0B87">
              <w:rPr>
                <w:sz w:val="24"/>
                <w:szCs w:val="24"/>
                <w:lang w:val="ro-RO"/>
              </w:rPr>
              <w:t>15</w:t>
            </w:r>
          </w:p>
          <w:p w14:paraId="32A53A42" w14:textId="77777777" w:rsidR="00E078EC" w:rsidRPr="00EE0B87" w:rsidRDefault="00E078EC" w:rsidP="00645908">
            <w:pPr>
              <w:spacing w:line="276" w:lineRule="auto"/>
              <w:jc w:val="center"/>
              <w:rPr>
                <w:sz w:val="24"/>
                <w:szCs w:val="24"/>
                <w:lang w:val="ro-RO"/>
              </w:rPr>
            </w:pPr>
          </w:p>
          <w:p w14:paraId="07B8C182" w14:textId="77777777" w:rsidR="00E078EC" w:rsidRPr="00EE0B87" w:rsidRDefault="00E21D4F" w:rsidP="00645908">
            <w:pPr>
              <w:spacing w:line="276" w:lineRule="auto"/>
              <w:jc w:val="center"/>
              <w:rPr>
                <w:sz w:val="24"/>
                <w:szCs w:val="24"/>
                <w:lang w:val="ro-RO"/>
              </w:rPr>
            </w:pPr>
            <w:r w:rsidRPr="00EE0B87">
              <w:rPr>
                <w:sz w:val="24"/>
                <w:szCs w:val="24"/>
                <w:lang w:val="ro-RO"/>
              </w:rPr>
              <w:t>45</w:t>
            </w:r>
          </w:p>
          <w:p w14:paraId="55E44F4C" w14:textId="77777777" w:rsidR="00E078EC" w:rsidRPr="00EE0B87" w:rsidRDefault="00E21D4F" w:rsidP="00645908">
            <w:pPr>
              <w:spacing w:line="276" w:lineRule="auto"/>
              <w:jc w:val="center"/>
              <w:rPr>
                <w:sz w:val="24"/>
                <w:szCs w:val="24"/>
                <w:lang w:val="ro-RO"/>
              </w:rPr>
            </w:pPr>
            <w:r w:rsidRPr="00EE0B87">
              <w:rPr>
                <w:sz w:val="24"/>
                <w:szCs w:val="24"/>
                <w:lang w:val="ro-RO"/>
              </w:rPr>
              <w:t>1</w:t>
            </w:r>
            <w:r w:rsidR="00E078EC" w:rsidRPr="00EE0B87">
              <w:rPr>
                <w:sz w:val="24"/>
                <w:szCs w:val="24"/>
                <w:lang w:val="ro-RO"/>
              </w:rPr>
              <w:t>0</w:t>
            </w:r>
          </w:p>
          <w:p w14:paraId="32C303DB" w14:textId="77777777" w:rsidR="00E21D4F" w:rsidRPr="00EE0B87" w:rsidRDefault="00E21D4F" w:rsidP="00645908">
            <w:pPr>
              <w:spacing w:line="276" w:lineRule="auto"/>
              <w:jc w:val="center"/>
              <w:rPr>
                <w:sz w:val="24"/>
                <w:szCs w:val="24"/>
                <w:lang w:val="ro-RO"/>
              </w:rPr>
            </w:pPr>
          </w:p>
          <w:p w14:paraId="7E77BBF3" w14:textId="77777777" w:rsidR="00E078EC" w:rsidRPr="00EE0B87" w:rsidRDefault="00E21D4F" w:rsidP="00645908">
            <w:pPr>
              <w:spacing w:line="276" w:lineRule="auto"/>
              <w:jc w:val="center"/>
              <w:rPr>
                <w:sz w:val="24"/>
                <w:szCs w:val="24"/>
                <w:lang w:val="ro-RO"/>
              </w:rPr>
            </w:pPr>
            <w:r w:rsidRPr="00EE0B87">
              <w:rPr>
                <w:sz w:val="24"/>
                <w:szCs w:val="24"/>
                <w:lang w:val="ro-RO"/>
              </w:rPr>
              <w:t>20</w:t>
            </w:r>
          </w:p>
          <w:p w14:paraId="52725FD9" w14:textId="77777777" w:rsidR="00E078EC" w:rsidRPr="00EE0B87" w:rsidRDefault="00E078EC" w:rsidP="00645908">
            <w:pPr>
              <w:spacing w:line="276" w:lineRule="auto"/>
              <w:jc w:val="center"/>
              <w:rPr>
                <w:sz w:val="24"/>
                <w:szCs w:val="24"/>
                <w:lang w:val="ro-RO"/>
              </w:rPr>
            </w:pPr>
            <w:r w:rsidRPr="00EE0B87">
              <w:rPr>
                <w:sz w:val="24"/>
                <w:szCs w:val="24"/>
                <w:lang w:val="ro-RO"/>
              </w:rPr>
              <w:t>15</w:t>
            </w:r>
          </w:p>
          <w:p w14:paraId="08D3EA5E" w14:textId="77777777" w:rsidR="00E078EC" w:rsidRPr="00EE0B87" w:rsidRDefault="00E21D4F" w:rsidP="00645908">
            <w:pPr>
              <w:spacing w:line="276" w:lineRule="auto"/>
              <w:jc w:val="center"/>
              <w:rPr>
                <w:sz w:val="24"/>
                <w:szCs w:val="24"/>
                <w:lang w:val="ro-RO"/>
              </w:rPr>
            </w:pPr>
            <w:r w:rsidRPr="00EE0B87">
              <w:rPr>
                <w:sz w:val="24"/>
                <w:szCs w:val="24"/>
                <w:lang w:val="ro-RO"/>
              </w:rPr>
              <w:t>7</w:t>
            </w:r>
          </w:p>
        </w:tc>
      </w:tr>
    </w:tbl>
    <w:p w14:paraId="6508B43C" w14:textId="77777777" w:rsidR="00615776" w:rsidRPr="00EE0B87" w:rsidRDefault="00615776" w:rsidP="00615776">
      <w:pPr>
        <w:pStyle w:val="BodyTextIndent"/>
        <w:widowControl w:val="0"/>
        <w:spacing w:before="120" w:after="120"/>
        <w:ind w:left="1418" w:hanging="1418"/>
        <w:jc w:val="center"/>
        <w:rPr>
          <w:b/>
          <w:sz w:val="24"/>
          <w:szCs w:val="24"/>
        </w:rPr>
      </w:pPr>
    </w:p>
    <w:p w14:paraId="19F75B7C" w14:textId="77777777" w:rsidR="0080169D" w:rsidRPr="00EE0B87" w:rsidRDefault="00DB4CD1" w:rsidP="00464A75">
      <w:pPr>
        <w:spacing w:before="120"/>
        <w:jc w:val="center"/>
        <w:rPr>
          <w:b/>
          <w:sz w:val="24"/>
          <w:szCs w:val="24"/>
        </w:rPr>
      </w:pPr>
      <w:r w:rsidRPr="00EE0B87">
        <w:rPr>
          <w:b/>
          <w:sz w:val="24"/>
          <w:szCs w:val="24"/>
        </w:rPr>
        <w:br w:type="page"/>
      </w:r>
      <w:proofErr w:type="spellStart"/>
      <w:r w:rsidR="00386788" w:rsidRPr="00EE0B87">
        <w:rPr>
          <w:b/>
          <w:sz w:val="24"/>
          <w:szCs w:val="24"/>
        </w:rPr>
        <w:lastRenderedPageBreak/>
        <w:t>Learning</w:t>
      </w:r>
      <w:proofErr w:type="spellEnd"/>
      <w:r w:rsidR="00386788" w:rsidRPr="00EE0B87">
        <w:rPr>
          <w:b/>
          <w:sz w:val="24"/>
          <w:szCs w:val="24"/>
        </w:rPr>
        <w:t xml:space="preserve"> </w:t>
      </w:r>
      <w:proofErr w:type="spellStart"/>
      <w:r w:rsidR="00386788" w:rsidRPr="00EE0B87">
        <w:rPr>
          <w:b/>
          <w:sz w:val="24"/>
          <w:szCs w:val="24"/>
        </w:rPr>
        <w:t>outcomes</w:t>
      </w:r>
      <w:proofErr w:type="spellEnd"/>
    </w:p>
    <w:p w14:paraId="417D56EC" w14:textId="77777777" w:rsidR="008909D7" w:rsidRPr="00EE0B87" w:rsidRDefault="00E97AEB" w:rsidP="00464A75">
      <w:pPr>
        <w:pStyle w:val="ListParagraph"/>
        <w:numPr>
          <w:ilvl w:val="0"/>
          <w:numId w:val="4"/>
        </w:numPr>
        <w:spacing w:before="120"/>
        <w:jc w:val="both"/>
        <w:rPr>
          <w:sz w:val="24"/>
          <w:szCs w:val="24"/>
          <w:lang w:val="en-US"/>
        </w:rPr>
      </w:pPr>
      <w:r w:rsidRPr="00EE0B87">
        <w:rPr>
          <w:sz w:val="24"/>
          <w:szCs w:val="24"/>
          <w:lang w:val="en-US"/>
        </w:rPr>
        <w:t>to know the important d</w:t>
      </w:r>
      <w:r w:rsidR="0080169D" w:rsidRPr="00EE0B87">
        <w:rPr>
          <w:sz w:val="22"/>
          <w:szCs w:val="22"/>
          <w:lang w:val="en-US"/>
        </w:rPr>
        <w:t>ata regarding the history of neurology</w:t>
      </w:r>
    </w:p>
    <w:p w14:paraId="007C8264" w14:textId="77777777" w:rsidR="002335B1" w:rsidRPr="00EE0B87" w:rsidRDefault="00A63109" w:rsidP="00A7718F">
      <w:pPr>
        <w:pStyle w:val="ListParagraph"/>
        <w:numPr>
          <w:ilvl w:val="0"/>
          <w:numId w:val="4"/>
        </w:numPr>
        <w:tabs>
          <w:tab w:val="num" w:pos="1776"/>
        </w:tabs>
        <w:jc w:val="both"/>
        <w:rPr>
          <w:sz w:val="24"/>
          <w:szCs w:val="24"/>
          <w:lang w:val="en-US"/>
        </w:rPr>
      </w:pPr>
      <w:r w:rsidRPr="00EE0B87">
        <w:rPr>
          <w:sz w:val="24"/>
          <w:szCs w:val="24"/>
          <w:lang w:val="en-US"/>
        </w:rPr>
        <w:t>to know the anatomical and physiological featur</w:t>
      </w:r>
      <w:r w:rsidR="002335B1" w:rsidRPr="00EE0B87">
        <w:rPr>
          <w:sz w:val="24"/>
          <w:szCs w:val="24"/>
          <w:lang w:val="en-US"/>
        </w:rPr>
        <w:t>es of the sensitivity</w:t>
      </w:r>
    </w:p>
    <w:p w14:paraId="43A2E3F6" w14:textId="77777777" w:rsidR="00E85076" w:rsidRPr="00EE0B87" w:rsidRDefault="00E85076" w:rsidP="00A7718F">
      <w:pPr>
        <w:pStyle w:val="ListParagraph"/>
        <w:numPr>
          <w:ilvl w:val="0"/>
          <w:numId w:val="4"/>
        </w:numPr>
        <w:jc w:val="both"/>
        <w:rPr>
          <w:sz w:val="24"/>
          <w:szCs w:val="24"/>
          <w:lang w:val="en-US"/>
        </w:rPr>
      </w:pPr>
      <w:r w:rsidRPr="00EE0B87">
        <w:rPr>
          <w:sz w:val="24"/>
          <w:szCs w:val="24"/>
          <w:lang w:val="en-US"/>
        </w:rPr>
        <w:t>to know the clinical manifestations of superficial and deep sensitivity disorders</w:t>
      </w:r>
    </w:p>
    <w:p w14:paraId="5B101F98" w14:textId="77777777" w:rsidR="008909D7" w:rsidRPr="00EE0B87" w:rsidRDefault="00E85076" w:rsidP="00A7718F">
      <w:pPr>
        <w:pStyle w:val="ListParagraph"/>
        <w:numPr>
          <w:ilvl w:val="0"/>
          <w:numId w:val="4"/>
        </w:numPr>
        <w:jc w:val="both"/>
        <w:rPr>
          <w:sz w:val="24"/>
          <w:szCs w:val="24"/>
          <w:lang w:val="en-US"/>
        </w:rPr>
      </w:pPr>
      <w:r w:rsidRPr="00EE0B87">
        <w:rPr>
          <w:sz w:val="24"/>
          <w:szCs w:val="24"/>
          <w:lang w:val="en-US"/>
        </w:rPr>
        <w:t>to apply diagnostic methods (clinical, objective neurological status, paraclinical) of the diseases associated with sensitivity impairment</w:t>
      </w:r>
      <w:r w:rsidR="008909D7" w:rsidRPr="00EE0B87">
        <w:rPr>
          <w:sz w:val="24"/>
          <w:szCs w:val="24"/>
          <w:lang w:val="en-US"/>
        </w:rPr>
        <w:t xml:space="preserve"> </w:t>
      </w:r>
    </w:p>
    <w:p w14:paraId="1498FD9C" w14:textId="77777777" w:rsidR="00E85076" w:rsidRPr="00EE0B87" w:rsidRDefault="00E85076" w:rsidP="00A7718F">
      <w:pPr>
        <w:pStyle w:val="ListParagraph"/>
        <w:numPr>
          <w:ilvl w:val="0"/>
          <w:numId w:val="4"/>
        </w:numPr>
        <w:jc w:val="both"/>
        <w:rPr>
          <w:sz w:val="24"/>
          <w:szCs w:val="24"/>
          <w:lang w:val="en-US"/>
        </w:rPr>
      </w:pPr>
      <w:r w:rsidRPr="00EE0B87">
        <w:rPr>
          <w:sz w:val="24"/>
          <w:szCs w:val="24"/>
          <w:lang w:val="en-US"/>
        </w:rPr>
        <w:t xml:space="preserve">to evaluate the results of additional diagnostic investigations </w:t>
      </w:r>
      <w:proofErr w:type="gramStart"/>
      <w:r w:rsidRPr="00EE0B87">
        <w:rPr>
          <w:sz w:val="24"/>
          <w:szCs w:val="24"/>
          <w:lang w:val="en-US"/>
        </w:rPr>
        <w:t>in order to</w:t>
      </w:r>
      <w:proofErr w:type="gramEnd"/>
      <w:r w:rsidRPr="00EE0B87">
        <w:rPr>
          <w:sz w:val="24"/>
          <w:szCs w:val="24"/>
          <w:lang w:val="en-US"/>
        </w:rPr>
        <w:t xml:space="preserve"> appreciate the functional state of sensitivity </w:t>
      </w:r>
    </w:p>
    <w:p w14:paraId="4C461905" w14:textId="77777777" w:rsidR="00E85076" w:rsidRPr="00EE0B87" w:rsidRDefault="00E85076" w:rsidP="00A7718F">
      <w:pPr>
        <w:pStyle w:val="ListParagraph"/>
        <w:numPr>
          <w:ilvl w:val="0"/>
          <w:numId w:val="4"/>
        </w:numPr>
        <w:jc w:val="both"/>
        <w:rPr>
          <w:sz w:val="24"/>
          <w:szCs w:val="24"/>
          <w:lang w:val="en-US"/>
        </w:rPr>
      </w:pPr>
      <w:r w:rsidRPr="00EE0B87">
        <w:rPr>
          <w:sz w:val="24"/>
          <w:szCs w:val="24"/>
          <w:lang w:val="en-US"/>
        </w:rPr>
        <w:t xml:space="preserve">to determine the topical diagnosis of the pathological process based on the sensitivity disturbances </w:t>
      </w:r>
    </w:p>
    <w:p w14:paraId="383ABC5E" w14:textId="77777777" w:rsidR="00E85076" w:rsidRPr="00EE0B87" w:rsidRDefault="00E85076" w:rsidP="00A7718F">
      <w:pPr>
        <w:pStyle w:val="ListParagraph"/>
        <w:numPr>
          <w:ilvl w:val="0"/>
          <w:numId w:val="4"/>
        </w:numPr>
        <w:tabs>
          <w:tab w:val="num" w:pos="1776"/>
        </w:tabs>
        <w:jc w:val="both"/>
        <w:rPr>
          <w:sz w:val="24"/>
          <w:szCs w:val="24"/>
          <w:lang w:val="en-US"/>
        </w:rPr>
      </w:pPr>
      <w:r w:rsidRPr="00EE0B87">
        <w:rPr>
          <w:sz w:val="24"/>
          <w:szCs w:val="24"/>
          <w:lang w:val="en-US"/>
        </w:rPr>
        <w:t xml:space="preserve">to evaluate the results of the objective methods of examination of the superficial, </w:t>
      </w:r>
      <w:proofErr w:type="gramStart"/>
      <w:r w:rsidRPr="00EE0B87">
        <w:rPr>
          <w:sz w:val="24"/>
          <w:szCs w:val="24"/>
          <w:lang w:val="en-US"/>
        </w:rPr>
        <w:t>deep</w:t>
      </w:r>
      <w:proofErr w:type="gramEnd"/>
      <w:r w:rsidRPr="00EE0B87">
        <w:rPr>
          <w:sz w:val="24"/>
          <w:szCs w:val="24"/>
          <w:lang w:val="en-US"/>
        </w:rPr>
        <w:t xml:space="preserve"> and complex sensitivity  </w:t>
      </w:r>
    </w:p>
    <w:p w14:paraId="40593D09" w14:textId="77777777" w:rsidR="002335B1" w:rsidRPr="00EE0B87" w:rsidRDefault="00E85076" w:rsidP="00A7718F">
      <w:pPr>
        <w:pStyle w:val="ListParagraph"/>
        <w:numPr>
          <w:ilvl w:val="0"/>
          <w:numId w:val="4"/>
        </w:numPr>
        <w:tabs>
          <w:tab w:val="num" w:pos="1776"/>
        </w:tabs>
        <w:jc w:val="both"/>
        <w:rPr>
          <w:sz w:val="24"/>
          <w:szCs w:val="24"/>
          <w:lang w:val="en-US"/>
        </w:rPr>
      </w:pPr>
      <w:r w:rsidRPr="00EE0B87">
        <w:rPr>
          <w:sz w:val="24"/>
          <w:szCs w:val="24"/>
          <w:lang w:val="en-US"/>
        </w:rPr>
        <w:t>to know the complementary and laboratory techniques used in neurology and neurosurgery</w:t>
      </w:r>
    </w:p>
    <w:p w14:paraId="3A8768C6" w14:textId="77777777" w:rsidR="002335B1" w:rsidRPr="00EE0B87" w:rsidRDefault="002335B1" w:rsidP="00E85076">
      <w:pPr>
        <w:tabs>
          <w:tab w:val="num" w:pos="1776"/>
        </w:tabs>
        <w:jc w:val="both"/>
        <w:rPr>
          <w:sz w:val="24"/>
          <w:szCs w:val="24"/>
          <w:lang w:val="en-US"/>
        </w:rPr>
      </w:pPr>
    </w:p>
    <w:p w14:paraId="77CB39FC" w14:textId="77777777" w:rsidR="00B90399" w:rsidRPr="00EE0B87" w:rsidRDefault="00386788" w:rsidP="00B90399">
      <w:pPr>
        <w:pStyle w:val="ListParagraph1"/>
        <w:spacing w:after="0" w:line="240" w:lineRule="auto"/>
        <w:jc w:val="center"/>
        <w:rPr>
          <w:rFonts w:ascii="Times New Roman" w:hAnsi="Times New Roman"/>
          <w:b/>
          <w:noProof/>
          <w:sz w:val="24"/>
          <w:szCs w:val="24"/>
        </w:rPr>
      </w:pPr>
      <w:r w:rsidRPr="00EE0B87">
        <w:rPr>
          <w:rFonts w:ascii="Times New Roman" w:hAnsi="Times New Roman"/>
          <w:b/>
          <w:noProof/>
          <w:sz w:val="24"/>
          <w:szCs w:val="24"/>
        </w:rPr>
        <w:t>Clinical cases</w:t>
      </w:r>
    </w:p>
    <w:p w14:paraId="4A7C7261" w14:textId="77777777" w:rsidR="00B90399" w:rsidRPr="00EE0B87" w:rsidRDefault="00B90399" w:rsidP="008909D7">
      <w:pPr>
        <w:pStyle w:val="ListParagraph1"/>
        <w:spacing w:after="0" w:line="240" w:lineRule="auto"/>
        <w:jc w:val="both"/>
        <w:rPr>
          <w:rFonts w:ascii="Times New Roman" w:hAnsi="Times New Roman"/>
          <w:noProof/>
          <w:sz w:val="24"/>
          <w:szCs w:val="24"/>
        </w:rPr>
      </w:pPr>
    </w:p>
    <w:p w14:paraId="233CDA91" w14:textId="77777777" w:rsidR="00B90399" w:rsidRPr="00EE0B87" w:rsidRDefault="00464A75" w:rsidP="00820C21">
      <w:pPr>
        <w:spacing w:before="120"/>
        <w:rPr>
          <w:b/>
          <w:sz w:val="24"/>
          <w:szCs w:val="24"/>
          <w:lang w:val="ro-RO"/>
        </w:rPr>
      </w:pPr>
      <w:r w:rsidRPr="00EE0B87">
        <w:rPr>
          <w:b/>
          <w:sz w:val="24"/>
          <w:szCs w:val="24"/>
          <w:lang w:val="ro-RO"/>
        </w:rPr>
        <w:t xml:space="preserve">Case </w:t>
      </w:r>
      <w:proofErr w:type="spellStart"/>
      <w:r w:rsidRPr="00EE0B87">
        <w:rPr>
          <w:b/>
          <w:sz w:val="24"/>
          <w:szCs w:val="24"/>
          <w:lang w:val="ro-RO"/>
        </w:rPr>
        <w:t>n</w:t>
      </w:r>
      <w:r w:rsidR="004528D9" w:rsidRPr="00EE0B87">
        <w:rPr>
          <w:b/>
          <w:sz w:val="24"/>
          <w:szCs w:val="24"/>
          <w:lang w:val="ro-RO"/>
        </w:rPr>
        <w:t>o</w:t>
      </w:r>
      <w:proofErr w:type="spellEnd"/>
      <w:r w:rsidRPr="00EE0B87">
        <w:rPr>
          <w:b/>
          <w:sz w:val="24"/>
          <w:szCs w:val="24"/>
          <w:lang w:val="ro-RO"/>
        </w:rPr>
        <w:t>. 1</w:t>
      </w:r>
    </w:p>
    <w:p w14:paraId="7099B2A8" w14:textId="77777777" w:rsidR="004528D9" w:rsidRPr="00EE0B87" w:rsidRDefault="004528D9" w:rsidP="00820C21">
      <w:pPr>
        <w:spacing w:before="120"/>
        <w:ind w:firstLine="708"/>
        <w:jc w:val="both"/>
        <w:rPr>
          <w:sz w:val="24"/>
          <w:szCs w:val="24"/>
          <w:lang w:val="ro-RO"/>
        </w:rPr>
      </w:pPr>
      <w:r w:rsidRPr="00EE0B87">
        <w:rPr>
          <w:sz w:val="24"/>
          <w:szCs w:val="24"/>
          <w:lang w:val="ro-RO"/>
        </w:rPr>
        <w:t xml:space="preserve">A 64-year-old </w:t>
      </w:r>
      <w:proofErr w:type="spellStart"/>
      <w:r w:rsidRPr="00EE0B87">
        <w:rPr>
          <w:sz w:val="24"/>
          <w:szCs w:val="24"/>
          <w:lang w:val="ro-RO"/>
        </w:rPr>
        <w:t>woman</w:t>
      </w:r>
      <w:proofErr w:type="spellEnd"/>
      <w:r w:rsidRPr="00EE0B87">
        <w:rPr>
          <w:sz w:val="24"/>
          <w:szCs w:val="24"/>
          <w:lang w:val="ro-RO"/>
        </w:rPr>
        <w:t xml:space="preserve"> </w:t>
      </w:r>
      <w:proofErr w:type="spellStart"/>
      <w:r w:rsidRPr="00EE0B87">
        <w:rPr>
          <w:sz w:val="24"/>
          <w:szCs w:val="24"/>
          <w:lang w:val="ro-RO"/>
        </w:rPr>
        <w:t>complains</w:t>
      </w:r>
      <w:proofErr w:type="spellEnd"/>
      <w:r w:rsidRPr="00EE0B87">
        <w:rPr>
          <w:sz w:val="24"/>
          <w:szCs w:val="24"/>
          <w:lang w:val="ro-RO"/>
        </w:rPr>
        <w:t xml:space="preserve"> of</w:t>
      </w:r>
      <w:r w:rsidR="00A63109" w:rsidRPr="00EE0B87">
        <w:rPr>
          <w:sz w:val="24"/>
          <w:szCs w:val="24"/>
          <w:lang w:val="ro-RO"/>
        </w:rPr>
        <w:t xml:space="preserve"> a</w:t>
      </w:r>
      <w:r w:rsidRPr="00EE0B87">
        <w:rPr>
          <w:sz w:val="24"/>
          <w:szCs w:val="24"/>
          <w:lang w:val="ro-RO"/>
        </w:rPr>
        <w:t xml:space="preserve"> "</w:t>
      </w:r>
      <w:proofErr w:type="spellStart"/>
      <w:r w:rsidRPr="00EE0B87">
        <w:rPr>
          <w:sz w:val="24"/>
          <w:szCs w:val="24"/>
          <w:lang w:val="ro-RO"/>
        </w:rPr>
        <w:t>burning</w:t>
      </w:r>
      <w:proofErr w:type="spellEnd"/>
      <w:r w:rsidRPr="00EE0B87">
        <w:rPr>
          <w:sz w:val="24"/>
          <w:szCs w:val="24"/>
          <w:lang w:val="ro-RO"/>
        </w:rPr>
        <w:t xml:space="preserve">" severe </w:t>
      </w:r>
      <w:proofErr w:type="spellStart"/>
      <w:r w:rsidRPr="00EE0B87">
        <w:rPr>
          <w:sz w:val="24"/>
          <w:szCs w:val="24"/>
          <w:lang w:val="ro-RO"/>
        </w:rPr>
        <w:t>pain</w:t>
      </w:r>
      <w:proofErr w:type="spellEnd"/>
      <w:r w:rsidRPr="00EE0B87">
        <w:rPr>
          <w:sz w:val="24"/>
          <w:szCs w:val="24"/>
          <w:lang w:val="ro-RO"/>
        </w:rPr>
        <w:t xml:space="preserve"> in </w:t>
      </w:r>
      <w:proofErr w:type="spellStart"/>
      <w:r w:rsidRPr="00EE0B87">
        <w:rPr>
          <w:sz w:val="24"/>
          <w:szCs w:val="24"/>
          <w:lang w:val="ro-RO"/>
        </w:rPr>
        <w:t>her</w:t>
      </w:r>
      <w:proofErr w:type="spellEnd"/>
      <w:r w:rsidRPr="00EE0B87">
        <w:rPr>
          <w:sz w:val="24"/>
          <w:szCs w:val="24"/>
          <w:lang w:val="ro-RO"/>
        </w:rPr>
        <w:t xml:space="preserve"> left </w:t>
      </w:r>
      <w:proofErr w:type="spellStart"/>
      <w:r w:rsidRPr="00EE0B87">
        <w:rPr>
          <w:sz w:val="24"/>
          <w:szCs w:val="24"/>
          <w:lang w:val="ro-RO"/>
        </w:rPr>
        <w:t>hemithorax</w:t>
      </w:r>
      <w:proofErr w:type="spellEnd"/>
      <w:r w:rsidRPr="00EE0B87">
        <w:rPr>
          <w:sz w:val="24"/>
          <w:szCs w:val="24"/>
          <w:lang w:val="ro-RO"/>
        </w:rPr>
        <w:t>.</w:t>
      </w:r>
    </w:p>
    <w:p w14:paraId="5367C9E5" w14:textId="77777777" w:rsidR="004528D9" w:rsidRPr="00EE0B87" w:rsidRDefault="004528D9" w:rsidP="004528D9">
      <w:pPr>
        <w:spacing w:after="120"/>
        <w:ind w:firstLine="706"/>
        <w:jc w:val="both"/>
        <w:rPr>
          <w:sz w:val="24"/>
          <w:szCs w:val="24"/>
          <w:lang w:val="ro-RO"/>
        </w:rPr>
      </w:pPr>
      <w:proofErr w:type="spellStart"/>
      <w:r w:rsidRPr="00EE0B87">
        <w:rPr>
          <w:sz w:val="24"/>
          <w:szCs w:val="24"/>
          <w:lang w:val="ro-RO"/>
        </w:rPr>
        <w:t>Neurological</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revealed</w:t>
      </w:r>
      <w:proofErr w:type="spellEnd"/>
      <w:r w:rsidRPr="00EE0B87">
        <w:rPr>
          <w:sz w:val="24"/>
          <w:szCs w:val="24"/>
          <w:lang w:val="ro-RO"/>
        </w:rPr>
        <w:t xml:space="preserve"> an </w:t>
      </w:r>
      <w:proofErr w:type="spellStart"/>
      <w:r w:rsidRPr="00EE0B87">
        <w:rPr>
          <w:sz w:val="24"/>
          <w:szCs w:val="24"/>
          <w:lang w:val="ro-RO"/>
        </w:rPr>
        <w:t>algic</w:t>
      </w:r>
      <w:proofErr w:type="spellEnd"/>
      <w:r w:rsidRPr="00EE0B87">
        <w:rPr>
          <w:sz w:val="24"/>
          <w:szCs w:val="24"/>
          <w:lang w:val="ro-RO"/>
        </w:rPr>
        <w:t xml:space="preserve"> </w:t>
      </w:r>
      <w:proofErr w:type="spellStart"/>
      <w:r w:rsidRPr="00EE0B87">
        <w:rPr>
          <w:sz w:val="24"/>
          <w:szCs w:val="24"/>
          <w:lang w:val="ro-RO"/>
        </w:rPr>
        <w:t>hyperesthesia</w:t>
      </w:r>
      <w:proofErr w:type="spellEnd"/>
      <w:r w:rsidRPr="00EE0B87">
        <w:rPr>
          <w:sz w:val="24"/>
          <w:szCs w:val="24"/>
          <w:lang w:val="ro-RO"/>
        </w:rPr>
        <w:t xml:space="preserve"> on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projection</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ThXII</w:t>
      </w:r>
      <w:proofErr w:type="spellEnd"/>
      <w:r w:rsidRPr="00EE0B87">
        <w:rPr>
          <w:sz w:val="24"/>
          <w:szCs w:val="24"/>
          <w:lang w:val="ro-RO"/>
        </w:rPr>
        <w:t xml:space="preserve"> </w:t>
      </w:r>
      <w:proofErr w:type="spellStart"/>
      <w:r w:rsidRPr="00EE0B87">
        <w:rPr>
          <w:sz w:val="24"/>
          <w:szCs w:val="24"/>
          <w:lang w:val="ro-RO"/>
        </w:rPr>
        <w:t>dermatomer</w:t>
      </w:r>
      <w:proofErr w:type="spellEnd"/>
      <w:r w:rsidRPr="00EE0B87">
        <w:rPr>
          <w:sz w:val="24"/>
          <w:szCs w:val="24"/>
          <w:lang w:val="ro-RO"/>
        </w:rPr>
        <w:t xml:space="preserve"> on </w:t>
      </w:r>
      <w:proofErr w:type="spellStart"/>
      <w:r w:rsidRPr="00EE0B87">
        <w:rPr>
          <w:sz w:val="24"/>
          <w:szCs w:val="24"/>
          <w:lang w:val="ro-RO"/>
        </w:rPr>
        <w:t>the</w:t>
      </w:r>
      <w:proofErr w:type="spellEnd"/>
      <w:r w:rsidRPr="00EE0B87">
        <w:rPr>
          <w:sz w:val="24"/>
          <w:szCs w:val="24"/>
          <w:lang w:val="ro-RO"/>
        </w:rPr>
        <w:t xml:space="preserve"> left. In 4 </w:t>
      </w:r>
      <w:proofErr w:type="spellStart"/>
      <w:r w:rsidRPr="00EE0B87">
        <w:rPr>
          <w:sz w:val="24"/>
          <w:szCs w:val="24"/>
          <w:lang w:val="ro-RO"/>
        </w:rPr>
        <w:t>days</w:t>
      </w:r>
      <w:proofErr w:type="spellEnd"/>
      <w:r w:rsidRPr="00EE0B87">
        <w:rPr>
          <w:sz w:val="24"/>
          <w:szCs w:val="24"/>
          <w:lang w:val="ro-RO"/>
        </w:rPr>
        <w:t xml:space="preserve">, </w:t>
      </w:r>
      <w:proofErr w:type="spellStart"/>
      <w:r w:rsidRPr="00EE0B87">
        <w:rPr>
          <w:sz w:val="24"/>
          <w:szCs w:val="24"/>
          <w:lang w:val="ro-RO"/>
        </w:rPr>
        <w:t>bullous</w:t>
      </w:r>
      <w:proofErr w:type="spellEnd"/>
      <w:r w:rsidRPr="00EE0B87">
        <w:rPr>
          <w:sz w:val="24"/>
          <w:szCs w:val="24"/>
          <w:lang w:val="ro-RO"/>
        </w:rPr>
        <w:t xml:space="preserve"> </w:t>
      </w:r>
      <w:proofErr w:type="spellStart"/>
      <w:r w:rsidRPr="00EE0B87">
        <w:rPr>
          <w:sz w:val="24"/>
          <w:szCs w:val="24"/>
          <w:lang w:val="ro-RO"/>
        </w:rPr>
        <w:t>eruptions</w:t>
      </w:r>
      <w:proofErr w:type="spellEnd"/>
      <w:r w:rsidRPr="00EE0B87">
        <w:rPr>
          <w:sz w:val="24"/>
          <w:szCs w:val="24"/>
          <w:lang w:val="ro-RO"/>
        </w:rPr>
        <w:t xml:space="preserve"> </w:t>
      </w:r>
      <w:proofErr w:type="spellStart"/>
      <w:r w:rsidRPr="00EE0B87">
        <w:rPr>
          <w:sz w:val="24"/>
          <w:szCs w:val="24"/>
          <w:lang w:val="ro-RO"/>
        </w:rPr>
        <w:t>appeared</w:t>
      </w:r>
      <w:proofErr w:type="spellEnd"/>
      <w:r w:rsidRPr="00EE0B87">
        <w:rPr>
          <w:sz w:val="24"/>
          <w:szCs w:val="24"/>
          <w:lang w:val="ro-RO"/>
        </w:rPr>
        <w:t xml:space="preserve"> on </w:t>
      </w:r>
      <w:proofErr w:type="spellStart"/>
      <w:r w:rsidRPr="00EE0B87">
        <w:rPr>
          <w:sz w:val="24"/>
          <w:szCs w:val="24"/>
          <w:lang w:val="ro-RO"/>
        </w:rPr>
        <w:t>the</w:t>
      </w:r>
      <w:proofErr w:type="spellEnd"/>
      <w:r w:rsidRPr="00EE0B87">
        <w:rPr>
          <w:sz w:val="24"/>
          <w:szCs w:val="24"/>
          <w:lang w:val="ro-RO"/>
        </w:rPr>
        <w:t xml:space="preserve"> same </w:t>
      </w:r>
      <w:proofErr w:type="spellStart"/>
      <w:r w:rsidRPr="00EE0B87">
        <w:rPr>
          <w:sz w:val="24"/>
          <w:szCs w:val="24"/>
          <w:lang w:val="ro-RO"/>
        </w:rPr>
        <w:t>surface</w:t>
      </w:r>
      <w:proofErr w:type="spellEnd"/>
      <w:r w:rsidRPr="00EE0B87">
        <w:rPr>
          <w:sz w:val="24"/>
          <w:szCs w:val="24"/>
          <w:lang w:val="ro-RO"/>
        </w:rPr>
        <w:t xml:space="preserve"> </w:t>
      </w:r>
      <w:proofErr w:type="spellStart"/>
      <w:r w:rsidRPr="00EE0B87">
        <w:rPr>
          <w:sz w:val="24"/>
          <w:szCs w:val="24"/>
          <w:lang w:val="ro-RO"/>
        </w:rPr>
        <w:t>where</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pain</w:t>
      </w:r>
      <w:proofErr w:type="spellEnd"/>
      <w:r w:rsidRPr="00EE0B87">
        <w:rPr>
          <w:sz w:val="24"/>
          <w:szCs w:val="24"/>
          <w:lang w:val="ro-RO"/>
        </w:rPr>
        <w:t xml:space="preserve"> </w:t>
      </w:r>
      <w:proofErr w:type="spellStart"/>
      <w:r w:rsidRPr="00EE0B87">
        <w:rPr>
          <w:sz w:val="24"/>
          <w:szCs w:val="24"/>
          <w:lang w:val="ro-RO"/>
        </w:rPr>
        <w:t>was</w:t>
      </w:r>
      <w:proofErr w:type="spellEnd"/>
      <w:r w:rsidRPr="00EE0B87">
        <w:rPr>
          <w:sz w:val="24"/>
          <w:szCs w:val="24"/>
          <w:lang w:val="ro-RO"/>
        </w:rPr>
        <w:t xml:space="preserve"> </w:t>
      </w:r>
      <w:proofErr w:type="spellStart"/>
      <w:r w:rsidRPr="00EE0B87">
        <w:rPr>
          <w:sz w:val="24"/>
          <w:szCs w:val="24"/>
          <w:lang w:val="ro-RO"/>
        </w:rPr>
        <w:t>projected</w:t>
      </w:r>
      <w:proofErr w:type="spellEnd"/>
      <w:r w:rsidRPr="00EE0B87">
        <w:rPr>
          <w:sz w:val="24"/>
          <w:szCs w:val="24"/>
          <w:lang w:val="ro-RO"/>
        </w:rPr>
        <w:t xml:space="preserve">. </w:t>
      </w:r>
      <w:proofErr w:type="spellStart"/>
      <w:r w:rsidRPr="00EE0B87">
        <w:rPr>
          <w:sz w:val="24"/>
          <w:szCs w:val="24"/>
          <w:lang w:val="ro-RO"/>
        </w:rPr>
        <w:t>Radiological</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laboratory</w:t>
      </w:r>
      <w:proofErr w:type="spellEnd"/>
      <w:r w:rsidRPr="00EE0B87">
        <w:rPr>
          <w:sz w:val="24"/>
          <w:szCs w:val="24"/>
          <w:lang w:val="ro-RO"/>
        </w:rPr>
        <w:t xml:space="preserve"> </w:t>
      </w:r>
      <w:proofErr w:type="spellStart"/>
      <w:r w:rsidRPr="00EE0B87">
        <w:rPr>
          <w:sz w:val="24"/>
          <w:szCs w:val="24"/>
          <w:lang w:val="ro-RO"/>
        </w:rPr>
        <w:t>examinations</w:t>
      </w:r>
      <w:proofErr w:type="spellEnd"/>
      <w:r w:rsidRPr="00EE0B87">
        <w:rPr>
          <w:sz w:val="24"/>
          <w:szCs w:val="24"/>
          <w:lang w:val="ro-RO"/>
        </w:rPr>
        <w:t xml:space="preserve"> </w:t>
      </w:r>
      <w:proofErr w:type="spellStart"/>
      <w:r w:rsidRPr="00EE0B87">
        <w:rPr>
          <w:sz w:val="24"/>
          <w:szCs w:val="24"/>
          <w:lang w:val="ro-RO"/>
        </w:rPr>
        <w:t>were</w:t>
      </w:r>
      <w:proofErr w:type="spellEnd"/>
      <w:r w:rsidRPr="00EE0B87">
        <w:rPr>
          <w:sz w:val="24"/>
          <w:szCs w:val="24"/>
          <w:lang w:val="ro-RO"/>
        </w:rPr>
        <w:t xml:space="preserve"> </w:t>
      </w:r>
      <w:proofErr w:type="spellStart"/>
      <w:r w:rsidRPr="00EE0B87">
        <w:rPr>
          <w:sz w:val="24"/>
          <w:szCs w:val="24"/>
          <w:lang w:val="ro-RO"/>
        </w:rPr>
        <w:t>within</w:t>
      </w:r>
      <w:proofErr w:type="spellEnd"/>
      <w:r w:rsidRPr="00EE0B87">
        <w:rPr>
          <w:sz w:val="24"/>
          <w:szCs w:val="24"/>
          <w:lang w:val="ro-RO"/>
        </w:rPr>
        <w:t xml:space="preserve"> normal </w:t>
      </w:r>
      <w:proofErr w:type="spellStart"/>
      <w:r w:rsidRPr="00EE0B87">
        <w:rPr>
          <w:sz w:val="24"/>
          <w:szCs w:val="24"/>
          <w:lang w:val="ro-RO"/>
        </w:rPr>
        <w:t>limits</w:t>
      </w:r>
      <w:proofErr w:type="spellEnd"/>
      <w:r w:rsidRPr="00EE0B87">
        <w:rPr>
          <w:sz w:val="24"/>
          <w:szCs w:val="24"/>
          <w:lang w:val="ro-RO"/>
        </w:rPr>
        <w:t>.</w:t>
      </w:r>
    </w:p>
    <w:p w14:paraId="4FB94190" w14:textId="77777777" w:rsidR="004528D9" w:rsidRPr="00EE0B87" w:rsidRDefault="004528D9" w:rsidP="00A660D4">
      <w:pPr>
        <w:ind w:firstLine="706"/>
        <w:jc w:val="both"/>
        <w:rPr>
          <w:b/>
          <w:sz w:val="24"/>
          <w:szCs w:val="24"/>
          <w:lang w:val="ro-RO"/>
        </w:rPr>
      </w:pPr>
      <w:r w:rsidRPr="00EE0B87">
        <w:rPr>
          <w:b/>
          <w:sz w:val="24"/>
          <w:szCs w:val="24"/>
          <w:lang w:val="ro-RO"/>
        </w:rPr>
        <w:t>Indicate:</w:t>
      </w:r>
    </w:p>
    <w:p w14:paraId="11151652" w14:textId="77777777" w:rsidR="004528D9" w:rsidRPr="00EE0B87" w:rsidRDefault="004528D9" w:rsidP="00A660D4">
      <w:pPr>
        <w:ind w:firstLine="708"/>
        <w:jc w:val="both"/>
        <w:rPr>
          <w:sz w:val="24"/>
          <w:szCs w:val="24"/>
          <w:lang w:val="ro-RO"/>
        </w:rPr>
      </w:pPr>
      <w:r w:rsidRPr="00EE0B87">
        <w:rPr>
          <w:sz w:val="24"/>
          <w:szCs w:val="24"/>
          <w:lang w:val="ro-RO"/>
        </w:rPr>
        <w:t>A. T</w:t>
      </w:r>
      <w:r w:rsidR="0036103A" w:rsidRPr="00EE0B87">
        <w:rPr>
          <w:sz w:val="24"/>
          <w:szCs w:val="24"/>
          <w:lang w:val="ro-RO"/>
        </w:rPr>
        <w:t xml:space="preserve">he </w:t>
      </w:r>
      <w:proofErr w:type="spellStart"/>
      <w:r w:rsidR="0036103A" w:rsidRPr="00EE0B87">
        <w:rPr>
          <w:sz w:val="24"/>
          <w:szCs w:val="24"/>
          <w:lang w:val="ro-RO"/>
        </w:rPr>
        <w:t>t</w:t>
      </w:r>
      <w:r w:rsidRPr="00EE0B87">
        <w:rPr>
          <w:sz w:val="24"/>
          <w:szCs w:val="24"/>
          <w:lang w:val="ro-RO"/>
        </w:rPr>
        <w:t>ype</w:t>
      </w:r>
      <w:proofErr w:type="spellEnd"/>
      <w:r w:rsidRPr="00EE0B87">
        <w:rPr>
          <w:sz w:val="24"/>
          <w:szCs w:val="24"/>
          <w:lang w:val="ro-RO"/>
        </w:rPr>
        <w:t xml:space="preserve"> of </w:t>
      </w:r>
      <w:proofErr w:type="spellStart"/>
      <w:r w:rsidRPr="00EE0B87">
        <w:rPr>
          <w:sz w:val="24"/>
          <w:szCs w:val="24"/>
          <w:lang w:val="ro-RO"/>
        </w:rPr>
        <w:t>sensory</w:t>
      </w:r>
      <w:proofErr w:type="spellEnd"/>
      <w:r w:rsidRPr="00EE0B87">
        <w:rPr>
          <w:sz w:val="24"/>
          <w:szCs w:val="24"/>
          <w:lang w:val="ro-RO"/>
        </w:rPr>
        <w:t xml:space="preserve"> </w:t>
      </w:r>
      <w:proofErr w:type="spellStart"/>
      <w:r w:rsidRPr="00EE0B87">
        <w:rPr>
          <w:sz w:val="24"/>
          <w:szCs w:val="24"/>
          <w:lang w:val="ro-RO"/>
        </w:rPr>
        <w:t>disturbances</w:t>
      </w:r>
      <w:proofErr w:type="spellEnd"/>
      <w:r w:rsidRPr="00EE0B87">
        <w:rPr>
          <w:sz w:val="24"/>
          <w:szCs w:val="24"/>
          <w:lang w:val="ro-RO"/>
        </w:rPr>
        <w:t>.</w:t>
      </w:r>
    </w:p>
    <w:p w14:paraId="7105F591" w14:textId="77777777" w:rsidR="004528D9" w:rsidRPr="00EE0B87" w:rsidRDefault="004528D9" w:rsidP="004528D9">
      <w:pPr>
        <w:ind w:firstLine="708"/>
        <w:jc w:val="both"/>
        <w:rPr>
          <w:sz w:val="24"/>
          <w:szCs w:val="24"/>
          <w:lang w:val="ro-RO"/>
        </w:rPr>
      </w:pPr>
      <w:r w:rsidRPr="00EE0B87">
        <w:rPr>
          <w:sz w:val="24"/>
          <w:szCs w:val="24"/>
          <w:lang w:val="ro-RO"/>
        </w:rPr>
        <w:t xml:space="preserve">B. </w:t>
      </w:r>
      <w:r w:rsidR="0036103A" w:rsidRPr="00EE0B87">
        <w:rPr>
          <w:sz w:val="24"/>
          <w:szCs w:val="24"/>
          <w:lang w:val="ro-RO"/>
        </w:rPr>
        <w:t xml:space="preserve">The </w:t>
      </w:r>
      <w:proofErr w:type="spellStart"/>
      <w:r w:rsidR="0036103A" w:rsidRPr="00EE0B87">
        <w:rPr>
          <w:sz w:val="24"/>
          <w:szCs w:val="24"/>
          <w:lang w:val="ro-RO"/>
        </w:rPr>
        <w:t>p</w:t>
      </w:r>
      <w:r w:rsidRPr="00EE0B87">
        <w:rPr>
          <w:sz w:val="24"/>
          <w:szCs w:val="24"/>
          <w:lang w:val="ro-RO"/>
        </w:rPr>
        <w:t>rinciple</w:t>
      </w:r>
      <w:proofErr w:type="spellEnd"/>
      <w:r w:rsidRPr="00EE0B87">
        <w:rPr>
          <w:sz w:val="24"/>
          <w:szCs w:val="24"/>
          <w:lang w:val="ro-RO"/>
        </w:rPr>
        <w:t xml:space="preserve"> of </w:t>
      </w:r>
      <w:proofErr w:type="spellStart"/>
      <w:r w:rsidRPr="00EE0B87">
        <w:rPr>
          <w:sz w:val="24"/>
          <w:szCs w:val="24"/>
          <w:lang w:val="ro-RO"/>
        </w:rPr>
        <w:t>clinical</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used</w:t>
      </w:r>
      <w:proofErr w:type="spellEnd"/>
      <w:r w:rsidRPr="00EE0B87">
        <w:rPr>
          <w:sz w:val="24"/>
          <w:szCs w:val="24"/>
          <w:lang w:val="ro-RO"/>
        </w:rPr>
        <w:t xml:space="preserve"> </w:t>
      </w:r>
      <w:proofErr w:type="spellStart"/>
      <w:r w:rsidRPr="00EE0B87">
        <w:rPr>
          <w:sz w:val="24"/>
          <w:szCs w:val="24"/>
          <w:lang w:val="ro-RO"/>
        </w:rPr>
        <w:t>to</w:t>
      </w:r>
      <w:proofErr w:type="spellEnd"/>
      <w:r w:rsidRPr="00EE0B87">
        <w:rPr>
          <w:sz w:val="24"/>
          <w:szCs w:val="24"/>
          <w:lang w:val="ro-RO"/>
        </w:rPr>
        <w:t xml:space="preserve"> </w:t>
      </w:r>
      <w:proofErr w:type="spellStart"/>
      <w:r w:rsidRPr="00EE0B87">
        <w:rPr>
          <w:sz w:val="24"/>
          <w:szCs w:val="24"/>
          <w:lang w:val="ro-RO"/>
        </w:rPr>
        <w:t>detect</w:t>
      </w:r>
      <w:proofErr w:type="spellEnd"/>
      <w:r w:rsidRPr="00EE0B87">
        <w:rPr>
          <w:sz w:val="24"/>
          <w:szCs w:val="24"/>
          <w:lang w:val="ro-RO"/>
        </w:rPr>
        <w:t xml:space="preserve"> </w:t>
      </w:r>
      <w:proofErr w:type="spellStart"/>
      <w:r w:rsidRPr="00EE0B87">
        <w:rPr>
          <w:sz w:val="24"/>
          <w:szCs w:val="24"/>
          <w:lang w:val="ro-RO"/>
        </w:rPr>
        <w:t>this</w:t>
      </w:r>
      <w:proofErr w:type="spellEnd"/>
      <w:r w:rsidRPr="00EE0B87">
        <w:rPr>
          <w:sz w:val="24"/>
          <w:szCs w:val="24"/>
          <w:lang w:val="ro-RO"/>
        </w:rPr>
        <w:t xml:space="preserve"> </w:t>
      </w:r>
      <w:proofErr w:type="spellStart"/>
      <w:r w:rsidRPr="00EE0B87">
        <w:rPr>
          <w:sz w:val="24"/>
          <w:szCs w:val="24"/>
          <w:lang w:val="ro-RO"/>
        </w:rPr>
        <w:t>type</w:t>
      </w:r>
      <w:proofErr w:type="spellEnd"/>
      <w:r w:rsidRPr="00EE0B87">
        <w:rPr>
          <w:sz w:val="24"/>
          <w:szCs w:val="24"/>
          <w:lang w:val="ro-RO"/>
        </w:rPr>
        <w:t xml:space="preserve"> of </w:t>
      </w:r>
      <w:proofErr w:type="spellStart"/>
      <w:r w:rsidRPr="00EE0B87">
        <w:rPr>
          <w:sz w:val="24"/>
          <w:szCs w:val="24"/>
          <w:lang w:val="ro-RO"/>
        </w:rPr>
        <w:t>sensory</w:t>
      </w:r>
      <w:proofErr w:type="spellEnd"/>
      <w:r w:rsidRPr="00EE0B87">
        <w:rPr>
          <w:sz w:val="24"/>
          <w:szCs w:val="24"/>
          <w:lang w:val="ro-RO"/>
        </w:rPr>
        <w:t xml:space="preserve"> </w:t>
      </w:r>
      <w:proofErr w:type="spellStart"/>
      <w:r w:rsidRPr="00EE0B87">
        <w:rPr>
          <w:sz w:val="24"/>
          <w:szCs w:val="24"/>
          <w:lang w:val="ro-RO"/>
        </w:rPr>
        <w:t>disturbances</w:t>
      </w:r>
      <w:proofErr w:type="spellEnd"/>
      <w:r w:rsidRPr="00EE0B87">
        <w:rPr>
          <w:sz w:val="24"/>
          <w:szCs w:val="24"/>
          <w:lang w:val="ro-RO"/>
        </w:rPr>
        <w:t>.</w:t>
      </w:r>
    </w:p>
    <w:p w14:paraId="0CAABB35" w14:textId="77777777" w:rsidR="004528D9" w:rsidRPr="00EE0B87" w:rsidRDefault="004528D9" w:rsidP="004528D9">
      <w:pPr>
        <w:ind w:firstLine="708"/>
        <w:jc w:val="both"/>
        <w:rPr>
          <w:sz w:val="24"/>
          <w:szCs w:val="24"/>
          <w:lang w:val="ro-RO"/>
        </w:rPr>
      </w:pPr>
      <w:r w:rsidRPr="00EE0B87">
        <w:rPr>
          <w:sz w:val="24"/>
          <w:szCs w:val="24"/>
          <w:lang w:val="ro-RO"/>
        </w:rPr>
        <w:t xml:space="preserve">C. </w:t>
      </w:r>
      <w:r w:rsidR="002D45EE" w:rsidRPr="00EE0B87">
        <w:rPr>
          <w:sz w:val="24"/>
          <w:szCs w:val="24"/>
          <w:lang w:val="ro-RO"/>
        </w:rPr>
        <w:t>T</w:t>
      </w:r>
      <w:r w:rsidR="0036103A" w:rsidRPr="00EE0B87">
        <w:rPr>
          <w:sz w:val="24"/>
          <w:szCs w:val="24"/>
          <w:lang w:val="ro-RO"/>
        </w:rPr>
        <w:t xml:space="preserve">he </w:t>
      </w:r>
      <w:proofErr w:type="spellStart"/>
      <w:r w:rsidR="0036103A" w:rsidRPr="00EE0B87">
        <w:rPr>
          <w:sz w:val="24"/>
          <w:szCs w:val="24"/>
          <w:lang w:val="ro-RO"/>
        </w:rPr>
        <w:t>t</w:t>
      </w:r>
      <w:r w:rsidR="002D45EE" w:rsidRPr="00EE0B87">
        <w:rPr>
          <w:sz w:val="24"/>
          <w:szCs w:val="24"/>
          <w:lang w:val="ro-RO"/>
        </w:rPr>
        <w:t>opical</w:t>
      </w:r>
      <w:proofErr w:type="spellEnd"/>
      <w:r w:rsidR="002D45EE" w:rsidRPr="00EE0B87">
        <w:rPr>
          <w:sz w:val="24"/>
          <w:szCs w:val="24"/>
          <w:lang w:val="ro-RO"/>
        </w:rPr>
        <w:t xml:space="preserve"> </w:t>
      </w:r>
      <w:proofErr w:type="spellStart"/>
      <w:r w:rsidR="002D45EE" w:rsidRPr="00EE0B87">
        <w:rPr>
          <w:sz w:val="24"/>
          <w:szCs w:val="24"/>
          <w:lang w:val="ro-RO"/>
        </w:rPr>
        <w:t>diagnosis</w:t>
      </w:r>
      <w:proofErr w:type="spellEnd"/>
      <w:r w:rsidR="002D45EE" w:rsidRPr="00EE0B87">
        <w:rPr>
          <w:sz w:val="24"/>
          <w:szCs w:val="24"/>
          <w:lang w:val="ro-RO"/>
        </w:rPr>
        <w:t xml:space="preserve"> (</w:t>
      </w:r>
      <w:proofErr w:type="spellStart"/>
      <w:r w:rsidR="002D45EE" w:rsidRPr="00EE0B87">
        <w:rPr>
          <w:sz w:val="24"/>
          <w:szCs w:val="24"/>
          <w:lang w:val="ro-RO"/>
        </w:rPr>
        <w:t>which</w:t>
      </w:r>
      <w:proofErr w:type="spellEnd"/>
      <w:r w:rsidR="002D45EE" w:rsidRPr="00EE0B87">
        <w:rPr>
          <w:sz w:val="24"/>
          <w:szCs w:val="24"/>
          <w:lang w:val="ro-RO"/>
        </w:rPr>
        <w:t xml:space="preserve"> </w:t>
      </w:r>
      <w:proofErr w:type="spellStart"/>
      <w:r w:rsidR="002D45EE" w:rsidRPr="00EE0B87">
        <w:rPr>
          <w:sz w:val="24"/>
          <w:szCs w:val="24"/>
          <w:lang w:val="ro-RO"/>
        </w:rPr>
        <w:t>level</w:t>
      </w:r>
      <w:proofErr w:type="spellEnd"/>
      <w:r w:rsidR="002D45EE" w:rsidRPr="00EE0B87">
        <w:rPr>
          <w:sz w:val="24"/>
          <w:szCs w:val="24"/>
          <w:lang w:val="ro-RO"/>
        </w:rPr>
        <w:t xml:space="preserve"> </w:t>
      </w:r>
      <w:proofErr w:type="spellStart"/>
      <w:r w:rsidR="002D45EE" w:rsidRPr="00EE0B87">
        <w:rPr>
          <w:sz w:val="24"/>
          <w:szCs w:val="24"/>
          <w:lang w:val="ro-RO"/>
        </w:rPr>
        <w:t>an</w:t>
      </w:r>
      <w:r w:rsidR="00464A75" w:rsidRPr="00EE0B87">
        <w:rPr>
          <w:sz w:val="24"/>
          <w:szCs w:val="24"/>
          <w:lang w:val="ro-RO"/>
        </w:rPr>
        <w:t>d</w:t>
      </w:r>
      <w:proofErr w:type="spellEnd"/>
      <w:r w:rsidR="00464A75" w:rsidRPr="00EE0B87">
        <w:rPr>
          <w:sz w:val="24"/>
          <w:szCs w:val="24"/>
          <w:lang w:val="ro-RO"/>
        </w:rPr>
        <w:t xml:space="preserve"> </w:t>
      </w:r>
      <w:proofErr w:type="spellStart"/>
      <w:r w:rsidR="00464A75" w:rsidRPr="00EE0B87">
        <w:rPr>
          <w:sz w:val="24"/>
          <w:szCs w:val="24"/>
          <w:lang w:val="ro-RO"/>
        </w:rPr>
        <w:t>structure</w:t>
      </w:r>
      <w:proofErr w:type="spellEnd"/>
      <w:r w:rsidR="00464A75" w:rsidRPr="00EE0B87">
        <w:rPr>
          <w:sz w:val="24"/>
          <w:szCs w:val="24"/>
          <w:lang w:val="ro-RO"/>
        </w:rPr>
        <w:t xml:space="preserve"> of </w:t>
      </w:r>
      <w:proofErr w:type="spellStart"/>
      <w:r w:rsidR="00464A75" w:rsidRPr="00EE0B87">
        <w:rPr>
          <w:sz w:val="24"/>
          <w:szCs w:val="24"/>
          <w:lang w:val="ro-RO"/>
        </w:rPr>
        <w:t>nervous</w:t>
      </w:r>
      <w:proofErr w:type="spellEnd"/>
      <w:r w:rsidR="00464A75" w:rsidRPr="00EE0B87">
        <w:rPr>
          <w:sz w:val="24"/>
          <w:szCs w:val="24"/>
          <w:lang w:val="ro-RO"/>
        </w:rPr>
        <w:t xml:space="preserve"> </w:t>
      </w:r>
      <w:proofErr w:type="spellStart"/>
      <w:r w:rsidR="00464A75" w:rsidRPr="00EE0B87">
        <w:rPr>
          <w:sz w:val="24"/>
          <w:szCs w:val="24"/>
          <w:lang w:val="ro-RO"/>
        </w:rPr>
        <w:t>system</w:t>
      </w:r>
      <w:proofErr w:type="spellEnd"/>
      <w:r w:rsidR="00464A75" w:rsidRPr="00EE0B87">
        <w:rPr>
          <w:sz w:val="24"/>
          <w:szCs w:val="24"/>
          <w:lang w:val="ro-RO"/>
        </w:rPr>
        <w:t xml:space="preserve"> </w:t>
      </w:r>
      <w:proofErr w:type="spellStart"/>
      <w:r w:rsidR="00464A75" w:rsidRPr="00EE0B87">
        <w:rPr>
          <w:sz w:val="24"/>
          <w:szCs w:val="24"/>
          <w:lang w:val="ro-RO"/>
        </w:rPr>
        <w:t>is</w:t>
      </w:r>
      <w:proofErr w:type="spellEnd"/>
      <w:r w:rsidR="002D45EE" w:rsidRPr="00EE0B87">
        <w:rPr>
          <w:sz w:val="24"/>
          <w:szCs w:val="24"/>
          <w:lang w:val="ro-RO"/>
        </w:rPr>
        <w:t xml:space="preserve"> </w:t>
      </w:r>
      <w:proofErr w:type="spellStart"/>
      <w:r w:rsidR="002D45EE" w:rsidRPr="00EE0B87">
        <w:rPr>
          <w:sz w:val="24"/>
          <w:szCs w:val="24"/>
          <w:lang w:val="ro-RO"/>
        </w:rPr>
        <w:t>affected</w:t>
      </w:r>
      <w:proofErr w:type="spellEnd"/>
      <w:r w:rsidR="002D45EE" w:rsidRPr="00EE0B87">
        <w:rPr>
          <w:sz w:val="24"/>
          <w:szCs w:val="24"/>
          <w:lang w:val="ro-RO"/>
        </w:rPr>
        <w:t>)</w:t>
      </w:r>
      <w:r w:rsidRPr="00EE0B87">
        <w:rPr>
          <w:sz w:val="24"/>
          <w:szCs w:val="24"/>
          <w:lang w:val="ro-RO"/>
        </w:rPr>
        <w:t>.</w:t>
      </w:r>
    </w:p>
    <w:p w14:paraId="0CDC99BA" w14:textId="77777777" w:rsidR="004528D9" w:rsidRPr="00EE0B87" w:rsidRDefault="004528D9" w:rsidP="004528D9">
      <w:pPr>
        <w:ind w:firstLine="708"/>
        <w:jc w:val="both"/>
        <w:rPr>
          <w:sz w:val="24"/>
          <w:szCs w:val="24"/>
          <w:lang w:val="ro-RO"/>
        </w:rPr>
      </w:pPr>
      <w:r w:rsidRPr="00EE0B87">
        <w:rPr>
          <w:sz w:val="24"/>
          <w:szCs w:val="24"/>
          <w:lang w:val="ro-RO"/>
        </w:rPr>
        <w:t xml:space="preserve">D. </w:t>
      </w:r>
      <w:r w:rsidR="0036103A" w:rsidRPr="00EE0B87">
        <w:rPr>
          <w:sz w:val="24"/>
          <w:szCs w:val="24"/>
          <w:lang w:val="ro-RO"/>
        </w:rPr>
        <w:t xml:space="preserve">The </w:t>
      </w:r>
      <w:proofErr w:type="spellStart"/>
      <w:r w:rsidR="0036103A" w:rsidRPr="00EE0B87">
        <w:rPr>
          <w:sz w:val="24"/>
          <w:szCs w:val="24"/>
          <w:lang w:val="ro-RO"/>
        </w:rPr>
        <w:t>n</w:t>
      </w:r>
      <w:r w:rsidRPr="00EE0B87">
        <w:rPr>
          <w:sz w:val="24"/>
          <w:szCs w:val="24"/>
          <w:lang w:val="ro-RO"/>
        </w:rPr>
        <w:t>ame</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disease</w:t>
      </w:r>
      <w:proofErr w:type="spellEnd"/>
      <w:r w:rsidRPr="00EE0B87">
        <w:rPr>
          <w:sz w:val="24"/>
          <w:szCs w:val="24"/>
          <w:lang w:val="ro-RO"/>
        </w:rPr>
        <w:t>.</w:t>
      </w:r>
    </w:p>
    <w:p w14:paraId="06023443" w14:textId="77777777" w:rsidR="004528D9" w:rsidRPr="00EE0B87" w:rsidRDefault="004528D9" w:rsidP="004528D9">
      <w:pPr>
        <w:ind w:firstLine="708"/>
        <w:jc w:val="both"/>
        <w:rPr>
          <w:sz w:val="24"/>
          <w:szCs w:val="24"/>
          <w:lang w:val="ro-RO"/>
        </w:rPr>
      </w:pPr>
      <w:r w:rsidRPr="00EE0B87">
        <w:rPr>
          <w:sz w:val="24"/>
          <w:szCs w:val="24"/>
          <w:lang w:val="ro-RO"/>
        </w:rPr>
        <w:t>E. T</w:t>
      </w:r>
      <w:r w:rsidR="0036103A" w:rsidRPr="00EE0B87">
        <w:rPr>
          <w:sz w:val="24"/>
          <w:szCs w:val="24"/>
          <w:lang w:val="ro-RO"/>
        </w:rPr>
        <w:t xml:space="preserve">he </w:t>
      </w:r>
      <w:proofErr w:type="spellStart"/>
      <w:r w:rsidR="0036103A" w:rsidRPr="00EE0B87">
        <w:rPr>
          <w:sz w:val="24"/>
          <w:szCs w:val="24"/>
          <w:lang w:val="ro-RO"/>
        </w:rPr>
        <w:t>recom</w:t>
      </w:r>
      <w:proofErr w:type="spellEnd"/>
      <w:r w:rsidR="0036103A" w:rsidRPr="00EE0B87">
        <w:rPr>
          <w:sz w:val="24"/>
          <w:szCs w:val="24"/>
          <w:lang w:val="en-GB"/>
        </w:rPr>
        <w:t xml:space="preserve">mended </w:t>
      </w:r>
      <w:proofErr w:type="spellStart"/>
      <w:r w:rsidR="0036103A" w:rsidRPr="00EE0B87">
        <w:rPr>
          <w:sz w:val="24"/>
          <w:szCs w:val="24"/>
          <w:lang w:val="ro-RO"/>
        </w:rPr>
        <w:t>t</w:t>
      </w:r>
      <w:r w:rsidRPr="00EE0B87">
        <w:rPr>
          <w:sz w:val="24"/>
          <w:szCs w:val="24"/>
          <w:lang w:val="ro-RO"/>
        </w:rPr>
        <w:t>reatment</w:t>
      </w:r>
      <w:proofErr w:type="spellEnd"/>
      <w:r w:rsidRPr="00EE0B87">
        <w:rPr>
          <w:sz w:val="24"/>
          <w:szCs w:val="24"/>
          <w:lang w:val="ro-RO"/>
        </w:rPr>
        <w:t>.</w:t>
      </w:r>
    </w:p>
    <w:p w14:paraId="1D9BB0F4" w14:textId="77777777" w:rsidR="004528D9" w:rsidRPr="00EE0B87" w:rsidRDefault="004528D9" w:rsidP="004528D9">
      <w:pPr>
        <w:ind w:firstLine="708"/>
        <w:jc w:val="both"/>
        <w:rPr>
          <w:sz w:val="24"/>
          <w:szCs w:val="24"/>
          <w:lang w:val="ro-RO"/>
        </w:rPr>
      </w:pPr>
      <w:r w:rsidRPr="00EE0B87">
        <w:rPr>
          <w:sz w:val="24"/>
          <w:szCs w:val="24"/>
          <w:lang w:val="ro-RO"/>
        </w:rPr>
        <w:t xml:space="preserve">F. </w:t>
      </w:r>
      <w:r w:rsidR="0036103A" w:rsidRPr="00EE0B87">
        <w:rPr>
          <w:sz w:val="24"/>
          <w:szCs w:val="24"/>
          <w:lang w:val="ro-RO"/>
        </w:rPr>
        <w:t xml:space="preserve">The </w:t>
      </w:r>
      <w:proofErr w:type="spellStart"/>
      <w:r w:rsidR="0036103A" w:rsidRPr="00EE0B87">
        <w:rPr>
          <w:sz w:val="24"/>
          <w:szCs w:val="24"/>
          <w:lang w:val="ro-RO"/>
        </w:rPr>
        <w:t>d</w:t>
      </w:r>
      <w:r w:rsidRPr="00EE0B87">
        <w:rPr>
          <w:sz w:val="24"/>
          <w:szCs w:val="24"/>
          <w:lang w:val="ro-RO"/>
        </w:rPr>
        <w:t>ifferential</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78E04678" w14:textId="77777777" w:rsidR="00BB0F1D" w:rsidRPr="00EE0B87" w:rsidRDefault="00BB0F1D" w:rsidP="002D45EE">
      <w:pPr>
        <w:pStyle w:val="ListParagraph1"/>
        <w:spacing w:after="0" w:line="240" w:lineRule="auto"/>
        <w:ind w:left="0"/>
        <w:jc w:val="both"/>
        <w:rPr>
          <w:rFonts w:ascii="Times New Roman" w:hAnsi="Times New Roman"/>
          <w:noProof/>
          <w:color w:val="FF0000"/>
          <w:sz w:val="24"/>
          <w:szCs w:val="24"/>
        </w:rPr>
      </w:pPr>
    </w:p>
    <w:p w14:paraId="4EFC74E3" w14:textId="77777777" w:rsidR="00B90399" w:rsidRPr="00EE0B87" w:rsidRDefault="00464A75" w:rsidP="00820C21">
      <w:pPr>
        <w:spacing w:before="120"/>
        <w:jc w:val="both"/>
        <w:rPr>
          <w:b/>
          <w:sz w:val="24"/>
          <w:szCs w:val="24"/>
          <w:lang w:val="ro-RO"/>
        </w:rPr>
      </w:pPr>
      <w:r w:rsidRPr="00EE0B87">
        <w:rPr>
          <w:b/>
          <w:sz w:val="24"/>
          <w:szCs w:val="24"/>
          <w:lang w:val="ro-RO"/>
        </w:rPr>
        <w:t xml:space="preserve">Case </w:t>
      </w:r>
      <w:proofErr w:type="spellStart"/>
      <w:r w:rsidRPr="00EE0B87">
        <w:rPr>
          <w:b/>
          <w:sz w:val="24"/>
          <w:szCs w:val="24"/>
          <w:lang w:val="ro-RO"/>
        </w:rPr>
        <w:t>n</w:t>
      </w:r>
      <w:r w:rsidR="002D45EE" w:rsidRPr="00EE0B87">
        <w:rPr>
          <w:b/>
          <w:sz w:val="24"/>
          <w:szCs w:val="24"/>
          <w:lang w:val="ro-RO"/>
        </w:rPr>
        <w:t>o</w:t>
      </w:r>
      <w:proofErr w:type="spellEnd"/>
      <w:r w:rsidRPr="00EE0B87">
        <w:rPr>
          <w:b/>
          <w:sz w:val="24"/>
          <w:szCs w:val="24"/>
          <w:lang w:val="ro-RO"/>
        </w:rPr>
        <w:t>. 2</w:t>
      </w:r>
    </w:p>
    <w:p w14:paraId="461CF5B7" w14:textId="77777777" w:rsidR="002D45EE" w:rsidRPr="00EE0B87" w:rsidRDefault="002D45EE" w:rsidP="00820C21">
      <w:pPr>
        <w:spacing w:before="120"/>
        <w:ind w:firstLine="708"/>
        <w:jc w:val="both"/>
        <w:rPr>
          <w:sz w:val="24"/>
          <w:szCs w:val="24"/>
          <w:lang w:val="ro-RO"/>
        </w:rPr>
      </w:pPr>
      <w:r w:rsidRPr="00EE0B87">
        <w:rPr>
          <w:sz w:val="24"/>
          <w:szCs w:val="24"/>
          <w:lang w:val="ro-RO"/>
        </w:rPr>
        <w:t>A 53-yea</w:t>
      </w:r>
      <w:r w:rsidR="006379D4" w:rsidRPr="00EE0B87">
        <w:rPr>
          <w:sz w:val="24"/>
          <w:szCs w:val="24"/>
          <w:lang w:val="ro-RO"/>
        </w:rPr>
        <w:t xml:space="preserve">r-old </w:t>
      </w:r>
      <w:proofErr w:type="spellStart"/>
      <w:r w:rsidR="006379D4" w:rsidRPr="00EE0B87">
        <w:rPr>
          <w:sz w:val="24"/>
          <w:szCs w:val="24"/>
          <w:lang w:val="ro-RO"/>
        </w:rPr>
        <w:t>man</w:t>
      </w:r>
      <w:proofErr w:type="spellEnd"/>
      <w:r w:rsidR="006379D4" w:rsidRPr="00EE0B87">
        <w:rPr>
          <w:sz w:val="24"/>
          <w:szCs w:val="24"/>
          <w:lang w:val="ro-RO"/>
        </w:rPr>
        <w:t xml:space="preserve"> </w:t>
      </w:r>
      <w:proofErr w:type="spellStart"/>
      <w:r w:rsidR="006379D4" w:rsidRPr="00EE0B87">
        <w:rPr>
          <w:sz w:val="24"/>
          <w:szCs w:val="24"/>
          <w:lang w:val="ro-RO"/>
        </w:rPr>
        <w:t>reported</w:t>
      </w:r>
      <w:proofErr w:type="spellEnd"/>
      <w:r w:rsidR="006379D4" w:rsidRPr="00EE0B87">
        <w:rPr>
          <w:sz w:val="24"/>
          <w:szCs w:val="24"/>
          <w:lang w:val="ro-RO"/>
        </w:rPr>
        <w:t xml:space="preserve"> </w:t>
      </w:r>
      <w:proofErr w:type="spellStart"/>
      <w:r w:rsidR="006379D4" w:rsidRPr="00EE0B87">
        <w:rPr>
          <w:sz w:val="24"/>
          <w:szCs w:val="24"/>
          <w:lang w:val="ro-RO"/>
        </w:rPr>
        <w:t>progressive</w:t>
      </w:r>
      <w:proofErr w:type="spellEnd"/>
      <w:r w:rsidRPr="00EE0B87">
        <w:rPr>
          <w:sz w:val="24"/>
          <w:szCs w:val="24"/>
          <w:lang w:val="ro-RO"/>
        </w:rPr>
        <w:t xml:space="preserve"> </w:t>
      </w:r>
      <w:proofErr w:type="spellStart"/>
      <w:r w:rsidRPr="00EE0B87">
        <w:rPr>
          <w:sz w:val="24"/>
          <w:szCs w:val="24"/>
          <w:lang w:val="ro-RO"/>
        </w:rPr>
        <w:t>weakness</w:t>
      </w:r>
      <w:proofErr w:type="spellEnd"/>
      <w:r w:rsidRPr="00EE0B87">
        <w:rPr>
          <w:sz w:val="24"/>
          <w:szCs w:val="24"/>
          <w:lang w:val="ro-RO"/>
        </w:rPr>
        <w:t xml:space="preserve"> in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lower</w:t>
      </w:r>
      <w:proofErr w:type="spellEnd"/>
      <w:r w:rsidRPr="00EE0B87">
        <w:rPr>
          <w:sz w:val="24"/>
          <w:szCs w:val="24"/>
          <w:lang w:val="ro-RO"/>
        </w:rPr>
        <w:t xml:space="preserve"> </w:t>
      </w:r>
      <w:proofErr w:type="spellStart"/>
      <w:r w:rsidRPr="00EE0B87">
        <w:rPr>
          <w:sz w:val="24"/>
          <w:szCs w:val="24"/>
          <w:lang w:val="ro-RO"/>
        </w:rPr>
        <w:t>extremities</w:t>
      </w:r>
      <w:proofErr w:type="spellEnd"/>
      <w:r w:rsidRPr="00EE0B87">
        <w:rPr>
          <w:sz w:val="24"/>
          <w:szCs w:val="24"/>
          <w:lang w:val="ro-RO"/>
        </w:rPr>
        <w:t xml:space="preserve"> over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past</w:t>
      </w:r>
      <w:proofErr w:type="spellEnd"/>
      <w:r w:rsidRPr="00EE0B87">
        <w:rPr>
          <w:sz w:val="24"/>
          <w:szCs w:val="24"/>
          <w:lang w:val="ro-RO"/>
        </w:rPr>
        <w:t xml:space="preserve"> 6 </w:t>
      </w:r>
      <w:proofErr w:type="spellStart"/>
      <w:r w:rsidRPr="00EE0B87">
        <w:rPr>
          <w:sz w:val="24"/>
          <w:szCs w:val="24"/>
          <w:lang w:val="ro-RO"/>
        </w:rPr>
        <w:t>months</w:t>
      </w:r>
      <w:proofErr w:type="spellEnd"/>
      <w:r w:rsidRPr="00EE0B87">
        <w:rPr>
          <w:sz w:val="24"/>
          <w:szCs w:val="24"/>
          <w:lang w:val="ro-RO"/>
        </w:rPr>
        <w:t xml:space="preserve">. At </w:t>
      </w:r>
      <w:proofErr w:type="spellStart"/>
      <w:r w:rsidRPr="00EE0B87">
        <w:rPr>
          <w:sz w:val="24"/>
          <w:szCs w:val="24"/>
          <w:lang w:val="ro-RO"/>
        </w:rPr>
        <w:t>the</w:t>
      </w:r>
      <w:proofErr w:type="spellEnd"/>
      <w:r w:rsidRPr="00EE0B87">
        <w:rPr>
          <w:sz w:val="24"/>
          <w:szCs w:val="24"/>
          <w:lang w:val="ro-RO"/>
        </w:rPr>
        <w:t xml:space="preserve"> same </w:t>
      </w:r>
      <w:proofErr w:type="spellStart"/>
      <w:r w:rsidRPr="00EE0B87">
        <w:rPr>
          <w:sz w:val="24"/>
          <w:szCs w:val="24"/>
          <w:lang w:val="ro-RO"/>
        </w:rPr>
        <w:t>time</w:t>
      </w:r>
      <w:proofErr w:type="spellEnd"/>
      <w:r w:rsidRPr="00EE0B87">
        <w:rPr>
          <w:sz w:val="24"/>
          <w:szCs w:val="24"/>
          <w:lang w:val="ro-RO"/>
        </w:rPr>
        <w:t xml:space="preserve"> </w:t>
      </w:r>
      <w:proofErr w:type="spellStart"/>
      <w:r w:rsidRPr="00EE0B87">
        <w:rPr>
          <w:sz w:val="24"/>
          <w:szCs w:val="24"/>
          <w:lang w:val="ro-RO"/>
        </w:rPr>
        <w:t>he</w:t>
      </w:r>
      <w:proofErr w:type="spellEnd"/>
      <w:r w:rsidRPr="00EE0B87">
        <w:rPr>
          <w:sz w:val="24"/>
          <w:szCs w:val="24"/>
          <w:lang w:val="ro-RO"/>
        </w:rPr>
        <w:t xml:space="preserve"> </w:t>
      </w:r>
      <w:proofErr w:type="spellStart"/>
      <w:r w:rsidRPr="00EE0B87">
        <w:rPr>
          <w:sz w:val="24"/>
          <w:szCs w:val="24"/>
          <w:lang w:val="ro-RO"/>
        </w:rPr>
        <w:t>periodically</w:t>
      </w:r>
      <w:proofErr w:type="spellEnd"/>
      <w:r w:rsidRPr="00EE0B87">
        <w:rPr>
          <w:sz w:val="24"/>
          <w:szCs w:val="24"/>
          <w:lang w:val="ro-RO"/>
        </w:rPr>
        <w:t xml:space="preserve"> </w:t>
      </w:r>
      <w:proofErr w:type="spellStart"/>
      <w:r w:rsidRPr="00EE0B87">
        <w:rPr>
          <w:sz w:val="24"/>
          <w:szCs w:val="24"/>
          <w:lang w:val="ro-RO"/>
        </w:rPr>
        <w:t>had</w:t>
      </w:r>
      <w:proofErr w:type="spellEnd"/>
      <w:r w:rsidRPr="00EE0B87">
        <w:rPr>
          <w:sz w:val="24"/>
          <w:szCs w:val="24"/>
          <w:lang w:val="ro-RO"/>
        </w:rPr>
        <w:t xml:space="preserve"> nausea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vomiting</w:t>
      </w:r>
      <w:proofErr w:type="spellEnd"/>
      <w:r w:rsidRPr="00EE0B87">
        <w:rPr>
          <w:sz w:val="24"/>
          <w:szCs w:val="24"/>
          <w:lang w:val="ro-RO"/>
        </w:rPr>
        <w:t xml:space="preserve">, </w:t>
      </w:r>
      <w:proofErr w:type="spellStart"/>
      <w:r w:rsidRPr="00EE0B87">
        <w:rPr>
          <w:sz w:val="24"/>
          <w:szCs w:val="24"/>
          <w:lang w:val="ro-RO"/>
        </w:rPr>
        <w:t>permanently</w:t>
      </w:r>
      <w:proofErr w:type="spellEnd"/>
      <w:r w:rsidRPr="00EE0B87">
        <w:rPr>
          <w:sz w:val="24"/>
          <w:szCs w:val="24"/>
          <w:lang w:val="ro-RO"/>
        </w:rPr>
        <w:t xml:space="preserve"> - anorexia.</w:t>
      </w:r>
    </w:p>
    <w:p w14:paraId="600B51BC" w14:textId="77777777" w:rsidR="002D45EE" w:rsidRPr="00EE0B87" w:rsidRDefault="002D45EE" w:rsidP="002D45EE">
      <w:pPr>
        <w:ind w:firstLine="708"/>
        <w:jc w:val="both"/>
        <w:rPr>
          <w:sz w:val="24"/>
          <w:szCs w:val="24"/>
          <w:lang w:val="ro-RO"/>
        </w:rPr>
      </w:pPr>
      <w:proofErr w:type="spellStart"/>
      <w:r w:rsidRPr="00EE0B87">
        <w:rPr>
          <w:sz w:val="24"/>
          <w:szCs w:val="24"/>
          <w:lang w:val="ro-RO"/>
        </w:rPr>
        <w:t>Objective</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revealed</w:t>
      </w:r>
      <w:proofErr w:type="spellEnd"/>
      <w:r w:rsidRPr="00EE0B87">
        <w:rPr>
          <w:sz w:val="24"/>
          <w:szCs w:val="24"/>
          <w:lang w:val="ro-RO"/>
        </w:rPr>
        <w:t xml:space="preserve"> </w:t>
      </w:r>
      <w:proofErr w:type="spellStart"/>
      <w:r w:rsidRPr="00EE0B87">
        <w:rPr>
          <w:sz w:val="24"/>
          <w:szCs w:val="24"/>
          <w:lang w:val="ro-RO"/>
        </w:rPr>
        <w:t>pallor</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skin</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nails</w:t>
      </w:r>
      <w:proofErr w:type="spellEnd"/>
      <w:r w:rsidRPr="00EE0B87">
        <w:rPr>
          <w:sz w:val="24"/>
          <w:szCs w:val="24"/>
          <w:lang w:val="ro-RO"/>
        </w:rPr>
        <w:t xml:space="preserve">, </w:t>
      </w:r>
      <w:proofErr w:type="spellStart"/>
      <w:r w:rsidRPr="00EE0B87">
        <w:rPr>
          <w:sz w:val="24"/>
          <w:szCs w:val="24"/>
          <w:lang w:val="ro-RO"/>
        </w:rPr>
        <w:t>weakness</w:t>
      </w:r>
      <w:proofErr w:type="spellEnd"/>
      <w:r w:rsidRPr="00EE0B87">
        <w:rPr>
          <w:sz w:val="24"/>
          <w:szCs w:val="24"/>
          <w:lang w:val="ro-RO"/>
        </w:rPr>
        <w:t xml:space="preserve"> in </w:t>
      </w:r>
      <w:proofErr w:type="spellStart"/>
      <w:r w:rsidRPr="00EE0B87">
        <w:rPr>
          <w:sz w:val="24"/>
          <w:szCs w:val="24"/>
          <w:lang w:val="ro-RO"/>
        </w:rPr>
        <w:t>both</w:t>
      </w:r>
      <w:proofErr w:type="spellEnd"/>
      <w:r w:rsidRPr="00EE0B87">
        <w:rPr>
          <w:sz w:val="24"/>
          <w:szCs w:val="24"/>
          <w:lang w:val="ro-RO"/>
        </w:rPr>
        <w:t xml:space="preserve"> </w:t>
      </w:r>
      <w:proofErr w:type="spellStart"/>
      <w:r w:rsidRPr="00EE0B87">
        <w:rPr>
          <w:sz w:val="24"/>
          <w:szCs w:val="24"/>
          <w:lang w:val="ro-RO"/>
        </w:rPr>
        <w:t>lower</w:t>
      </w:r>
      <w:proofErr w:type="spellEnd"/>
      <w:r w:rsidRPr="00EE0B87">
        <w:rPr>
          <w:sz w:val="24"/>
          <w:szCs w:val="24"/>
          <w:lang w:val="ro-RO"/>
        </w:rPr>
        <w:t xml:space="preserve"> </w:t>
      </w:r>
      <w:proofErr w:type="spellStart"/>
      <w:r w:rsidRPr="00EE0B87">
        <w:rPr>
          <w:sz w:val="24"/>
          <w:szCs w:val="24"/>
          <w:lang w:val="ro-RO"/>
        </w:rPr>
        <w:t>extremities</w:t>
      </w:r>
      <w:proofErr w:type="spellEnd"/>
      <w:r w:rsidRPr="00EE0B87">
        <w:rPr>
          <w:sz w:val="24"/>
          <w:szCs w:val="24"/>
          <w:lang w:val="ro-RO"/>
        </w:rPr>
        <w:t xml:space="preserve">, </w:t>
      </w:r>
      <w:proofErr w:type="spellStart"/>
      <w:r w:rsidR="00A93723" w:rsidRPr="00EE0B87">
        <w:rPr>
          <w:sz w:val="24"/>
          <w:szCs w:val="24"/>
          <w:lang w:val="ro-RO"/>
        </w:rPr>
        <w:t>brisk</w:t>
      </w:r>
      <w:proofErr w:type="spellEnd"/>
      <w:r w:rsidR="00A93723" w:rsidRPr="00EE0B87">
        <w:rPr>
          <w:sz w:val="24"/>
          <w:szCs w:val="24"/>
          <w:lang w:val="ro-RO"/>
        </w:rPr>
        <w:t xml:space="preserve"> (3+)</w:t>
      </w:r>
      <w:r w:rsidRPr="00EE0B87">
        <w:rPr>
          <w:sz w:val="24"/>
          <w:szCs w:val="24"/>
          <w:lang w:val="ro-RO"/>
        </w:rPr>
        <w:t xml:space="preserve"> </w:t>
      </w:r>
      <w:proofErr w:type="spellStart"/>
      <w:r w:rsidRPr="00EE0B87">
        <w:rPr>
          <w:sz w:val="24"/>
          <w:szCs w:val="24"/>
          <w:lang w:val="ro-RO"/>
        </w:rPr>
        <w:t>patellar</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achilles</w:t>
      </w:r>
      <w:proofErr w:type="spellEnd"/>
      <w:r w:rsidRPr="00EE0B87">
        <w:rPr>
          <w:sz w:val="24"/>
          <w:szCs w:val="24"/>
          <w:lang w:val="ro-RO"/>
        </w:rPr>
        <w:t xml:space="preserve"> </w:t>
      </w:r>
      <w:proofErr w:type="spellStart"/>
      <w:r w:rsidRPr="00EE0B87">
        <w:rPr>
          <w:sz w:val="24"/>
          <w:szCs w:val="24"/>
          <w:lang w:val="ro-RO"/>
        </w:rPr>
        <w:t>reflexes</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positive</w:t>
      </w:r>
      <w:proofErr w:type="spellEnd"/>
      <w:r w:rsidRPr="00EE0B87">
        <w:rPr>
          <w:sz w:val="24"/>
          <w:szCs w:val="24"/>
          <w:lang w:val="ro-RO"/>
        </w:rPr>
        <w:t xml:space="preserve"> Babinski </w:t>
      </w:r>
      <w:proofErr w:type="spellStart"/>
      <w:r w:rsidRPr="00EE0B87">
        <w:rPr>
          <w:sz w:val="24"/>
          <w:szCs w:val="24"/>
          <w:lang w:val="ro-RO"/>
        </w:rPr>
        <w:t>sign</w:t>
      </w:r>
      <w:proofErr w:type="spellEnd"/>
      <w:r w:rsidRPr="00EE0B87">
        <w:rPr>
          <w:sz w:val="24"/>
          <w:szCs w:val="24"/>
          <w:lang w:val="ro-RO"/>
        </w:rPr>
        <w:t xml:space="preserve"> </w:t>
      </w:r>
      <w:proofErr w:type="spellStart"/>
      <w:r w:rsidRPr="00EE0B87">
        <w:rPr>
          <w:sz w:val="24"/>
          <w:szCs w:val="24"/>
          <w:lang w:val="ro-RO"/>
        </w:rPr>
        <w:t>bilaterally</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a selective </w:t>
      </w:r>
      <w:proofErr w:type="spellStart"/>
      <w:r w:rsidRPr="00EE0B87">
        <w:rPr>
          <w:sz w:val="24"/>
          <w:szCs w:val="24"/>
          <w:lang w:val="ro-RO"/>
        </w:rPr>
        <w:t>decrease</w:t>
      </w:r>
      <w:r w:rsidR="00A93723" w:rsidRPr="00EE0B87">
        <w:rPr>
          <w:sz w:val="24"/>
          <w:szCs w:val="24"/>
          <w:lang w:val="ro-RO"/>
        </w:rPr>
        <w:t>d</w:t>
      </w:r>
      <w:proofErr w:type="spellEnd"/>
      <w:r w:rsidRPr="00EE0B87">
        <w:rPr>
          <w:sz w:val="24"/>
          <w:szCs w:val="24"/>
          <w:lang w:val="ro-RO"/>
        </w:rPr>
        <w:t xml:space="preserve"> </w:t>
      </w:r>
      <w:proofErr w:type="spellStart"/>
      <w:r w:rsidRPr="00EE0B87">
        <w:rPr>
          <w:sz w:val="24"/>
          <w:szCs w:val="24"/>
          <w:lang w:val="ro-RO"/>
        </w:rPr>
        <w:t>vibration</w:t>
      </w:r>
      <w:proofErr w:type="spellEnd"/>
      <w:r w:rsidRPr="00EE0B87">
        <w:rPr>
          <w:sz w:val="24"/>
          <w:szCs w:val="24"/>
          <w:lang w:val="ro-RO"/>
        </w:rPr>
        <w:t xml:space="preserve"> </w:t>
      </w:r>
      <w:proofErr w:type="spellStart"/>
      <w:r w:rsidR="00A93723" w:rsidRPr="00EE0B87">
        <w:rPr>
          <w:sz w:val="24"/>
          <w:szCs w:val="24"/>
          <w:lang w:val="ro-RO"/>
        </w:rPr>
        <w:t>sense</w:t>
      </w:r>
      <w:proofErr w:type="spellEnd"/>
      <w:r w:rsidR="00A93723" w:rsidRPr="00EE0B87">
        <w:rPr>
          <w:sz w:val="24"/>
          <w:szCs w:val="24"/>
          <w:lang w:val="ro-RO"/>
        </w:rPr>
        <w:t xml:space="preserve"> </w:t>
      </w:r>
      <w:r w:rsidRPr="00EE0B87">
        <w:rPr>
          <w:sz w:val="24"/>
          <w:szCs w:val="24"/>
          <w:lang w:val="ro-RO"/>
        </w:rPr>
        <w:t xml:space="preserve">in </w:t>
      </w:r>
      <w:proofErr w:type="spellStart"/>
      <w:r w:rsidRPr="00EE0B87">
        <w:rPr>
          <w:sz w:val="24"/>
          <w:szCs w:val="24"/>
          <w:lang w:val="ro-RO"/>
        </w:rPr>
        <w:t>both</w:t>
      </w:r>
      <w:proofErr w:type="spellEnd"/>
      <w:r w:rsidRPr="00EE0B87">
        <w:rPr>
          <w:sz w:val="24"/>
          <w:szCs w:val="24"/>
          <w:lang w:val="ro-RO"/>
        </w:rPr>
        <w:t xml:space="preserve"> </w:t>
      </w:r>
      <w:proofErr w:type="spellStart"/>
      <w:r w:rsidRPr="00EE0B87">
        <w:rPr>
          <w:sz w:val="24"/>
          <w:szCs w:val="24"/>
          <w:lang w:val="ro-RO"/>
        </w:rPr>
        <w:t>legs</w:t>
      </w:r>
      <w:proofErr w:type="spellEnd"/>
      <w:r w:rsidRPr="00EE0B87">
        <w:rPr>
          <w:sz w:val="24"/>
          <w:szCs w:val="24"/>
          <w:lang w:val="ro-RO"/>
        </w:rPr>
        <w:t>.</w:t>
      </w:r>
    </w:p>
    <w:p w14:paraId="2D4B747C" w14:textId="77777777" w:rsidR="002D45EE" w:rsidRPr="00EE0B87" w:rsidRDefault="002D45EE" w:rsidP="00A93723">
      <w:pPr>
        <w:spacing w:after="120"/>
        <w:ind w:firstLine="706"/>
        <w:jc w:val="both"/>
        <w:rPr>
          <w:sz w:val="24"/>
          <w:szCs w:val="24"/>
          <w:lang w:val="ro-RO"/>
        </w:rPr>
      </w:pPr>
      <w:proofErr w:type="spellStart"/>
      <w:r w:rsidRPr="00EE0B87">
        <w:rPr>
          <w:sz w:val="24"/>
          <w:szCs w:val="24"/>
          <w:lang w:val="ro-RO"/>
        </w:rPr>
        <w:t>Hyperchromatic</w:t>
      </w:r>
      <w:proofErr w:type="spellEnd"/>
      <w:r w:rsidRPr="00EE0B87">
        <w:rPr>
          <w:sz w:val="24"/>
          <w:szCs w:val="24"/>
          <w:lang w:val="ro-RO"/>
        </w:rPr>
        <w:t xml:space="preserve"> </w:t>
      </w:r>
      <w:proofErr w:type="spellStart"/>
      <w:r w:rsidRPr="00EE0B87">
        <w:rPr>
          <w:sz w:val="24"/>
          <w:szCs w:val="24"/>
          <w:lang w:val="ro-RO"/>
        </w:rPr>
        <w:t>macrocytic</w:t>
      </w:r>
      <w:proofErr w:type="spellEnd"/>
      <w:r w:rsidRPr="00EE0B87">
        <w:rPr>
          <w:sz w:val="24"/>
          <w:szCs w:val="24"/>
          <w:lang w:val="ro-RO"/>
        </w:rPr>
        <w:t xml:space="preserve"> </w:t>
      </w:r>
      <w:proofErr w:type="spellStart"/>
      <w:r w:rsidRPr="00EE0B87">
        <w:rPr>
          <w:sz w:val="24"/>
          <w:szCs w:val="24"/>
          <w:lang w:val="ro-RO"/>
        </w:rPr>
        <w:t>erythrocytes</w:t>
      </w:r>
      <w:proofErr w:type="spellEnd"/>
      <w:r w:rsidRPr="00EE0B87">
        <w:rPr>
          <w:sz w:val="24"/>
          <w:szCs w:val="24"/>
          <w:lang w:val="ro-RO"/>
        </w:rPr>
        <w:t xml:space="preserve"> </w:t>
      </w:r>
      <w:proofErr w:type="spellStart"/>
      <w:r w:rsidRPr="00EE0B87">
        <w:rPr>
          <w:sz w:val="24"/>
          <w:szCs w:val="24"/>
          <w:lang w:val="ro-RO"/>
        </w:rPr>
        <w:t>were</w:t>
      </w:r>
      <w:proofErr w:type="spellEnd"/>
      <w:r w:rsidRPr="00EE0B87">
        <w:rPr>
          <w:sz w:val="24"/>
          <w:szCs w:val="24"/>
          <w:lang w:val="ro-RO"/>
        </w:rPr>
        <w:t xml:space="preserve"> </w:t>
      </w:r>
      <w:proofErr w:type="spellStart"/>
      <w:r w:rsidRPr="00EE0B87">
        <w:rPr>
          <w:sz w:val="24"/>
          <w:szCs w:val="24"/>
          <w:lang w:val="ro-RO"/>
        </w:rPr>
        <w:t>detected</w:t>
      </w:r>
      <w:proofErr w:type="spellEnd"/>
      <w:r w:rsidRPr="00EE0B87">
        <w:rPr>
          <w:sz w:val="24"/>
          <w:szCs w:val="24"/>
          <w:lang w:val="ro-RO"/>
        </w:rPr>
        <w:t xml:space="preserve"> in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blood</w:t>
      </w:r>
      <w:proofErr w:type="spellEnd"/>
      <w:r w:rsidRPr="00EE0B87">
        <w:rPr>
          <w:sz w:val="24"/>
          <w:szCs w:val="24"/>
          <w:lang w:val="ro-RO"/>
        </w:rPr>
        <w:t xml:space="preserve"> </w:t>
      </w:r>
      <w:proofErr w:type="spellStart"/>
      <w:r w:rsidRPr="00EE0B87">
        <w:rPr>
          <w:sz w:val="24"/>
          <w:szCs w:val="24"/>
          <w:lang w:val="ro-RO"/>
        </w:rPr>
        <w:t>smear</w:t>
      </w:r>
      <w:proofErr w:type="spellEnd"/>
      <w:r w:rsidR="00A93723" w:rsidRPr="00EE0B87">
        <w:rPr>
          <w:sz w:val="24"/>
          <w:szCs w:val="24"/>
          <w:lang w:val="ro-RO"/>
        </w:rPr>
        <w:t xml:space="preserve"> test</w:t>
      </w:r>
      <w:r w:rsidRPr="00EE0B87">
        <w:rPr>
          <w:sz w:val="24"/>
          <w:szCs w:val="24"/>
          <w:lang w:val="ro-RO"/>
        </w:rPr>
        <w:t xml:space="preserve">. The </w:t>
      </w:r>
      <w:proofErr w:type="spellStart"/>
      <w:r w:rsidRPr="00EE0B87">
        <w:rPr>
          <w:sz w:val="24"/>
          <w:szCs w:val="24"/>
          <w:lang w:val="ro-RO"/>
        </w:rPr>
        <w:t>Shilling</w:t>
      </w:r>
      <w:proofErr w:type="spellEnd"/>
      <w:r w:rsidRPr="00EE0B87">
        <w:rPr>
          <w:sz w:val="24"/>
          <w:szCs w:val="24"/>
          <w:lang w:val="ro-RO"/>
        </w:rPr>
        <w:t xml:space="preserve"> test </w:t>
      </w:r>
      <w:proofErr w:type="spellStart"/>
      <w:r w:rsidRPr="00EE0B87">
        <w:rPr>
          <w:sz w:val="24"/>
          <w:szCs w:val="24"/>
          <w:lang w:val="ro-RO"/>
        </w:rPr>
        <w:t>confirmed</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42C0950F" w14:textId="77777777" w:rsidR="002D45EE" w:rsidRPr="00EE0B87" w:rsidRDefault="00A93723" w:rsidP="00A660D4">
      <w:pPr>
        <w:ind w:firstLine="706"/>
        <w:jc w:val="both"/>
        <w:rPr>
          <w:b/>
          <w:sz w:val="24"/>
          <w:szCs w:val="24"/>
          <w:lang w:val="ro-RO"/>
        </w:rPr>
      </w:pPr>
      <w:r w:rsidRPr="00EE0B87">
        <w:rPr>
          <w:b/>
          <w:sz w:val="24"/>
          <w:szCs w:val="24"/>
          <w:lang w:val="ro-RO"/>
        </w:rPr>
        <w:t>Indicate</w:t>
      </w:r>
      <w:r w:rsidR="002D45EE" w:rsidRPr="00EE0B87">
        <w:rPr>
          <w:b/>
          <w:sz w:val="24"/>
          <w:szCs w:val="24"/>
          <w:lang w:val="ro-RO"/>
        </w:rPr>
        <w:t>:</w:t>
      </w:r>
    </w:p>
    <w:p w14:paraId="71233C62" w14:textId="77777777" w:rsidR="002D45EE" w:rsidRPr="00EE0B87" w:rsidRDefault="002D45EE" w:rsidP="00A660D4">
      <w:pPr>
        <w:ind w:firstLine="708"/>
        <w:jc w:val="both"/>
        <w:rPr>
          <w:sz w:val="24"/>
          <w:szCs w:val="24"/>
          <w:lang w:val="ro-RO"/>
        </w:rPr>
      </w:pPr>
      <w:r w:rsidRPr="00EE0B87">
        <w:rPr>
          <w:color w:val="000000" w:themeColor="text1"/>
          <w:sz w:val="24"/>
          <w:szCs w:val="24"/>
          <w:lang w:val="ro-RO"/>
        </w:rPr>
        <w:t>A</w:t>
      </w:r>
      <w:r w:rsidRPr="00EE0B87">
        <w:rPr>
          <w:sz w:val="24"/>
          <w:szCs w:val="24"/>
          <w:lang w:val="ro-RO"/>
        </w:rPr>
        <w:t xml:space="preserve">. </w:t>
      </w:r>
      <w:r w:rsidR="00E46FCC" w:rsidRPr="00EE0B87">
        <w:rPr>
          <w:sz w:val="24"/>
          <w:szCs w:val="24"/>
          <w:lang w:val="ro-RO"/>
        </w:rPr>
        <w:t xml:space="preserve">The </w:t>
      </w:r>
      <w:proofErr w:type="spellStart"/>
      <w:r w:rsidR="008A0AF1" w:rsidRPr="00EE0B87">
        <w:rPr>
          <w:sz w:val="24"/>
          <w:szCs w:val="24"/>
          <w:lang w:val="ro-RO"/>
        </w:rPr>
        <w:t>type</w:t>
      </w:r>
      <w:proofErr w:type="spellEnd"/>
      <w:r w:rsidR="008A0AF1" w:rsidRPr="00EE0B87">
        <w:rPr>
          <w:sz w:val="24"/>
          <w:szCs w:val="24"/>
          <w:lang w:val="ro-RO"/>
        </w:rPr>
        <w:t xml:space="preserve"> of </w:t>
      </w:r>
      <w:proofErr w:type="spellStart"/>
      <w:r w:rsidR="00E46FCC" w:rsidRPr="00EE0B87">
        <w:rPr>
          <w:sz w:val="24"/>
          <w:szCs w:val="24"/>
          <w:lang w:val="ro-RO"/>
        </w:rPr>
        <w:t>s</w:t>
      </w:r>
      <w:r w:rsidRPr="00EE0B87">
        <w:rPr>
          <w:sz w:val="24"/>
          <w:szCs w:val="24"/>
          <w:lang w:val="ro-RO"/>
        </w:rPr>
        <w:t>ensitivity</w:t>
      </w:r>
      <w:proofErr w:type="spellEnd"/>
      <w:r w:rsidRPr="00EE0B87">
        <w:rPr>
          <w:sz w:val="24"/>
          <w:szCs w:val="24"/>
          <w:lang w:val="ro-RO"/>
        </w:rPr>
        <w:t xml:space="preserve"> </w:t>
      </w:r>
      <w:proofErr w:type="spellStart"/>
      <w:r w:rsidRPr="00EE0B87">
        <w:rPr>
          <w:sz w:val="24"/>
          <w:szCs w:val="24"/>
          <w:lang w:val="ro-RO"/>
        </w:rPr>
        <w:t>involved</w:t>
      </w:r>
      <w:proofErr w:type="spellEnd"/>
      <w:r w:rsidRPr="00EE0B87">
        <w:rPr>
          <w:sz w:val="24"/>
          <w:szCs w:val="24"/>
          <w:lang w:val="ro-RO"/>
        </w:rPr>
        <w:t xml:space="preserve"> in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pathological</w:t>
      </w:r>
      <w:proofErr w:type="spellEnd"/>
      <w:r w:rsidRPr="00EE0B87">
        <w:rPr>
          <w:sz w:val="24"/>
          <w:szCs w:val="24"/>
          <w:lang w:val="ro-RO"/>
        </w:rPr>
        <w:t xml:space="preserve"> </w:t>
      </w:r>
      <w:proofErr w:type="spellStart"/>
      <w:r w:rsidRPr="00EE0B87">
        <w:rPr>
          <w:sz w:val="24"/>
          <w:szCs w:val="24"/>
          <w:lang w:val="ro-RO"/>
        </w:rPr>
        <w:t>process</w:t>
      </w:r>
      <w:proofErr w:type="spellEnd"/>
      <w:r w:rsidRPr="00EE0B87">
        <w:rPr>
          <w:sz w:val="24"/>
          <w:szCs w:val="24"/>
          <w:lang w:val="ro-RO"/>
        </w:rPr>
        <w:t>.</w:t>
      </w:r>
    </w:p>
    <w:p w14:paraId="6FD076EE" w14:textId="77777777" w:rsidR="002D45EE" w:rsidRPr="00EE0B87" w:rsidRDefault="002D45EE" w:rsidP="002D45EE">
      <w:pPr>
        <w:ind w:firstLine="708"/>
        <w:jc w:val="both"/>
        <w:rPr>
          <w:sz w:val="24"/>
          <w:szCs w:val="24"/>
          <w:lang w:val="ro-RO"/>
        </w:rPr>
      </w:pPr>
      <w:r w:rsidRPr="00EE0B87">
        <w:rPr>
          <w:sz w:val="24"/>
          <w:szCs w:val="24"/>
          <w:lang w:val="ro-RO"/>
        </w:rPr>
        <w:t xml:space="preserve">B. The </w:t>
      </w:r>
      <w:proofErr w:type="spellStart"/>
      <w:r w:rsidR="00E8511E" w:rsidRPr="00EE0B87">
        <w:rPr>
          <w:sz w:val="24"/>
          <w:szCs w:val="24"/>
          <w:lang w:val="ro-RO"/>
        </w:rPr>
        <w:t>affected</w:t>
      </w:r>
      <w:proofErr w:type="spellEnd"/>
      <w:r w:rsidR="00E8511E" w:rsidRPr="00EE0B87">
        <w:rPr>
          <w:sz w:val="24"/>
          <w:szCs w:val="24"/>
          <w:lang w:val="ro-RO"/>
        </w:rPr>
        <w:t xml:space="preserve"> </w:t>
      </w:r>
      <w:proofErr w:type="spellStart"/>
      <w:r w:rsidRPr="00EE0B87">
        <w:rPr>
          <w:sz w:val="24"/>
          <w:szCs w:val="24"/>
          <w:lang w:val="ro-RO"/>
        </w:rPr>
        <w:t>anatomical</w:t>
      </w:r>
      <w:proofErr w:type="spellEnd"/>
      <w:r w:rsidRPr="00EE0B87">
        <w:rPr>
          <w:sz w:val="24"/>
          <w:szCs w:val="24"/>
          <w:lang w:val="ro-RO"/>
        </w:rPr>
        <w:t xml:space="preserve"> </w:t>
      </w:r>
      <w:proofErr w:type="spellStart"/>
      <w:r w:rsidRPr="00EE0B87">
        <w:rPr>
          <w:sz w:val="24"/>
          <w:szCs w:val="24"/>
          <w:lang w:val="ro-RO"/>
        </w:rPr>
        <w:t>substrate</w:t>
      </w:r>
      <w:proofErr w:type="spellEnd"/>
      <w:r w:rsidRPr="00EE0B87">
        <w:rPr>
          <w:sz w:val="24"/>
          <w:szCs w:val="24"/>
          <w:lang w:val="ro-RO"/>
        </w:rPr>
        <w:t xml:space="preserve">, </w:t>
      </w:r>
      <w:proofErr w:type="spellStart"/>
      <w:r w:rsidRPr="00EE0B87">
        <w:rPr>
          <w:sz w:val="24"/>
          <w:szCs w:val="24"/>
          <w:lang w:val="ro-RO"/>
        </w:rPr>
        <w:t>which</w:t>
      </w:r>
      <w:proofErr w:type="spellEnd"/>
      <w:r w:rsidRPr="00EE0B87">
        <w:rPr>
          <w:sz w:val="24"/>
          <w:szCs w:val="24"/>
          <w:lang w:val="ro-RO"/>
        </w:rPr>
        <w:t xml:space="preserve"> led </w:t>
      </w:r>
      <w:proofErr w:type="spellStart"/>
      <w:r w:rsidRPr="00EE0B87">
        <w:rPr>
          <w:sz w:val="24"/>
          <w:szCs w:val="24"/>
          <w:lang w:val="ro-RO"/>
        </w:rPr>
        <w:t>to</w:t>
      </w:r>
      <w:proofErr w:type="spellEnd"/>
      <w:r w:rsidRPr="00EE0B87">
        <w:rPr>
          <w:sz w:val="24"/>
          <w:szCs w:val="24"/>
          <w:lang w:val="ro-RO"/>
        </w:rPr>
        <w:t xml:space="preserve"> </w:t>
      </w:r>
      <w:proofErr w:type="spellStart"/>
      <w:r w:rsidR="00E8511E" w:rsidRPr="00EE0B87">
        <w:rPr>
          <w:sz w:val="24"/>
          <w:szCs w:val="24"/>
          <w:lang w:val="ro-RO"/>
        </w:rPr>
        <w:t>vibration</w:t>
      </w:r>
      <w:proofErr w:type="spellEnd"/>
      <w:r w:rsidR="00E8511E" w:rsidRPr="00EE0B87">
        <w:rPr>
          <w:sz w:val="24"/>
          <w:szCs w:val="24"/>
          <w:lang w:val="ro-RO"/>
        </w:rPr>
        <w:t xml:space="preserve"> </w:t>
      </w:r>
      <w:proofErr w:type="spellStart"/>
      <w:r w:rsidR="00E8511E" w:rsidRPr="00EE0B87">
        <w:rPr>
          <w:sz w:val="24"/>
          <w:szCs w:val="24"/>
          <w:lang w:val="ro-RO"/>
        </w:rPr>
        <w:t>sense</w:t>
      </w:r>
      <w:proofErr w:type="spellEnd"/>
      <w:r w:rsidR="00E8511E" w:rsidRPr="00EE0B87">
        <w:rPr>
          <w:sz w:val="24"/>
          <w:szCs w:val="24"/>
          <w:lang w:val="ro-RO"/>
        </w:rPr>
        <w:t xml:space="preserve"> </w:t>
      </w:r>
      <w:proofErr w:type="spellStart"/>
      <w:r w:rsidR="00E8511E" w:rsidRPr="00EE0B87">
        <w:rPr>
          <w:sz w:val="24"/>
          <w:szCs w:val="24"/>
          <w:lang w:val="ro-RO"/>
        </w:rPr>
        <w:t>disturbance</w:t>
      </w:r>
      <w:proofErr w:type="spellEnd"/>
      <w:r w:rsidR="00E8511E" w:rsidRPr="00EE0B87">
        <w:rPr>
          <w:sz w:val="24"/>
          <w:szCs w:val="24"/>
          <w:lang w:val="ro-RO"/>
        </w:rPr>
        <w:t>.</w:t>
      </w:r>
    </w:p>
    <w:p w14:paraId="2B6F8811" w14:textId="77777777" w:rsidR="002D45EE" w:rsidRPr="00EE0B87" w:rsidRDefault="002D45EE" w:rsidP="002D45EE">
      <w:pPr>
        <w:ind w:firstLine="708"/>
        <w:jc w:val="both"/>
        <w:rPr>
          <w:sz w:val="24"/>
          <w:szCs w:val="24"/>
          <w:lang w:val="ro-RO"/>
        </w:rPr>
      </w:pPr>
      <w:r w:rsidRPr="00EE0B87">
        <w:rPr>
          <w:sz w:val="24"/>
          <w:szCs w:val="24"/>
          <w:lang w:val="ro-RO"/>
        </w:rPr>
        <w:t xml:space="preserve">C. </w:t>
      </w:r>
      <w:proofErr w:type="spellStart"/>
      <w:r w:rsidRPr="00EE0B87">
        <w:rPr>
          <w:sz w:val="24"/>
          <w:szCs w:val="24"/>
          <w:lang w:val="ro-RO"/>
        </w:rPr>
        <w:t>How</w:t>
      </w:r>
      <w:proofErr w:type="spellEnd"/>
      <w:r w:rsidRPr="00EE0B87">
        <w:rPr>
          <w:sz w:val="24"/>
          <w:szCs w:val="24"/>
          <w:lang w:val="ro-RO"/>
        </w:rPr>
        <w:t xml:space="preserve"> </w:t>
      </w:r>
      <w:proofErr w:type="spellStart"/>
      <w:r w:rsidRPr="00EE0B87">
        <w:rPr>
          <w:sz w:val="24"/>
          <w:szCs w:val="24"/>
          <w:lang w:val="ro-RO"/>
        </w:rPr>
        <w:t>to</w:t>
      </w:r>
      <w:proofErr w:type="spellEnd"/>
      <w:r w:rsidRPr="00EE0B87">
        <w:rPr>
          <w:sz w:val="24"/>
          <w:szCs w:val="24"/>
          <w:lang w:val="ro-RO"/>
        </w:rPr>
        <w:t xml:space="preserve"> </w:t>
      </w:r>
      <w:proofErr w:type="spellStart"/>
      <w:r w:rsidRPr="00EE0B87">
        <w:rPr>
          <w:sz w:val="24"/>
          <w:szCs w:val="24"/>
          <w:lang w:val="ro-RO"/>
        </w:rPr>
        <w:t>examine</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00E8511E" w:rsidRPr="00EE0B87">
        <w:rPr>
          <w:sz w:val="24"/>
          <w:szCs w:val="24"/>
          <w:lang w:val="ro-RO"/>
        </w:rPr>
        <w:t>vibration</w:t>
      </w:r>
      <w:proofErr w:type="spellEnd"/>
      <w:r w:rsidR="00E8511E" w:rsidRPr="00EE0B87">
        <w:rPr>
          <w:sz w:val="24"/>
          <w:szCs w:val="24"/>
          <w:lang w:val="ro-RO"/>
        </w:rPr>
        <w:t xml:space="preserve"> </w:t>
      </w:r>
      <w:proofErr w:type="spellStart"/>
      <w:r w:rsidR="00E8511E" w:rsidRPr="00EE0B87">
        <w:rPr>
          <w:sz w:val="24"/>
          <w:szCs w:val="24"/>
          <w:lang w:val="ro-RO"/>
        </w:rPr>
        <w:t>sense</w:t>
      </w:r>
      <w:proofErr w:type="spellEnd"/>
      <w:r w:rsidRPr="00EE0B87">
        <w:rPr>
          <w:sz w:val="24"/>
          <w:szCs w:val="24"/>
          <w:lang w:val="ro-RO"/>
        </w:rPr>
        <w:t>.</w:t>
      </w:r>
    </w:p>
    <w:p w14:paraId="70C3B489" w14:textId="77777777" w:rsidR="002D45EE" w:rsidRPr="00EE0B87" w:rsidRDefault="002D45EE" w:rsidP="002D45EE">
      <w:pPr>
        <w:ind w:firstLine="708"/>
        <w:jc w:val="both"/>
        <w:rPr>
          <w:sz w:val="24"/>
          <w:szCs w:val="24"/>
          <w:lang w:val="ro-RO"/>
        </w:rPr>
      </w:pPr>
      <w:r w:rsidRPr="00EE0B87">
        <w:rPr>
          <w:sz w:val="24"/>
          <w:szCs w:val="24"/>
          <w:lang w:val="ro-RO"/>
        </w:rPr>
        <w:t xml:space="preserve">D. </w:t>
      </w:r>
      <w:r w:rsidR="00E46FCC" w:rsidRPr="00EE0B87">
        <w:rPr>
          <w:sz w:val="24"/>
          <w:szCs w:val="24"/>
          <w:lang w:val="ro-RO"/>
        </w:rPr>
        <w:t xml:space="preserve">The </w:t>
      </w:r>
      <w:proofErr w:type="spellStart"/>
      <w:r w:rsidR="00E46FCC" w:rsidRPr="00EE0B87">
        <w:rPr>
          <w:sz w:val="24"/>
          <w:szCs w:val="24"/>
          <w:lang w:val="ro-RO"/>
        </w:rPr>
        <w:t>n</w:t>
      </w:r>
      <w:r w:rsidRPr="00EE0B87">
        <w:rPr>
          <w:sz w:val="24"/>
          <w:szCs w:val="24"/>
          <w:lang w:val="ro-RO"/>
        </w:rPr>
        <w:t>ame</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disease</w:t>
      </w:r>
      <w:proofErr w:type="spellEnd"/>
      <w:r w:rsidRPr="00EE0B87">
        <w:rPr>
          <w:sz w:val="24"/>
          <w:szCs w:val="24"/>
          <w:lang w:val="ro-RO"/>
        </w:rPr>
        <w:t>.</w:t>
      </w:r>
    </w:p>
    <w:p w14:paraId="1EF1ED19" w14:textId="77777777" w:rsidR="00E8511E" w:rsidRPr="00EE0B87" w:rsidRDefault="002D45EE" w:rsidP="00E8511E">
      <w:pPr>
        <w:ind w:firstLine="708"/>
        <w:jc w:val="both"/>
        <w:rPr>
          <w:sz w:val="24"/>
          <w:szCs w:val="24"/>
          <w:lang w:val="ro-RO"/>
        </w:rPr>
      </w:pPr>
      <w:r w:rsidRPr="00EE0B87">
        <w:rPr>
          <w:sz w:val="24"/>
          <w:szCs w:val="24"/>
          <w:lang w:val="ro-RO"/>
        </w:rPr>
        <w:t xml:space="preserve">E. </w:t>
      </w:r>
      <w:r w:rsidR="0036103A" w:rsidRPr="00EE0B87">
        <w:rPr>
          <w:sz w:val="24"/>
          <w:szCs w:val="24"/>
          <w:lang w:val="ro-RO"/>
        </w:rPr>
        <w:t xml:space="preserve">The </w:t>
      </w:r>
      <w:proofErr w:type="spellStart"/>
      <w:r w:rsidR="0036103A" w:rsidRPr="00EE0B87">
        <w:rPr>
          <w:sz w:val="24"/>
          <w:szCs w:val="24"/>
          <w:lang w:val="ro-RO"/>
        </w:rPr>
        <w:t>t</w:t>
      </w:r>
      <w:r w:rsidR="00E8511E" w:rsidRPr="00EE0B87">
        <w:rPr>
          <w:sz w:val="24"/>
          <w:szCs w:val="24"/>
          <w:lang w:val="ro-RO"/>
        </w:rPr>
        <w:t>reatment</w:t>
      </w:r>
      <w:proofErr w:type="spellEnd"/>
      <w:r w:rsidR="00E8511E" w:rsidRPr="00EE0B87">
        <w:rPr>
          <w:sz w:val="24"/>
          <w:szCs w:val="24"/>
          <w:lang w:val="ro-RO"/>
        </w:rPr>
        <w:t>.</w:t>
      </w:r>
    </w:p>
    <w:p w14:paraId="42219F57" w14:textId="77777777" w:rsidR="00E8511E" w:rsidRPr="00EE0B87" w:rsidRDefault="00E8511E" w:rsidP="00E8511E">
      <w:pPr>
        <w:ind w:firstLine="708"/>
        <w:jc w:val="both"/>
        <w:rPr>
          <w:sz w:val="24"/>
          <w:szCs w:val="24"/>
          <w:lang w:val="ro-RO"/>
        </w:rPr>
      </w:pPr>
      <w:r w:rsidRPr="00EE0B87">
        <w:rPr>
          <w:sz w:val="24"/>
          <w:szCs w:val="24"/>
          <w:lang w:val="ro-RO"/>
        </w:rPr>
        <w:t xml:space="preserve">F. </w:t>
      </w:r>
      <w:r w:rsidR="0036103A" w:rsidRPr="00EE0B87">
        <w:rPr>
          <w:sz w:val="24"/>
          <w:szCs w:val="24"/>
          <w:lang w:val="ro-RO"/>
        </w:rPr>
        <w:t xml:space="preserve">The </w:t>
      </w:r>
      <w:proofErr w:type="spellStart"/>
      <w:r w:rsidR="0036103A" w:rsidRPr="00EE0B87">
        <w:rPr>
          <w:sz w:val="24"/>
          <w:szCs w:val="24"/>
          <w:lang w:val="ro-RO"/>
        </w:rPr>
        <w:t>d</w:t>
      </w:r>
      <w:r w:rsidRPr="00EE0B87">
        <w:rPr>
          <w:sz w:val="24"/>
          <w:szCs w:val="24"/>
          <w:lang w:val="ro-RO"/>
        </w:rPr>
        <w:t>ifferential</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1EEA9C7B" w14:textId="77777777" w:rsidR="00B90399" w:rsidRPr="00EE0B87" w:rsidRDefault="00B90399" w:rsidP="00E8511E">
      <w:pPr>
        <w:pStyle w:val="ListParagraph1"/>
        <w:spacing w:after="0" w:line="240" w:lineRule="auto"/>
        <w:ind w:left="0"/>
        <w:jc w:val="both"/>
        <w:rPr>
          <w:rFonts w:ascii="Times New Roman" w:hAnsi="Times New Roman"/>
          <w:noProof/>
          <w:sz w:val="24"/>
          <w:szCs w:val="24"/>
        </w:rPr>
      </w:pPr>
    </w:p>
    <w:p w14:paraId="2981E64A" w14:textId="77777777" w:rsidR="00B90399" w:rsidRPr="00EE0B87" w:rsidRDefault="00464A75" w:rsidP="00820C21">
      <w:pPr>
        <w:spacing w:before="120"/>
        <w:jc w:val="both"/>
        <w:rPr>
          <w:b/>
          <w:sz w:val="24"/>
          <w:szCs w:val="24"/>
          <w:lang w:val="ro-RO"/>
        </w:rPr>
      </w:pPr>
      <w:r w:rsidRPr="00EE0B87">
        <w:rPr>
          <w:b/>
          <w:sz w:val="24"/>
          <w:szCs w:val="24"/>
          <w:lang w:val="ro-RO"/>
        </w:rPr>
        <w:t xml:space="preserve">Case </w:t>
      </w:r>
      <w:proofErr w:type="spellStart"/>
      <w:r w:rsidRPr="00EE0B87">
        <w:rPr>
          <w:b/>
          <w:sz w:val="24"/>
          <w:szCs w:val="24"/>
          <w:lang w:val="ro-RO"/>
        </w:rPr>
        <w:t>n</w:t>
      </w:r>
      <w:r w:rsidR="00E8511E" w:rsidRPr="00EE0B87">
        <w:rPr>
          <w:b/>
          <w:sz w:val="24"/>
          <w:szCs w:val="24"/>
          <w:lang w:val="ro-RO"/>
        </w:rPr>
        <w:t>o</w:t>
      </w:r>
      <w:proofErr w:type="spellEnd"/>
      <w:r w:rsidRPr="00EE0B87">
        <w:rPr>
          <w:b/>
          <w:sz w:val="24"/>
          <w:szCs w:val="24"/>
          <w:lang w:val="ro-RO"/>
        </w:rPr>
        <w:t>. 3</w:t>
      </w:r>
    </w:p>
    <w:p w14:paraId="776C62EC" w14:textId="77777777" w:rsidR="00E8511E" w:rsidRPr="00EE0B87" w:rsidRDefault="00E8511E" w:rsidP="00820C21">
      <w:pPr>
        <w:spacing w:before="120"/>
        <w:ind w:firstLine="708"/>
        <w:jc w:val="both"/>
        <w:rPr>
          <w:sz w:val="24"/>
          <w:szCs w:val="24"/>
          <w:lang w:val="ro-RO"/>
        </w:rPr>
      </w:pPr>
      <w:r w:rsidRPr="00EE0B87">
        <w:rPr>
          <w:sz w:val="24"/>
          <w:szCs w:val="24"/>
          <w:lang w:val="ro-RO"/>
        </w:rPr>
        <w:t xml:space="preserve">A 23-year-old nurse </w:t>
      </w:r>
      <w:proofErr w:type="spellStart"/>
      <w:r w:rsidRPr="00EE0B87">
        <w:rPr>
          <w:sz w:val="24"/>
          <w:szCs w:val="24"/>
          <w:lang w:val="ro-RO"/>
        </w:rPr>
        <w:t>went</w:t>
      </w:r>
      <w:proofErr w:type="spellEnd"/>
      <w:r w:rsidRPr="00EE0B87">
        <w:rPr>
          <w:sz w:val="24"/>
          <w:szCs w:val="24"/>
          <w:lang w:val="ro-RO"/>
        </w:rPr>
        <w:t xml:space="preserve"> </w:t>
      </w:r>
      <w:proofErr w:type="spellStart"/>
      <w:r w:rsidRPr="00EE0B87">
        <w:rPr>
          <w:sz w:val="24"/>
          <w:szCs w:val="24"/>
          <w:lang w:val="ro-RO"/>
        </w:rPr>
        <w:t>to</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emergency</w:t>
      </w:r>
      <w:proofErr w:type="spellEnd"/>
      <w:r w:rsidRPr="00EE0B87">
        <w:rPr>
          <w:sz w:val="24"/>
          <w:szCs w:val="24"/>
          <w:lang w:val="ro-RO"/>
        </w:rPr>
        <w:t xml:space="preserve"> </w:t>
      </w:r>
      <w:proofErr w:type="spellStart"/>
      <w:r w:rsidRPr="00EE0B87">
        <w:rPr>
          <w:sz w:val="24"/>
          <w:szCs w:val="24"/>
          <w:lang w:val="ro-RO"/>
        </w:rPr>
        <w:t>department</w:t>
      </w:r>
      <w:proofErr w:type="spellEnd"/>
      <w:r w:rsidRPr="00EE0B87">
        <w:rPr>
          <w:sz w:val="24"/>
          <w:szCs w:val="24"/>
          <w:lang w:val="ro-RO"/>
        </w:rPr>
        <w:t xml:space="preserve"> for </w:t>
      </w:r>
      <w:proofErr w:type="spellStart"/>
      <w:r w:rsidRPr="00EE0B87">
        <w:rPr>
          <w:sz w:val="24"/>
          <w:szCs w:val="24"/>
          <w:lang w:val="ro-RO"/>
        </w:rPr>
        <w:t>burns</w:t>
      </w:r>
      <w:proofErr w:type="spellEnd"/>
      <w:r w:rsidRPr="00EE0B87">
        <w:rPr>
          <w:sz w:val="24"/>
          <w:szCs w:val="24"/>
          <w:lang w:val="ro-RO"/>
        </w:rPr>
        <w:t xml:space="preserve"> on </w:t>
      </w:r>
      <w:proofErr w:type="spellStart"/>
      <w:r w:rsidRPr="00EE0B87">
        <w:rPr>
          <w:sz w:val="24"/>
          <w:szCs w:val="24"/>
          <w:lang w:val="ro-RO"/>
        </w:rPr>
        <w:t>her</w:t>
      </w:r>
      <w:proofErr w:type="spellEnd"/>
      <w:r w:rsidRPr="00EE0B87">
        <w:rPr>
          <w:sz w:val="24"/>
          <w:szCs w:val="24"/>
          <w:lang w:val="ro-RO"/>
        </w:rPr>
        <w:t xml:space="preserve"> </w:t>
      </w:r>
      <w:proofErr w:type="spellStart"/>
      <w:r w:rsidRPr="00EE0B87">
        <w:rPr>
          <w:sz w:val="24"/>
          <w:szCs w:val="24"/>
          <w:lang w:val="ro-RO"/>
        </w:rPr>
        <w:t>right</w:t>
      </w:r>
      <w:proofErr w:type="spellEnd"/>
      <w:r w:rsidRPr="00EE0B87">
        <w:rPr>
          <w:sz w:val="24"/>
          <w:szCs w:val="24"/>
          <w:lang w:val="ro-RO"/>
        </w:rPr>
        <w:t xml:space="preserve"> hand </w:t>
      </w:r>
      <w:proofErr w:type="spellStart"/>
      <w:r w:rsidRPr="00EE0B87">
        <w:rPr>
          <w:sz w:val="24"/>
          <w:szCs w:val="24"/>
          <w:lang w:val="ro-RO"/>
        </w:rPr>
        <w:t>obtained</w:t>
      </w:r>
      <w:proofErr w:type="spellEnd"/>
      <w:r w:rsidRPr="00EE0B87">
        <w:rPr>
          <w:sz w:val="24"/>
          <w:szCs w:val="24"/>
          <w:lang w:val="ro-RO"/>
        </w:rPr>
        <w:t xml:space="preserve"> </w:t>
      </w:r>
      <w:proofErr w:type="spellStart"/>
      <w:r w:rsidRPr="00EE0B87">
        <w:rPr>
          <w:sz w:val="24"/>
          <w:szCs w:val="24"/>
          <w:lang w:val="ro-RO"/>
        </w:rPr>
        <w:t>while</w:t>
      </w:r>
      <w:proofErr w:type="spellEnd"/>
      <w:r w:rsidRPr="00EE0B87">
        <w:rPr>
          <w:sz w:val="24"/>
          <w:szCs w:val="24"/>
          <w:lang w:val="ro-RO"/>
        </w:rPr>
        <w:t xml:space="preserve"> </w:t>
      </w:r>
      <w:proofErr w:type="spellStart"/>
      <w:r w:rsidRPr="00EE0B87">
        <w:rPr>
          <w:sz w:val="24"/>
          <w:szCs w:val="24"/>
          <w:lang w:val="ro-RO"/>
        </w:rPr>
        <w:t>working</w:t>
      </w:r>
      <w:proofErr w:type="spellEnd"/>
      <w:r w:rsidRPr="00EE0B87">
        <w:rPr>
          <w:sz w:val="24"/>
          <w:szCs w:val="24"/>
          <w:lang w:val="ro-RO"/>
        </w:rPr>
        <w:t xml:space="preserve"> </w:t>
      </w:r>
      <w:proofErr w:type="spellStart"/>
      <w:r w:rsidRPr="00EE0B87">
        <w:rPr>
          <w:sz w:val="24"/>
          <w:szCs w:val="24"/>
          <w:lang w:val="ro-RO"/>
        </w:rPr>
        <w:t>with</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autoclave.</w:t>
      </w:r>
    </w:p>
    <w:p w14:paraId="141BE0DD" w14:textId="77777777" w:rsidR="00E8511E" w:rsidRPr="00EE0B87" w:rsidRDefault="00E8511E" w:rsidP="00820C21">
      <w:pPr>
        <w:ind w:firstLine="706"/>
        <w:jc w:val="both"/>
        <w:rPr>
          <w:sz w:val="24"/>
          <w:szCs w:val="24"/>
          <w:lang w:val="ro-RO"/>
        </w:rPr>
      </w:pPr>
      <w:proofErr w:type="spellStart"/>
      <w:r w:rsidRPr="00EE0B87">
        <w:rPr>
          <w:sz w:val="24"/>
          <w:szCs w:val="24"/>
          <w:lang w:val="ro-RO"/>
        </w:rPr>
        <w:lastRenderedPageBreak/>
        <w:t>Neurological</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revealed</w:t>
      </w:r>
      <w:proofErr w:type="spellEnd"/>
      <w:r w:rsidRPr="00EE0B87">
        <w:rPr>
          <w:sz w:val="24"/>
          <w:szCs w:val="24"/>
          <w:lang w:val="ro-RO"/>
        </w:rPr>
        <w:t xml:space="preserve"> a bilateral </w:t>
      </w:r>
      <w:proofErr w:type="spellStart"/>
      <w:r w:rsidRPr="00EE0B87">
        <w:rPr>
          <w:sz w:val="24"/>
          <w:szCs w:val="24"/>
          <w:lang w:val="ro-RO"/>
        </w:rPr>
        <w:t>loss</w:t>
      </w:r>
      <w:proofErr w:type="spellEnd"/>
      <w:r w:rsidRPr="00EE0B87">
        <w:rPr>
          <w:sz w:val="24"/>
          <w:szCs w:val="24"/>
          <w:lang w:val="ro-RO"/>
        </w:rPr>
        <w:t xml:space="preserve"> of </w:t>
      </w:r>
      <w:proofErr w:type="spellStart"/>
      <w:r w:rsidRPr="00EE0B87">
        <w:rPr>
          <w:sz w:val="24"/>
          <w:szCs w:val="24"/>
          <w:lang w:val="ro-RO"/>
        </w:rPr>
        <w:t>pain</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therm</w:t>
      </w:r>
      <w:r w:rsidR="00464A75" w:rsidRPr="00EE0B87">
        <w:rPr>
          <w:sz w:val="24"/>
          <w:szCs w:val="24"/>
          <w:lang w:val="ro-RO"/>
        </w:rPr>
        <w:t>al</w:t>
      </w:r>
      <w:proofErr w:type="spellEnd"/>
      <w:r w:rsidR="00464A75" w:rsidRPr="00EE0B87">
        <w:rPr>
          <w:sz w:val="24"/>
          <w:szCs w:val="24"/>
          <w:lang w:val="ro-RO"/>
        </w:rPr>
        <w:t xml:space="preserve"> </w:t>
      </w:r>
      <w:proofErr w:type="spellStart"/>
      <w:r w:rsidR="00464A75" w:rsidRPr="00EE0B87">
        <w:rPr>
          <w:sz w:val="24"/>
          <w:szCs w:val="24"/>
          <w:lang w:val="ro-RO"/>
        </w:rPr>
        <w:t>sensation</w:t>
      </w:r>
      <w:proofErr w:type="spellEnd"/>
      <w:r w:rsidR="00464A75" w:rsidRPr="00EE0B87">
        <w:rPr>
          <w:sz w:val="24"/>
          <w:szCs w:val="24"/>
          <w:lang w:val="ro-RO"/>
        </w:rPr>
        <w:t xml:space="preserve"> in </w:t>
      </w:r>
      <w:proofErr w:type="spellStart"/>
      <w:r w:rsidR="00464A75" w:rsidRPr="00EE0B87">
        <w:rPr>
          <w:sz w:val="24"/>
          <w:szCs w:val="24"/>
          <w:lang w:val="ro-RO"/>
        </w:rPr>
        <w:t>the</w:t>
      </w:r>
      <w:proofErr w:type="spellEnd"/>
      <w:r w:rsidR="00464A75" w:rsidRPr="00EE0B87">
        <w:rPr>
          <w:sz w:val="24"/>
          <w:szCs w:val="24"/>
          <w:lang w:val="ro-RO"/>
        </w:rPr>
        <w:t xml:space="preserve"> </w:t>
      </w:r>
      <w:proofErr w:type="spellStart"/>
      <w:r w:rsidR="00464A75" w:rsidRPr="00EE0B87">
        <w:rPr>
          <w:sz w:val="24"/>
          <w:szCs w:val="24"/>
          <w:lang w:val="ro-RO"/>
        </w:rPr>
        <w:t>area</w:t>
      </w:r>
      <w:proofErr w:type="spellEnd"/>
      <w:r w:rsidR="00464A75" w:rsidRPr="00EE0B87">
        <w:rPr>
          <w:sz w:val="24"/>
          <w:szCs w:val="24"/>
          <w:lang w:val="ro-RO"/>
        </w:rPr>
        <w:t xml:space="preserve"> of CIV-</w:t>
      </w:r>
      <w:proofErr w:type="spellStart"/>
      <w:r w:rsidRPr="00EE0B87">
        <w:rPr>
          <w:sz w:val="24"/>
          <w:szCs w:val="24"/>
          <w:lang w:val="ro-RO"/>
        </w:rPr>
        <w:t>ThI</w:t>
      </w:r>
      <w:proofErr w:type="spellEnd"/>
      <w:r w:rsidRPr="00EE0B87">
        <w:rPr>
          <w:sz w:val="24"/>
          <w:szCs w:val="24"/>
          <w:lang w:val="ro-RO"/>
        </w:rPr>
        <w:t xml:space="preserve"> </w:t>
      </w:r>
      <w:proofErr w:type="spellStart"/>
      <w:r w:rsidRPr="00EE0B87">
        <w:rPr>
          <w:sz w:val="24"/>
          <w:szCs w:val="24"/>
          <w:lang w:val="ro-RO"/>
        </w:rPr>
        <w:t>dermatomers</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Horner</w:t>
      </w:r>
      <w:proofErr w:type="spellEnd"/>
      <w:r w:rsidRPr="00EE0B87">
        <w:rPr>
          <w:sz w:val="24"/>
          <w:szCs w:val="24"/>
          <w:lang w:val="ro-RO"/>
        </w:rPr>
        <w:t xml:space="preserve"> </w:t>
      </w:r>
      <w:proofErr w:type="spellStart"/>
      <w:r w:rsidRPr="00EE0B87">
        <w:rPr>
          <w:sz w:val="24"/>
          <w:szCs w:val="24"/>
          <w:lang w:val="ro-RO"/>
        </w:rPr>
        <w:t>syndrome</w:t>
      </w:r>
      <w:proofErr w:type="spellEnd"/>
      <w:r w:rsidRPr="00EE0B87">
        <w:rPr>
          <w:sz w:val="24"/>
          <w:szCs w:val="24"/>
          <w:lang w:val="ro-RO"/>
        </w:rPr>
        <w:t xml:space="preserve"> on </w:t>
      </w:r>
      <w:proofErr w:type="spellStart"/>
      <w:r w:rsidRPr="00EE0B87">
        <w:rPr>
          <w:sz w:val="24"/>
          <w:szCs w:val="24"/>
          <w:lang w:val="ro-RO"/>
        </w:rPr>
        <w:t>the</w:t>
      </w:r>
      <w:proofErr w:type="spellEnd"/>
      <w:r w:rsidRPr="00EE0B87">
        <w:rPr>
          <w:sz w:val="24"/>
          <w:szCs w:val="24"/>
          <w:lang w:val="ro-RO"/>
        </w:rPr>
        <w:t xml:space="preserve"> left</w:t>
      </w:r>
      <w:r w:rsidR="006379D4" w:rsidRPr="00EE0B87">
        <w:rPr>
          <w:sz w:val="24"/>
          <w:szCs w:val="24"/>
          <w:lang w:val="ro-RO"/>
        </w:rPr>
        <w:t xml:space="preserve"> </w:t>
      </w:r>
      <w:proofErr w:type="spellStart"/>
      <w:r w:rsidR="006379D4" w:rsidRPr="00EE0B87">
        <w:rPr>
          <w:sz w:val="24"/>
          <w:szCs w:val="24"/>
          <w:lang w:val="ro-RO"/>
        </w:rPr>
        <w:t>eye</w:t>
      </w:r>
      <w:proofErr w:type="spellEnd"/>
      <w:r w:rsidRPr="00EE0B87">
        <w:rPr>
          <w:sz w:val="24"/>
          <w:szCs w:val="24"/>
          <w:lang w:val="ro-RO"/>
        </w:rPr>
        <w:t xml:space="preserve">. At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age</w:t>
      </w:r>
      <w:proofErr w:type="spellEnd"/>
      <w:r w:rsidRPr="00EE0B87">
        <w:rPr>
          <w:sz w:val="24"/>
          <w:szCs w:val="24"/>
          <w:lang w:val="ro-RO"/>
        </w:rPr>
        <w:t xml:space="preserve"> of 2, </w:t>
      </w:r>
      <w:proofErr w:type="spellStart"/>
      <w:r w:rsidRPr="00EE0B87">
        <w:rPr>
          <w:sz w:val="24"/>
          <w:szCs w:val="24"/>
          <w:lang w:val="ro-RO"/>
        </w:rPr>
        <w:t>the</w:t>
      </w:r>
      <w:proofErr w:type="spellEnd"/>
      <w:r w:rsidR="006379D4" w:rsidRPr="00EE0B87">
        <w:rPr>
          <w:sz w:val="24"/>
          <w:szCs w:val="24"/>
          <w:lang w:val="ro-RO"/>
        </w:rPr>
        <w:t xml:space="preserve"> </w:t>
      </w:r>
      <w:proofErr w:type="spellStart"/>
      <w:r w:rsidR="006379D4" w:rsidRPr="00EE0B87">
        <w:rPr>
          <w:sz w:val="24"/>
          <w:szCs w:val="24"/>
          <w:lang w:val="ro-RO"/>
        </w:rPr>
        <w:t>patient</w:t>
      </w:r>
      <w:proofErr w:type="spellEnd"/>
      <w:r w:rsidR="006379D4" w:rsidRPr="00EE0B87">
        <w:rPr>
          <w:sz w:val="24"/>
          <w:szCs w:val="24"/>
          <w:lang w:val="ro-RO"/>
        </w:rPr>
        <w:t xml:space="preserve"> </w:t>
      </w:r>
      <w:proofErr w:type="spellStart"/>
      <w:r w:rsidR="006379D4" w:rsidRPr="00EE0B87">
        <w:rPr>
          <w:sz w:val="24"/>
          <w:szCs w:val="24"/>
          <w:lang w:val="ro-RO"/>
        </w:rPr>
        <w:t>was</w:t>
      </w:r>
      <w:proofErr w:type="spellEnd"/>
      <w:r w:rsidR="006379D4" w:rsidRPr="00EE0B87">
        <w:rPr>
          <w:sz w:val="24"/>
          <w:szCs w:val="24"/>
          <w:lang w:val="ro-RO"/>
        </w:rPr>
        <w:t xml:space="preserve"> </w:t>
      </w:r>
      <w:proofErr w:type="spellStart"/>
      <w:r w:rsidR="006379D4" w:rsidRPr="00EE0B87">
        <w:rPr>
          <w:sz w:val="24"/>
          <w:szCs w:val="24"/>
          <w:lang w:val="ro-RO"/>
        </w:rPr>
        <w:t>operated</w:t>
      </w:r>
      <w:proofErr w:type="spellEnd"/>
      <w:r w:rsidR="006379D4" w:rsidRPr="00EE0B87">
        <w:rPr>
          <w:sz w:val="24"/>
          <w:szCs w:val="24"/>
          <w:lang w:val="ro-RO"/>
        </w:rPr>
        <w:t xml:space="preserve"> for</w:t>
      </w:r>
      <w:r w:rsidR="00C94F71" w:rsidRPr="00EE0B87">
        <w:rPr>
          <w:sz w:val="24"/>
          <w:szCs w:val="24"/>
          <w:lang w:val="ro-RO"/>
        </w:rPr>
        <w:t xml:space="preserve"> </w:t>
      </w:r>
      <w:proofErr w:type="spellStart"/>
      <w:r w:rsidR="00C94F71" w:rsidRPr="00EE0B87">
        <w:rPr>
          <w:sz w:val="24"/>
          <w:szCs w:val="24"/>
          <w:lang w:val="ro-RO"/>
        </w:rPr>
        <w:t>dysraph</w:t>
      </w:r>
      <w:r w:rsidRPr="00EE0B87">
        <w:rPr>
          <w:sz w:val="24"/>
          <w:szCs w:val="24"/>
          <w:lang w:val="ro-RO"/>
        </w:rPr>
        <w:t>ism</w:t>
      </w:r>
      <w:proofErr w:type="spellEnd"/>
      <w:r w:rsidRPr="00EE0B87">
        <w:rPr>
          <w:sz w:val="24"/>
          <w:szCs w:val="24"/>
          <w:lang w:val="ro-RO"/>
        </w:rPr>
        <w:t xml:space="preserve"> of </w:t>
      </w:r>
      <w:proofErr w:type="spellStart"/>
      <w:r w:rsidR="006379D4" w:rsidRPr="00EE0B87">
        <w:rPr>
          <w:sz w:val="24"/>
          <w:szCs w:val="24"/>
          <w:lang w:val="ro-RO"/>
        </w:rPr>
        <w:t>the</w:t>
      </w:r>
      <w:proofErr w:type="spellEnd"/>
      <w:r w:rsidR="006379D4" w:rsidRPr="00EE0B87">
        <w:rPr>
          <w:sz w:val="24"/>
          <w:szCs w:val="24"/>
          <w:lang w:val="ro-RO"/>
        </w:rPr>
        <w:t xml:space="preserve"> </w:t>
      </w:r>
      <w:r w:rsidRPr="00EE0B87">
        <w:rPr>
          <w:sz w:val="24"/>
          <w:szCs w:val="24"/>
          <w:lang w:val="ro-RO"/>
        </w:rPr>
        <w:t>hard palate.</w:t>
      </w:r>
    </w:p>
    <w:p w14:paraId="0C8E2BC5" w14:textId="77777777" w:rsidR="00E8511E" w:rsidRPr="00EE0B87" w:rsidRDefault="00E8511E" w:rsidP="00820C21">
      <w:pPr>
        <w:ind w:firstLine="706"/>
        <w:jc w:val="both"/>
        <w:rPr>
          <w:sz w:val="24"/>
          <w:szCs w:val="24"/>
          <w:lang w:val="ro-RO"/>
        </w:rPr>
      </w:pPr>
      <w:r w:rsidRPr="00EE0B87">
        <w:rPr>
          <w:sz w:val="24"/>
          <w:szCs w:val="24"/>
          <w:lang w:val="ro-RO"/>
        </w:rPr>
        <w:t xml:space="preserve">The </w:t>
      </w:r>
      <w:proofErr w:type="spellStart"/>
      <w:r w:rsidRPr="00EE0B87">
        <w:rPr>
          <w:sz w:val="24"/>
          <w:szCs w:val="24"/>
          <w:lang w:val="ro-RO"/>
        </w:rPr>
        <w:t>diagnosis</w:t>
      </w:r>
      <w:proofErr w:type="spellEnd"/>
      <w:r w:rsidRPr="00EE0B87">
        <w:rPr>
          <w:sz w:val="24"/>
          <w:szCs w:val="24"/>
          <w:lang w:val="ro-RO"/>
        </w:rPr>
        <w:t xml:space="preserve"> </w:t>
      </w:r>
      <w:proofErr w:type="spellStart"/>
      <w:r w:rsidRPr="00EE0B87">
        <w:rPr>
          <w:sz w:val="24"/>
          <w:szCs w:val="24"/>
          <w:lang w:val="ro-RO"/>
        </w:rPr>
        <w:t>was</w:t>
      </w:r>
      <w:proofErr w:type="spellEnd"/>
      <w:r w:rsidRPr="00EE0B87">
        <w:rPr>
          <w:sz w:val="24"/>
          <w:szCs w:val="24"/>
          <w:lang w:val="ro-RO"/>
        </w:rPr>
        <w:t xml:space="preserve"> </w:t>
      </w:r>
      <w:proofErr w:type="spellStart"/>
      <w:r w:rsidRPr="00EE0B87">
        <w:rPr>
          <w:sz w:val="24"/>
          <w:szCs w:val="24"/>
          <w:lang w:val="ro-RO"/>
        </w:rPr>
        <w:t>confirmed</w:t>
      </w:r>
      <w:proofErr w:type="spellEnd"/>
      <w:r w:rsidRPr="00EE0B87">
        <w:rPr>
          <w:sz w:val="24"/>
          <w:szCs w:val="24"/>
          <w:lang w:val="ro-RO"/>
        </w:rPr>
        <w:t xml:space="preserve"> </w:t>
      </w:r>
      <w:proofErr w:type="spellStart"/>
      <w:r w:rsidRPr="00EE0B87">
        <w:rPr>
          <w:sz w:val="24"/>
          <w:szCs w:val="24"/>
          <w:lang w:val="ro-RO"/>
        </w:rPr>
        <w:t>by</w:t>
      </w:r>
      <w:proofErr w:type="spellEnd"/>
      <w:r w:rsidRPr="00EE0B87">
        <w:rPr>
          <w:sz w:val="24"/>
          <w:szCs w:val="24"/>
          <w:lang w:val="ro-RO"/>
        </w:rPr>
        <w:t xml:space="preserve"> magnetic </w:t>
      </w:r>
      <w:proofErr w:type="spellStart"/>
      <w:r w:rsidRPr="00EE0B87">
        <w:rPr>
          <w:sz w:val="24"/>
          <w:szCs w:val="24"/>
          <w:lang w:val="ro-RO"/>
        </w:rPr>
        <w:t>resonance</w:t>
      </w:r>
      <w:proofErr w:type="spellEnd"/>
      <w:r w:rsidRPr="00EE0B87">
        <w:rPr>
          <w:sz w:val="24"/>
          <w:szCs w:val="24"/>
          <w:lang w:val="ro-RO"/>
        </w:rPr>
        <w:t xml:space="preserve"> </w:t>
      </w:r>
      <w:proofErr w:type="spellStart"/>
      <w:r w:rsidRPr="00EE0B87">
        <w:rPr>
          <w:sz w:val="24"/>
          <w:szCs w:val="24"/>
          <w:lang w:val="ro-RO"/>
        </w:rPr>
        <w:t>imaging</w:t>
      </w:r>
      <w:proofErr w:type="spellEnd"/>
      <w:r w:rsidRPr="00EE0B87">
        <w:rPr>
          <w:sz w:val="24"/>
          <w:szCs w:val="24"/>
          <w:lang w:val="ro-RO"/>
        </w:rPr>
        <w:t>.</w:t>
      </w:r>
    </w:p>
    <w:p w14:paraId="4531E1DC" w14:textId="77777777" w:rsidR="00E8511E" w:rsidRPr="00EE0B87" w:rsidRDefault="00E8511E" w:rsidP="00A660D4">
      <w:pPr>
        <w:spacing w:before="120"/>
        <w:ind w:firstLine="706"/>
        <w:jc w:val="both"/>
        <w:rPr>
          <w:b/>
          <w:sz w:val="24"/>
          <w:szCs w:val="24"/>
          <w:lang w:val="ro-RO"/>
        </w:rPr>
      </w:pPr>
      <w:r w:rsidRPr="00EE0B87">
        <w:rPr>
          <w:b/>
          <w:sz w:val="24"/>
          <w:szCs w:val="24"/>
          <w:lang w:val="ro-RO"/>
        </w:rPr>
        <w:t>Indicate:</w:t>
      </w:r>
    </w:p>
    <w:p w14:paraId="25B27EBA" w14:textId="77777777" w:rsidR="00E8511E" w:rsidRPr="00EE0B87" w:rsidRDefault="00E8511E" w:rsidP="00A660D4">
      <w:pPr>
        <w:ind w:firstLine="706"/>
        <w:jc w:val="both"/>
        <w:rPr>
          <w:sz w:val="24"/>
          <w:szCs w:val="24"/>
          <w:lang w:val="ro-RO"/>
        </w:rPr>
      </w:pPr>
      <w:r w:rsidRPr="00EE0B87">
        <w:rPr>
          <w:sz w:val="24"/>
          <w:szCs w:val="24"/>
          <w:lang w:val="ro-RO"/>
        </w:rPr>
        <w:t xml:space="preserve">A. The </w:t>
      </w:r>
      <w:proofErr w:type="spellStart"/>
      <w:r w:rsidRPr="00EE0B87">
        <w:rPr>
          <w:sz w:val="24"/>
          <w:szCs w:val="24"/>
          <w:lang w:val="ro-RO"/>
        </w:rPr>
        <w:t>variant</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type</w:t>
      </w:r>
      <w:proofErr w:type="spellEnd"/>
      <w:r w:rsidRPr="00EE0B87">
        <w:rPr>
          <w:sz w:val="24"/>
          <w:szCs w:val="24"/>
          <w:lang w:val="ro-RO"/>
        </w:rPr>
        <w:t xml:space="preserve"> of </w:t>
      </w:r>
      <w:proofErr w:type="spellStart"/>
      <w:r w:rsidRPr="00EE0B87">
        <w:rPr>
          <w:sz w:val="24"/>
          <w:szCs w:val="24"/>
          <w:lang w:val="ro-RO"/>
        </w:rPr>
        <w:t>sensory</w:t>
      </w:r>
      <w:proofErr w:type="spellEnd"/>
      <w:r w:rsidRPr="00EE0B87">
        <w:rPr>
          <w:sz w:val="24"/>
          <w:szCs w:val="24"/>
          <w:lang w:val="ro-RO"/>
        </w:rPr>
        <w:t xml:space="preserve"> </w:t>
      </w:r>
      <w:proofErr w:type="spellStart"/>
      <w:r w:rsidRPr="00EE0B87">
        <w:rPr>
          <w:sz w:val="24"/>
          <w:szCs w:val="24"/>
          <w:lang w:val="ro-RO"/>
        </w:rPr>
        <w:t>disturbance</w:t>
      </w:r>
      <w:proofErr w:type="spellEnd"/>
      <w:r w:rsidR="00FE7704" w:rsidRPr="00EE0B87">
        <w:rPr>
          <w:color w:val="0D0D0D" w:themeColor="text1" w:themeTint="F2"/>
          <w:sz w:val="24"/>
          <w:szCs w:val="24"/>
          <w:lang w:val="ro-RO"/>
        </w:rPr>
        <w:t xml:space="preserve"> </w:t>
      </w:r>
      <w:r w:rsidR="00E46FCC" w:rsidRPr="00EE0B87">
        <w:rPr>
          <w:color w:val="0D0D0D" w:themeColor="text1" w:themeTint="F2"/>
          <w:sz w:val="24"/>
          <w:szCs w:val="24"/>
          <w:lang w:val="ro-RO"/>
        </w:rPr>
        <w:t>in</w:t>
      </w:r>
      <w:r w:rsidR="00FE7704" w:rsidRPr="00EE0B87">
        <w:rPr>
          <w:color w:val="0D0D0D" w:themeColor="text1" w:themeTint="F2"/>
          <w:sz w:val="24"/>
          <w:szCs w:val="24"/>
          <w:lang w:val="ro-RO"/>
        </w:rPr>
        <w:t xml:space="preserve"> </w:t>
      </w:r>
      <w:proofErr w:type="spellStart"/>
      <w:r w:rsidR="00FE7704" w:rsidRPr="00EE0B87">
        <w:rPr>
          <w:sz w:val="24"/>
          <w:szCs w:val="24"/>
          <w:lang w:val="ro-RO"/>
        </w:rPr>
        <w:t>this</w:t>
      </w:r>
      <w:proofErr w:type="spellEnd"/>
      <w:r w:rsidRPr="00EE0B87">
        <w:rPr>
          <w:sz w:val="24"/>
          <w:szCs w:val="24"/>
          <w:lang w:val="ro-RO"/>
        </w:rPr>
        <w:t xml:space="preserve"> </w:t>
      </w:r>
      <w:proofErr w:type="spellStart"/>
      <w:r w:rsidRPr="00EE0B87">
        <w:rPr>
          <w:sz w:val="24"/>
          <w:szCs w:val="24"/>
          <w:lang w:val="ro-RO"/>
        </w:rPr>
        <w:t>patient</w:t>
      </w:r>
      <w:proofErr w:type="spellEnd"/>
      <w:r w:rsidRPr="00EE0B87">
        <w:rPr>
          <w:sz w:val="24"/>
          <w:szCs w:val="24"/>
          <w:lang w:val="ro-RO"/>
        </w:rPr>
        <w:t>.</w:t>
      </w:r>
    </w:p>
    <w:p w14:paraId="4BB47C30" w14:textId="77777777" w:rsidR="00E8511E" w:rsidRPr="00EE0B87" w:rsidRDefault="00E8511E" w:rsidP="00E8511E">
      <w:pPr>
        <w:ind w:firstLine="708"/>
        <w:jc w:val="both"/>
        <w:rPr>
          <w:sz w:val="24"/>
          <w:szCs w:val="24"/>
          <w:lang w:val="en-US"/>
        </w:rPr>
      </w:pPr>
      <w:r w:rsidRPr="00EE0B87">
        <w:rPr>
          <w:sz w:val="24"/>
          <w:szCs w:val="24"/>
          <w:lang w:val="ro-RO"/>
        </w:rPr>
        <w:t xml:space="preserve">B. </w:t>
      </w:r>
      <w:r w:rsidR="00DF51A4" w:rsidRPr="00EE0B87">
        <w:rPr>
          <w:sz w:val="24"/>
          <w:szCs w:val="24"/>
          <w:lang w:val="ro-RO"/>
        </w:rPr>
        <w:t xml:space="preserve">The </w:t>
      </w:r>
      <w:proofErr w:type="spellStart"/>
      <w:r w:rsidR="00DF51A4" w:rsidRPr="00EE0B87">
        <w:rPr>
          <w:sz w:val="24"/>
          <w:szCs w:val="24"/>
          <w:lang w:val="ro-RO"/>
        </w:rPr>
        <w:t>method</w:t>
      </w:r>
      <w:proofErr w:type="spellEnd"/>
      <w:r w:rsidR="00DF51A4" w:rsidRPr="00EE0B87">
        <w:rPr>
          <w:sz w:val="24"/>
          <w:szCs w:val="24"/>
          <w:lang w:val="ro-RO"/>
        </w:rPr>
        <w:t xml:space="preserve"> of</w:t>
      </w:r>
      <w:r w:rsidRPr="00EE0B87">
        <w:rPr>
          <w:sz w:val="24"/>
          <w:szCs w:val="24"/>
          <w:lang w:val="ro-RO"/>
        </w:rPr>
        <w:t xml:space="preserve"> </w:t>
      </w:r>
      <w:r w:rsidR="0060109E" w:rsidRPr="00EE0B87">
        <w:rPr>
          <w:sz w:val="24"/>
          <w:szCs w:val="24"/>
          <w:shd w:val="clear" w:color="auto" w:fill="FFFFFF"/>
          <w:lang w:val="en-US"/>
        </w:rPr>
        <w:t>temperature sensation</w:t>
      </w:r>
      <w:r w:rsidR="00DF51A4" w:rsidRPr="00EE0B87">
        <w:rPr>
          <w:sz w:val="24"/>
          <w:szCs w:val="24"/>
          <w:lang w:val="ro-RO"/>
        </w:rPr>
        <w:t xml:space="preserve"> </w:t>
      </w:r>
      <w:proofErr w:type="spellStart"/>
      <w:r w:rsidR="00DF51A4" w:rsidRPr="00EE0B87">
        <w:rPr>
          <w:sz w:val="24"/>
          <w:szCs w:val="24"/>
          <w:lang w:val="ro-RO"/>
        </w:rPr>
        <w:t>examination</w:t>
      </w:r>
      <w:proofErr w:type="spellEnd"/>
      <w:r w:rsidR="0060109E" w:rsidRPr="00EE0B87">
        <w:rPr>
          <w:sz w:val="24"/>
          <w:szCs w:val="24"/>
          <w:shd w:val="clear" w:color="auto" w:fill="FFFFFF"/>
          <w:lang w:val="en-US"/>
        </w:rPr>
        <w:t>.</w:t>
      </w:r>
    </w:p>
    <w:p w14:paraId="660D1660" w14:textId="77777777" w:rsidR="00E8511E" w:rsidRPr="00EE0B87" w:rsidRDefault="00E8511E" w:rsidP="00E8511E">
      <w:pPr>
        <w:ind w:firstLine="708"/>
        <w:jc w:val="both"/>
        <w:rPr>
          <w:sz w:val="24"/>
          <w:szCs w:val="24"/>
          <w:lang w:val="ro-RO"/>
        </w:rPr>
      </w:pPr>
      <w:r w:rsidRPr="00EE0B87">
        <w:rPr>
          <w:sz w:val="24"/>
          <w:szCs w:val="24"/>
          <w:lang w:val="ro-RO"/>
        </w:rPr>
        <w:t xml:space="preserve">C. The </w:t>
      </w:r>
      <w:proofErr w:type="spellStart"/>
      <w:r w:rsidRPr="00EE0B87">
        <w:rPr>
          <w:sz w:val="24"/>
          <w:szCs w:val="24"/>
          <w:lang w:val="ro-RO"/>
        </w:rPr>
        <w:t>anatomi</w:t>
      </w:r>
      <w:r w:rsidR="00FE7704" w:rsidRPr="00EE0B87">
        <w:rPr>
          <w:sz w:val="24"/>
          <w:szCs w:val="24"/>
          <w:lang w:val="ro-RO"/>
        </w:rPr>
        <w:t>cal</w:t>
      </w:r>
      <w:proofErr w:type="spellEnd"/>
      <w:r w:rsidR="00FE7704" w:rsidRPr="00EE0B87">
        <w:rPr>
          <w:sz w:val="24"/>
          <w:szCs w:val="24"/>
          <w:lang w:val="ro-RO"/>
        </w:rPr>
        <w:t xml:space="preserve"> </w:t>
      </w:r>
      <w:proofErr w:type="spellStart"/>
      <w:r w:rsidR="00FE7704" w:rsidRPr="00EE0B87">
        <w:rPr>
          <w:sz w:val="24"/>
          <w:szCs w:val="24"/>
          <w:lang w:val="ro-RO"/>
        </w:rPr>
        <w:t>substrate</w:t>
      </w:r>
      <w:proofErr w:type="spellEnd"/>
      <w:r w:rsidR="00FE7704" w:rsidRPr="00EE0B87">
        <w:rPr>
          <w:sz w:val="24"/>
          <w:szCs w:val="24"/>
          <w:lang w:val="ro-RO"/>
        </w:rPr>
        <w:t xml:space="preserve"> of</w:t>
      </w:r>
      <w:r w:rsidR="0060109E" w:rsidRPr="00EE0B87">
        <w:rPr>
          <w:sz w:val="24"/>
          <w:szCs w:val="24"/>
          <w:lang w:val="ro-RO"/>
        </w:rPr>
        <w:t xml:space="preserve"> </w:t>
      </w:r>
      <w:proofErr w:type="spellStart"/>
      <w:r w:rsidR="0060109E" w:rsidRPr="00EE0B87">
        <w:rPr>
          <w:sz w:val="24"/>
          <w:szCs w:val="24"/>
          <w:lang w:val="ro-RO"/>
        </w:rPr>
        <w:t>sensory</w:t>
      </w:r>
      <w:proofErr w:type="spellEnd"/>
      <w:r w:rsidRPr="00EE0B87">
        <w:rPr>
          <w:sz w:val="24"/>
          <w:szCs w:val="24"/>
          <w:lang w:val="ro-RO"/>
        </w:rPr>
        <w:t xml:space="preserve"> </w:t>
      </w:r>
      <w:proofErr w:type="spellStart"/>
      <w:r w:rsidR="0060109E" w:rsidRPr="00EE0B87">
        <w:rPr>
          <w:sz w:val="24"/>
          <w:szCs w:val="24"/>
          <w:lang w:val="ro-RO"/>
        </w:rPr>
        <w:t>disturbances</w:t>
      </w:r>
      <w:proofErr w:type="spellEnd"/>
      <w:r w:rsidRPr="00EE0B87">
        <w:rPr>
          <w:sz w:val="24"/>
          <w:szCs w:val="24"/>
          <w:lang w:val="ro-RO"/>
        </w:rPr>
        <w:t xml:space="preserve"> </w:t>
      </w:r>
      <w:r w:rsidR="00FE7704" w:rsidRPr="00EE0B87">
        <w:rPr>
          <w:sz w:val="24"/>
          <w:szCs w:val="24"/>
          <w:lang w:val="ro-RO"/>
        </w:rPr>
        <w:t xml:space="preserve">in </w:t>
      </w:r>
      <w:proofErr w:type="spellStart"/>
      <w:r w:rsidR="00FE7704" w:rsidRPr="00EE0B87">
        <w:rPr>
          <w:sz w:val="24"/>
          <w:szCs w:val="24"/>
          <w:lang w:val="ro-RO"/>
        </w:rPr>
        <w:t>this</w:t>
      </w:r>
      <w:proofErr w:type="spellEnd"/>
      <w:r w:rsidRPr="00EE0B87">
        <w:rPr>
          <w:sz w:val="24"/>
          <w:szCs w:val="24"/>
          <w:lang w:val="ro-RO"/>
        </w:rPr>
        <w:t xml:space="preserve"> </w:t>
      </w:r>
      <w:proofErr w:type="spellStart"/>
      <w:r w:rsidRPr="00EE0B87">
        <w:rPr>
          <w:sz w:val="24"/>
          <w:szCs w:val="24"/>
          <w:lang w:val="ro-RO"/>
        </w:rPr>
        <w:t>patient</w:t>
      </w:r>
      <w:proofErr w:type="spellEnd"/>
      <w:r w:rsidRPr="00EE0B87">
        <w:rPr>
          <w:sz w:val="24"/>
          <w:szCs w:val="24"/>
          <w:lang w:val="ro-RO"/>
        </w:rPr>
        <w:t>.</w:t>
      </w:r>
    </w:p>
    <w:p w14:paraId="1F205205" w14:textId="77777777" w:rsidR="00E8511E" w:rsidRPr="00EE0B87" w:rsidRDefault="00E8511E" w:rsidP="00E8511E">
      <w:pPr>
        <w:ind w:firstLine="708"/>
        <w:jc w:val="both"/>
        <w:rPr>
          <w:sz w:val="24"/>
          <w:szCs w:val="24"/>
          <w:lang w:val="ro-RO"/>
        </w:rPr>
      </w:pPr>
      <w:r w:rsidRPr="00EE0B87">
        <w:rPr>
          <w:sz w:val="24"/>
          <w:szCs w:val="24"/>
          <w:lang w:val="ro-RO"/>
        </w:rPr>
        <w:t xml:space="preserve">D. </w:t>
      </w:r>
      <w:r w:rsidR="0036103A" w:rsidRPr="00EE0B87">
        <w:rPr>
          <w:sz w:val="24"/>
          <w:szCs w:val="24"/>
          <w:lang w:val="ro-RO"/>
        </w:rPr>
        <w:t xml:space="preserve">The </w:t>
      </w:r>
      <w:proofErr w:type="spellStart"/>
      <w:r w:rsidR="0036103A" w:rsidRPr="00EE0B87">
        <w:rPr>
          <w:sz w:val="24"/>
          <w:szCs w:val="24"/>
          <w:lang w:val="ro-RO"/>
        </w:rPr>
        <w:t>n</w:t>
      </w:r>
      <w:r w:rsidRPr="00EE0B87">
        <w:rPr>
          <w:sz w:val="24"/>
          <w:szCs w:val="24"/>
          <w:lang w:val="ro-RO"/>
        </w:rPr>
        <w:t>ame</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disease</w:t>
      </w:r>
      <w:proofErr w:type="spellEnd"/>
      <w:r w:rsidRPr="00EE0B87">
        <w:rPr>
          <w:sz w:val="24"/>
          <w:szCs w:val="24"/>
          <w:lang w:val="ro-RO"/>
        </w:rPr>
        <w:t>.</w:t>
      </w:r>
    </w:p>
    <w:p w14:paraId="35F747EF" w14:textId="77777777" w:rsidR="00E8511E" w:rsidRPr="00EE0B87" w:rsidRDefault="00E8511E" w:rsidP="00E8511E">
      <w:pPr>
        <w:ind w:firstLine="708"/>
        <w:jc w:val="both"/>
        <w:rPr>
          <w:sz w:val="24"/>
          <w:szCs w:val="24"/>
          <w:lang w:val="ro-RO"/>
        </w:rPr>
      </w:pPr>
      <w:r w:rsidRPr="00EE0B87">
        <w:rPr>
          <w:sz w:val="24"/>
          <w:szCs w:val="24"/>
          <w:lang w:val="ro-RO"/>
        </w:rPr>
        <w:t xml:space="preserve">E. </w:t>
      </w:r>
      <w:r w:rsidR="0036103A" w:rsidRPr="00EE0B87">
        <w:rPr>
          <w:sz w:val="24"/>
          <w:szCs w:val="24"/>
          <w:lang w:val="ro-RO"/>
        </w:rPr>
        <w:t xml:space="preserve">The </w:t>
      </w:r>
      <w:proofErr w:type="spellStart"/>
      <w:r w:rsidR="0036103A" w:rsidRPr="00EE0B87">
        <w:rPr>
          <w:sz w:val="24"/>
          <w:szCs w:val="24"/>
          <w:lang w:val="ro-RO"/>
        </w:rPr>
        <w:t>d</w:t>
      </w:r>
      <w:r w:rsidRPr="00EE0B87">
        <w:rPr>
          <w:sz w:val="24"/>
          <w:szCs w:val="24"/>
          <w:lang w:val="ro-RO"/>
        </w:rPr>
        <w:t>iffere</w:t>
      </w:r>
      <w:r w:rsidR="0060109E" w:rsidRPr="00EE0B87">
        <w:rPr>
          <w:sz w:val="24"/>
          <w:szCs w:val="24"/>
          <w:lang w:val="ro-RO"/>
        </w:rPr>
        <w:t>ntial</w:t>
      </w:r>
      <w:proofErr w:type="spellEnd"/>
      <w:r w:rsidR="0060109E" w:rsidRPr="00EE0B87">
        <w:rPr>
          <w:sz w:val="24"/>
          <w:szCs w:val="24"/>
          <w:lang w:val="ro-RO"/>
        </w:rPr>
        <w:t xml:space="preserve"> </w:t>
      </w:r>
      <w:proofErr w:type="spellStart"/>
      <w:r w:rsidR="0060109E" w:rsidRPr="00EE0B87">
        <w:rPr>
          <w:sz w:val="24"/>
          <w:szCs w:val="24"/>
          <w:lang w:val="ro-RO"/>
        </w:rPr>
        <w:t>diagnosis</w:t>
      </w:r>
      <w:proofErr w:type="spellEnd"/>
      <w:r w:rsidRPr="00EE0B87">
        <w:rPr>
          <w:sz w:val="24"/>
          <w:szCs w:val="24"/>
          <w:lang w:val="ro-RO"/>
        </w:rPr>
        <w:t>.</w:t>
      </w:r>
    </w:p>
    <w:p w14:paraId="6A8F658D" w14:textId="77777777" w:rsidR="00E8511E" w:rsidRPr="00EE0B87" w:rsidRDefault="00E8511E" w:rsidP="00B90399">
      <w:pPr>
        <w:ind w:firstLine="708"/>
        <w:jc w:val="both"/>
        <w:rPr>
          <w:sz w:val="24"/>
          <w:szCs w:val="24"/>
          <w:lang w:val="ro-RO"/>
        </w:rPr>
      </w:pPr>
    </w:p>
    <w:p w14:paraId="1A37C83D" w14:textId="77777777" w:rsidR="0028760B" w:rsidRPr="00EE0B87" w:rsidRDefault="0028760B" w:rsidP="00DB4CD1">
      <w:pPr>
        <w:pStyle w:val="BodyText"/>
        <w:pageBreakBefore/>
        <w:widowControl w:val="0"/>
        <w:spacing w:after="120"/>
        <w:ind w:left="850" w:hanging="850"/>
        <w:jc w:val="both"/>
        <w:rPr>
          <w:b/>
          <w:sz w:val="24"/>
          <w:szCs w:val="24"/>
          <w:lang w:val="en-US"/>
        </w:rPr>
      </w:pPr>
      <w:r w:rsidRPr="00EE0B87">
        <w:rPr>
          <w:b/>
          <w:i/>
          <w:szCs w:val="28"/>
        </w:rPr>
        <w:lastRenderedPageBreak/>
        <w:t xml:space="preserve">Tema 2. </w:t>
      </w:r>
      <w:r w:rsidR="00BC19D0" w:rsidRPr="00EE0B87">
        <w:rPr>
          <w:b/>
          <w:sz w:val="24"/>
          <w:szCs w:val="24"/>
          <w:lang w:val="en-US"/>
        </w:rPr>
        <w:t>MOTILITY</w:t>
      </w:r>
      <w:r w:rsidR="006379D4" w:rsidRPr="00EE0B87">
        <w:rPr>
          <w:b/>
          <w:sz w:val="24"/>
          <w:szCs w:val="24"/>
          <w:lang w:val="en-US"/>
        </w:rPr>
        <w:t>. THE PYRAMIDAL SYSTEM (CORTICO</w:t>
      </w:r>
      <w:r w:rsidR="00BC19D0" w:rsidRPr="00EE0B87">
        <w:rPr>
          <w:b/>
          <w:sz w:val="24"/>
          <w:szCs w:val="24"/>
          <w:lang w:val="en-US"/>
        </w:rPr>
        <w:t xml:space="preserve">SPINAL TRACT). CENTRAL MOTOR NEURON SYNDROME, PERIPHERAL MOTOR NEURON SYNDROME. SPHINCTER DISORDERS OF NEUROLOGIC ORIGIN. MOTOR NEURON DISEASE. EMG EXAMINATION: </w:t>
      </w:r>
      <w:r w:rsidR="00464A75" w:rsidRPr="00EE0B87">
        <w:rPr>
          <w:b/>
          <w:sz w:val="24"/>
          <w:szCs w:val="24"/>
          <w:lang w:val="en-US"/>
        </w:rPr>
        <w:t>PRINCIPLES AND CLINICAL UTILITY</w:t>
      </w:r>
      <w:r w:rsidR="00BC19D0" w:rsidRPr="00EE0B87">
        <w:rPr>
          <w:b/>
          <w:sz w:val="24"/>
          <w:szCs w:val="24"/>
          <w:lang w:val="en-US"/>
        </w:rPr>
        <w:t xml:space="preserve"> </w:t>
      </w:r>
      <w:r w:rsidR="00DB4CD1" w:rsidRPr="00EE0B87">
        <w:rPr>
          <w:b/>
          <w:sz w:val="24"/>
          <w:szCs w:val="24"/>
          <w:lang w:val="en-US"/>
        </w:rPr>
        <w:t xml:space="preserve">                                                                          </w:t>
      </w:r>
    </w:p>
    <w:p w14:paraId="690982DB" w14:textId="77777777" w:rsidR="00A660D4" w:rsidRPr="00EE0B87" w:rsidRDefault="008F25FE" w:rsidP="00EC16EF">
      <w:pPr>
        <w:ind w:left="900" w:hanging="900"/>
        <w:jc w:val="both"/>
        <w:rPr>
          <w:sz w:val="24"/>
          <w:szCs w:val="24"/>
          <w:lang w:val="it-IT"/>
        </w:rPr>
      </w:pPr>
      <w:r w:rsidRPr="00EE0B87">
        <w:rPr>
          <w:b/>
          <w:i/>
          <w:sz w:val="24"/>
          <w:szCs w:val="24"/>
          <w:lang w:val="en-US"/>
        </w:rPr>
        <w:t xml:space="preserve">Purpose: </w:t>
      </w:r>
      <w:r w:rsidR="006379D4" w:rsidRPr="00EE0B87">
        <w:rPr>
          <w:sz w:val="24"/>
          <w:szCs w:val="24"/>
          <w:lang w:val="it-IT"/>
        </w:rPr>
        <w:t xml:space="preserve">To </w:t>
      </w:r>
      <w:proofErr w:type="spellStart"/>
      <w:r w:rsidR="006379D4" w:rsidRPr="00EE0B87">
        <w:rPr>
          <w:sz w:val="24"/>
          <w:szCs w:val="24"/>
          <w:lang w:val="it-IT"/>
        </w:rPr>
        <w:t>study</w:t>
      </w:r>
      <w:proofErr w:type="spellEnd"/>
      <w:r w:rsidR="006379D4" w:rsidRPr="00EE0B87">
        <w:rPr>
          <w:sz w:val="24"/>
          <w:szCs w:val="24"/>
          <w:lang w:val="it-IT"/>
        </w:rPr>
        <w:t xml:space="preserve"> the </w:t>
      </w:r>
      <w:proofErr w:type="spellStart"/>
      <w:r w:rsidR="006379D4" w:rsidRPr="00EE0B87">
        <w:rPr>
          <w:sz w:val="24"/>
          <w:szCs w:val="24"/>
          <w:lang w:val="it-IT"/>
        </w:rPr>
        <w:t>anatomical</w:t>
      </w:r>
      <w:proofErr w:type="spellEnd"/>
      <w:r w:rsidR="006379D4" w:rsidRPr="00EE0B87">
        <w:rPr>
          <w:sz w:val="24"/>
          <w:szCs w:val="24"/>
          <w:lang w:val="it-IT"/>
        </w:rPr>
        <w:t xml:space="preserve"> and </w:t>
      </w:r>
      <w:proofErr w:type="spellStart"/>
      <w:r w:rsidR="00B63189" w:rsidRPr="00EE0B87">
        <w:rPr>
          <w:sz w:val="24"/>
          <w:szCs w:val="24"/>
          <w:lang w:val="it-IT"/>
        </w:rPr>
        <w:t>physiological</w:t>
      </w:r>
      <w:proofErr w:type="spellEnd"/>
      <w:r w:rsidR="00B63189" w:rsidRPr="00EE0B87">
        <w:rPr>
          <w:sz w:val="24"/>
          <w:szCs w:val="24"/>
          <w:lang w:val="it-IT"/>
        </w:rPr>
        <w:t xml:space="preserve"> </w:t>
      </w:r>
      <w:proofErr w:type="spellStart"/>
      <w:r w:rsidR="00B63189" w:rsidRPr="00EE0B87">
        <w:rPr>
          <w:sz w:val="24"/>
          <w:szCs w:val="24"/>
          <w:lang w:val="it-IT"/>
        </w:rPr>
        <w:t>featur</w:t>
      </w:r>
      <w:r w:rsidR="00A660D4" w:rsidRPr="00EE0B87">
        <w:rPr>
          <w:sz w:val="24"/>
          <w:szCs w:val="24"/>
          <w:lang w:val="it-IT"/>
        </w:rPr>
        <w:t>es</w:t>
      </w:r>
      <w:proofErr w:type="spellEnd"/>
      <w:r w:rsidR="00A660D4" w:rsidRPr="00EE0B87">
        <w:rPr>
          <w:sz w:val="24"/>
          <w:szCs w:val="24"/>
          <w:lang w:val="it-IT"/>
        </w:rPr>
        <w:t xml:space="preserve"> of the </w:t>
      </w:r>
      <w:proofErr w:type="spellStart"/>
      <w:r w:rsidR="00A660D4" w:rsidRPr="00EE0B87">
        <w:rPr>
          <w:sz w:val="24"/>
          <w:szCs w:val="24"/>
          <w:lang w:val="it-IT"/>
        </w:rPr>
        <w:t>pyramidal</w:t>
      </w:r>
      <w:proofErr w:type="spellEnd"/>
      <w:r w:rsidR="00A660D4" w:rsidRPr="00EE0B87">
        <w:rPr>
          <w:sz w:val="24"/>
          <w:szCs w:val="24"/>
          <w:lang w:val="it-IT"/>
        </w:rPr>
        <w:t xml:space="preserve"> </w:t>
      </w:r>
      <w:proofErr w:type="spellStart"/>
      <w:r w:rsidR="00A660D4" w:rsidRPr="00EE0B87">
        <w:rPr>
          <w:sz w:val="24"/>
          <w:szCs w:val="24"/>
          <w:lang w:val="it-IT"/>
        </w:rPr>
        <w:t>system</w:t>
      </w:r>
      <w:proofErr w:type="spellEnd"/>
      <w:r w:rsidR="00A660D4" w:rsidRPr="00EE0B87">
        <w:rPr>
          <w:sz w:val="24"/>
          <w:szCs w:val="24"/>
          <w:lang w:val="it-IT"/>
        </w:rPr>
        <w:t xml:space="preserve">.  </w:t>
      </w:r>
      <w:proofErr w:type="spellStart"/>
      <w:r w:rsidR="00A660D4" w:rsidRPr="00EE0B87">
        <w:rPr>
          <w:sz w:val="24"/>
          <w:szCs w:val="24"/>
          <w:lang w:val="it-IT"/>
        </w:rPr>
        <w:t>Checking</w:t>
      </w:r>
      <w:proofErr w:type="spellEnd"/>
      <w:r w:rsidR="00A660D4" w:rsidRPr="00EE0B87">
        <w:rPr>
          <w:sz w:val="24"/>
          <w:szCs w:val="24"/>
          <w:lang w:val="it-IT"/>
        </w:rPr>
        <w:t xml:space="preserve"> and </w:t>
      </w:r>
      <w:proofErr w:type="spellStart"/>
      <w:r w:rsidR="00A660D4" w:rsidRPr="00EE0B87">
        <w:rPr>
          <w:sz w:val="24"/>
          <w:szCs w:val="24"/>
          <w:lang w:val="it-IT"/>
        </w:rPr>
        <w:t>consolidating</w:t>
      </w:r>
      <w:proofErr w:type="spellEnd"/>
      <w:r w:rsidR="00A660D4" w:rsidRPr="00EE0B87">
        <w:rPr>
          <w:sz w:val="24"/>
          <w:szCs w:val="24"/>
          <w:lang w:val="it-IT"/>
        </w:rPr>
        <w:t xml:space="preserve"> </w:t>
      </w:r>
      <w:proofErr w:type="spellStart"/>
      <w:r w:rsidR="00A660D4" w:rsidRPr="00EE0B87">
        <w:rPr>
          <w:sz w:val="24"/>
          <w:szCs w:val="24"/>
          <w:lang w:val="it-IT"/>
        </w:rPr>
        <w:t>students</w:t>
      </w:r>
      <w:proofErr w:type="spellEnd"/>
      <w:r w:rsidR="00A660D4" w:rsidRPr="00EE0B87">
        <w:rPr>
          <w:sz w:val="24"/>
          <w:szCs w:val="24"/>
          <w:lang w:val="it-IT"/>
        </w:rPr>
        <w:t xml:space="preserve">' </w:t>
      </w:r>
      <w:proofErr w:type="spellStart"/>
      <w:r w:rsidR="00A660D4" w:rsidRPr="00EE0B87">
        <w:rPr>
          <w:sz w:val="24"/>
          <w:szCs w:val="24"/>
          <w:lang w:val="it-IT"/>
        </w:rPr>
        <w:t>knowledge</w:t>
      </w:r>
      <w:proofErr w:type="spellEnd"/>
      <w:r w:rsidR="00A660D4" w:rsidRPr="00EE0B87">
        <w:rPr>
          <w:sz w:val="24"/>
          <w:szCs w:val="24"/>
          <w:lang w:val="it-IT"/>
        </w:rPr>
        <w:t xml:space="preserve"> of the </w:t>
      </w:r>
      <w:proofErr w:type="spellStart"/>
      <w:r w:rsidR="00A660D4" w:rsidRPr="00EE0B87">
        <w:rPr>
          <w:sz w:val="24"/>
          <w:szCs w:val="24"/>
          <w:lang w:val="it-IT"/>
        </w:rPr>
        <w:t>motility</w:t>
      </w:r>
      <w:proofErr w:type="spellEnd"/>
      <w:r w:rsidR="00A660D4" w:rsidRPr="00EE0B87">
        <w:rPr>
          <w:sz w:val="24"/>
          <w:szCs w:val="24"/>
          <w:lang w:val="it-IT"/>
        </w:rPr>
        <w:t xml:space="preserve"> </w:t>
      </w:r>
      <w:proofErr w:type="spellStart"/>
      <w:r w:rsidR="00A660D4" w:rsidRPr="00EE0B87">
        <w:rPr>
          <w:sz w:val="24"/>
          <w:szCs w:val="24"/>
          <w:lang w:val="it-IT"/>
        </w:rPr>
        <w:t>system</w:t>
      </w:r>
      <w:proofErr w:type="spellEnd"/>
      <w:r w:rsidR="00A660D4" w:rsidRPr="00EE0B87">
        <w:rPr>
          <w:sz w:val="24"/>
          <w:szCs w:val="24"/>
          <w:lang w:val="it-IT"/>
        </w:rPr>
        <w:t xml:space="preserve">. </w:t>
      </w:r>
      <w:proofErr w:type="spellStart"/>
      <w:r w:rsidR="00A660D4" w:rsidRPr="00EE0B87">
        <w:rPr>
          <w:sz w:val="24"/>
          <w:szCs w:val="24"/>
          <w:lang w:val="it-IT"/>
        </w:rPr>
        <w:t>Acquiring</w:t>
      </w:r>
      <w:proofErr w:type="spellEnd"/>
      <w:r w:rsidR="00A660D4" w:rsidRPr="00EE0B87">
        <w:rPr>
          <w:sz w:val="24"/>
          <w:szCs w:val="24"/>
          <w:lang w:val="it-IT"/>
        </w:rPr>
        <w:t xml:space="preserve"> </w:t>
      </w:r>
      <w:proofErr w:type="spellStart"/>
      <w:r w:rsidR="00A660D4" w:rsidRPr="00EE0B87">
        <w:rPr>
          <w:sz w:val="24"/>
          <w:szCs w:val="24"/>
          <w:lang w:val="it-IT"/>
        </w:rPr>
        <w:t>practical</w:t>
      </w:r>
      <w:proofErr w:type="spellEnd"/>
      <w:r w:rsidR="00A660D4" w:rsidRPr="00EE0B87">
        <w:rPr>
          <w:sz w:val="24"/>
          <w:szCs w:val="24"/>
          <w:lang w:val="it-IT"/>
        </w:rPr>
        <w:t xml:space="preserve"> </w:t>
      </w:r>
      <w:proofErr w:type="spellStart"/>
      <w:r w:rsidR="00A660D4" w:rsidRPr="00EE0B87">
        <w:rPr>
          <w:sz w:val="24"/>
          <w:szCs w:val="24"/>
          <w:lang w:val="it-IT"/>
        </w:rPr>
        <w:t>skills</w:t>
      </w:r>
      <w:proofErr w:type="spellEnd"/>
      <w:r w:rsidR="00A660D4" w:rsidRPr="00EE0B87">
        <w:rPr>
          <w:sz w:val="24"/>
          <w:szCs w:val="24"/>
          <w:lang w:val="it-IT"/>
        </w:rPr>
        <w:t xml:space="preserve"> for </w:t>
      </w:r>
      <w:proofErr w:type="spellStart"/>
      <w:r w:rsidR="00A660D4" w:rsidRPr="00EE0B87">
        <w:rPr>
          <w:sz w:val="24"/>
          <w:szCs w:val="24"/>
          <w:lang w:val="it-IT"/>
        </w:rPr>
        <w:t>clinical</w:t>
      </w:r>
      <w:proofErr w:type="spellEnd"/>
      <w:r w:rsidR="00A660D4" w:rsidRPr="00EE0B87">
        <w:rPr>
          <w:sz w:val="24"/>
          <w:szCs w:val="24"/>
          <w:lang w:val="it-IT"/>
        </w:rPr>
        <w:t xml:space="preserve"> </w:t>
      </w:r>
      <w:proofErr w:type="spellStart"/>
      <w:r w:rsidR="00A660D4" w:rsidRPr="00EE0B87">
        <w:rPr>
          <w:sz w:val="24"/>
          <w:szCs w:val="24"/>
          <w:lang w:val="it-IT"/>
        </w:rPr>
        <w:t>examination</w:t>
      </w:r>
      <w:proofErr w:type="spellEnd"/>
      <w:r w:rsidR="00A660D4" w:rsidRPr="00EE0B87">
        <w:rPr>
          <w:sz w:val="24"/>
          <w:szCs w:val="24"/>
          <w:lang w:val="it-IT"/>
        </w:rPr>
        <w:t xml:space="preserve"> of the </w:t>
      </w:r>
      <w:proofErr w:type="spellStart"/>
      <w:r w:rsidR="00A660D4" w:rsidRPr="00EE0B87">
        <w:rPr>
          <w:sz w:val="24"/>
          <w:szCs w:val="24"/>
          <w:lang w:val="it-IT"/>
        </w:rPr>
        <w:t>motility</w:t>
      </w:r>
      <w:proofErr w:type="spellEnd"/>
      <w:r w:rsidR="00A660D4" w:rsidRPr="00EE0B87">
        <w:rPr>
          <w:sz w:val="24"/>
          <w:szCs w:val="24"/>
          <w:lang w:val="it-IT"/>
        </w:rPr>
        <w:t xml:space="preserve"> </w:t>
      </w:r>
      <w:proofErr w:type="spellStart"/>
      <w:r w:rsidR="00A660D4" w:rsidRPr="00EE0B87">
        <w:rPr>
          <w:sz w:val="24"/>
          <w:szCs w:val="24"/>
          <w:lang w:val="it-IT"/>
        </w:rPr>
        <w:t>system</w:t>
      </w:r>
      <w:proofErr w:type="spellEnd"/>
      <w:r w:rsidR="00A660D4" w:rsidRPr="00EE0B87">
        <w:rPr>
          <w:sz w:val="24"/>
          <w:szCs w:val="24"/>
          <w:lang w:val="it-IT"/>
        </w:rPr>
        <w:t xml:space="preserve">. Development of </w:t>
      </w:r>
      <w:proofErr w:type="spellStart"/>
      <w:r w:rsidR="00A660D4" w:rsidRPr="00EE0B87">
        <w:rPr>
          <w:sz w:val="24"/>
          <w:szCs w:val="24"/>
          <w:lang w:val="it-IT"/>
        </w:rPr>
        <w:t>clinical</w:t>
      </w:r>
      <w:proofErr w:type="spellEnd"/>
      <w:r w:rsidR="00A660D4" w:rsidRPr="00EE0B87">
        <w:rPr>
          <w:sz w:val="24"/>
          <w:szCs w:val="24"/>
          <w:lang w:val="it-IT"/>
        </w:rPr>
        <w:t xml:space="preserve"> </w:t>
      </w:r>
      <w:proofErr w:type="spellStart"/>
      <w:r w:rsidR="00A660D4" w:rsidRPr="00EE0B87">
        <w:rPr>
          <w:sz w:val="24"/>
          <w:szCs w:val="24"/>
          <w:lang w:val="it-IT"/>
        </w:rPr>
        <w:t>re</w:t>
      </w:r>
      <w:r w:rsidR="00B63189" w:rsidRPr="00EE0B87">
        <w:rPr>
          <w:sz w:val="24"/>
          <w:szCs w:val="24"/>
          <w:lang w:val="it-IT"/>
        </w:rPr>
        <w:t>asoning</w:t>
      </w:r>
      <w:proofErr w:type="spellEnd"/>
      <w:r w:rsidR="00B63189" w:rsidRPr="00EE0B87">
        <w:rPr>
          <w:sz w:val="24"/>
          <w:szCs w:val="24"/>
          <w:lang w:val="it-IT"/>
        </w:rPr>
        <w:t xml:space="preserve"> in </w:t>
      </w:r>
      <w:proofErr w:type="spellStart"/>
      <w:r w:rsidR="00B63189" w:rsidRPr="00EE0B87">
        <w:rPr>
          <w:sz w:val="24"/>
          <w:szCs w:val="24"/>
          <w:lang w:val="it-IT"/>
        </w:rPr>
        <w:t>mak</w:t>
      </w:r>
      <w:r w:rsidR="00A660D4" w:rsidRPr="00EE0B87">
        <w:rPr>
          <w:sz w:val="24"/>
          <w:szCs w:val="24"/>
          <w:lang w:val="it-IT"/>
        </w:rPr>
        <w:t>ing</w:t>
      </w:r>
      <w:proofErr w:type="spellEnd"/>
      <w:r w:rsidR="00A660D4" w:rsidRPr="00EE0B87">
        <w:rPr>
          <w:sz w:val="24"/>
          <w:szCs w:val="24"/>
          <w:lang w:val="it-IT"/>
        </w:rPr>
        <w:t xml:space="preserve"> the </w:t>
      </w:r>
      <w:proofErr w:type="spellStart"/>
      <w:r w:rsidR="00A660D4" w:rsidRPr="00EE0B87">
        <w:rPr>
          <w:sz w:val="24"/>
          <w:szCs w:val="24"/>
          <w:lang w:val="it-IT"/>
        </w:rPr>
        <w:t>topical</w:t>
      </w:r>
      <w:proofErr w:type="spellEnd"/>
      <w:r w:rsidR="00A660D4" w:rsidRPr="00EE0B87">
        <w:rPr>
          <w:sz w:val="24"/>
          <w:szCs w:val="24"/>
          <w:lang w:val="it-IT"/>
        </w:rPr>
        <w:t xml:space="preserve"> </w:t>
      </w:r>
      <w:proofErr w:type="spellStart"/>
      <w:r w:rsidR="00A660D4" w:rsidRPr="00EE0B87">
        <w:rPr>
          <w:sz w:val="24"/>
          <w:szCs w:val="24"/>
          <w:lang w:val="it-IT"/>
        </w:rPr>
        <w:t>diagnosis</w:t>
      </w:r>
      <w:proofErr w:type="spellEnd"/>
      <w:r w:rsidR="00A660D4" w:rsidRPr="00EE0B87">
        <w:rPr>
          <w:sz w:val="24"/>
          <w:szCs w:val="24"/>
          <w:lang w:val="it-IT"/>
        </w:rPr>
        <w:t xml:space="preserve"> of </w:t>
      </w:r>
      <w:proofErr w:type="spellStart"/>
      <w:r w:rsidR="00A660D4" w:rsidRPr="00EE0B87">
        <w:rPr>
          <w:sz w:val="24"/>
          <w:szCs w:val="24"/>
          <w:lang w:val="it-IT"/>
        </w:rPr>
        <w:t>localization</w:t>
      </w:r>
      <w:proofErr w:type="spellEnd"/>
      <w:r w:rsidR="00A660D4" w:rsidRPr="00EE0B87">
        <w:rPr>
          <w:sz w:val="24"/>
          <w:szCs w:val="24"/>
          <w:lang w:val="it-IT"/>
        </w:rPr>
        <w:t xml:space="preserve"> of the </w:t>
      </w:r>
      <w:proofErr w:type="spellStart"/>
      <w:r w:rsidR="00A660D4" w:rsidRPr="00EE0B87">
        <w:rPr>
          <w:sz w:val="24"/>
          <w:szCs w:val="24"/>
          <w:lang w:val="it-IT"/>
        </w:rPr>
        <w:t>injuries</w:t>
      </w:r>
      <w:proofErr w:type="spellEnd"/>
      <w:r w:rsidR="00A660D4" w:rsidRPr="00EE0B87">
        <w:rPr>
          <w:sz w:val="24"/>
          <w:szCs w:val="24"/>
          <w:lang w:val="it-IT"/>
        </w:rPr>
        <w:t xml:space="preserve">, </w:t>
      </w:r>
      <w:proofErr w:type="spellStart"/>
      <w:r w:rsidR="00A660D4" w:rsidRPr="00EE0B87">
        <w:rPr>
          <w:sz w:val="24"/>
          <w:szCs w:val="24"/>
          <w:lang w:val="it-IT"/>
        </w:rPr>
        <w:t>based</w:t>
      </w:r>
      <w:proofErr w:type="spellEnd"/>
      <w:r w:rsidR="00A660D4" w:rsidRPr="00EE0B87">
        <w:rPr>
          <w:sz w:val="24"/>
          <w:szCs w:val="24"/>
          <w:lang w:val="it-IT"/>
        </w:rPr>
        <w:t xml:space="preserve"> on </w:t>
      </w:r>
      <w:proofErr w:type="spellStart"/>
      <w:r w:rsidR="00A660D4" w:rsidRPr="00EE0B87">
        <w:rPr>
          <w:sz w:val="24"/>
          <w:szCs w:val="24"/>
          <w:lang w:val="it-IT"/>
        </w:rPr>
        <w:t>theoretical</w:t>
      </w:r>
      <w:proofErr w:type="spellEnd"/>
      <w:r w:rsidR="00A660D4" w:rsidRPr="00EE0B87">
        <w:rPr>
          <w:sz w:val="24"/>
          <w:szCs w:val="24"/>
          <w:lang w:val="it-IT"/>
        </w:rPr>
        <w:t xml:space="preserve"> </w:t>
      </w:r>
      <w:proofErr w:type="spellStart"/>
      <w:r w:rsidR="00A660D4" w:rsidRPr="00EE0B87">
        <w:rPr>
          <w:sz w:val="24"/>
          <w:szCs w:val="24"/>
          <w:lang w:val="it-IT"/>
        </w:rPr>
        <w:t>know</w:t>
      </w:r>
      <w:r w:rsidR="00464A75" w:rsidRPr="00EE0B87">
        <w:rPr>
          <w:sz w:val="24"/>
          <w:szCs w:val="24"/>
          <w:lang w:val="it-IT"/>
        </w:rPr>
        <w:t>ledge</w:t>
      </w:r>
      <w:proofErr w:type="spellEnd"/>
      <w:r w:rsidR="00464A75" w:rsidRPr="00EE0B87">
        <w:rPr>
          <w:sz w:val="24"/>
          <w:szCs w:val="24"/>
          <w:lang w:val="it-IT"/>
        </w:rPr>
        <w:t xml:space="preserve"> and </w:t>
      </w:r>
      <w:proofErr w:type="spellStart"/>
      <w:r w:rsidR="00464A75" w:rsidRPr="00EE0B87">
        <w:rPr>
          <w:sz w:val="24"/>
          <w:szCs w:val="24"/>
          <w:lang w:val="it-IT"/>
        </w:rPr>
        <w:t>clinical</w:t>
      </w:r>
      <w:proofErr w:type="spellEnd"/>
      <w:r w:rsidR="00464A75" w:rsidRPr="00EE0B87">
        <w:rPr>
          <w:sz w:val="24"/>
          <w:szCs w:val="24"/>
          <w:lang w:val="it-IT"/>
        </w:rPr>
        <w:t xml:space="preserve"> </w:t>
      </w:r>
      <w:proofErr w:type="spellStart"/>
      <w:r w:rsidR="00464A75" w:rsidRPr="00EE0B87">
        <w:rPr>
          <w:sz w:val="24"/>
          <w:szCs w:val="24"/>
          <w:lang w:val="it-IT"/>
        </w:rPr>
        <w:t>observations</w:t>
      </w:r>
      <w:proofErr w:type="spellEnd"/>
    </w:p>
    <w:p w14:paraId="2CEDFC54" w14:textId="77777777" w:rsidR="008F25FE" w:rsidRPr="00EE0B87" w:rsidRDefault="008F25FE" w:rsidP="00F025E5">
      <w:pPr>
        <w:jc w:val="both"/>
        <w:rPr>
          <w:b/>
          <w:i/>
          <w:sz w:val="24"/>
          <w:szCs w:val="24"/>
          <w:lang w:val="it-IT"/>
        </w:rPr>
      </w:pPr>
    </w:p>
    <w:p w14:paraId="40F5E427" w14:textId="77777777" w:rsidR="007D73A9" w:rsidRPr="00EE0B87" w:rsidRDefault="007D73A9" w:rsidP="00F025E5">
      <w:pPr>
        <w:pStyle w:val="BodyTextIndent"/>
        <w:widowControl w:val="0"/>
        <w:ind w:firstLine="0"/>
        <w:rPr>
          <w:i/>
          <w:sz w:val="24"/>
          <w:szCs w:val="24"/>
        </w:rPr>
      </w:pPr>
      <w:proofErr w:type="spellStart"/>
      <w:r w:rsidRPr="00EE0B87">
        <w:rPr>
          <w:b/>
          <w:i/>
          <w:sz w:val="24"/>
          <w:szCs w:val="24"/>
        </w:rPr>
        <w:t>Duration</w:t>
      </w:r>
      <w:proofErr w:type="spellEnd"/>
      <w:r w:rsidRPr="00EE0B87">
        <w:rPr>
          <w:b/>
          <w:i/>
          <w:sz w:val="24"/>
          <w:szCs w:val="24"/>
        </w:rPr>
        <w:t xml:space="preserve"> of </w:t>
      </w:r>
      <w:proofErr w:type="spellStart"/>
      <w:r w:rsidRPr="00EE0B87">
        <w:rPr>
          <w:b/>
          <w:i/>
          <w:sz w:val="24"/>
          <w:szCs w:val="24"/>
        </w:rPr>
        <w:t>the</w:t>
      </w:r>
      <w:proofErr w:type="spellEnd"/>
      <w:r w:rsidRPr="00EE0B87">
        <w:rPr>
          <w:b/>
          <w:i/>
          <w:sz w:val="24"/>
          <w:szCs w:val="24"/>
        </w:rPr>
        <w:t xml:space="preserve"> </w:t>
      </w:r>
      <w:proofErr w:type="spellStart"/>
      <w:r w:rsidRPr="00EE0B87">
        <w:rPr>
          <w:b/>
          <w:i/>
          <w:sz w:val="24"/>
          <w:szCs w:val="24"/>
        </w:rPr>
        <w:t>practical</w:t>
      </w:r>
      <w:proofErr w:type="spellEnd"/>
      <w:r w:rsidRPr="00EE0B87">
        <w:rPr>
          <w:b/>
          <w:i/>
          <w:sz w:val="24"/>
          <w:szCs w:val="24"/>
        </w:rPr>
        <w:t xml:space="preserve"> </w:t>
      </w:r>
      <w:proofErr w:type="spellStart"/>
      <w:r w:rsidRPr="00EE0B87">
        <w:rPr>
          <w:b/>
          <w:i/>
          <w:sz w:val="24"/>
          <w:szCs w:val="24"/>
        </w:rPr>
        <w:t>lesson</w:t>
      </w:r>
      <w:proofErr w:type="spellEnd"/>
      <w:r w:rsidRPr="00EE0B87">
        <w:rPr>
          <w:b/>
          <w:i/>
          <w:sz w:val="24"/>
          <w:szCs w:val="24"/>
        </w:rPr>
        <w:t xml:space="preserve"> / seminar: </w:t>
      </w:r>
      <w:r w:rsidRPr="00EE0B87">
        <w:rPr>
          <w:i/>
          <w:sz w:val="24"/>
          <w:szCs w:val="24"/>
        </w:rPr>
        <w:t xml:space="preserve">225 </w:t>
      </w:r>
      <w:proofErr w:type="spellStart"/>
      <w:r w:rsidRPr="00EE0B87">
        <w:rPr>
          <w:i/>
          <w:sz w:val="24"/>
          <w:szCs w:val="24"/>
        </w:rPr>
        <w:t>minutes</w:t>
      </w:r>
      <w:proofErr w:type="spellEnd"/>
      <w:r w:rsidRPr="00EE0B87">
        <w:rPr>
          <w:i/>
          <w:sz w:val="24"/>
          <w:szCs w:val="24"/>
        </w:rPr>
        <w:t>.</w:t>
      </w:r>
    </w:p>
    <w:p w14:paraId="343E8A81" w14:textId="77777777" w:rsidR="007D73A9" w:rsidRPr="00EE0B87" w:rsidRDefault="007D73A9" w:rsidP="00DB4CD1">
      <w:pPr>
        <w:pStyle w:val="BodyTextIndent"/>
        <w:widowControl w:val="0"/>
        <w:ind w:firstLine="0"/>
        <w:rPr>
          <w:b/>
          <w:i/>
          <w:caps/>
          <w:sz w:val="24"/>
          <w:szCs w:val="24"/>
        </w:rPr>
      </w:pPr>
    </w:p>
    <w:p w14:paraId="5E5444A3" w14:textId="77777777" w:rsidR="007D73A9" w:rsidRPr="00EE0B87" w:rsidRDefault="007D73A9" w:rsidP="00DB4CD1">
      <w:pPr>
        <w:pStyle w:val="BodyTextIndent"/>
        <w:widowControl w:val="0"/>
        <w:ind w:left="720" w:firstLine="0"/>
        <w:jc w:val="center"/>
        <w:rPr>
          <w:b/>
          <w:sz w:val="24"/>
          <w:szCs w:val="24"/>
        </w:rPr>
      </w:pPr>
      <w:proofErr w:type="spellStart"/>
      <w:r w:rsidRPr="00EE0B87">
        <w:rPr>
          <w:b/>
          <w:sz w:val="24"/>
          <w:szCs w:val="24"/>
        </w:rPr>
        <w:t>Questions</w:t>
      </w:r>
      <w:proofErr w:type="spellEnd"/>
      <w:r w:rsidRPr="00EE0B87">
        <w:rPr>
          <w:b/>
          <w:sz w:val="24"/>
          <w:szCs w:val="24"/>
        </w:rPr>
        <w:t xml:space="preserve"> for self-</w:t>
      </w:r>
      <w:proofErr w:type="spellStart"/>
      <w:r w:rsidRPr="00EE0B87">
        <w:rPr>
          <w:b/>
          <w:sz w:val="24"/>
          <w:szCs w:val="24"/>
        </w:rPr>
        <w:t>directed</w:t>
      </w:r>
      <w:proofErr w:type="spellEnd"/>
      <w:r w:rsidRPr="00EE0B87">
        <w:rPr>
          <w:b/>
          <w:sz w:val="24"/>
          <w:szCs w:val="24"/>
        </w:rPr>
        <w:t xml:space="preserve"> </w:t>
      </w:r>
      <w:proofErr w:type="spellStart"/>
      <w:r w:rsidRPr="00EE0B87">
        <w:rPr>
          <w:b/>
          <w:sz w:val="24"/>
          <w:szCs w:val="24"/>
        </w:rPr>
        <w:t>learning</w:t>
      </w:r>
      <w:proofErr w:type="spellEnd"/>
    </w:p>
    <w:p w14:paraId="61DA0FE2" w14:textId="77777777" w:rsidR="00DB4CD1" w:rsidRPr="00EE0B87" w:rsidRDefault="00DB4CD1" w:rsidP="00DB4CD1">
      <w:pPr>
        <w:pStyle w:val="BodyTextIndent"/>
        <w:widowControl w:val="0"/>
        <w:ind w:left="720" w:firstLine="0"/>
        <w:jc w:val="center"/>
        <w:rPr>
          <w:b/>
          <w:sz w:val="24"/>
          <w:szCs w:val="24"/>
        </w:rPr>
      </w:pPr>
    </w:p>
    <w:p w14:paraId="05A035CF" w14:textId="77777777" w:rsidR="007D73A9" w:rsidRPr="00EE0B87" w:rsidRDefault="007D73A9" w:rsidP="00DB4CD1">
      <w:pPr>
        <w:pStyle w:val="ListParagraph"/>
        <w:numPr>
          <w:ilvl w:val="0"/>
          <w:numId w:val="50"/>
        </w:numPr>
        <w:jc w:val="both"/>
        <w:rPr>
          <w:sz w:val="24"/>
          <w:szCs w:val="24"/>
          <w:lang w:val="en-US"/>
        </w:rPr>
      </w:pPr>
      <w:r w:rsidRPr="00EE0B87">
        <w:rPr>
          <w:sz w:val="24"/>
          <w:szCs w:val="24"/>
          <w:lang w:val="en-US"/>
        </w:rPr>
        <w:t>The notion of motor unit and the pathway of the voluntary motility.</w:t>
      </w:r>
    </w:p>
    <w:p w14:paraId="6E3CFE78" w14:textId="77777777" w:rsidR="007D73A9" w:rsidRPr="00EE0B87" w:rsidRDefault="007D73A9" w:rsidP="00DB4CD1">
      <w:pPr>
        <w:pStyle w:val="ListParagraph"/>
        <w:numPr>
          <w:ilvl w:val="0"/>
          <w:numId w:val="50"/>
        </w:numPr>
        <w:jc w:val="both"/>
        <w:rPr>
          <w:sz w:val="24"/>
          <w:szCs w:val="24"/>
          <w:lang w:val="en-US"/>
        </w:rPr>
      </w:pPr>
      <w:r w:rsidRPr="00EE0B87">
        <w:rPr>
          <w:sz w:val="24"/>
          <w:szCs w:val="24"/>
          <w:lang w:val="en-US"/>
        </w:rPr>
        <w:t xml:space="preserve">The notion of paresis and paralysis. </w:t>
      </w:r>
    </w:p>
    <w:p w14:paraId="34FB2B3E" w14:textId="77777777" w:rsidR="007D73A9" w:rsidRPr="00EE0B87" w:rsidRDefault="007D73A9" w:rsidP="00DB4CD1">
      <w:pPr>
        <w:pStyle w:val="ListParagraph"/>
        <w:numPr>
          <w:ilvl w:val="0"/>
          <w:numId w:val="50"/>
        </w:numPr>
        <w:jc w:val="both"/>
        <w:rPr>
          <w:sz w:val="24"/>
          <w:szCs w:val="24"/>
          <w:lang w:val="en-US"/>
        </w:rPr>
      </w:pPr>
      <w:r w:rsidRPr="00EE0B87">
        <w:rPr>
          <w:sz w:val="24"/>
          <w:szCs w:val="24"/>
          <w:lang w:val="en-US"/>
        </w:rPr>
        <w:t>Clinical and electrophysiological symptoms of peripheral motor neuron syndrome.</w:t>
      </w:r>
    </w:p>
    <w:p w14:paraId="22B6C7DC" w14:textId="77777777" w:rsidR="007D73A9" w:rsidRPr="00EE0B87" w:rsidRDefault="007D73A9" w:rsidP="00DB4CD1">
      <w:pPr>
        <w:pStyle w:val="ListParagraph"/>
        <w:numPr>
          <w:ilvl w:val="0"/>
          <w:numId w:val="50"/>
        </w:numPr>
        <w:jc w:val="both"/>
        <w:rPr>
          <w:sz w:val="24"/>
          <w:szCs w:val="24"/>
          <w:lang w:val="en-US"/>
        </w:rPr>
      </w:pPr>
      <w:r w:rsidRPr="00EE0B87">
        <w:rPr>
          <w:sz w:val="24"/>
          <w:szCs w:val="24"/>
          <w:lang w:val="en-US"/>
        </w:rPr>
        <w:t xml:space="preserve">Clinical symptoms of central motor neuron syndrome. </w:t>
      </w:r>
    </w:p>
    <w:p w14:paraId="591E10B2" w14:textId="77777777" w:rsidR="007D73A9" w:rsidRPr="00EE0B87" w:rsidRDefault="007D73A9" w:rsidP="00DB4CD1">
      <w:pPr>
        <w:pStyle w:val="ListParagraph"/>
        <w:numPr>
          <w:ilvl w:val="0"/>
          <w:numId w:val="50"/>
        </w:numPr>
        <w:jc w:val="both"/>
        <w:rPr>
          <w:sz w:val="24"/>
          <w:szCs w:val="24"/>
          <w:lang w:val="en-US"/>
        </w:rPr>
      </w:pPr>
      <w:proofErr w:type="spellStart"/>
      <w:r w:rsidRPr="00EE0B87">
        <w:rPr>
          <w:sz w:val="24"/>
          <w:szCs w:val="24"/>
          <w:lang w:val="en-US"/>
        </w:rPr>
        <w:t>Nosological</w:t>
      </w:r>
      <w:proofErr w:type="spellEnd"/>
      <w:r w:rsidRPr="00EE0B87">
        <w:rPr>
          <w:sz w:val="24"/>
          <w:szCs w:val="24"/>
          <w:lang w:val="en-US"/>
        </w:rPr>
        <w:t xml:space="preserve"> entities that are manifested by central motor neuron syndrome and peripheral motor neuron syndrome. </w:t>
      </w:r>
    </w:p>
    <w:p w14:paraId="71736B55" w14:textId="77777777" w:rsidR="007D73A9" w:rsidRPr="00EE0B87" w:rsidRDefault="007D73A9" w:rsidP="00DB4CD1">
      <w:pPr>
        <w:pStyle w:val="ListParagraph"/>
        <w:numPr>
          <w:ilvl w:val="0"/>
          <w:numId w:val="50"/>
        </w:numPr>
        <w:jc w:val="both"/>
        <w:rPr>
          <w:sz w:val="24"/>
          <w:szCs w:val="24"/>
          <w:lang w:val="en-US"/>
        </w:rPr>
      </w:pPr>
      <w:r w:rsidRPr="00EE0B87">
        <w:rPr>
          <w:sz w:val="24"/>
          <w:szCs w:val="24"/>
          <w:lang w:val="en-US"/>
        </w:rPr>
        <w:t xml:space="preserve">Anatomical and functional features and clinical manifestations of central and peripheral type sphincter disorders. </w:t>
      </w:r>
    </w:p>
    <w:p w14:paraId="73E98094" w14:textId="77777777" w:rsidR="007D73A9" w:rsidRPr="00EE0B87" w:rsidRDefault="007D73A9" w:rsidP="00DB4CD1">
      <w:pPr>
        <w:pStyle w:val="ListParagraph"/>
        <w:numPr>
          <w:ilvl w:val="0"/>
          <w:numId w:val="50"/>
        </w:numPr>
        <w:jc w:val="both"/>
        <w:rPr>
          <w:sz w:val="22"/>
          <w:szCs w:val="22"/>
          <w:lang w:val="en-US"/>
        </w:rPr>
      </w:pPr>
      <w:r w:rsidRPr="00EE0B87">
        <w:rPr>
          <w:sz w:val="22"/>
          <w:szCs w:val="22"/>
          <w:lang w:val="en-US"/>
        </w:rPr>
        <w:t xml:space="preserve">The semiology of spinal cord injury in the transverse </w:t>
      </w:r>
      <w:proofErr w:type="spellStart"/>
      <w:r w:rsidRPr="00EE0B87">
        <w:rPr>
          <w:sz w:val="22"/>
          <w:szCs w:val="22"/>
          <w:lang w:val="en-US"/>
        </w:rPr>
        <w:t>hemisection</w:t>
      </w:r>
      <w:proofErr w:type="spellEnd"/>
      <w:r w:rsidRPr="00EE0B87">
        <w:rPr>
          <w:sz w:val="22"/>
          <w:szCs w:val="22"/>
          <w:lang w:val="en-US"/>
        </w:rPr>
        <w:t xml:space="preserve"> at the following levels: upper cervical, cervical intumescence, thoracic, lumbar intumescence, below the lumbar intumescence. </w:t>
      </w:r>
    </w:p>
    <w:p w14:paraId="5FF6B2C3" w14:textId="77777777" w:rsidR="007D73A9" w:rsidRPr="00EE0B87" w:rsidRDefault="007D73A9" w:rsidP="00DB4CD1">
      <w:pPr>
        <w:pStyle w:val="ListParagraph"/>
        <w:numPr>
          <w:ilvl w:val="0"/>
          <w:numId w:val="50"/>
        </w:numPr>
        <w:jc w:val="both"/>
        <w:rPr>
          <w:sz w:val="24"/>
          <w:szCs w:val="24"/>
          <w:lang w:val="en-US"/>
        </w:rPr>
      </w:pPr>
      <w:r w:rsidRPr="00EE0B87">
        <w:rPr>
          <w:sz w:val="24"/>
          <w:szCs w:val="24"/>
          <w:lang w:val="en-US"/>
        </w:rPr>
        <w:t xml:space="preserve">Clinical manifestations of total transverse spinal cord injury at the following levels: upper cervical, cervical intumescence, thoracic, lumbar intumescence, below the lumbar intumescence. </w:t>
      </w:r>
    </w:p>
    <w:p w14:paraId="1634CC91" w14:textId="77777777" w:rsidR="007D73A9" w:rsidRPr="00EE0B87" w:rsidRDefault="007D73A9" w:rsidP="00DB4CD1">
      <w:pPr>
        <w:pStyle w:val="ListParagraph"/>
        <w:numPr>
          <w:ilvl w:val="0"/>
          <w:numId w:val="50"/>
        </w:numPr>
        <w:jc w:val="both"/>
        <w:rPr>
          <w:sz w:val="24"/>
          <w:szCs w:val="24"/>
          <w:lang w:val="en-US"/>
        </w:rPr>
      </w:pPr>
      <w:r w:rsidRPr="00EE0B87">
        <w:rPr>
          <w:sz w:val="24"/>
          <w:szCs w:val="24"/>
          <w:lang w:val="en-US"/>
        </w:rPr>
        <w:t xml:space="preserve">The definition of motor neuron disease. Clinical manifestations, diagnosis, treatment. </w:t>
      </w:r>
    </w:p>
    <w:p w14:paraId="02989578" w14:textId="77777777" w:rsidR="008C2681" w:rsidRPr="00EE0B87" w:rsidRDefault="008C2681" w:rsidP="00DB4CD1">
      <w:pPr>
        <w:pStyle w:val="BodyTextIndent"/>
        <w:widowControl w:val="0"/>
        <w:ind w:firstLine="0"/>
        <w:rPr>
          <w:b/>
          <w:sz w:val="24"/>
          <w:szCs w:val="24"/>
          <w:lang w:val="en-US"/>
        </w:rPr>
      </w:pPr>
    </w:p>
    <w:p w14:paraId="32AAD850" w14:textId="77777777" w:rsidR="008C46AB" w:rsidRPr="00EE0B87" w:rsidRDefault="008C2681" w:rsidP="008C46AB">
      <w:pPr>
        <w:pStyle w:val="BodyTextIndent"/>
        <w:widowControl w:val="0"/>
        <w:ind w:firstLine="0"/>
        <w:rPr>
          <w:b/>
          <w:sz w:val="24"/>
          <w:szCs w:val="24"/>
        </w:rPr>
      </w:pPr>
      <w:r w:rsidRPr="00EE0B87">
        <w:rPr>
          <w:b/>
          <w:sz w:val="24"/>
          <w:szCs w:val="24"/>
          <w:lang w:val="en-US"/>
        </w:rPr>
        <w:t xml:space="preserve">Recommended reading: </w:t>
      </w:r>
      <w:r w:rsidR="008C46AB" w:rsidRPr="00EE0B87">
        <w:rPr>
          <w:b/>
          <w:sz w:val="24"/>
          <w:szCs w:val="24"/>
        </w:rPr>
        <w:t xml:space="preserve">A: 1, </w:t>
      </w:r>
      <w:proofErr w:type="gramStart"/>
      <w:r w:rsidR="008C46AB" w:rsidRPr="00EE0B87">
        <w:rPr>
          <w:b/>
          <w:sz w:val="24"/>
          <w:szCs w:val="24"/>
        </w:rPr>
        <w:t>2  B</w:t>
      </w:r>
      <w:proofErr w:type="gramEnd"/>
      <w:r w:rsidR="008C46AB" w:rsidRPr="00EE0B87">
        <w:rPr>
          <w:b/>
          <w:sz w:val="24"/>
          <w:szCs w:val="24"/>
        </w:rPr>
        <w:t>: 1, 2.</w:t>
      </w:r>
    </w:p>
    <w:p w14:paraId="5F3945FC" w14:textId="77777777" w:rsidR="00D73B64" w:rsidRPr="00EE0B87" w:rsidRDefault="00D73B64" w:rsidP="00DB4CD1">
      <w:pPr>
        <w:pStyle w:val="BodyTextIndent"/>
        <w:widowControl w:val="0"/>
        <w:ind w:firstLine="0"/>
        <w:rPr>
          <w:b/>
          <w:sz w:val="24"/>
          <w:szCs w:val="24"/>
        </w:rPr>
      </w:pPr>
    </w:p>
    <w:p w14:paraId="333ECBFC" w14:textId="77777777" w:rsidR="008C2681" w:rsidRPr="00EE0B87" w:rsidRDefault="008C2681" w:rsidP="00DB4CD1">
      <w:pPr>
        <w:pStyle w:val="BodyTextIndent"/>
        <w:widowControl w:val="0"/>
        <w:ind w:left="1418" w:hanging="1418"/>
        <w:jc w:val="center"/>
        <w:rPr>
          <w:b/>
          <w:sz w:val="24"/>
          <w:szCs w:val="24"/>
        </w:rPr>
      </w:pPr>
      <w:r w:rsidRPr="00EE0B87">
        <w:rPr>
          <w:b/>
          <w:sz w:val="24"/>
          <w:szCs w:val="24"/>
        </w:rPr>
        <w:t xml:space="preserve">The </w:t>
      </w:r>
      <w:proofErr w:type="spellStart"/>
      <w:r w:rsidRPr="00EE0B87">
        <w:rPr>
          <w:b/>
          <w:sz w:val="24"/>
          <w:szCs w:val="24"/>
        </w:rPr>
        <w:t>method</w:t>
      </w:r>
      <w:proofErr w:type="spellEnd"/>
      <w:r w:rsidRPr="00EE0B87">
        <w:rPr>
          <w:b/>
          <w:sz w:val="24"/>
          <w:szCs w:val="24"/>
        </w:rPr>
        <w:t xml:space="preserve"> of </w:t>
      </w:r>
      <w:proofErr w:type="spellStart"/>
      <w:r w:rsidRPr="00EE0B87">
        <w:rPr>
          <w:b/>
          <w:sz w:val="24"/>
          <w:szCs w:val="24"/>
        </w:rPr>
        <w:t>conducting</w:t>
      </w:r>
      <w:proofErr w:type="spellEnd"/>
      <w:r w:rsidRPr="00EE0B87">
        <w:rPr>
          <w:b/>
          <w:sz w:val="24"/>
          <w:szCs w:val="24"/>
        </w:rPr>
        <w:t xml:space="preserve"> </w:t>
      </w:r>
      <w:proofErr w:type="spellStart"/>
      <w:r w:rsidRPr="00EE0B87">
        <w:rPr>
          <w:b/>
          <w:sz w:val="24"/>
          <w:szCs w:val="24"/>
        </w:rPr>
        <w:t>the</w:t>
      </w:r>
      <w:proofErr w:type="spellEnd"/>
      <w:r w:rsidRPr="00EE0B87">
        <w:rPr>
          <w:b/>
          <w:sz w:val="24"/>
          <w:szCs w:val="24"/>
        </w:rPr>
        <w:t xml:space="preserve"> </w:t>
      </w:r>
      <w:proofErr w:type="spellStart"/>
      <w:r w:rsidRPr="00EE0B87">
        <w:rPr>
          <w:b/>
          <w:sz w:val="24"/>
          <w:szCs w:val="24"/>
        </w:rPr>
        <w:t>practical</w:t>
      </w:r>
      <w:proofErr w:type="spellEnd"/>
      <w:r w:rsidRPr="00EE0B87">
        <w:rPr>
          <w:b/>
          <w:sz w:val="24"/>
          <w:szCs w:val="24"/>
        </w:rPr>
        <w:t xml:space="preserve"> </w:t>
      </w:r>
      <w:proofErr w:type="spellStart"/>
      <w:r w:rsidRPr="00EE0B87">
        <w:rPr>
          <w:b/>
          <w:sz w:val="24"/>
          <w:szCs w:val="24"/>
        </w:rPr>
        <w:t>work</w:t>
      </w:r>
      <w:proofErr w:type="spellEnd"/>
      <w:r w:rsidRPr="00EE0B87">
        <w:rPr>
          <w:b/>
          <w:sz w:val="24"/>
          <w:szCs w:val="24"/>
        </w:rPr>
        <w:t xml:space="preserve"> </w:t>
      </w:r>
      <w:proofErr w:type="spellStart"/>
      <w:r w:rsidRPr="00EE0B87">
        <w:rPr>
          <w:b/>
          <w:sz w:val="24"/>
          <w:szCs w:val="24"/>
        </w:rPr>
        <w:t>and</w:t>
      </w:r>
      <w:proofErr w:type="spellEnd"/>
      <w:r w:rsidRPr="00EE0B87">
        <w:rPr>
          <w:b/>
          <w:sz w:val="24"/>
          <w:szCs w:val="24"/>
        </w:rPr>
        <w:t xml:space="preserve"> </w:t>
      </w:r>
      <w:proofErr w:type="spellStart"/>
      <w:r w:rsidRPr="00EE0B87">
        <w:rPr>
          <w:b/>
          <w:sz w:val="24"/>
          <w:szCs w:val="24"/>
        </w:rPr>
        <w:t>the</w:t>
      </w:r>
      <w:proofErr w:type="spellEnd"/>
      <w:r w:rsidRPr="00EE0B87">
        <w:rPr>
          <w:b/>
          <w:sz w:val="24"/>
          <w:szCs w:val="24"/>
        </w:rPr>
        <w:t xml:space="preserve"> seminar</w:t>
      </w:r>
    </w:p>
    <w:p w14:paraId="0B244A8E" w14:textId="77777777" w:rsidR="008C2681" w:rsidRPr="00EE0B87" w:rsidRDefault="008C2681" w:rsidP="00DB4CD1">
      <w:pPr>
        <w:pStyle w:val="BodyTextIndent"/>
        <w:widowControl w:val="0"/>
        <w:ind w:left="1418" w:hanging="1418"/>
        <w:jc w:val="center"/>
        <w:rPr>
          <w:b/>
          <w:sz w:val="24"/>
          <w:szCs w:val="24"/>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6"/>
        <w:gridCol w:w="6380"/>
        <w:gridCol w:w="1326"/>
      </w:tblGrid>
      <w:tr w:rsidR="00906F86" w:rsidRPr="00EE0B87" w14:paraId="368756B4" w14:textId="77777777" w:rsidTr="00D73B64">
        <w:trPr>
          <w:trHeight w:val="654"/>
        </w:trPr>
        <w:tc>
          <w:tcPr>
            <w:tcW w:w="816" w:type="dxa"/>
            <w:tcBorders>
              <w:bottom w:val="single" w:sz="6" w:space="0" w:color="008000"/>
              <w:right w:val="single" w:sz="2" w:space="0" w:color="auto"/>
            </w:tcBorders>
            <w:vAlign w:val="center"/>
          </w:tcPr>
          <w:p w14:paraId="0A4CF26B" w14:textId="77777777" w:rsidR="008C2681" w:rsidRPr="00EE0B87" w:rsidRDefault="008C2681" w:rsidP="00DB4CD1">
            <w:pPr>
              <w:jc w:val="center"/>
              <w:rPr>
                <w:b/>
                <w:sz w:val="24"/>
                <w:szCs w:val="24"/>
                <w:lang w:val="ro-RO"/>
              </w:rPr>
            </w:pPr>
            <w:r w:rsidRPr="00EE0B87">
              <w:rPr>
                <w:b/>
                <w:sz w:val="24"/>
                <w:szCs w:val="24"/>
                <w:lang w:val="ro-RO"/>
              </w:rPr>
              <w:t>No.</w:t>
            </w:r>
          </w:p>
        </w:tc>
        <w:tc>
          <w:tcPr>
            <w:tcW w:w="6380" w:type="dxa"/>
            <w:tcBorders>
              <w:left w:val="single" w:sz="2" w:space="0" w:color="auto"/>
              <w:bottom w:val="single" w:sz="6" w:space="0" w:color="008000"/>
              <w:right w:val="single" w:sz="2" w:space="0" w:color="auto"/>
            </w:tcBorders>
            <w:vAlign w:val="center"/>
          </w:tcPr>
          <w:p w14:paraId="44FCBBA0" w14:textId="77777777" w:rsidR="008C2681" w:rsidRPr="00EE0B87" w:rsidRDefault="008C2681" w:rsidP="00DB4CD1">
            <w:pPr>
              <w:pStyle w:val="Heading6"/>
              <w:spacing w:before="0" w:after="0"/>
              <w:jc w:val="center"/>
              <w:rPr>
                <w:sz w:val="24"/>
                <w:szCs w:val="24"/>
              </w:rPr>
            </w:pPr>
            <w:r w:rsidRPr="00EE0B87">
              <w:rPr>
                <w:sz w:val="24"/>
                <w:szCs w:val="24"/>
              </w:rPr>
              <w:t>P</w:t>
            </w:r>
            <w:r w:rsidR="00DD03F8" w:rsidRPr="00EE0B87">
              <w:rPr>
                <w:sz w:val="24"/>
                <w:szCs w:val="24"/>
              </w:rPr>
              <w:t>ractical lesson structure</w:t>
            </w:r>
          </w:p>
        </w:tc>
        <w:tc>
          <w:tcPr>
            <w:tcW w:w="1326" w:type="dxa"/>
            <w:tcBorders>
              <w:left w:val="single" w:sz="2" w:space="0" w:color="auto"/>
              <w:bottom w:val="single" w:sz="6" w:space="0" w:color="008000"/>
            </w:tcBorders>
          </w:tcPr>
          <w:p w14:paraId="2EB6D147" w14:textId="77777777" w:rsidR="008C2681" w:rsidRPr="00EE0B87" w:rsidRDefault="008C2681" w:rsidP="00DB4CD1">
            <w:pPr>
              <w:jc w:val="center"/>
              <w:rPr>
                <w:sz w:val="24"/>
                <w:szCs w:val="24"/>
                <w:lang w:val="ro-RO"/>
              </w:rPr>
            </w:pPr>
            <w:r w:rsidRPr="00EE0B87">
              <w:rPr>
                <w:b/>
                <w:bCs/>
                <w:sz w:val="24"/>
                <w:szCs w:val="24"/>
                <w:lang w:val="en-US"/>
              </w:rPr>
              <w:t xml:space="preserve">Duration </w:t>
            </w:r>
            <w:r w:rsidRPr="00EE0B87">
              <w:rPr>
                <w:b/>
                <w:sz w:val="24"/>
                <w:szCs w:val="24"/>
                <w:lang w:val="ro-RO"/>
              </w:rPr>
              <w:t>(min)</w:t>
            </w:r>
          </w:p>
        </w:tc>
      </w:tr>
      <w:tr w:rsidR="00906F86" w:rsidRPr="00EE0B87" w14:paraId="2431D51F" w14:textId="77777777" w:rsidTr="00D73B64">
        <w:tc>
          <w:tcPr>
            <w:tcW w:w="816" w:type="dxa"/>
            <w:tcBorders>
              <w:top w:val="single" w:sz="6" w:space="0" w:color="008000"/>
              <w:right w:val="single" w:sz="2" w:space="0" w:color="auto"/>
            </w:tcBorders>
          </w:tcPr>
          <w:p w14:paraId="0115FCEE" w14:textId="77777777" w:rsidR="008C2681" w:rsidRPr="00EE0B87" w:rsidRDefault="008C2681" w:rsidP="00DB4CD1">
            <w:pPr>
              <w:jc w:val="center"/>
              <w:rPr>
                <w:b/>
                <w:sz w:val="24"/>
                <w:szCs w:val="24"/>
                <w:lang w:val="ro-RO"/>
              </w:rPr>
            </w:pPr>
          </w:p>
          <w:p w14:paraId="4394D927" w14:textId="77777777" w:rsidR="008C2681" w:rsidRPr="00EE0B87" w:rsidRDefault="008C2681" w:rsidP="00DB4CD1">
            <w:pPr>
              <w:spacing w:line="276" w:lineRule="auto"/>
              <w:jc w:val="center"/>
              <w:rPr>
                <w:sz w:val="24"/>
                <w:szCs w:val="24"/>
                <w:lang w:val="ro-RO"/>
              </w:rPr>
            </w:pPr>
            <w:r w:rsidRPr="00EE0B87">
              <w:rPr>
                <w:sz w:val="24"/>
                <w:szCs w:val="24"/>
                <w:lang w:val="ro-RO"/>
              </w:rPr>
              <w:t>1.</w:t>
            </w:r>
          </w:p>
          <w:p w14:paraId="405B8AD4" w14:textId="77777777" w:rsidR="008C2681" w:rsidRPr="00EE0B87" w:rsidRDefault="008C2681" w:rsidP="00DB4CD1">
            <w:pPr>
              <w:spacing w:line="276" w:lineRule="auto"/>
              <w:jc w:val="center"/>
              <w:rPr>
                <w:sz w:val="24"/>
                <w:szCs w:val="24"/>
                <w:lang w:val="ro-RO"/>
              </w:rPr>
            </w:pPr>
            <w:r w:rsidRPr="00EE0B87">
              <w:rPr>
                <w:sz w:val="24"/>
                <w:szCs w:val="24"/>
                <w:lang w:val="ro-RO"/>
              </w:rPr>
              <w:t>2.</w:t>
            </w:r>
          </w:p>
          <w:p w14:paraId="12E9CE45" w14:textId="77777777" w:rsidR="008C2681" w:rsidRPr="00EE0B87" w:rsidRDefault="008C2681" w:rsidP="00DB4CD1">
            <w:pPr>
              <w:spacing w:line="276" w:lineRule="auto"/>
              <w:jc w:val="center"/>
              <w:rPr>
                <w:sz w:val="24"/>
                <w:szCs w:val="24"/>
                <w:lang w:val="ro-RO"/>
              </w:rPr>
            </w:pPr>
            <w:r w:rsidRPr="00EE0B87">
              <w:rPr>
                <w:sz w:val="24"/>
                <w:szCs w:val="24"/>
                <w:lang w:val="ro-RO"/>
              </w:rPr>
              <w:t>3.</w:t>
            </w:r>
          </w:p>
          <w:p w14:paraId="2E9AEC15" w14:textId="77777777" w:rsidR="008C2681" w:rsidRPr="00EE0B87" w:rsidRDefault="008C2681" w:rsidP="00DB4CD1">
            <w:pPr>
              <w:spacing w:line="276" w:lineRule="auto"/>
              <w:jc w:val="center"/>
              <w:rPr>
                <w:sz w:val="24"/>
                <w:szCs w:val="24"/>
                <w:lang w:val="ro-RO"/>
              </w:rPr>
            </w:pPr>
            <w:r w:rsidRPr="00EE0B87">
              <w:rPr>
                <w:sz w:val="24"/>
                <w:szCs w:val="24"/>
                <w:lang w:val="ro-RO"/>
              </w:rPr>
              <w:t>4.</w:t>
            </w:r>
          </w:p>
          <w:p w14:paraId="085FB241" w14:textId="77777777" w:rsidR="00F46706" w:rsidRPr="00EE0B87" w:rsidRDefault="00F46706" w:rsidP="00DB4CD1">
            <w:pPr>
              <w:spacing w:line="276" w:lineRule="auto"/>
              <w:jc w:val="center"/>
              <w:rPr>
                <w:sz w:val="24"/>
                <w:szCs w:val="24"/>
                <w:lang w:val="ro-RO"/>
              </w:rPr>
            </w:pPr>
          </w:p>
          <w:p w14:paraId="5A462C2C" w14:textId="77777777" w:rsidR="008C2681" w:rsidRPr="00EE0B87" w:rsidRDefault="008C2681" w:rsidP="00DB4CD1">
            <w:pPr>
              <w:spacing w:line="276" w:lineRule="auto"/>
              <w:jc w:val="center"/>
              <w:rPr>
                <w:sz w:val="24"/>
                <w:szCs w:val="24"/>
                <w:lang w:val="ro-RO"/>
              </w:rPr>
            </w:pPr>
            <w:r w:rsidRPr="00EE0B87">
              <w:rPr>
                <w:sz w:val="24"/>
                <w:szCs w:val="24"/>
                <w:lang w:val="ro-RO"/>
              </w:rPr>
              <w:t>5.</w:t>
            </w:r>
          </w:p>
          <w:p w14:paraId="5119758A" w14:textId="77777777" w:rsidR="008C2681" w:rsidRPr="00EE0B87" w:rsidRDefault="008C2681" w:rsidP="00DB4CD1">
            <w:pPr>
              <w:spacing w:line="276" w:lineRule="auto"/>
              <w:jc w:val="center"/>
              <w:rPr>
                <w:sz w:val="24"/>
                <w:szCs w:val="24"/>
                <w:lang w:val="ro-RO"/>
              </w:rPr>
            </w:pPr>
            <w:r w:rsidRPr="00EE0B87">
              <w:rPr>
                <w:sz w:val="24"/>
                <w:szCs w:val="24"/>
                <w:lang w:val="ro-RO"/>
              </w:rPr>
              <w:t>6.</w:t>
            </w:r>
          </w:p>
          <w:p w14:paraId="58BF1C01" w14:textId="77777777" w:rsidR="008C2681" w:rsidRPr="00EE0B87" w:rsidRDefault="008C2681" w:rsidP="00DB4CD1">
            <w:pPr>
              <w:spacing w:line="276" w:lineRule="auto"/>
              <w:jc w:val="center"/>
              <w:rPr>
                <w:sz w:val="24"/>
                <w:szCs w:val="24"/>
                <w:lang w:val="ro-RO"/>
              </w:rPr>
            </w:pPr>
          </w:p>
          <w:p w14:paraId="36A22948" w14:textId="77777777" w:rsidR="008C2681" w:rsidRPr="00EE0B87" w:rsidRDefault="008C2681" w:rsidP="00DB4CD1">
            <w:pPr>
              <w:spacing w:line="276" w:lineRule="auto"/>
              <w:jc w:val="center"/>
              <w:rPr>
                <w:sz w:val="24"/>
                <w:szCs w:val="24"/>
                <w:lang w:val="ro-RO"/>
              </w:rPr>
            </w:pPr>
            <w:r w:rsidRPr="00EE0B87">
              <w:rPr>
                <w:sz w:val="24"/>
                <w:szCs w:val="24"/>
                <w:lang w:val="ro-RO"/>
              </w:rPr>
              <w:t>7.</w:t>
            </w:r>
          </w:p>
          <w:p w14:paraId="06167D9C" w14:textId="77777777" w:rsidR="008C2681" w:rsidRPr="00EE0B87" w:rsidRDefault="008C2681" w:rsidP="00DB4CD1">
            <w:pPr>
              <w:spacing w:line="276" w:lineRule="auto"/>
              <w:jc w:val="center"/>
              <w:rPr>
                <w:sz w:val="24"/>
                <w:szCs w:val="24"/>
                <w:lang w:val="ro-RO"/>
              </w:rPr>
            </w:pPr>
            <w:r w:rsidRPr="00EE0B87">
              <w:rPr>
                <w:sz w:val="24"/>
                <w:szCs w:val="24"/>
                <w:lang w:val="ro-RO"/>
              </w:rPr>
              <w:t>8.</w:t>
            </w:r>
          </w:p>
          <w:p w14:paraId="27DD83F8" w14:textId="77777777" w:rsidR="008C2681" w:rsidRPr="00EE0B87" w:rsidRDefault="008C2681" w:rsidP="00DB4CD1">
            <w:pPr>
              <w:spacing w:line="276" w:lineRule="auto"/>
              <w:jc w:val="center"/>
              <w:rPr>
                <w:sz w:val="24"/>
                <w:szCs w:val="24"/>
                <w:lang w:val="ro-RO"/>
              </w:rPr>
            </w:pPr>
          </w:p>
          <w:p w14:paraId="781C80B4" w14:textId="77777777" w:rsidR="008C2681" w:rsidRPr="00EE0B87" w:rsidRDefault="008C2681" w:rsidP="00DB4CD1">
            <w:pPr>
              <w:spacing w:line="276" w:lineRule="auto"/>
              <w:jc w:val="center"/>
              <w:rPr>
                <w:sz w:val="24"/>
                <w:szCs w:val="24"/>
                <w:lang w:val="ro-RO"/>
              </w:rPr>
            </w:pPr>
            <w:r w:rsidRPr="00EE0B87">
              <w:rPr>
                <w:sz w:val="24"/>
                <w:szCs w:val="24"/>
                <w:lang w:val="ro-RO"/>
              </w:rPr>
              <w:t>9.</w:t>
            </w:r>
          </w:p>
          <w:p w14:paraId="788281C2" w14:textId="77777777" w:rsidR="008C2681" w:rsidRPr="00EE0B87" w:rsidRDefault="008C2681" w:rsidP="00DB4CD1">
            <w:pPr>
              <w:spacing w:line="276" w:lineRule="auto"/>
              <w:jc w:val="center"/>
              <w:rPr>
                <w:b/>
                <w:sz w:val="24"/>
                <w:szCs w:val="24"/>
                <w:lang w:val="ro-RO"/>
              </w:rPr>
            </w:pPr>
            <w:r w:rsidRPr="00EE0B87">
              <w:rPr>
                <w:sz w:val="24"/>
                <w:szCs w:val="24"/>
                <w:lang w:val="ro-RO"/>
              </w:rPr>
              <w:t>10</w:t>
            </w:r>
            <w:r w:rsidRPr="00EE0B87">
              <w:rPr>
                <w:b/>
                <w:sz w:val="24"/>
                <w:szCs w:val="24"/>
                <w:lang w:val="ro-RO"/>
              </w:rPr>
              <w:t>.</w:t>
            </w:r>
          </w:p>
          <w:p w14:paraId="41B8DFCB" w14:textId="77777777" w:rsidR="008C2681" w:rsidRPr="00EE0B87" w:rsidRDefault="008C2681" w:rsidP="00DB4CD1">
            <w:pPr>
              <w:rPr>
                <w:b/>
                <w:sz w:val="24"/>
                <w:szCs w:val="24"/>
                <w:lang w:val="ro-RO"/>
              </w:rPr>
            </w:pPr>
          </w:p>
        </w:tc>
        <w:tc>
          <w:tcPr>
            <w:tcW w:w="6380" w:type="dxa"/>
            <w:tcBorders>
              <w:top w:val="single" w:sz="6" w:space="0" w:color="008000"/>
              <w:left w:val="single" w:sz="2" w:space="0" w:color="auto"/>
              <w:right w:val="single" w:sz="2" w:space="0" w:color="auto"/>
            </w:tcBorders>
          </w:tcPr>
          <w:p w14:paraId="6C6E535F" w14:textId="77777777" w:rsidR="008C2681" w:rsidRPr="00EE0B87" w:rsidRDefault="008C2681" w:rsidP="00DB4CD1">
            <w:pPr>
              <w:shd w:val="clear" w:color="auto" w:fill="FFFFFF"/>
              <w:jc w:val="both"/>
              <w:rPr>
                <w:b/>
                <w:sz w:val="24"/>
                <w:szCs w:val="24"/>
                <w:lang w:val="ro-RO" w:eastAsia="en-US"/>
              </w:rPr>
            </w:pPr>
          </w:p>
          <w:p w14:paraId="5F81618A" w14:textId="77777777" w:rsidR="008C2681" w:rsidRPr="00EE0B87" w:rsidRDefault="008C2681" w:rsidP="00DB4CD1">
            <w:pPr>
              <w:shd w:val="clear" w:color="auto" w:fill="FFFFFF"/>
              <w:spacing w:line="276" w:lineRule="auto"/>
              <w:jc w:val="both"/>
              <w:rPr>
                <w:lang w:val="en-US" w:eastAsia="en-US"/>
              </w:rPr>
            </w:pPr>
            <w:r w:rsidRPr="00EE0B87">
              <w:rPr>
                <w:b/>
                <w:sz w:val="24"/>
                <w:szCs w:val="24"/>
                <w:lang w:val="ro-RO" w:eastAsia="en-US"/>
              </w:rPr>
              <w:t>T</w:t>
            </w:r>
            <w:r w:rsidR="00DD03F8" w:rsidRPr="00EE0B87">
              <w:rPr>
                <w:sz w:val="24"/>
                <w:szCs w:val="24"/>
                <w:lang w:val="ro-RO" w:eastAsia="en-US"/>
              </w:rPr>
              <w:t>heme</w:t>
            </w:r>
            <w:r w:rsidRPr="00EE0B87">
              <w:rPr>
                <w:sz w:val="24"/>
                <w:szCs w:val="24"/>
                <w:lang w:val="ro-RO" w:eastAsia="en-US"/>
              </w:rPr>
              <w:t xml:space="preserve"> </w:t>
            </w:r>
            <w:proofErr w:type="spellStart"/>
            <w:r w:rsidRPr="00EE0B87">
              <w:rPr>
                <w:sz w:val="24"/>
                <w:szCs w:val="24"/>
                <w:lang w:val="ro-RO" w:eastAsia="en-US"/>
              </w:rPr>
              <w:t>p</w:t>
            </w:r>
            <w:r w:rsidR="00DD03F8" w:rsidRPr="00EE0B87">
              <w:rPr>
                <w:sz w:val="24"/>
                <w:szCs w:val="24"/>
                <w:lang w:val="ro-RO" w:eastAsia="en-US"/>
              </w:rPr>
              <w:t>resentation</w:t>
            </w:r>
            <w:proofErr w:type="spellEnd"/>
            <w:r w:rsidR="00DD03F8" w:rsidRPr="00EE0B87">
              <w:rPr>
                <w:sz w:val="24"/>
                <w:szCs w:val="24"/>
                <w:lang w:val="ro-RO" w:eastAsia="en-US"/>
              </w:rPr>
              <w:t xml:space="preserve"> </w:t>
            </w:r>
            <w:proofErr w:type="spellStart"/>
            <w:r w:rsidR="00DD03F8" w:rsidRPr="00EE0B87">
              <w:rPr>
                <w:sz w:val="24"/>
                <w:szCs w:val="24"/>
                <w:lang w:val="ro-RO" w:eastAsia="en-US"/>
              </w:rPr>
              <w:t>and</w:t>
            </w:r>
            <w:proofErr w:type="spellEnd"/>
            <w:r w:rsidR="00DD03F8" w:rsidRPr="00EE0B87">
              <w:rPr>
                <w:sz w:val="24"/>
                <w:szCs w:val="24"/>
                <w:lang w:val="ro-RO" w:eastAsia="en-US"/>
              </w:rPr>
              <w:t xml:space="preserve"> </w:t>
            </w:r>
            <w:proofErr w:type="spellStart"/>
            <w:r w:rsidR="00DD03F8" w:rsidRPr="00EE0B87">
              <w:rPr>
                <w:sz w:val="24"/>
                <w:szCs w:val="24"/>
                <w:lang w:val="ro-RO" w:eastAsia="en-US"/>
              </w:rPr>
              <w:t>practical</w:t>
            </w:r>
            <w:proofErr w:type="spellEnd"/>
            <w:r w:rsidR="00DD03F8" w:rsidRPr="00EE0B87">
              <w:rPr>
                <w:sz w:val="24"/>
                <w:szCs w:val="24"/>
                <w:lang w:val="ro-RO" w:eastAsia="en-US"/>
              </w:rPr>
              <w:t xml:space="preserve"> </w:t>
            </w:r>
            <w:proofErr w:type="spellStart"/>
            <w:r w:rsidR="00DD03F8" w:rsidRPr="00EE0B87">
              <w:rPr>
                <w:sz w:val="24"/>
                <w:szCs w:val="24"/>
                <w:lang w:val="ro-RO" w:eastAsia="en-US"/>
              </w:rPr>
              <w:t>skill</w:t>
            </w:r>
            <w:proofErr w:type="spellEnd"/>
            <w:r w:rsidRPr="00EE0B87">
              <w:rPr>
                <w:sz w:val="24"/>
                <w:szCs w:val="24"/>
                <w:lang w:val="ro-RO" w:eastAsia="en-US"/>
              </w:rPr>
              <w:t xml:space="preserve"> </w:t>
            </w:r>
            <w:proofErr w:type="spellStart"/>
            <w:r w:rsidRPr="00EE0B87">
              <w:rPr>
                <w:sz w:val="24"/>
                <w:szCs w:val="24"/>
                <w:lang w:val="ro-RO" w:eastAsia="en-US"/>
              </w:rPr>
              <w:t>lesson</w:t>
            </w:r>
            <w:proofErr w:type="spellEnd"/>
            <w:r w:rsidRPr="00EE0B87">
              <w:rPr>
                <w:sz w:val="24"/>
                <w:szCs w:val="24"/>
                <w:lang w:val="ro-RO" w:eastAsia="en-US"/>
              </w:rPr>
              <w:t xml:space="preserve"> plan. </w:t>
            </w:r>
          </w:p>
          <w:p w14:paraId="0187D90F" w14:textId="77777777" w:rsidR="008C2681" w:rsidRPr="00EE0B87" w:rsidRDefault="008C2681" w:rsidP="00DB4CD1">
            <w:pPr>
              <w:shd w:val="clear" w:color="auto" w:fill="FFFFFF"/>
              <w:spacing w:line="276" w:lineRule="auto"/>
              <w:jc w:val="both"/>
              <w:rPr>
                <w:lang w:val="en-US" w:eastAsia="en-US"/>
              </w:rPr>
            </w:pPr>
            <w:proofErr w:type="spellStart"/>
            <w:r w:rsidRPr="00EE0B87">
              <w:rPr>
                <w:b/>
                <w:sz w:val="24"/>
                <w:szCs w:val="24"/>
                <w:lang w:val="ro-RO" w:eastAsia="en-US"/>
              </w:rPr>
              <w:t>W</w:t>
            </w:r>
            <w:r w:rsidRPr="00EE0B87">
              <w:rPr>
                <w:sz w:val="24"/>
                <w:szCs w:val="24"/>
                <w:lang w:val="ro-RO" w:eastAsia="en-US"/>
              </w:rPr>
              <w:t>ritten</w:t>
            </w:r>
            <w:proofErr w:type="spellEnd"/>
            <w:r w:rsidRPr="00EE0B87">
              <w:rPr>
                <w:sz w:val="24"/>
                <w:szCs w:val="24"/>
                <w:lang w:val="ro-RO" w:eastAsia="en-US"/>
              </w:rPr>
              <w:t xml:space="preserve"> test. </w:t>
            </w:r>
          </w:p>
          <w:p w14:paraId="539EB378" w14:textId="77777777" w:rsidR="008C2681" w:rsidRPr="00EE0B87" w:rsidRDefault="008C2681" w:rsidP="00DB4CD1">
            <w:pPr>
              <w:shd w:val="clear" w:color="auto" w:fill="FFFFFF"/>
              <w:spacing w:line="276" w:lineRule="auto"/>
              <w:jc w:val="both"/>
              <w:rPr>
                <w:lang w:val="en-US" w:eastAsia="en-US"/>
              </w:rPr>
            </w:pPr>
            <w:proofErr w:type="spellStart"/>
            <w:r w:rsidRPr="00EE0B87">
              <w:rPr>
                <w:b/>
                <w:sz w:val="24"/>
                <w:szCs w:val="24"/>
                <w:lang w:val="ro-RO" w:eastAsia="en-US"/>
              </w:rPr>
              <w:t>Q</w:t>
            </w:r>
            <w:r w:rsidRPr="00EE0B87">
              <w:rPr>
                <w:sz w:val="24"/>
                <w:szCs w:val="24"/>
                <w:lang w:val="ro-RO" w:eastAsia="en-US"/>
              </w:rPr>
              <w:t>uestions</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Answers</w:t>
            </w:r>
            <w:proofErr w:type="spellEnd"/>
            <w:r w:rsidRPr="00EE0B87">
              <w:rPr>
                <w:sz w:val="24"/>
                <w:szCs w:val="24"/>
                <w:lang w:val="ro-RO" w:eastAsia="en-US"/>
              </w:rPr>
              <w:t xml:space="preserve"> </w:t>
            </w:r>
            <w:proofErr w:type="spellStart"/>
            <w:r w:rsidRPr="00EE0B87">
              <w:rPr>
                <w:sz w:val="24"/>
                <w:szCs w:val="24"/>
                <w:lang w:val="ro-RO" w:eastAsia="en-US"/>
              </w:rPr>
              <w:t>session</w:t>
            </w:r>
            <w:proofErr w:type="spellEnd"/>
            <w:r w:rsidRPr="00EE0B87">
              <w:rPr>
                <w:sz w:val="24"/>
                <w:szCs w:val="24"/>
                <w:lang w:val="ro-RO" w:eastAsia="en-US"/>
              </w:rPr>
              <w:t xml:space="preserve">, </w:t>
            </w:r>
            <w:proofErr w:type="spellStart"/>
            <w:r w:rsidRPr="00EE0B87">
              <w:rPr>
                <w:sz w:val="24"/>
                <w:szCs w:val="24"/>
                <w:lang w:val="ro-RO" w:eastAsia="en-US"/>
              </w:rPr>
              <w:t>additional</w:t>
            </w:r>
            <w:proofErr w:type="spellEnd"/>
            <w:r w:rsidRPr="00EE0B87">
              <w:rPr>
                <w:sz w:val="24"/>
                <w:szCs w:val="24"/>
                <w:lang w:val="ro-RO" w:eastAsia="en-US"/>
              </w:rPr>
              <w:t xml:space="preserve"> </w:t>
            </w:r>
            <w:proofErr w:type="spellStart"/>
            <w:r w:rsidRPr="00EE0B87">
              <w:rPr>
                <w:sz w:val="24"/>
                <w:szCs w:val="24"/>
                <w:lang w:val="ro-RO" w:eastAsia="en-US"/>
              </w:rPr>
              <w:t>explanations</w:t>
            </w:r>
            <w:proofErr w:type="spellEnd"/>
            <w:r w:rsidRPr="00EE0B87">
              <w:rPr>
                <w:sz w:val="24"/>
                <w:szCs w:val="24"/>
                <w:lang w:val="ro-RO" w:eastAsia="en-US"/>
              </w:rPr>
              <w:t>. </w:t>
            </w:r>
          </w:p>
          <w:p w14:paraId="0A57E415" w14:textId="77777777" w:rsidR="008C2681" w:rsidRPr="00EE0B87" w:rsidRDefault="00E81190" w:rsidP="00DB4CD1">
            <w:pPr>
              <w:shd w:val="clear" w:color="auto" w:fill="FFFFFF"/>
              <w:spacing w:line="276" w:lineRule="auto"/>
              <w:jc w:val="both"/>
              <w:rPr>
                <w:lang w:val="en-US" w:eastAsia="en-US"/>
              </w:rPr>
            </w:pPr>
            <w:proofErr w:type="spellStart"/>
            <w:r w:rsidRPr="00EE0B87">
              <w:rPr>
                <w:b/>
                <w:sz w:val="24"/>
                <w:szCs w:val="24"/>
                <w:lang w:val="ro-RO" w:eastAsia="en-US"/>
              </w:rPr>
              <w:t>D</w:t>
            </w:r>
            <w:r w:rsidR="008C2681" w:rsidRPr="00EE0B87">
              <w:rPr>
                <w:sz w:val="24"/>
                <w:szCs w:val="24"/>
                <w:lang w:val="ro-RO" w:eastAsia="en-US"/>
              </w:rPr>
              <w:t>iscussion</w:t>
            </w:r>
            <w:proofErr w:type="spellEnd"/>
            <w:r w:rsidRPr="00EE0B87">
              <w:rPr>
                <w:sz w:val="24"/>
                <w:szCs w:val="24"/>
                <w:lang w:val="ro-RO" w:eastAsia="en-US"/>
              </w:rPr>
              <w:t xml:space="preserve"> on </w:t>
            </w:r>
            <w:proofErr w:type="spellStart"/>
            <w:r w:rsidRPr="00EE0B87">
              <w:rPr>
                <w:sz w:val="24"/>
                <w:szCs w:val="24"/>
                <w:lang w:val="ro-RO" w:eastAsia="en-US"/>
              </w:rPr>
              <w:t>the</w:t>
            </w:r>
            <w:proofErr w:type="spellEnd"/>
            <w:r w:rsidRPr="00EE0B87">
              <w:rPr>
                <w:sz w:val="24"/>
                <w:szCs w:val="24"/>
                <w:lang w:val="ro-RO" w:eastAsia="en-US"/>
              </w:rPr>
              <w:t xml:space="preserve"> theme</w:t>
            </w:r>
            <w:r w:rsidR="008C2681" w:rsidRPr="00EE0B87">
              <w:rPr>
                <w:sz w:val="24"/>
                <w:szCs w:val="24"/>
                <w:lang w:val="ro-RO" w:eastAsia="en-US"/>
              </w:rPr>
              <w:t xml:space="preserve"> </w:t>
            </w:r>
            <w:proofErr w:type="spellStart"/>
            <w:r w:rsidR="008C2681" w:rsidRPr="00EE0B87">
              <w:rPr>
                <w:sz w:val="24"/>
                <w:szCs w:val="24"/>
                <w:lang w:val="ro-RO" w:eastAsia="en-US"/>
              </w:rPr>
              <w:t>and</w:t>
            </w:r>
            <w:proofErr w:type="spellEnd"/>
            <w:r w:rsidR="008C2681" w:rsidRPr="00EE0B87">
              <w:rPr>
                <w:sz w:val="24"/>
                <w:szCs w:val="24"/>
                <w:lang w:val="ro-RO" w:eastAsia="en-US"/>
              </w:rPr>
              <w:t xml:space="preserve"> </w:t>
            </w:r>
            <w:proofErr w:type="spellStart"/>
            <w:r w:rsidR="008C2681" w:rsidRPr="00EE0B87">
              <w:rPr>
                <w:sz w:val="24"/>
                <w:szCs w:val="24"/>
                <w:lang w:val="ro-RO" w:eastAsia="en-US"/>
              </w:rPr>
              <w:t>assessment</w:t>
            </w:r>
            <w:proofErr w:type="spellEnd"/>
            <w:r w:rsidR="008C2681" w:rsidRPr="00EE0B87">
              <w:rPr>
                <w:sz w:val="24"/>
                <w:szCs w:val="24"/>
                <w:lang w:val="ro-RO" w:eastAsia="en-US"/>
              </w:rPr>
              <w:t xml:space="preserve"> of </w:t>
            </w:r>
            <w:proofErr w:type="spellStart"/>
            <w:r w:rsidR="008C2681" w:rsidRPr="00EE0B87">
              <w:rPr>
                <w:sz w:val="24"/>
                <w:szCs w:val="24"/>
                <w:lang w:val="ro-RO" w:eastAsia="en-US"/>
              </w:rPr>
              <w:t>students</w:t>
            </w:r>
            <w:proofErr w:type="spellEnd"/>
            <w:r w:rsidR="008C2681" w:rsidRPr="00EE0B87">
              <w:rPr>
                <w:sz w:val="24"/>
                <w:szCs w:val="24"/>
                <w:lang w:val="ro-RO" w:eastAsia="en-US"/>
              </w:rPr>
              <w:t xml:space="preserve">’ </w:t>
            </w:r>
            <w:proofErr w:type="spellStart"/>
            <w:r w:rsidR="008C2681" w:rsidRPr="00EE0B87">
              <w:rPr>
                <w:sz w:val="24"/>
                <w:szCs w:val="24"/>
                <w:lang w:val="ro-RO" w:eastAsia="en-US"/>
              </w:rPr>
              <w:t>understanding</w:t>
            </w:r>
            <w:proofErr w:type="spellEnd"/>
            <w:r w:rsidR="008C2681" w:rsidRPr="00EE0B87">
              <w:rPr>
                <w:sz w:val="24"/>
                <w:szCs w:val="24"/>
                <w:lang w:val="ro-RO" w:eastAsia="en-US"/>
              </w:rPr>
              <w:t>.</w:t>
            </w:r>
          </w:p>
          <w:p w14:paraId="68D59E44" w14:textId="77777777" w:rsidR="008C2681" w:rsidRPr="00EE0B87" w:rsidRDefault="008C2681" w:rsidP="00DB4CD1">
            <w:pPr>
              <w:shd w:val="clear" w:color="auto" w:fill="FFFFFF"/>
              <w:spacing w:line="276" w:lineRule="auto"/>
              <w:jc w:val="both"/>
              <w:rPr>
                <w:lang w:val="en-US" w:eastAsia="en-US"/>
              </w:rPr>
            </w:pPr>
            <w:r w:rsidRPr="00EE0B87">
              <w:rPr>
                <w:b/>
                <w:sz w:val="24"/>
                <w:szCs w:val="24"/>
                <w:lang w:val="en-US" w:eastAsia="en-US"/>
              </w:rPr>
              <w:t>C</w:t>
            </w:r>
            <w:r w:rsidRPr="00EE0B87">
              <w:rPr>
                <w:sz w:val="24"/>
                <w:szCs w:val="24"/>
                <w:lang w:val="en-US" w:eastAsia="en-US"/>
              </w:rPr>
              <w:t>ase presentation of two patients with motor disturbances.</w:t>
            </w:r>
          </w:p>
          <w:p w14:paraId="66259016" w14:textId="77777777" w:rsidR="00F46706" w:rsidRPr="00EE0B87" w:rsidRDefault="00F46706" w:rsidP="00F46706">
            <w:pPr>
              <w:shd w:val="clear" w:color="auto" w:fill="FFFFFF"/>
              <w:spacing w:line="276" w:lineRule="auto"/>
              <w:jc w:val="both"/>
              <w:rPr>
                <w:lang w:val="en-US" w:eastAsia="en-US"/>
              </w:rPr>
            </w:pPr>
            <w:proofErr w:type="spellStart"/>
            <w:r w:rsidRPr="00EE0B87">
              <w:rPr>
                <w:b/>
                <w:sz w:val="24"/>
                <w:szCs w:val="24"/>
                <w:lang w:val="ro-RO" w:eastAsia="en-US"/>
              </w:rPr>
              <w:t>P</w:t>
            </w:r>
            <w:r w:rsidRPr="00EE0B87">
              <w:rPr>
                <w:sz w:val="24"/>
                <w:szCs w:val="24"/>
                <w:lang w:val="ro-RO" w:eastAsia="en-US"/>
              </w:rPr>
              <w:t>ractical</w:t>
            </w:r>
            <w:proofErr w:type="spellEnd"/>
            <w:r w:rsidRPr="00EE0B87">
              <w:rPr>
                <w:sz w:val="24"/>
                <w:szCs w:val="24"/>
                <w:lang w:val="ro-RO" w:eastAsia="en-US"/>
              </w:rPr>
              <w:t xml:space="preserve"> </w:t>
            </w:r>
            <w:proofErr w:type="spellStart"/>
            <w:r w:rsidRPr="00EE0B87">
              <w:rPr>
                <w:sz w:val="24"/>
                <w:szCs w:val="24"/>
                <w:lang w:val="ro-RO" w:eastAsia="en-US"/>
              </w:rPr>
              <w:t>skill</w:t>
            </w:r>
            <w:proofErr w:type="spellEnd"/>
            <w:r w:rsidRPr="00EE0B87">
              <w:rPr>
                <w:sz w:val="24"/>
                <w:szCs w:val="24"/>
                <w:lang w:val="ro-RO" w:eastAsia="en-US"/>
              </w:rPr>
              <w:t xml:space="preserve"> training </w:t>
            </w:r>
            <w:proofErr w:type="spellStart"/>
            <w:r w:rsidRPr="00EE0B87">
              <w:rPr>
                <w:sz w:val="24"/>
                <w:szCs w:val="24"/>
                <w:lang w:val="ro-RO" w:eastAsia="en-US"/>
              </w:rPr>
              <w:t>under</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supervison</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guidance</w:t>
            </w:r>
            <w:proofErr w:type="spellEnd"/>
            <w:r w:rsidRPr="00EE0B87">
              <w:rPr>
                <w:sz w:val="24"/>
                <w:szCs w:val="24"/>
                <w:lang w:val="ro-RO" w:eastAsia="en-US"/>
              </w:rPr>
              <w:t xml:space="preserve"> of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teacher</w:t>
            </w:r>
            <w:proofErr w:type="spellEnd"/>
            <w:r w:rsidRPr="00EE0B87">
              <w:rPr>
                <w:sz w:val="24"/>
                <w:szCs w:val="24"/>
                <w:lang w:val="ro-RO" w:eastAsia="en-US"/>
              </w:rPr>
              <w:t xml:space="preserve"> (</w:t>
            </w:r>
            <w:proofErr w:type="spellStart"/>
            <w:r w:rsidRPr="00EE0B87">
              <w:rPr>
                <w:sz w:val="24"/>
                <w:szCs w:val="24"/>
                <w:lang w:val="ro-RO" w:eastAsia="en-US"/>
              </w:rPr>
              <w:t>students</w:t>
            </w:r>
            <w:proofErr w:type="spellEnd"/>
            <w:r w:rsidRPr="00EE0B87">
              <w:rPr>
                <w:sz w:val="24"/>
                <w:szCs w:val="24"/>
                <w:lang w:val="ro-RO" w:eastAsia="en-US"/>
              </w:rPr>
              <w:t xml:space="preserve"> </w:t>
            </w:r>
            <w:proofErr w:type="spellStart"/>
            <w:r w:rsidRPr="00EE0B87">
              <w:rPr>
                <w:sz w:val="24"/>
                <w:szCs w:val="24"/>
                <w:lang w:val="ro-RO" w:eastAsia="en-US"/>
              </w:rPr>
              <w:t>work</w:t>
            </w:r>
            <w:proofErr w:type="spellEnd"/>
            <w:r w:rsidRPr="00EE0B87">
              <w:rPr>
                <w:sz w:val="24"/>
                <w:szCs w:val="24"/>
                <w:lang w:val="ro-RO" w:eastAsia="en-US"/>
              </w:rPr>
              <w:t xml:space="preserve"> in </w:t>
            </w:r>
            <w:proofErr w:type="spellStart"/>
            <w:r w:rsidRPr="00EE0B87">
              <w:rPr>
                <w:sz w:val="24"/>
                <w:szCs w:val="24"/>
                <w:lang w:val="ro-RO" w:eastAsia="en-US"/>
              </w:rPr>
              <w:t>pairs</w:t>
            </w:r>
            <w:proofErr w:type="spellEnd"/>
            <w:r w:rsidRPr="00EE0B87">
              <w:rPr>
                <w:sz w:val="24"/>
                <w:szCs w:val="24"/>
                <w:lang w:val="ro-RO" w:eastAsia="en-US"/>
              </w:rPr>
              <w:t>). </w:t>
            </w:r>
          </w:p>
          <w:p w14:paraId="4A157FB9" w14:textId="77777777" w:rsidR="00F46706" w:rsidRPr="00EE0B87" w:rsidRDefault="00F46706" w:rsidP="00F46706">
            <w:pPr>
              <w:shd w:val="clear" w:color="auto" w:fill="FFFFFF"/>
              <w:spacing w:line="276" w:lineRule="auto"/>
              <w:jc w:val="both"/>
              <w:rPr>
                <w:lang w:val="en-US" w:eastAsia="en-US"/>
              </w:rPr>
            </w:pPr>
            <w:proofErr w:type="spellStart"/>
            <w:r w:rsidRPr="00EE0B87">
              <w:rPr>
                <w:b/>
                <w:sz w:val="24"/>
                <w:szCs w:val="24"/>
                <w:lang w:val="ro-RO" w:eastAsia="en-US"/>
              </w:rPr>
              <w:t>B</w:t>
            </w:r>
            <w:r w:rsidRPr="00EE0B87">
              <w:rPr>
                <w:sz w:val="24"/>
                <w:szCs w:val="24"/>
                <w:lang w:val="ro-RO" w:eastAsia="en-US"/>
              </w:rPr>
              <w:t>edside</w:t>
            </w:r>
            <w:proofErr w:type="spellEnd"/>
            <w:r w:rsidRPr="00EE0B87">
              <w:rPr>
                <w:sz w:val="24"/>
                <w:szCs w:val="24"/>
                <w:lang w:val="ro-RO" w:eastAsia="en-US"/>
              </w:rPr>
              <w:t xml:space="preserve"> training </w:t>
            </w:r>
            <w:proofErr w:type="spellStart"/>
            <w:r w:rsidRPr="00EE0B87">
              <w:rPr>
                <w:sz w:val="24"/>
                <w:szCs w:val="24"/>
                <w:lang w:val="ro-RO" w:eastAsia="en-US"/>
              </w:rPr>
              <w:t>under</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supervison</w:t>
            </w:r>
            <w:proofErr w:type="spellEnd"/>
            <w:r w:rsidRPr="00EE0B87">
              <w:rPr>
                <w:sz w:val="24"/>
                <w:szCs w:val="24"/>
                <w:lang w:val="ro-RO" w:eastAsia="en-US"/>
              </w:rPr>
              <w:t xml:space="preserve"> of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teacher</w:t>
            </w:r>
            <w:proofErr w:type="spellEnd"/>
            <w:r w:rsidRPr="00EE0B87">
              <w:rPr>
                <w:sz w:val="24"/>
                <w:szCs w:val="24"/>
                <w:lang w:val="ro-RO" w:eastAsia="en-US"/>
              </w:rPr>
              <w:t>. </w:t>
            </w:r>
          </w:p>
          <w:p w14:paraId="35D1ACFB" w14:textId="77777777" w:rsidR="008C2681" w:rsidRPr="00EE0B87" w:rsidRDefault="008C2681" w:rsidP="00DB4CD1">
            <w:pPr>
              <w:shd w:val="clear" w:color="auto" w:fill="FFFFFF"/>
              <w:spacing w:line="276" w:lineRule="auto"/>
              <w:jc w:val="both"/>
              <w:rPr>
                <w:lang w:val="en-US" w:eastAsia="en-US"/>
              </w:rPr>
            </w:pPr>
            <w:proofErr w:type="spellStart"/>
            <w:r w:rsidRPr="00EE0B87">
              <w:rPr>
                <w:b/>
                <w:sz w:val="24"/>
                <w:szCs w:val="24"/>
                <w:lang w:val="ro-RO" w:eastAsia="en-US"/>
              </w:rPr>
              <w:t>A</w:t>
            </w:r>
            <w:r w:rsidRPr="00EE0B87">
              <w:rPr>
                <w:sz w:val="24"/>
                <w:szCs w:val="24"/>
                <w:lang w:val="ro-RO" w:eastAsia="en-US"/>
              </w:rPr>
              <w:t>dditional</w:t>
            </w:r>
            <w:proofErr w:type="spellEnd"/>
            <w:r w:rsidRPr="00EE0B87">
              <w:rPr>
                <w:sz w:val="24"/>
                <w:szCs w:val="24"/>
                <w:lang w:val="ro-RO" w:eastAsia="en-US"/>
              </w:rPr>
              <w:t xml:space="preserve"> rele</w:t>
            </w:r>
            <w:r w:rsidR="00E97D6A" w:rsidRPr="00EE0B87">
              <w:rPr>
                <w:sz w:val="24"/>
                <w:szCs w:val="24"/>
                <w:lang w:val="ro-RO" w:eastAsia="en-US"/>
              </w:rPr>
              <w:t xml:space="preserve">vant </w:t>
            </w:r>
            <w:proofErr w:type="spellStart"/>
            <w:r w:rsidR="00E97D6A" w:rsidRPr="00EE0B87">
              <w:rPr>
                <w:sz w:val="24"/>
                <w:szCs w:val="24"/>
                <w:lang w:val="ro-RO" w:eastAsia="en-US"/>
              </w:rPr>
              <w:t>investigations</w:t>
            </w:r>
            <w:proofErr w:type="spellEnd"/>
            <w:r w:rsidR="00E97D6A" w:rsidRPr="00EE0B87">
              <w:rPr>
                <w:sz w:val="24"/>
                <w:szCs w:val="24"/>
                <w:lang w:val="ro-RO" w:eastAsia="en-US"/>
              </w:rPr>
              <w:t xml:space="preserve"> on </w:t>
            </w:r>
            <w:proofErr w:type="spellStart"/>
            <w:r w:rsidR="00E97D6A" w:rsidRPr="00EE0B87">
              <w:rPr>
                <w:sz w:val="24"/>
                <w:szCs w:val="24"/>
                <w:lang w:val="ro-RO" w:eastAsia="en-US"/>
              </w:rPr>
              <w:t>the</w:t>
            </w:r>
            <w:proofErr w:type="spellEnd"/>
            <w:r w:rsidR="00E97D6A" w:rsidRPr="00EE0B87">
              <w:rPr>
                <w:sz w:val="24"/>
                <w:szCs w:val="24"/>
                <w:lang w:val="ro-RO" w:eastAsia="en-US"/>
              </w:rPr>
              <w:t xml:space="preserve"> theme</w:t>
            </w:r>
            <w:r w:rsidRPr="00EE0B87">
              <w:rPr>
                <w:sz w:val="24"/>
                <w:szCs w:val="24"/>
                <w:lang w:val="ro-RO" w:eastAsia="en-US"/>
              </w:rPr>
              <w:t xml:space="preserve"> </w:t>
            </w:r>
            <w:proofErr w:type="spellStart"/>
            <w:r w:rsidRPr="00EE0B87">
              <w:rPr>
                <w:sz w:val="24"/>
                <w:szCs w:val="24"/>
                <w:lang w:val="ro-RO" w:eastAsia="en-US"/>
              </w:rPr>
              <w:t>studied</w:t>
            </w:r>
            <w:proofErr w:type="spellEnd"/>
            <w:r w:rsidRPr="00EE0B87">
              <w:rPr>
                <w:sz w:val="24"/>
                <w:szCs w:val="24"/>
                <w:lang w:val="ro-RO" w:eastAsia="en-US"/>
              </w:rPr>
              <w:t>.  (ENG, CT, MRI) </w:t>
            </w:r>
          </w:p>
          <w:p w14:paraId="47E5EBAE" w14:textId="77777777" w:rsidR="00EC16EF" w:rsidRPr="00EE0B87" w:rsidRDefault="00EC16EF" w:rsidP="00EC16EF">
            <w:pPr>
              <w:shd w:val="clear" w:color="auto" w:fill="FFFFFF"/>
              <w:spacing w:line="276" w:lineRule="auto"/>
              <w:jc w:val="both"/>
              <w:rPr>
                <w:lang w:val="en-US" w:eastAsia="en-US"/>
              </w:rPr>
            </w:pPr>
            <w:proofErr w:type="spellStart"/>
            <w:r w:rsidRPr="00EE0B87">
              <w:rPr>
                <w:b/>
                <w:sz w:val="24"/>
                <w:szCs w:val="24"/>
                <w:lang w:val="ro-RO" w:eastAsia="en-US"/>
              </w:rPr>
              <w:t>A</w:t>
            </w:r>
            <w:r w:rsidRPr="00EE0B87">
              <w:rPr>
                <w:sz w:val="24"/>
                <w:szCs w:val="24"/>
                <w:lang w:val="ro-RO" w:eastAsia="en-US"/>
              </w:rPr>
              <w:t>ssessment</w:t>
            </w:r>
            <w:proofErr w:type="spellEnd"/>
            <w:r w:rsidRPr="00EE0B87">
              <w:rPr>
                <w:sz w:val="24"/>
                <w:szCs w:val="24"/>
                <w:lang w:val="ro-RO" w:eastAsia="en-US"/>
              </w:rPr>
              <w:t xml:space="preserve"> of </w:t>
            </w:r>
            <w:proofErr w:type="spellStart"/>
            <w:r w:rsidRPr="00EE0B87">
              <w:rPr>
                <w:sz w:val="24"/>
                <w:szCs w:val="24"/>
                <w:lang w:val="ro-RO" w:eastAsia="en-US"/>
              </w:rPr>
              <w:t>practical</w:t>
            </w:r>
            <w:proofErr w:type="spellEnd"/>
            <w:r w:rsidRPr="00EE0B87">
              <w:rPr>
                <w:sz w:val="24"/>
                <w:szCs w:val="24"/>
                <w:lang w:val="ro-RO" w:eastAsia="en-US"/>
              </w:rPr>
              <w:t xml:space="preserve"> </w:t>
            </w:r>
            <w:proofErr w:type="spellStart"/>
            <w:r w:rsidRPr="00EE0B87">
              <w:rPr>
                <w:sz w:val="24"/>
                <w:szCs w:val="24"/>
                <w:lang w:val="ro-RO" w:eastAsia="en-US"/>
              </w:rPr>
              <w:t>skills</w:t>
            </w:r>
            <w:proofErr w:type="spellEnd"/>
            <w:r w:rsidRPr="00EE0B87">
              <w:rPr>
                <w:sz w:val="24"/>
                <w:szCs w:val="24"/>
                <w:lang w:val="ro-RO" w:eastAsia="en-US"/>
              </w:rPr>
              <w:t>. </w:t>
            </w:r>
          </w:p>
          <w:p w14:paraId="5A8F4B86" w14:textId="77777777" w:rsidR="0088685F" w:rsidRPr="00EE0B87" w:rsidRDefault="00464A75" w:rsidP="0088685F">
            <w:pPr>
              <w:shd w:val="clear" w:color="auto" w:fill="FFFFFF"/>
              <w:spacing w:line="276" w:lineRule="auto"/>
              <w:jc w:val="both"/>
              <w:rPr>
                <w:sz w:val="24"/>
                <w:szCs w:val="24"/>
                <w:lang w:val="ro-RO" w:eastAsia="en-US"/>
              </w:rPr>
            </w:pPr>
            <w:r w:rsidRPr="00EE0B87">
              <w:rPr>
                <w:sz w:val="24"/>
                <w:szCs w:val="24"/>
                <w:lang w:val="ro-RO" w:eastAsia="en-US"/>
              </w:rPr>
              <w:t>„</w:t>
            </w:r>
            <w:proofErr w:type="spellStart"/>
            <w:r w:rsidR="008C2681" w:rsidRPr="00EE0B87">
              <w:rPr>
                <w:b/>
                <w:sz w:val="24"/>
                <w:szCs w:val="24"/>
                <w:lang w:val="ro-RO" w:eastAsia="en-US"/>
              </w:rPr>
              <w:t>L</w:t>
            </w:r>
            <w:r w:rsidR="008C2681" w:rsidRPr="00EE0B87">
              <w:rPr>
                <w:sz w:val="24"/>
                <w:szCs w:val="24"/>
                <w:lang w:val="ro-RO" w:eastAsia="en-US"/>
              </w:rPr>
              <w:t>ocalising</w:t>
            </w:r>
            <w:proofErr w:type="spellEnd"/>
            <w:r w:rsidR="008C2681" w:rsidRPr="00EE0B87">
              <w:rPr>
                <w:sz w:val="24"/>
                <w:szCs w:val="24"/>
                <w:lang w:val="ro-RO" w:eastAsia="en-US"/>
              </w:rPr>
              <w:t xml:space="preserve"> </w:t>
            </w:r>
            <w:proofErr w:type="spellStart"/>
            <w:r w:rsidR="008C2681" w:rsidRPr="00EE0B87">
              <w:rPr>
                <w:sz w:val="24"/>
                <w:szCs w:val="24"/>
                <w:lang w:val="ro-RO" w:eastAsia="en-US"/>
              </w:rPr>
              <w:t>the</w:t>
            </w:r>
            <w:proofErr w:type="spellEnd"/>
            <w:r w:rsidR="008C2681" w:rsidRPr="00EE0B87">
              <w:rPr>
                <w:sz w:val="24"/>
                <w:szCs w:val="24"/>
                <w:lang w:val="ro-RO" w:eastAsia="en-US"/>
              </w:rPr>
              <w:t xml:space="preserve"> </w:t>
            </w:r>
            <w:proofErr w:type="spellStart"/>
            <w:r w:rsidR="008C2681" w:rsidRPr="00EE0B87">
              <w:rPr>
                <w:sz w:val="24"/>
                <w:szCs w:val="24"/>
                <w:lang w:val="ro-RO" w:eastAsia="en-US"/>
              </w:rPr>
              <w:t>lesion</w:t>
            </w:r>
            <w:proofErr w:type="spellEnd"/>
            <w:r w:rsidR="008C2681" w:rsidRPr="00EE0B87">
              <w:rPr>
                <w:sz w:val="24"/>
                <w:szCs w:val="24"/>
                <w:lang w:val="ro-RO" w:eastAsia="en-US"/>
              </w:rPr>
              <w:t xml:space="preserve">” </w:t>
            </w:r>
            <w:proofErr w:type="spellStart"/>
            <w:r w:rsidR="008C2681" w:rsidRPr="00EE0B87">
              <w:rPr>
                <w:sz w:val="24"/>
                <w:szCs w:val="24"/>
                <w:lang w:val="ro-RO" w:eastAsia="en-US"/>
              </w:rPr>
              <w:t>session</w:t>
            </w:r>
            <w:proofErr w:type="spellEnd"/>
            <w:r w:rsidR="008C2681" w:rsidRPr="00EE0B87">
              <w:rPr>
                <w:sz w:val="24"/>
                <w:szCs w:val="24"/>
                <w:lang w:val="ro-RO" w:eastAsia="en-US"/>
              </w:rPr>
              <w:t>. </w:t>
            </w:r>
          </w:p>
          <w:p w14:paraId="4651414D" w14:textId="77777777" w:rsidR="00EE0B87" w:rsidRPr="00EE0B87" w:rsidRDefault="008C2681" w:rsidP="0088685F">
            <w:pPr>
              <w:shd w:val="clear" w:color="auto" w:fill="FFFFFF"/>
              <w:spacing w:line="276" w:lineRule="auto"/>
              <w:jc w:val="both"/>
              <w:rPr>
                <w:sz w:val="24"/>
                <w:szCs w:val="24"/>
                <w:lang w:val="ro-RO" w:eastAsia="en-US"/>
              </w:rPr>
            </w:pPr>
            <w:proofErr w:type="spellStart"/>
            <w:r w:rsidRPr="00EE0B87">
              <w:rPr>
                <w:b/>
                <w:sz w:val="24"/>
                <w:szCs w:val="24"/>
                <w:lang w:val="ro-RO" w:eastAsia="en-US"/>
              </w:rPr>
              <w:lastRenderedPageBreak/>
              <w:t>Round-up</w:t>
            </w:r>
            <w:proofErr w:type="spellEnd"/>
            <w:r w:rsidRPr="00EE0B87">
              <w:rPr>
                <w:b/>
                <w:sz w:val="24"/>
                <w:szCs w:val="24"/>
                <w:lang w:val="ro-RO" w:eastAsia="en-US"/>
              </w:rPr>
              <w:t xml:space="preserve"> </w:t>
            </w:r>
            <w:proofErr w:type="spellStart"/>
            <w:r w:rsidRPr="00EE0B87">
              <w:rPr>
                <w:b/>
                <w:sz w:val="24"/>
                <w:szCs w:val="24"/>
                <w:lang w:val="ro-RO" w:eastAsia="en-US"/>
              </w:rPr>
              <w:t>discussion</w:t>
            </w:r>
            <w:proofErr w:type="spellEnd"/>
            <w:r w:rsidRPr="00EE0B87">
              <w:rPr>
                <w:b/>
                <w:sz w:val="24"/>
                <w:szCs w:val="24"/>
                <w:lang w:val="ro-RO" w:eastAsia="en-US"/>
              </w:rPr>
              <w:t>:</w:t>
            </w:r>
            <w:r w:rsidRPr="00EE0B87">
              <w:rPr>
                <w:sz w:val="24"/>
                <w:szCs w:val="24"/>
                <w:lang w:val="ro-RO" w:eastAsia="en-US"/>
              </w:rPr>
              <w:t xml:space="preserve"> </w:t>
            </w:r>
            <w:proofErr w:type="spellStart"/>
            <w:r w:rsidR="00DD03F8" w:rsidRPr="00EE0B87">
              <w:rPr>
                <w:sz w:val="24"/>
                <w:szCs w:val="24"/>
                <w:lang w:val="ro-RO" w:eastAsia="en-US"/>
              </w:rPr>
              <w:t>the</w:t>
            </w:r>
            <w:proofErr w:type="spellEnd"/>
            <w:r w:rsidR="00DD03F8" w:rsidRPr="00EE0B87">
              <w:rPr>
                <w:sz w:val="24"/>
                <w:szCs w:val="24"/>
                <w:lang w:val="ro-RO" w:eastAsia="en-US"/>
              </w:rPr>
              <w:t xml:space="preserve"> </w:t>
            </w:r>
            <w:proofErr w:type="spellStart"/>
            <w:r w:rsidR="00DD03F8" w:rsidRPr="00EE0B87">
              <w:rPr>
                <w:sz w:val="24"/>
                <w:szCs w:val="24"/>
                <w:lang w:val="ro-RO" w:eastAsia="en-US"/>
              </w:rPr>
              <w:t>teacher</w:t>
            </w:r>
            <w:proofErr w:type="spellEnd"/>
            <w:r w:rsidR="00DD03F8" w:rsidRPr="00EE0B87">
              <w:rPr>
                <w:sz w:val="24"/>
                <w:szCs w:val="24"/>
                <w:lang w:val="ro-RO" w:eastAsia="en-US"/>
              </w:rPr>
              <w:t xml:space="preserve"> </w:t>
            </w:r>
            <w:proofErr w:type="spellStart"/>
            <w:r w:rsidR="00DD03F8" w:rsidRPr="00EE0B87">
              <w:rPr>
                <w:sz w:val="24"/>
                <w:szCs w:val="24"/>
                <w:lang w:val="ro-RO" w:eastAsia="en-US"/>
              </w:rPr>
              <w:t>answers</w:t>
            </w:r>
            <w:proofErr w:type="spellEnd"/>
            <w:r w:rsidR="00DD03F8" w:rsidRPr="00EE0B87">
              <w:rPr>
                <w:sz w:val="24"/>
                <w:szCs w:val="24"/>
                <w:lang w:val="ro-RO" w:eastAsia="en-US"/>
              </w:rPr>
              <w:t xml:space="preserve"> </w:t>
            </w:r>
            <w:proofErr w:type="spellStart"/>
            <w:r w:rsidR="00DD03F8" w:rsidRPr="00EE0B87">
              <w:rPr>
                <w:sz w:val="24"/>
                <w:szCs w:val="24"/>
                <w:lang w:val="ro-RO" w:eastAsia="en-US"/>
              </w:rPr>
              <w:t>any</w:t>
            </w:r>
            <w:proofErr w:type="spellEnd"/>
            <w:r w:rsidRPr="00EE0B87">
              <w:rPr>
                <w:sz w:val="24"/>
                <w:szCs w:val="24"/>
                <w:lang w:val="ro-RO" w:eastAsia="en-US"/>
              </w:rPr>
              <w:t xml:space="preserve"> </w:t>
            </w:r>
            <w:proofErr w:type="spellStart"/>
            <w:r w:rsidRPr="00EE0B87">
              <w:rPr>
                <w:sz w:val="24"/>
                <w:szCs w:val="24"/>
                <w:lang w:val="ro-RO" w:eastAsia="en-US"/>
              </w:rPr>
              <w:t>questions</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gives</w:t>
            </w:r>
            <w:proofErr w:type="spellEnd"/>
            <w:r w:rsidRPr="00EE0B87">
              <w:rPr>
                <w:sz w:val="24"/>
                <w:szCs w:val="24"/>
                <w:lang w:val="ro-RO" w:eastAsia="en-US"/>
              </w:rPr>
              <w:t xml:space="preserve"> feedback on </w:t>
            </w:r>
            <w:proofErr w:type="spellStart"/>
            <w:r w:rsidRPr="00EE0B87">
              <w:rPr>
                <w:sz w:val="24"/>
                <w:szCs w:val="24"/>
                <w:lang w:val="ro-RO" w:eastAsia="en-US"/>
              </w:rPr>
              <w:t>each</w:t>
            </w:r>
            <w:proofErr w:type="spellEnd"/>
            <w:r w:rsidRPr="00EE0B87">
              <w:rPr>
                <w:sz w:val="24"/>
                <w:szCs w:val="24"/>
                <w:lang w:val="ro-RO" w:eastAsia="en-US"/>
              </w:rPr>
              <w:t xml:space="preserve"> individual </w:t>
            </w:r>
            <w:proofErr w:type="spellStart"/>
            <w:r w:rsidRPr="00EE0B87">
              <w:rPr>
                <w:sz w:val="24"/>
                <w:szCs w:val="24"/>
                <w:lang w:val="ro-RO" w:eastAsia="en-US"/>
              </w:rPr>
              <w:t>student’s</w:t>
            </w:r>
            <w:proofErr w:type="spellEnd"/>
            <w:r w:rsidRPr="00EE0B87">
              <w:rPr>
                <w:sz w:val="24"/>
                <w:szCs w:val="24"/>
                <w:lang w:val="ro-RO" w:eastAsia="en-US"/>
              </w:rPr>
              <w:t xml:space="preserve"> performance. </w:t>
            </w:r>
          </w:p>
        </w:tc>
        <w:tc>
          <w:tcPr>
            <w:tcW w:w="1326" w:type="dxa"/>
            <w:tcBorders>
              <w:top w:val="single" w:sz="6" w:space="0" w:color="008000"/>
              <w:left w:val="single" w:sz="2" w:space="0" w:color="auto"/>
            </w:tcBorders>
          </w:tcPr>
          <w:p w14:paraId="3642F6D9" w14:textId="77777777" w:rsidR="008C2681" w:rsidRPr="00EE0B87" w:rsidRDefault="008C2681" w:rsidP="00DB4CD1">
            <w:pPr>
              <w:jc w:val="center"/>
              <w:rPr>
                <w:sz w:val="24"/>
                <w:szCs w:val="24"/>
                <w:lang w:val="ro-RO"/>
              </w:rPr>
            </w:pPr>
          </w:p>
          <w:p w14:paraId="4204AE6F" w14:textId="77777777" w:rsidR="008C2681" w:rsidRPr="00EE0B87" w:rsidRDefault="008C2681" w:rsidP="00DB4CD1">
            <w:pPr>
              <w:spacing w:line="276" w:lineRule="auto"/>
              <w:jc w:val="center"/>
              <w:rPr>
                <w:sz w:val="24"/>
                <w:szCs w:val="24"/>
                <w:lang w:val="ro-RO"/>
              </w:rPr>
            </w:pPr>
            <w:r w:rsidRPr="00EE0B87">
              <w:rPr>
                <w:sz w:val="24"/>
                <w:szCs w:val="24"/>
                <w:lang w:val="ro-RO"/>
              </w:rPr>
              <w:t>3</w:t>
            </w:r>
          </w:p>
          <w:p w14:paraId="48A4BCBA" w14:textId="77777777" w:rsidR="008C2681" w:rsidRPr="00EE0B87" w:rsidRDefault="008C2681" w:rsidP="00DB4CD1">
            <w:pPr>
              <w:spacing w:line="276" w:lineRule="auto"/>
              <w:jc w:val="center"/>
              <w:rPr>
                <w:sz w:val="24"/>
                <w:szCs w:val="24"/>
                <w:lang w:val="ro-RO"/>
              </w:rPr>
            </w:pPr>
            <w:r w:rsidRPr="00EE0B87">
              <w:rPr>
                <w:sz w:val="24"/>
                <w:szCs w:val="24"/>
                <w:lang w:val="ro-RO"/>
              </w:rPr>
              <w:t>30</w:t>
            </w:r>
          </w:p>
          <w:p w14:paraId="72E914B1" w14:textId="77777777" w:rsidR="008C2681" w:rsidRPr="00EE0B87" w:rsidRDefault="008C2681" w:rsidP="00DB4CD1">
            <w:pPr>
              <w:spacing w:line="276" w:lineRule="auto"/>
              <w:jc w:val="center"/>
              <w:rPr>
                <w:sz w:val="24"/>
                <w:szCs w:val="24"/>
                <w:lang w:val="ro-RO"/>
              </w:rPr>
            </w:pPr>
            <w:r w:rsidRPr="00EE0B87">
              <w:rPr>
                <w:sz w:val="24"/>
                <w:szCs w:val="24"/>
                <w:lang w:val="ro-RO"/>
              </w:rPr>
              <w:t>10</w:t>
            </w:r>
          </w:p>
          <w:p w14:paraId="72CBC46E" w14:textId="77777777" w:rsidR="008C2681" w:rsidRPr="00EE0B87" w:rsidRDefault="008C2681" w:rsidP="00DB4CD1">
            <w:pPr>
              <w:spacing w:line="276" w:lineRule="auto"/>
              <w:jc w:val="center"/>
              <w:rPr>
                <w:sz w:val="24"/>
                <w:szCs w:val="24"/>
                <w:lang w:val="ro-RO"/>
              </w:rPr>
            </w:pPr>
            <w:r w:rsidRPr="00EE0B87">
              <w:rPr>
                <w:sz w:val="24"/>
                <w:szCs w:val="24"/>
                <w:lang w:val="ro-RO"/>
              </w:rPr>
              <w:t>40</w:t>
            </w:r>
          </w:p>
          <w:p w14:paraId="0E3BB32A" w14:textId="77777777" w:rsidR="00464A75" w:rsidRPr="00EE0B87" w:rsidRDefault="00464A75" w:rsidP="00DB4CD1">
            <w:pPr>
              <w:spacing w:line="276" w:lineRule="auto"/>
              <w:jc w:val="center"/>
              <w:rPr>
                <w:sz w:val="24"/>
                <w:szCs w:val="24"/>
                <w:lang w:val="ro-RO"/>
              </w:rPr>
            </w:pPr>
          </w:p>
          <w:p w14:paraId="235507D5" w14:textId="77777777" w:rsidR="008C2681" w:rsidRPr="00EE0B87" w:rsidRDefault="008C2681" w:rsidP="00DB4CD1">
            <w:pPr>
              <w:spacing w:line="276" w:lineRule="auto"/>
              <w:jc w:val="center"/>
              <w:rPr>
                <w:sz w:val="24"/>
                <w:szCs w:val="24"/>
                <w:lang w:val="ro-RO"/>
              </w:rPr>
            </w:pPr>
            <w:r w:rsidRPr="00EE0B87">
              <w:rPr>
                <w:sz w:val="24"/>
                <w:szCs w:val="24"/>
                <w:lang w:val="ro-RO"/>
              </w:rPr>
              <w:t>30</w:t>
            </w:r>
          </w:p>
          <w:p w14:paraId="101A4B5A" w14:textId="77777777" w:rsidR="008C2681" w:rsidRPr="00EE0B87" w:rsidRDefault="008C2681" w:rsidP="00DB4CD1">
            <w:pPr>
              <w:spacing w:line="276" w:lineRule="auto"/>
              <w:jc w:val="center"/>
              <w:rPr>
                <w:sz w:val="24"/>
                <w:szCs w:val="24"/>
                <w:lang w:val="ro-RO"/>
              </w:rPr>
            </w:pPr>
            <w:r w:rsidRPr="00EE0B87">
              <w:rPr>
                <w:sz w:val="24"/>
                <w:szCs w:val="24"/>
                <w:lang w:val="ro-RO"/>
              </w:rPr>
              <w:t>15</w:t>
            </w:r>
          </w:p>
          <w:p w14:paraId="5BC96E6C" w14:textId="77777777" w:rsidR="008C2681" w:rsidRPr="00EE0B87" w:rsidRDefault="008C2681" w:rsidP="00DB4CD1">
            <w:pPr>
              <w:spacing w:line="276" w:lineRule="auto"/>
              <w:jc w:val="center"/>
              <w:rPr>
                <w:sz w:val="24"/>
                <w:szCs w:val="24"/>
                <w:lang w:val="ro-RO"/>
              </w:rPr>
            </w:pPr>
          </w:p>
          <w:p w14:paraId="599DFDF3" w14:textId="77777777" w:rsidR="008C2681" w:rsidRPr="00EE0B87" w:rsidRDefault="008C2681" w:rsidP="00DB4CD1">
            <w:pPr>
              <w:spacing w:line="276" w:lineRule="auto"/>
              <w:jc w:val="center"/>
              <w:rPr>
                <w:sz w:val="24"/>
                <w:szCs w:val="24"/>
                <w:lang w:val="ro-RO"/>
              </w:rPr>
            </w:pPr>
            <w:r w:rsidRPr="00EE0B87">
              <w:rPr>
                <w:sz w:val="24"/>
                <w:szCs w:val="24"/>
                <w:lang w:val="ro-RO"/>
              </w:rPr>
              <w:t>45</w:t>
            </w:r>
          </w:p>
          <w:p w14:paraId="1D242F84" w14:textId="77777777" w:rsidR="008C2681" w:rsidRPr="00EE0B87" w:rsidRDefault="008C2681" w:rsidP="00DB4CD1">
            <w:pPr>
              <w:spacing w:line="276" w:lineRule="auto"/>
              <w:jc w:val="center"/>
              <w:rPr>
                <w:sz w:val="24"/>
                <w:szCs w:val="24"/>
                <w:lang w:val="ro-RO"/>
              </w:rPr>
            </w:pPr>
            <w:r w:rsidRPr="00EE0B87">
              <w:rPr>
                <w:sz w:val="24"/>
                <w:szCs w:val="24"/>
                <w:lang w:val="ro-RO"/>
              </w:rPr>
              <w:t>10</w:t>
            </w:r>
          </w:p>
          <w:p w14:paraId="103FA56F" w14:textId="77777777" w:rsidR="008C2681" w:rsidRPr="00EE0B87" w:rsidRDefault="008C2681" w:rsidP="00DB4CD1">
            <w:pPr>
              <w:spacing w:line="276" w:lineRule="auto"/>
              <w:jc w:val="center"/>
              <w:rPr>
                <w:sz w:val="24"/>
                <w:szCs w:val="24"/>
                <w:lang w:val="ro-RO"/>
              </w:rPr>
            </w:pPr>
          </w:p>
          <w:p w14:paraId="74BA5BED" w14:textId="77777777" w:rsidR="008C2681" w:rsidRPr="00EE0B87" w:rsidRDefault="008C2681" w:rsidP="00DB4CD1">
            <w:pPr>
              <w:spacing w:line="276" w:lineRule="auto"/>
              <w:jc w:val="center"/>
              <w:rPr>
                <w:sz w:val="24"/>
                <w:szCs w:val="24"/>
                <w:lang w:val="ro-RO"/>
              </w:rPr>
            </w:pPr>
            <w:r w:rsidRPr="00EE0B87">
              <w:rPr>
                <w:sz w:val="24"/>
                <w:szCs w:val="24"/>
                <w:lang w:val="ro-RO"/>
              </w:rPr>
              <w:t>20</w:t>
            </w:r>
          </w:p>
          <w:p w14:paraId="2C6593AD" w14:textId="77777777" w:rsidR="008C2681" w:rsidRPr="00EE0B87" w:rsidRDefault="008C2681" w:rsidP="00DB4CD1">
            <w:pPr>
              <w:spacing w:line="276" w:lineRule="auto"/>
              <w:jc w:val="center"/>
              <w:rPr>
                <w:sz w:val="24"/>
                <w:szCs w:val="24"/>
                <w:lang w:val="ro-RO"/>
              </w:rPr>
            </w:pPr>
            <w:r w:rsidRPr="00EE0B87">
              <w:rPr>
                <w:sz w:val="24"/>
                <w:szCs w:val="24"/>
                <w:lang w:val="ro-RO"/>
              </w:rPr>
              <w:t>15</w:t>
            </w:r>
          </w:p>
          <w:p w14:paraId="4FDF21FF" w14:textId="77777777" w:rsidR="0088685F" w:rsidRPr="00EE0B87" w:rsidRDefault="0088685F" w:rsidP="00DB4CD1">
            <w:pPr>
              <w:spacing w:line="276" w:lineRule="auto"/>
              <w:jc w:val="center"/>
              <w:rPr>
                <w:sz w:val="24"/>
                <w:szCs w:val="24"/>
                <w:lang w:val="ro-RO"/>
              </w:rPr>
            </w:pPr>
          </w:p>
          <w:p w14:paraId="3E281EC9" w14:textId="77777777" w:rsidR="008C2681" w:rsidRPr="00EE0B87" w:rsidRDefault="008C2681" w:rsidP="00DB4CD1">
            <w:pPr>
              <w:spacing w:line="276" w:lineRule="auto"/>
              <w:jc w:val="center"/>
              <w:rPr>
                <w:sz w:val="24"/>
                <w:szCs w:val="24"/>
                <w:lang w:val="ro-RO"/>
              </w:rPr>
            </w:pPr>
            <w:r w:rsidRPr="00EE0B87">
              <w:rPr>
                <w:sz w:val="24"/>
                <w:szCs w:val="24"/>
                <w:lang w:val="ro-RO"/>
              </w:rPr>
              <w:lastRenderedPageBreak/>
              <w:t>7</w:t>
            </w:r>
          </w:p>
        </w:tc>
      </w:tr>
    </w:tbl>
    <w:p w14:paraId="26C9C068" w14:textId="77777777" w:rsidR="00EC16EF" w:rsidRPr="00EE0B87" w:rsidRDefault="00EC16EF" w:rsidP="00DB4CD1">
      <w:pPr>
        <w:pStyle w:val="BodyTextIndent"/>
        <w:widowControl w:val="0"/>
        <w:ind w:left="720" w:firstLine="0"/>
        <w:jc w:val="center"/>
        <w:rPr>
          <w:b/>
          <w:sz w:val="24"/>
          <w:szCs w:val="24"/>
        </w:rPr>
      </w:pPr>
    </w:p>
    <w:p w14:paraId="24E72DD3" w14:textId="77777777" w:rsidR="008C2681" w:rsidRPr="00EE0B87" w:rsidRDefault="008C2681" w:rsidP="00DB4CD1">
      <w:pPr>
        <w:pStyle w:val="BodyTextIndent"/>
        <w:widowControl w:val="0"/>
        <w:ind w:left="720" w:firstLine="0"/>
        <w:jc w:val="center"/>
        <w:rPr>
          <w:b/>
          <w:sz w:val="24"/>
          <w:szCs w:val="24"/>
        </w:rPr>
      </w:pPr>
      <w:proofErr w:type="spellStart"/>
      <w:r w:rsidRPr="00EE0B87">
        <w:rPr>
          <w:b/>
          <w:sz w:val="24"/>
          <w:szCs w:val="24"/>
        </w:rPr>
        <w:t>Learning</w:t>
      </w:r>
      <w:proofErr w:type="spellEnd"/>
      <w:r w:rsidRPr="00EE0B87">
        <w:rPr>
          <w:b/>
          <w:sz w:val="24"/>
          <w:szCs w:val="24"/>
        </w:rPr>
        <w:t xml:space="preserve"> </w:t>
      </w:r>
      <w:proofErr w:type="spellStart"/>
      <w:r w:rsidRPr="00EE0B87">
        <w:rPr>
          <w:b/>
          <w:sz w:val="24"/>
          <w:szCs w:val="24"/>
        </w:rPr>
        <w:t>outcomes</w:t>
      </w:r>
      <w:proofErr w:type="spellEnd"/>
    </w:p>
    <w:p w14:paraId="53D5BB89" w14:textId="77777777" w:rsidR="00DB4CD1" w:rsidRPr="00EE0B87" w:rsidRDefault="00DB4CD1" w:rsidP="00DB4CD1">
      <w:pPr>
        <w:pStyle w:val="BodyTextIndent"/>
        <w:widowControl w:val="0"/>
        <w:ind w:left="720" w:firstLine="0"/>
        <w:jc w:val="center"/>
        <w:rPr>
          <w:b/>
          <w:sz w:val="24"/>
          <w:szCs w:val="24"/>
          <w:lang w:val="ru-RU"/>
        </w:rPr>
      </w:pPr>
    </w:p>
    <w:p w14:paraId="49886656" w14:textId="77777777" w:rsidR="008C2681" w:rsidRPr="00EE0B87" w:rsidRDefault="008C2681" w:rsidP="00DB4CD1">
      <w:pPr>
        <w:pStyle w:val="ListParagraph"/>
        <w:numPr>
          <w:ilvl w:val="0"/>
          <w:numId w:val="7"/>
        </w:numPr>
        <w:tabs>
          <w:tab w:val="clear" w:pos="720"/>
          <w:tab w:val="num" w:pos="360"/>
        </w:tabs>
        <w:ind w:left="330"/>
        <w:jc w:val="both"/>
        <w:rPr>
          <w:sz w:val="24"/>
          <w:szCs w:val="24"/>
          <w:lang w:val="en-US"/>
        </w:rPr>
      </w:pPr>
      <w:r w:rsidRPr="00EE0B87">
        <w:rPr>
          <w:sz w:val="24"/>
          <w:szCs w:val="24"/>
          <w:lang w:val="en-US"/>
        </w:rPr>
        <w:t xml:space="preserve">to be able to define the clinical syndromes affecting the central and peripheral motor neurons </w:t>
      </w:r>
    </w:p>
    <w:p w14:paraId="10CADCD8" w14:textId="77777777" w:rsidR="008C2681" w:rsidRPr="00EE0B87" w:rsidRDefault="008C2681" w:rsidP="00DB4CD1">
      <w:pPr>
        <w:pStyle w:val="ListParagraph"/>
        <w:numPr>
          <w:ilvl w:val="0"/>
          <w:numId w:val="7"/>
        </w:numPr>
        <w:tabs>
          <w:tab w:val="clear" w:pos="720"/>
          <w:tab w:val="num" w:pos="360"/>
        </w:tabs>
        <w:ind w:left="330"/>
        <w:jc w:val="both"/>
        <w:rPr>
          <w:sz w:val="24"/>
          <w:szCs w:val="24"/>
          <w:lang w:val="en-US"/>
        </w:rPr>
      </w:pPr>
      <w:r w:rsidRPr="00EE0B87">
        <w:rPr>
          <w:sz w:val="24"/>
          <w:szCs w:val="24"/>
          <w:lang w:val="en-US"/>
        </w:rPr>
        <w:t xml:space="preserve">to differentiate between the damage of the central motor neuron (central paralysis) and the peripheral motor neuron (peripheral paralysis) </w:t>
      </w:r>
    </w:p>
    <w:p w14:paraId="5186F7A6" w14:textId="77777777" w:rsidR="008C2681" w:rsidRPr="00EE0B87" w:rsidRDefault="008C2681" w:rsidP="00DB4CD1">
      <w:pPr>
        <w:pStyle w:val="ListParagraph"/>
        <w:numPr>
          <w:ilvl w:val="0"/>
          <w:numId w:val="7"/>
        </w:numPr>
        <w:tabs>
          <w:tab w:val="clear" w:pos="720"/>
          <w:tab w:val="num" w:pos="360"/>
        </w:tabs>
        <w:ind w:left="330"/>
        <w:jc w:val="both"/>
        <w:rPr>
          <w:sz w:val="24"/>
          <w:szCs w:val="24"/>
          <w:lang w:val="en-US"/>
        </w:rPr>
      </w:pPr>
      <w:r w:rsidRPr="00EE0B87">
        <w:rPr>
          <w:sz w:val="24"/>
          <w:szCs w:val="24"/>
          <w:lang w:val="en-US"/>
        </w:rPr>
        <w:t xml:space="preserve">to know the technique of the voluntary motility examination </w:t>
      </w:r>
    </w:p>
    <w:p w14:paraId="41D78973" w14:textId="77777777" w:rsidR="008C2681" w:rsidRPr="00EE0B87" w:rsidRDefault="008C2681" w:rsidP="00DB4CD1">
      <w:pPr>
        <w:pStyle w:val="ListParagraph"/>
        <w:numPr>
          <w:ilvl w:val="0"/>
          <w:numId w:val="7"/>
        </w:numPr>
        <w:tabs>
          <w:tab w:val="clear" w:pos="720"/>
          <w:tab w:val="num" w:pos="360"/>
        </w:tabs>
        <w:ind w:left="330"/>
        <w:jc w:val="both"/>
        <w:rPr>
          <w:sz w:val="24"/>
          <w:szCs w:val="24"/>
          <w:lang w:val="en-US"/>
        </w:rPr>
      </w:pPr>
      <w:r w:rsidRPr="00EE0B87">
        <w:rPr>
          <w:sz w:val="24"/>
          <w:szCs w:val="24"/>
          <w:lang w:val="en-US"/>
        </w:rPr>
        <w:t xml:space="preserve">to know the semiology of spinal cord suffering at different levels in transverse </w:t>
      </w:r>
      <w:proofErr w:type="spellStart"/>
      <w:r w:rsidRPr="00EE0B87">
        <w:rPr>
          <w:sz w:val="24"/>
          <w:szCs w:val="24"/>
          <w:lang w:val="en-US"/>
        </w:rPr>
        <w:t>hemisection</w:t>
      </w:r>
      <w:proofErr w:type="spellEnd"/>
      <w:r w:rsidRPr="00EE0B87">
        <w:rPr>
          <w:sz w:val="24"/>
          <w:szCs w:val="24"/>
          <w:lang w:val="en-US"/>
        </w:rPr>
        <w:t xml:space="preserve"> (Brown Sequard syndrome) and in full transverse section </w:t>
      </w:r>
    </w:p>
    <w:p w14:paraId="04C0DB12" w14:textId="77777777" w:rsidR="008C2681" w:rsidRPr="00EE0B87" w:rsidRDefault="008C2681" w:rsidP="00DB4CD1">
      <w:pPr>
        <w:pStyle w:val="ListParagraph"/>
        <w:numPr>
          <w:ilvl w:val="0"/>
          <w:numId w:val="7"/>
        </w:numPr>
        <w:tabs>
          <w:tab w:val="clear" w:pos="720"/>
          <w:tab w:val="num" w:pos="360"/>
        </w:tabs>
        <w:ind w:left="330"/>
        <w:jc w:val="both"/>
        <w:rPr>
          <w:sz w:val="24"/>
          <w:szCs w:val="24"/>
          <w:lang w:val="en-US"/>
        </w:rPr>
      </w:pPr>
      <w:r w:rsidRPr="00EE0B87">
        <w:rPr>
          <w:sz w:val="24"/>
          <w:szCs w:val="24"/>
          <w:lang w:val="en-US"/>
        </w:rPr>
        <w:t xml:space="preserve">to apply the algorithm of diagnosis of the symptoms and signs of </w:t>
      </w:r>
      <w:r w:rsidR="00DD03F8" w:rsidRPr="00EE0B87">
        <w:rPr>
          <w:sz w:val="24"/>
          <w:szCs w:val="24"/>
          <w:lang w:val="en-US"/>
        </w:rPr>
        <w:t xml:space="preserve">the </w:t>
      </w:r>
      <w:r w:rsidRPr="00EE0B87">
        <w:rPr>
          <w:sz w:val="24"/>
          <w:szCs w:val="24"/>
          <w:lang w:val="en-US"/>
        </w:rPr>
        <w:t xml:space="preserve">peripheral motor neuron syndrome and central motor neuron syndrome in assessing patients with motility disorders </w:t>
      </w:r>
    </w:p>
    <w:p w14:paraId="75A0F04B" w14:textId="77777777" w:rsidR="008C2681" w:rsidRPr="00EE0B87" w:rsidRDefault="008C2681" w:rsidP="00DB4CD1">
      <w:pPr>
        <w:pStyle w:val="ListParagraph"/>
        <w:numPr>
          <w:ilvl w:val="0"/>
          <w:numId w:val="7"/>
        </w:numPr>
        <w:tabs>
          <w:tab w:val="clear" w:pos="720"/>
          <w:tab w:val="num" w:pos="360"/>
        </w:tabs>
        <w:ind w:left="330"/>
        <w:jc w:val="both"/>
        <w:rPr>
          <w:sz w:val="24"/>
          <w:szCs w:val="24"/>
          <w:lang w:val="en-US"/>
        </w:rPr>
      </w:pPr>
      <w:r w:rsidRPr="00EE0B87">
        <w:rPr>
          <w:sz w:val="24"/>
          <w:szCs w:val="24"/>
          <w:lang w:val="en-US"/>
        </w:rPr>
        <w:t xml:space="preserve">to </w:t>
      </w:r>
      <w:proofErr w:type="gramStart"/>
      <w:r w:rsidR="002711A4" w:rsidRPr="00EE0B87">
        <w:rPr>
          <w:sz w:val="24"/>
          <w:szCs w:val="24"/>
          <w:lang w:val="en-US"/>
        </w:rPr>
        <w:t xml:space="preserve">assess </w:t>
      </w:r>
      <w:r w:rsidRPr="00EE0B87">
        <w:rPr>
          <w:sz w:val="24"/>
          <w:szCs w:val="24"/>
          <w:lang w:val="en-US"/>
        </w:rPr>
        <w:t>correctly</w:t>
      </w:r>
      <w:proofErr w:type="gramEnd"/>
      <w:r w:rsidRPr="00EE0B87">
        <w:rPr>
          <w:sz w:val="24"/>
          <w:szCs w:val="24"/>
          <w:lang w:val="en-US"/>
        </w:rPr>
        <w:t xml:space="preserve"> the management of peripheral and central type sphincter disorders </w:t>
      </w:r>
    </w:p>
    <w:p w14:paraId="3A2F5446" w14:textId="77777777" w:rsidR="008C2681" w:rsidRPr="00EE0B87" w:rsidRDefault="008C2681" w:rsidP="00DB4CD1">
      <w:pPr>
        <w:pStyle w:val="ListParagraph"/>
        <w:numPr>
          <w:ilvl w:val="0"/>
          <w:numId w:val="7"/>
        </w:numPr>
        <w:tabs>
          <w:tab w:val="clear" w:pos="720"/>
          <w:tab w:val="num" w:pos="360"/>
        </w:tabs>
        <w:ind w:left="330"/>
        <w:jc w:val="both"/>
        <w:rPr>
          <w:sz w:val="24"/>
          <w:szCs w:val="24"/>
          <w:lang w:val="en-US"/>
        </w:rPr>
      </w:pPr>
      <w:r w:rsidRPr="00EE0B87">
        <w:rPr>
          <w:sz w:val="24"/>
          <w:szCs w:val="24"/>
          <w:lang w:val="en-US"/>
        </w:rPr>
        <w:t xml:space="preserve">to know the etiology, clinical manifestations, </w:t>
      </w:r>
      <w:proofErr w:type="gramStart"/>
      <w:r w:rsidRPr="00EE0B87">
        <w:rPr>
          <w:sz w:val="24"/>
          <w:szCs w:val="24"/>
          <w:lang w:val="en-US"/>
        </w:rPr>
        <w:t>diagnosis</w:t>
      </w:r>
      <w:proofErr w:type="gramEnd"/>
      <w:r w:rsidRPr="00EE0B87">
        <w:rPr>
          <w:sz w:val="24"/>
          <w:szCs w:val="24"/>
          <w:lang w:val="en-US"/>
        </w:rPr>
        <w:t xml:space="preserve"> and treatment of motor neuron disease </w:t>
      </w:r>
    </w:p>
    <w:p w14:paraId="44C0D1FA" w14:textId="77777777" w:rsidR="00563684" w:rsidRPr="00EE0B87" w:rsidRDefault="008C2681" w:rsidP="00DB4CD1">
      <w:pPr>
        <w:pStyle w:val="ListParagraph"/>
        <w:numPr>
          <w:ilvl w:val="0"/>
          <w:numId w:val="7"/>
        </w:numPr>
        <w:tabs>
          <w:tab w:val="clear" w:pos="720"/>
          <w:tab w:val="num" w:pos="360"/>
        </w:tabs>
        <w:ind w:left="330"/>
        <w:jc w:val="both"/>
        <w:rPr>
          <w:sz w:val="24"/>
          <w:szCs w:val="24"/>
          <w:lang w:val="en-US"/>
        </w:rPr>
      </w:pPr>
      <w:r w:rsidRPr="00EE0B87">
        <w:rPr>
          <w:spacing w:val="-4"/>
          <w:sz w:val="24"/>
          <w:szCs w:val="24"/>
          <w:lang w:val="en-US"/>
        </w:rPr>
        <w:t>to define the principles and the utility of the electrophysiological examination by electromyography (EMG) in the diagnosis of nervous system diseases</w:t>
      </w:r>
    </w:p>
    <w:p w14:paraId="344447C7" w14:textId="77777777" w:rsidR="008C2681" w:rsidRPr="00EE0B87" w:rsidRDefault="008C2681" w:rsidP="00122B22">
      <w:pPr>
        <w:pStyle w:val="ListParagraph1"/>
        <w:spacing w:after="0" w:line="240" w:lineRule="auto"/>
        <w:jc w:val="center"/>
        <w:rPr>
          <w:rFonts w:ascii="Times New Roman" w:hAnsi="Times New Roman"/>
          <w:b/>
          <w:noProof/>
          <w:sz w:val="24"/>
          <w:szCs w:val="24"/>
        </w:rPr>
      </w:pPr>
    </w:p>
    <w:p w14:paraId="3A825C9C" w14:textId="77777777" w:rsidR="00122B22" w:rsidRPr="00EE0B87" w:rsidRDefault="008C2681" w:rsidP="00122B22">
      <w:pPr>
        <w:pStyle w:val="ListParagraph1"/>
        <w:spacing w:after="0" w:line="240" w:lineRule="auto"/>
        <w:jc w:val="center"/>
        <w:rPr>
          <w:rFonts w:ascii="Times New Roman" w:hAnsi="Times New Roman"/>
          <w:b/>
          <w:noProof/>
          <w:sz w:val="24"/>
          <w:szCs w:val="24"/>
        </w:rPr>
      </w:pPr>
      <w:r w:rsidRPr="00EE0B87">
        <w:rPr>
          <w:rFonts w:ascii="Times New Roman" w:hAnsi="Times New Roman"/>
          <w:b/>
          <w:noProof/>
          <w:sz w:val="24"/>
          <w:szCs w:val="24"/>
        </w:rPr>
        <w:t>Clinical cases</w:t>
      </w:r>
    </w:p>
    <w:p w14:paraId="362792CE" w14:textId="77777777" w:rsidR="009B7178" w:rsidRPr="00EE0B87" w:rsidRDefault="009B7178" w:rsidP="009B7178">
      <w:pPr>
        <w:autoSpaceDE w:val="0"/>
        <w:autoSpaceDN w:val="0"/>
        <w:adjustRightInd w:val="0"/>
        <w:rPr>
          <w:rFonts w:ascii="Bembo" w:hAnsi="Bembo" w:cs="Bembo"/>
          <w:sz w:val="22"/>
          <w:szCs w:val="22"/>
          <w:lang w:val="en-US" w:eastAsia="ro-RO"/>
        </w:rPr>
      </w:pPr>
    </w:p>
    <w:p w14:paraId="2737C347" w14:textId="77777777" w:rsidR="00563684" w:rsidRPr="00EE0B87" w:rsidRDefault="00464A75" w:rsidP="00EC16EF">
      <w:pPr>
        <w:rPr>
          <w:b/>
          <w:sz w:val="24"/>
          <w:szCs w:val="24"/>
          <w:lang w:val="ro-RO"/>
        </w:rPr>
      </w:pPr>
      <w:r w:rsidRPr="00EE0B87">
        <w:rPr>
          <w:b/>
          <w:sz w:val="24"/>
          <w:szCs w:val="24"/>
          <w:lang w:val="ro-RO"/>
        </w:rPr>
        <w:t xml:space="preserve">Case </w:t>
      </w:r>
      <w:proofErr w:type="spellStart"/>
      <w:r w:rsidRPr="00EE0B87">
        <w:rPr>
          <w:b/>
          <w:sz w:val="24"/>
          <w:szCs w:val="24"/>
          <w:lang w:val="ro-RO"/>
        </w:rPr>
        <w:t>n</w:t>
      </w:r>
      <w:r w:rsidR="00F826A6" w:rsidRPr="00EE0B87">
        <w:rPr>
          <w:b/>
          <w:sz w:val="24"/>
          <w:szCs w:val="24"/>
          <w:lang w:val="ro-RO"/>
        </w:rPr>
        <w:t>o</w:t>
      </w:r>
      <w:proofErr w:type="spellEnd"/>
      <w:r w:rsidR="00F826A6" w:rsidRPr="00EE0B87">
        <w:rPr>
          <w:b/>
          <w:sz w:val="24"/>
          <w:szCs w:val="24"/>
          <w:lang w:val="ro-RO"/>
        </w:rPr>
        <w:t>.</w:t>
      </w:r>
      <w:r w:rsidR="00EC16EF" w:rsidRPr="00EE0B87">
        <w:rPr>
          <w:b/>
          <w:sz w:val="24"/>
          <w:szCs w:val="24"/>
          <w:lang w:val="ro-RO"/>
        </w:rPr>
        <w:t xml:space="preserve"> </w:t>
      </w:r>
      <w:r w:rsidR="00DF51A4" w:rsidRPr="00EE0B87">
        <w:rPr>
          <w:b/>
          <w:sz w:val="24"/>
          <w:szCs w:val="24"/>
          <w:lang w:val="ro-RO"/>
        </w:rPr>
        <w:t>1</w:t>
      </w:r>
    </w:p>
    <w:p w14:paraId="214B377D" w14:textId="77777777" w:rsidR="00F826A6" w:rsidRPr="00EE0B87" w:rsidRDefault="00F826A6" w:rsidP="00820C21">
      <w:pPr>
        <w:spacing w:before="120"/>
        <w:ind w:right="480" w:firstLine="708"/>
        <w:jc w:val="both"/>
        <w:rPr>
          <w:sz w:val="24"/>
          <w:szCs w:val="24"/>
          <w:lang w:val="ro-RO"/>
        </w:rPr>
      </w:pPr>
      <w:r w:rsidRPr="00EE0B87">
        <w:rPr>
          <w:sz w:val="24"/>
          <w:szCs w:val="24"/>
          <w:lang w:val="ro-RO"/>
        </w:rPr>
        <w:t xml:space="preserve">A 68-year-old </w:t>
      </w:r>
      <w:proofErr w:type="spellStart"/>
      <w:r w:rsidRPr="00EE0B87">
        <w:rPr>
          <w:sz w:val="24"/>
          <w:szCs w:val="24"/>
          <w:lang w:val="ro-RO"/>
        </w:rPr>
        <w:t>man</w:t>
      </w:r>
      <w:proofErr w:type="spellEnd"/>
      <w:r w:rsidRPr="00EE0B87">
        <w:rPr>
          <w:sz w:val="24"/>
          <w:szCs w:val="24"/>
          <w:lang w:val="ro-RO"/>
        </w:rPr>
        <w:t xml:space="preserve">, </w:t>
      </w:r>
      <w:proofErr w:type="spellStart"/>
      <w:r w:rsidRPr="00EE0B87">
        <w:rPr>
          <w:sz w:val="24"/>
          <w:szCs w:val="24"/>
          <w:lang w:val="ro-RO"/>
        </w:rPr>
        <w:t>who</w:t>
      </w:r>
      <w:proofErr w:type="spellEnd"/>
      <w:r w:rsidRPr="00EE0B87">
        <w:rPr>
          <w:sz w:val="24"/>
          <w:szCs w:val="24"/>
          <w:lang w:val="ro-RO"/>
        </w:rPr>
        <w:t xml:space="preserve"> </w:t>
      </w:r>
      <w:proofErr w:type="spellStart"/>
      <w:r w:rsidRPr="00EE0B87">
        <w:rPr>
          <w:sz w:val="24"/>
          <w:szCs w:val="24"/>
          <w:lang w:val="ro-RO"/>
        </w:rPr>
        <w:t>had</w:t>
      </w:r>
      <w:proofErr w:type="spellEnd"/>
      <w:r w:rsidRPr="00EE0B87">
        <w:rPr>
          <w:sz w:val="24"/>
          <w:szCs w:val="24"/>
          <w:lang w:val="ro-RO"/>
        </w:rPr>
        <w:t xml:space="preserve"> </w:t>
      </w:r>
      <w:proofErr w:type="spellStart"/>
      <w:r w:rsidRPr="00EE0B87">
        <w:rPr>
          <w:sz w:val="24"/>
          <w:szCs w:val="24"/>
          <w:lang w:val="ro-RO"/>
        </w:rPr>
        <w:t>been</w:t>
      </w:r>
      <w:proofErr w:type="spellEnd"/>
      <w:r w:rsidRPr="00EE0B87">
        <w:rPr>
          <w:sz w:val="24"/>
          <w:szCs w:val="24"/>
          <w:lang w:val="ro-RO"/>
        </w:rPr>
        <w:t xml:space="preserve"> </w:t>
      </w:r>
      <w:proofErr w:type="spellStart"/>
      <w:r w:rsidRPr="00EE0B87">
        <w:rPr>
          <w:sz w:val="24"/>
          <w:szCs w:val="24"/>
          <w:lang w:val="ro-RO"/>
        </w:rPr>
        <w:t>suffering</w:t>
      </w:r>
      <w:proofErr w:type="spellEnd"/>
      <w:r w:rsidRPr="00EE0B87">
        <w:rPr>
          <w:sz w:val="24"/>
          <w:szCs w:val="24"/>
          <w:lang w:val="ro-RO"/>
        </w:rPr>
        <w:t xml:space="preserve"> </w:t>
      </w:r>
      <w:proofErr w:type="spellStart"/>
      <w:r w:rsidRPr="00EE0B87">
        <w:rPr>
          <w:sz w:val="24"/>
          <w:szCs w:val="24"/>
          <w:lang w:val="ro-RO"/>
        </w:rPr>
        <w:t>f</w:t>
      </w:r>
      <w:r w:rsidR="006E51EC" w:rsidRPr="00EE0B87">
        <w:rPr>
          <w:sz w:val="24"/>
          <w:szCs w:val="24"/>
          <w:lang w:val="ro-RO"/>
        </w:rPr>
        <w:t>rom</w:t>
      </w:r>
      <w:proofErr w:type="spellEnd"/>
      <w:r w:rsidR="006E51EC" w:rsidRPr="00EE0B87">
        <w:rPr>
          <w:sz w:val="24"/>
          <w:szCs w:val="24"/>
          <w:lang w:val="ro-RO"/>
        </w:rPr>
        <w:t xml:space="preserve"> severe </w:t>
      </w:r>
      <w:proofErr w:type="spellStart"/>
      <w:r w:rsidR="006E51EC" w:rsidRPr="00EE0B87">
        <w:rPr>
          <w:sz w:val="24"/>
          <w:szCs w:val="24"/>
          <w:lang w:val="ro-RO"/>
        </w:rPr>
        <w:t>low</w:t>
      </w:r>
      <w:proofErr w:type="spellEnd"/>
      <w:r w:rsidR="006E51EC" w:rsidRPr="00EE0B87">
        <w:rPr>
          <w:sz w:val="24"/>
          <w:szCs w:val="24"/>
          <w:lang w:val="ro-RO"/>
        </w:rPr>
        <w:t xml:space="preserve"> back </w:t>
      </w:r>
      <w:proofErr w:type="spellStart"/>
      <w:r w:rsidR="006E51EC" w:rsidRPr="00EE0B87">
        <w:rPr>
          <w:sz w:val="24"/>
          <w:szCs w:val="24"/>
          <w:lang w:val="ro-RO"/>
        </w:rPr>
        <w:t>pain</w:t>
      </w:r>
      <w:proofErr w:type="spellEnd"/>
      <w:r w:rsidR="006E51EC" w:rsidRPr="00EE0B87">
        <w:rPr>
          <w:sz w:val="24"/>
          <w:szCs w:val="24"/>
          <w:lang w:val="ro-RO"/>
        </w:rPr>
        <w:t xml:space="preserve"> </w:t>
      </w:r>
      <w:proofErr w:type="spellStart"/>
      <w:r w:rsidR="006E51EC" w:rsidRPr="00EE0B87">
        <w:rPr>
          <w:sz w:val="24"/>
          <w:szCs w:val="24"/>
          <w:lang w:val="ro-RO"/>
        </w:rPr>
        <w:t>all</w:t>
      </w:r>
      <w:proofErr w:type="spellEnd"/>
      <w:r w:rsidR="006E51EC" w:rsidRPr="00EE0B87">
        <w:rPr>
          <w:sz w:val="24"/>
          <w:szCs w:val="24"/>
          <w:lang w:val="ro-RO"/>
        </w:rPr>
        <w:t xml:space="preserve"> </w:t>
      </w:r>
      <w:proofErr w:type="spellStart"/>
      <w:r w:rsidR="006E51EC" w:rsidRPr="00EE0B87">
        <w:rPr>
          <w:sz w:val="24"/>
          <w:szCs w:val="24"/>
          <w:lang w:val="ro-RO"/>
        </w:rPr>
        <w:t>the</w:t>
      </w:r>
      <w:proofErr w:type="spellEnd"/>
      <w:r w:rsidR="006E51EC" w:rsidRPr="00EE0B87">
        <w:rPr>
          <w:sz w:val="24"/>
          <w:szCs w:val="24"/>
          <w:lang w:val="ro-RO"/>
        </w:rPr>
        <w:t xml:space="preserve"> </w:t>
      </w:r>
      <w:proofErr w:type="spellStart"/>
      <w:r w:rsidR="006E51EC" w:rsidRPr="00EE0B87">
        <w:rPr>
          <w:sz w:val="24"/>
          <w:szCs w:val="24"/>
          <w:lang w:val="ro-RO"/>
        </w:rPr>
        <w:t>time</w:t>
      </w:r>
      <w:proofErr w:type="spellEnd"/>
      <w:r w:rsidRPr="00EE0B87">
        <w:rPr>
          <w:sz w:val="24"/>
          <w:szCs w:val="24"/>
          <w:lang w:val="ro-RO"/>
        </w:rPr>
        <w:t xml:space="preserve"> </w:t>
      </w:r>
      <w:proofErr w:type="spellStart"/>
      <w:r w:rsidRPr="00EE0B87">
        <w:rPr>
          <w:sz w:val="24"/>
          <w:szCs w:val="24"/>
          <w:lang w:val="ro-RO"/>
        </w:rPr>
        <w:t>during</w:t>
      </w:r>
      <w:proofErr w:type="spellEnd"/>
      <w:r w:rsidRPr="00EE0B87">
        <w:rPr>
          <w:sz w:val="24"/>
          <w:szCs w:val="24"/>
          <w:lang w:val="ro-RO"/>
        </w:rPr>
        <w:t xml:space="preserve"> </w:t>
      </w:r>
      <w:proofErr w:type="spellStart"/>
      <w:r w:rsidRPr="00EE0B87">
        <w:rPr>
          <w:sz w:val="24"/>
          <w:szCs w:val="24"/>
          <w:lang w:val="ro-RO"/>
        </w:rPr>
        <w:t>two</w:t>
      </w:r>
      <w:proofErr w:type="spellEnd"/>
      <w:r w:rsidRPr="00EE0B87">
        <w:rPr>
          <w:sz w:val="24"/>
          <w:szCs w:val="24"/>
          <w:lang w:val="ro-RO"/>
        </w:rPr>
        <w:t xml:space="preserve"> </w:t>
      </w:r>
      <w:proofErr w:type="spellStart"/>
      <w:r w:rsidRPr="00EE0B87">
        <w:rPr>
          <w:sz w:val="24"/>
          <w:szCs w:val="24"/>
          <w:lang w:val="ro-RO"/>
        </w:rPr>
        <w:t>weeks</w:t>
      </w:r>
      <w:proofErr w:type="spellEnd"/>
      <w:r w:rsidR="006E51EC" w:rsidRPr="00EE0B87">
        <w:rPr>
          <w:sz w:val="24"/>
          <w:szCs w:val="24"/>
          <w:lang w:val="ro-RO"/>
        </w:rPr>
        <w:t>,</w:t>
      </w:r>
      <w:r w:rsidRPr="00EE0B87">
        <w:rPr>
          <w:sz w:val="24"/>
          <w:szCs w:val="24"/>
          <w:lang w:val="ro-RO"/>
        </w:rPr>
        <w:t xml:space="preserve"> </w:t>
      </w:r>
      <w:proofErr w:type="spellStart"/>
      <w:r w:rsidRPr="00EE0B87">
        <w:rPr>
          <w:sz w:val="24"/>
          <w:szCs w:val="24"/>
          <w:lang w:val="ro-RO"/>
        </w:rPr>
        <w:t>developed</w:t>
      </w:r>
      <w:proofErr w:type="spellEnd"/>
      <w:r w:rsidRPr="00EE0B87">
        <w:rPr>
          <w:sz w:val="24"/>
          <w:szCs w:val="24"/>
          <w:lang w:val="ro-RO"/>
        </w:rPr>
        <w:t xml:space="preserve"> a </w:t>
      </w:r>
      <w:proofErr w:type="spellStart"/>
      <w:r w:rsidRPr="00EE0B87">
        <w:rPr>
          <w:sz w:val="24"/>
          <w:szCs w:val="24"/>
          <w:lang w:val="ro-RO"/>
        </w:rPr>
        <w:t>weakness</w:t>
      </w:r>
      <w:proofErr w:type="spellEnd"/>
      <w:r w:rsidRPr="00EE0B87">
        <w:rPr>
          <w:sz w:val="24"/>
          <w:szCs w:val="24"/>
          <w:lang w:val="ro-RO"/>
        </w:rPr>
        <w:t xml:space="preserve"> in </w:t>
      </w:r>
      <w:proofErr w:type="spellStart"/>
      <w:r w:rsidRPr="00EE0B87">
        <w:rPr>
          <w:sz w:val="24"/>
          <w:szCs w:val="24"/>
          <w:lang w:val="ro-RO"/>
        </w:rPr>
        <w:t>his</w:t>
      </w:r>
      <w:proofErr w:type="spellEnd"/>
      <w:r w:rsidRPr="00EE0B87">
        <w:rPr>
          <w:sz w:val="24"/>
          <w:szCs w:val="24"/>
          <w:lang w:val="ro-RO"/>
        </w:rPr>
        <w:t xml:space="preserve"> </w:t>
      </w:r>
      <w:proofErr w:type="spellStart"/>
      <w:r w:rsidRPr="00EE0B87">
        <w:rPr>
          <w:sz w:val="24"/>
          <w:szCs w:val="24"/>
          <w:lang w:val="ro-RO"/>
        </w:rPr>
        <w:t>legs</w:t>
      </w:r>
      <w:proofErr w:type="spellEnd"/>
      <w:r w:rsidRPr="00EE0B87">
        <w:rPr>
          <w:sz w:val="24"/>
          <w:szCs w:val="24"/>
          <w:lang w:val="ro-RO"/>
        </w:rPr>
        <w:t xml:space="preserve"> </w:t>
      </w:r>
      <w:proofErr w:type="spellStart"/>
      <w:r w:rsidRPr="00EE0B87">
        <w:rPr>
          <w:sz w:val="24"/>
          <w:szCs w:val="24"/>
          <w:lang w:val="ro-RO"/>
        </w:rPr>
        <w:t>with</w:t>
      </w:r>
      <w:proofErr w:type="spellEnd"/>
      <w:r w:rsidRPr="00EE0B87">
        <w:rPr>
          <w:sz w:val="24"/>
          <w:szCs w:val="24"/>
          <w:lang w:val="ro-RO"/>
        </w:rPr>
        <w:t xml:space="preserve"> </w:t>
      </w:r>
      <w:proofErr w:type="spellStart"/>
      <w:r w:rsidRPr="00EE0B87">
        <w:rPr>
          <w:sz w:val="24"/>
          <w:szCs w:val="24"/>
          <w:lang w:val="ro-RO"/>
        </w:rPr>
        <w:t>impossibility</w:t>
      </w:r>
      <w:proofErr w:type="spellEnd"/>
      <w:r w:rsidRPr="00EE0B87">
        <w:rPr>
          <w:sz w:val="24"/>
          <w:szCs w:val="24"/>
          <w:lang w:val="ro-RO"/>
        </w:rPr>
        <w:t xml:space="preserve"> </w:t>
      </w:r>
      <w:proofErr w:type="spellStart"/>
      <w:r w:rsidRPr="00EE0B87">
        <w:rPr>
          <w:sz w:val="24"/>
          <w:szCs w:val="24"/>
          <w:lang w:val="ro-RO"/>
        </w:rPr>
        <w:t>to</w:t>
      </w:r>
      <w:proofErr w:type="spellEnd"/>
      <w:r w:rsidRPr="00EE0B87">
        <w:rPr>
          <w:sz w:val="24"/>
          <w:szCs w:val="24"/>
          <w:lang w:val="ro-RO"/>
        </w:rPr>
        <w:t xml:space="preserve"> </w:t>
      </w:r>
      <w:proofErr w:type="spellStart"/>
      <w:r w:rsidRPr="00EE0B87">
        <w:rPr>
          <w:sz w:val="24"/>
          <w:szCs w:val="24"/>
          <w:lang w:val="ro-RO"/>
        </w:rPr>
        <w:t>move</w:t>
      </w:r>
      <w:proofErr w:type="spellEnd"/>
      <w:r w:rsidRPr="00EE0B87">
        <w:rPr>
          <w:sz w:val="24"/>
          <w:szCs w:val="24"/>
          <w:lang w:val="ro-RO"/>
        </w:rPr>
        <w:t xml:space="preserve">. At </w:t>
      </w:r>
      <w:proofErr w:type="spellStart"/>
      <w:r w:rsidRPr="00EE0B87">
        <w:rPr>
          <w:sz w:val="24"/>
          <w:szCs w:val="24"/>
          <w:lang w:val="ro-RO"/>
        </w:rPr>
        <w:t>the</w:t>
      </w:r>
      <w:proofErr w:type="spellEnd"/>
      <w:r w:rsidRPr="00EE0B87">
        <w:rPr>
          <w:sz w:val="24"/>
          <w:szCs w:val="24"/>
          <w:lang w:val="ro-RO"/>
        </w:rPr>
        <w:t xml:space="preserve"> same </w:t>
      </w:r>
      <w:proofErr w:type="spellStart"/>
      <w:r w:rsidRPr="00EE0B87">
        <w:rPr>
          <w:sz w:val="24"/>
          <w:szCs w:val="24"/>
          <w:lang w:val="ro-RO"/>
        </w:rPr>
        <w:t>time</w:t>
      </w:r>
      <w:proofErr w:type="spellEnd"/>
      <w:r w:rsidRPr="00EE0B87">
        <w:rPr>
          <w:sz w:val="24"/>
          <w:szCs w:val="24"/>
          <w:lang w:val="ro-RO"/>
        </w:rPr>
        <w:t xml:space="preserve">, </w:t>
      </w:r>
      <w:proofErr w:type="spellStart"/>
      <w:r w:rsidRPr="00EE0B87">
        <w:rPr>
          <w:sz w:val="24"/>
          <w:szCs w:val="24"/>
          <w:lang w:val="ro-RO"/>
        </w:rPr>
        <w:t>he</w:t>
      </w:r>
      <w:proofErr w:type="spellEnd"/>
      <w:r w:rsidRPr="00EE0B87">
        <w:rPr>
          <w:sz w:val="24"/>
          <w:szCs w:val="24"/>
          <w:lang w:val="ro-RO"/>
        </w:rPr>
        <w:t xml:space="preserve"> </w:t>
      </w:r>
      <w:proofErr w:type="spellStart"/>
      <w:r w:rsidRPr="00EE0B87">
        <w:rPr>
          <w:sz w:val="24"/>
          <w:szCs w:val="24"/>
          <w:lang w:val="ro-RO"/>
        </w:rPr>
        <w:t>lost</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ability</w:t>
      </w:r>
      <w:proofErr w:type="spellEnd"/>
      <w:r w:rsidRPr="00EE0B87">
        <w:rPr>
          <w:sz w:val="24"/>
          <w:szCs w:val="24"/>
          <w:lang w:val="ro-RO"/>
        </w:rPr>
        <w:t xml:space="preserve"> </w:t>
      </w:r>
      <w:proofErr w:type="spellStart"/>
      <w:r w:rsidRPr="00EE0B87">
        <w:rPr>
          <w:sz w:val="24"/>
          <w:szCs w:val="24"/>
          <w:lang w:val="ro-RO"/>
        </w:rPr>
        <w:t>to</w:t>
      </w:r>
      <w:proofErr w:type="spellEnd"/>
      <w:r w:rsidRPr="00EE0B87">
        <w:rPr>
          <w:sz w:val="24"/>
          <w:szCs w:val="24"/>
          <w:lang w:val="ro-RO"/>
        </w:rPr>
        <w:t xml:space="preserve"> control </w:t>
      </w:r>
      <w:proofErr w:type="spellStart"/>
      <w:r w:rsidRPr="00EE0B87">
        <w:rPr>
          <w:sz w:val="24"/>
          <w:szCs w:val="24"/>
          <w:lang w:val="ro-RO"/>
        </w:rPr>
        <w:t>urination</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defecation</w:t>
      </w:r>
      <w:proofErr w:type="spellEnd"/>
      <w:r w:rsidRPr="00EE0B87">
        <w:rPr>
          <w:sz w:val="24"/>
          <w:szCs w:val="24"/>
          <w:lang w:val="ro-RO"/>
        </w:rPr>
        <w:t>.</w:t>
      </w:r>
    </w:p>
    <w:p w14:paraId="5D9C6ED4" w14:textId="77777777" w:rsidR="00F826A6" w:rsidRPr="00EE0B87" w:rsidRDefault="00F826A6" w:rsidP="00F826A6">
      <w:pPr>
        <w:ind w:right="480" w:firstLine="708"/>
        <w:jc w:val="both"/>
        <w:rPr>
          <w:sz w:val="24"/>
          <w:szCs w:val="24"/>
          <w:lang w:val="ro-RO"/>
        </w:rPr>
      </w:pPr>
      <w:proofErr w:type="spellStart"/>
      <w:r w:rsidRPr="00EE0B87">
        <w:rPr>
          <w:sz w:val="24"/>
          <w:szCs w:val="24"/>
          <w:lang w:val="ro-RO"/>
        </w:rPr>
        <w:t>Neurological</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revealed</w:t>
      </w:r>
      <w:proofErr w:type="spellEnd"/>
      <w:r w:rsidRPr="00EE0B87">
        <w:rPr>
          <w:sz w:val="24"/>
          <w:szCs w:val="24"/>
          <w:lang w:val="ro-RO"/>
        </w:rPr>
        <w:t xml:space="preserve"> a </w:t>
      </w:r>
      <w:proofErr w:type="spellStart"/>
      <w:r w:rsidRPr="00EE0B87">
        <w:rPr>
          <w:sz w:val="24"/>
          <w:szCs w:val="24"/>
          <w:lang w:val="ro-RO"/>
        </w:rPr>
        <w:t>lower</w:t>
      </w:r>
      <w:proofErr w:type="spellEnd"/>
      <w:r w:rsidRPr="00EE0B87">
        <w:rPr>
          <w:sz w:val="24"/>
          <w:szCs w:val="24"/>
          <w:lang w:val="ro-RO"/>
        </w:rPr>
        <w:t xml:space="preserve"> spastic </w:t>
      </w:r>
      <w:proofErr w:type="spellStart"/>
      <w:r w:rsidRPr="00EE0B87">
        <w:rPr>
          <w:sz w:val="24"/>
          <w:szCs w:val="24"/>
          <w:lang w:val="ro-RO"/>
        </w:rPr>
        <w:t>paraparesis</w:t>
      </w:r>
      <w:proofErr w:type="spellEnd"/>
      <w:r w:rsidRPr="00EE0B87">
        <w:rPr>
          <w:sz w:val="24"/>
          <w:szCs w:val="24"/>
          <w:lang w:val="ro-RO"/>
        </w:rPr>
        <w:t xml:space="preserve">, </w:t>
      </w:r>
      <w:proofErr w:type="spellStart"/>
      <w:r w:rsidRPr="00EE0B87">
        <w:rPr>
          <w:sz w:val="24"/>
          <w:szCs w:val="24"/>
          <w:lang w:val="ro-RO"/>
        </w:rPr>
        <w:t>accompanied</w:t>
      </w:r>
      <w:proofErr w:type="spellEnd"/>
      <w:r w:rsidRPr="00EE0B87">
        <w:rPr>
          <w:sz w:val="24"/>
          <w:szCs w:val="24"/>
          <w:lang w:val="ro-RO"/>
        </w:rPr>
        <w:t xml:space="preserve"> </w:t>
      </w:r>
      <w:proofErr w:type="spellStart"/>
      <w:r w:rsidRPr="00EE0B87">
        <w:rPr>
          <w:sz w:val="24"/>
          <w:szCs w:val="24"/>
          <w:lang w:val="ro-RO"/>
        </w:rPr>
        <w:t>by</w:t>
      </w:r>
      <w:proofErr w:type="spellEnd"/>
      <w:r w:rsidRPr="00EE0B87">
        <w:rPr>
          <w:sz w:val="24"/>
          <w:szCs w:val="24"/>
          <w:lang w:val="ro-RO"/>
        </w:rPr>
        <w:t xml:space="preserve"> </w:t>
      </w:r>
      <w:proofErr w:type="spellStart"/>
      <w:r w:rsidRPr="00EE0B87">
        <w:rPr>
          <w:sz w:val="24"/>
          <w:szCs w:val="24"/>
          <w:lang w:val="ro-RO"/>
        </w:rPr>
        <w:t>loss</w:t>
      </w:r>
      <w:proofErr w:type="spellEnd"/>
      <w:r w:rsidRPr="00EE0B87">
        <w:rPr>
          <w:sz w:val="24"/>
          <w:szCs w:val="24"/>
          <w:lang w:val="ro-RO"/>
        </w:rPr>
        <w:t xml:space="preserve"> of superficial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deep</w:t>
      </w:r>
      <w:proofErr w:type="spellEnd"/>
      <w:r w:rsidRPr="00EE0B87">
        <w:rPr>
          <w:sz w:val="24"/>
          <w:szCs w:val="24"/>
          <w:lang w:val="ro-RO"/>
        </w:rPr>
        <w:t xml:space="preserve"> </w:t>
      </w:r>
      <w:proofErr w:type="spellStart"/>
      <w:r w:rsidRPr="00EE0B87">
        <w:rPr>
          <w:sz w:val="24"/>
          <w:szCs w:val="24"/>
          <w:lang w:val="ro-RO"/>
        </w:rPr>
        <w:t>sensation</w:t>
      </w:r>
      <w:proofErr w:type="spellEnd"/>
      <w:r w:rsidRPr="00EE0B87">
        <w:rPr>
          <w:sz w:val="24"/>
          <w:szCs w:val="24"/>
          <w:lang w:val="ro-RO"/>
        </w:rPr>
        <w:t xml:space="preserve"> </w:t>
      </w:r>
      <w:proofErr w:type="spellStart"/>
      <w:r w:rsidRPr="00EE0B87">
        <w:rPr>
          <w:sz w:val="24"/>
          <w:szCs w:val="24"/>
          <w:lang w:val="ro-RO"/>
        </w:rPr>
        <w:t>below</w:t>
      </w:r>
      <w:proofErr w:type="spellEnd"/>
      <w:r w:rsidRPr="00EE0B87">
        <w:rPr>
          <w:sz w:val="24"/>
          <w:szCs w:val="24"/>
          <w:lang w:val="ro-RO"/>
        </w:rPr>
        <w:t xml:space="preserve"> L1.</w:t>
      </w:r>
    </w:p>
    <w:p w14:paraId="5554B29A" w14:textId="77777777" w:rsidR="00F826A6" w:rsidRPr="00EE0B87" w:rsidRDefault="00F826A6" w:rsidP="00F826A6">
      <w:pPr>
        <w:ind w:right="480" w:firstLine="708"/>
        <w:jc w:val="both"/>
        <w:rPr>
          <w:sz w:val="24"/>
          <w:szCs w:val="24"/>
          <w:lang w:val="ro-RO"/>
        </w:rPr>
      </w:pPr>
      <w:r w:rsidRPr="00EE0B87">
        <w:rPr>
          <w:sz w:val="24"/>
          <w:szCs w:val="24"/>
          <w:lang w:val="ro-RO"/>
        </w:rPr>
        <w:t xml:space="preserve">Per </w:t>
      </w:r>
      <w:proofErr w:type="spellStart"/>
      <w:r w:rsidRPr="00EE0B87">
        <w:rPr>
          <w:sz w:val="24"/>
          <w:szCs w:val="24"/>
          <w:lang w:val="ro-RO"/>
        </w:rPr>
        <w:t>rectum</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prostate </w:t>
      </w:r>
      <w:proofErr w:type="spellStart"/>
      <w:r w:rsidRPr="00EE0B87">
        <w:rPr>
          <w:sz w:val="24"/>
          <w:szCs w:val="24"/>
          <w:lang w:val="ro-RO"/>
        </w:rPr>
        <w:t>found</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presence</w:t>
      </w:r>
      <w:proofErr w:type="spellEnd"/>
      <w:r w:rsidRPr="00EE0B87">
        <w:rPr>
          <w:sz w:val="24"/>
          <w:szCs w:val="24"/>
          <w:lang w:val="ro-RO"/>
        </w:rPr>
        <w:t xml:space="preserve"> of solid </w:t>
      </w:r>
      <w:proofErr w:type="spellStart"/>
      <w:r w:rsidRPr="00EE0B87">
        <w:rPr>
          <w:sz w:val="24"/>
          <w:szCs w:val="24"/>
          <w:lang w:val="ro-RO"/>
        </w:rPr>
        <w:t>and</w:t>
      </w:r>
      <w:proofErr w:type="spellEnd"/>
      <w:r w:rsidRPr="00EE0B87">
        <w:rPr>
          <w:sz w:val="24"/>
          <w:szCs w:val="24"/>
          <w:lang w:val="ro-RO"/>
        </w:rPr>
        <w:t xml:space="preserve"> hard </w:t>
      </w:r>
      <w:proofErr w:type="spellStart"/>
      <w:r w:rsidRPr="00EE0B87">
        <w:rPr>
          <w:sz w:val="24"/>
          <w:szCs w:val="24"/>
          <w:lang w:val="ro-RO"/>
        </w:rPr>
        <w:t>nodules</w:t>
      </w:r>
      <w:proofErr w:type="spellEnd"/>
      <w:r w:rsidRPr="00EE0B87">
        <w:rPr>
          <w:sz w:val="24"/>
          <w:szCs w:val="24"/>
          <w:lang w:val="ro-RO"/>
        </w:rPr>
        <w:t>.</w:t>
      </w:r>
    </w:p>
    <w:p w14:paraId="2D5493E4" w14:textId="77777777" w:rsidR="00F826A6" w:rsidRPr="00EE0B87" w:rsidRDefault="00F826A6" w:rsidP="00F826A6">
      <w:pPr>
        <w:ind w:right="480" w:firstLine="708"/>
        <w:jc w:val="both"/>
        <w:rPr>
          <w:sz w:val="24"/>
          <w:szCs w:val="24"/>
          <w:lang w:val="ro-RO"/>
        </w:rPr>
      </w:pPr>
      <w:proofErr w:type="spellStart"/>
      <w:r w:rsidRPr="00EE0B87">
        <w:rPr>
          <w:sz w:val="24"/>
          <w:szCs w:val="24"/>
          <w:lang w:val="ro-RO"/>
        </w:rPr>
        <w:t>Spondy</w:t>
      </w:r>
      <w:r w:rsidR="00762E7D" w:rsidRPr="00EE0B87">
        <w:rPr>
          <w:sz w:val="24"/>
          <w:szCs w:val="24"/>
          <w:lang w:val="ro-RO"/>
        </w:rPr>
        <w:t>lography</w:t>
      </w:r>
      <w:proofErr w:type="spellEnd"/>
      <w:r w:rsidR="00762E7D" w:rsidRPr="00EE0B87">
        <w:rPr>
          <w:sz w:val="24"/>
          <w:szCs w:val="24"/>
          <w:lang w:val="ro-RO"/>
        </w:rPr>
        <w:t xml:space="preserve"> of </w:t>
      </w:r>
      <w:proofErr w:type="spellStart"/>
      <w:r w:rsidR="00762E7D" w:rsidRPr="00EE0B87">
        <w:rPr>
          <w:sz w:val="24"/>
          <w:szCs w:val="24"/>
          <w:lang w:val="ro-RO"/>
        </w:rPr>
        <w:t>the</w:t>
      </w:r>
      <w:proofErr w:type="spellEnd"/>
      <w:r w:rsidR="00762E7D" w:rsidRPr="00EE0B87">
        <w:rPr>
          <w:sz w:val="24"/>
          <w:szCs w:val="24"/>
          <w:lang w:val="ro-RO"/>
        </w:rPr>
        <w:t xml:space="preserve"> </w:t>
      </w:r>
      <w:proofErr w:type="spellStart"/>
      <w:r w:rsidR="00762E7D" w:rsidRPr="00EE0B87">
        <w:rPr>
          <w:sz w:val="24"/>
          <w:szCs w:val="24"/>
          <w:lang w:val="ro-RO"/>
        </w:rPr>
        <w:t>thoracic</w:t>
      </w:r>
      <w:proofErr w:type="spellEnd"/>
      <w:r w:rsidR="00762E7D" w:rsidRPr="00EE0B87">
        <w:rPr>
          <w:sz w:val="24"/>
          <w:szCs w:val="24"/>
          <w:lang w:val="ro-RO"/>
        </w:rPr>
        <w:t xml:space="preserve"> </w:t>
      </w:r>
      <w:proofErr w:type="spellStart"/>
      <w:r w:rsidR="00762E7D" w:rsidRPr="00EE0B87">
        <w:rPr>
          <w:sz w:val="24"/>
          <w:szCs w:val="24"/>
          <w:lang w:val="ro-RO"/>
        </w:rPr>
        <w:t>region</w:t>
      </w:r>
      <w:proofErr w:type="spellEnd"/>
      <w:r w:rsidRPr="00EE0B87">
        <w:rPr>
          <w:sz w:val="24"/>
          <w:szCs w:val="24"/>
          <w:lang w:val="ro-RO"/>
        </w:rPr>
        <w:t xml:space="preserve"> </w:t>
      </w:r>
      <w:proofErr w:type="spellStart"/>
      <w:r w:rsidRPr="00EE0B87">
        <w:rPr>
          <w:sz w:val="24"/>
          <w:szCs w:val="24"/>
          <w:lang w:val="ro-RO"/>
        </w:rPr>
        <w:t>found</w:t>
      </w:r>
      <w:proofErr w:type="spellEnd"/>
      <w:r w:rsidRPr="00EE0B87">
        <w:rPr>
          <w:sz w:val="24"/>
          <w:szCs w:val="24"/>
          <w:lang w:val="ro-RO"/>
        </w:rPr>
        <w:t xml:space="preserve"> a </w:t>
      </w:r>
      <w:proofErr w:type="spellStart"/>
      <w:r w:rsidRPr="00EE0B87">
        <w:rPr>
          <w:sz w:val="24"/>
          <w:szCs w:val="24"/>
          <w:lang w:val="ro-RO"/>
        </w:rPr>
        <w:t>hyperintensity</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Th11 </w:t>
      </w:r>
      <w:proofErr w:type="spellStart"/>
      <w:r w:rsidRPr="00EE0B87">
        <w:rPr>
          <w:sz w:val="24"/>
          <w:szCs w:val="24"/>
          <w:lang w:val="ro-RO"/>
        </w:rPr>
        <w:t>an</w:t>
      </w:r>
      <w:r w:rsidR="00762E7D" w:rsidRPr="00EE0B87">
        <w:rPr>
          <w:sz w:val="24"/>
          <w:szCs w:val="24"/>
          <w:lang w:val="ro-RO"/>
        </w:rPr>
        <w:t>d</w:t>
      </w:r>
      <w:proofErr w:type="spellEnd"/>
      <w:r w:rsidR="00762E7D" w:rsidRPr="00EE0B87">
        <w:rPr>
          <w:sz w:val="24"/>
          <w:szCs w:val="24"/>
          <w:lang w:val="ro-RO"/>
        </w:rPr>
        <w:t xml:space="preserve"> Th12 </w:t>
      </w:r>
      <w:proofErr w:type="spellStart"/>
      <w:r w:rsidR="00762E7D" w:rsidRPr="00EE0B87">
        <w:rPr>
          <w:sz w:val="24"/>
          <w:szCs w:val="24"/>
          <w:lang w:val="ro-RO"/>
        </w:rPr>
        <w:t>vertebrae</w:t>
      </w:r>
      <w:proofErr w:type="spellEnd"/>
      <w:r w:rsidR="00762E7D" w:rsidRPr="00EE0B87">
        <w:rPr>
          <w:sz w:val="24"/>
          <w:szCs w:val="24"/>
          <w:lang w:val="ro-RO"/>
        </w:rPr>
        <w:t xml:space="preserve">. An </w:t>
      </w:r>
      <w:proofErr w:type="spellStart"/>
      <w:r w:rsidR="00762E7D" w:rsidRPr="00EE0B87">
        <w:rPr>
          <w:sz w:val="24"/>
          <w:szCs w:val="24"/>
          <w:lang w:val="ro-RO"/>
        </w:rPr>
        <w:t>increased</w:t>
      </w:r>
      <w:proofErr w:type="spellEnd"/>
      <w:r w:rsidRPr="00EE0B87">
        <w:rPr>
          <w:sz w:val="24"/>
          <w:szCs w:val="24"/>
          <w:lang w:val="ro-RO"/>
        </w:rPr>
        <w:t xml:space="preserve"> </w:t>
      </w:r>
      <w:proofErr w:type="spellStart"/>
      <w:r w:rsidRPr="00EE0B87">
        <w:rPr>
          <w:sz w:val="24"/>
          <w:szCs w:val="24"/>
          <w:lang w:val="ro-RO"/>
        </w:rPr>
        <w:t>alkaline</w:t>
      </w:r>
      <w:proofErr w:type="spellEnd"/>
      <w:r w:rsidRPr="00EE0B87">
        <w:rPr>
          <w:sz w:val="24"/>
          <w:szCs w:val="24"/>
          <w:lang w:val="ro-RO"/>
        </w:rPr>
        <w:t xml:space="preserve"> </w:t>
      </w:r>
      <w:proofErr w:type="spellStart"/>
      <w:r w:rsidRPr="00EE0B87">
        <w:rPr>
          <w:sz w:val="24"/>
          <w:szCs w:val="24"/>
          <w:lang w:val="ro-RO"/>
        </w:rPr>
        <w:t>an</w:t>
      </w:r>
      <w:r w:rsidR="00762E7D" w:rsidRPr="00EE0B87">
        <w:rPr>
          <w:sz w:val="24"/>
          <w:szCs w:val="24"/>
          <w:lang w:val="ro-RO"/>
        </w:rPr>
        <w:t>d</w:t>
      </w:r>
      <w:proofErr w:type="spellEnd"/>
      <w:r w:rsidR="00762E7D" w:rsidRPr="00EE0B87">
        <w:rPr>
          <w:sz w:val="24"/>
          <w:szCs w:val="24"/>
          <w:lang w:val="ro-RO"/>
        </w:rPr>
        <w:t xml:space="preserve"> acid </w:t>
      </w:r>
      <w:proofErr w:type="spellStart"/>
      <w:r w:rsidR="00762E7D" w:rsidRPr="00EE0B87">
        <w:rPr>
          <w:sz w:val="24"/>
          <w:szCs w:val="24"/>
          <w:lang w:val="ro-RO"/>
        </w:rPr>
        <w:t>phosphatase</w:t>
      </w:r>
      <w:proofErr w:type="spellEnd"/>
      <w:r w:rsidRPr="00EE0B87">
        <w:rPr>
          <w:sz w:val="24"/>
          <w:szCs w:val="24"/>
          <w:lang w:val="ro-RO"/>
        </w:rPr>
        <w:t xml:space="preserve"> </w:t>
      </w:r>
      <w:proofErr w:type="spellStart"/>
      <w:r w:rsidR="00762E7D" w:rsidRPr="00EE0B87">
        <w:rPr>
          <w:sz w:val="24"/>
          <w:szCs w:val="24"/>
          <w:lang w:val="ro-RO"/>
        </w:rPr>
        <w:t>level</w:t>
      </w:r>
      <w:proofErr w:type="spellEnd"/>
      <w:r w:rsidR="00762E7D" w:rsidRPr="00EE0B87">
        <w:rPr>
          <w:sz w:val="24"/>
          <w:szCs w:val="24"/>
          <w:lang w:val="ro-RO"/>
        </w:rPr>
        <w:t xml:space="preserve"> </w:t>
      </w:r>
      <w:proofErr w:type="spellStart"/>
      <w:r w:rsidRPr="00EE0B87">
        <w:rPr>
          <w:sz w:val="24"/>
          <w:szCs w:val="24"/>
          <w:lang w:val="ro-RO"/>
        </w:rPr>
        <w:t>was</w:t>
      </w:r>
      <w:proofErr w:type="spellEnd"/>
      <w:r w:rsidRPr="00EE0B87">
        <w:rPr>
          <w:sz w:val="24"/>
          <w:szCs w:val="24"/>
          <w:lang w:val="ro-RO"/>
        </w:rPr>
        <w:t xml:space="preserve"> </w:t>
      </w:r>
      <w:proofErr w:type="spellStart"/>
      <w:r w:rsidRPr="00EE0B87">
        <w:rPr>
          <w:sz w:val="24"/>
          <w:szCs w:val="24"/>
          <w:lang w:val="ro-RO"/>
        </w:rPr>
        <w:t>detected</w:t>
      </w:r>
      <w:proofErr w:type="spellEnd"/>
      <w:r w:rsidRPr="00EE0B87">
        <w:rPr>
          <w:sz w:val="24"/>
          <w:szCs w:val="24"/>
          <w:lang w:val="ro-RO"/>
        </w:rPr>
        <w:t>.</w:t>
      </w:r>
    </w:p>
    <w:p w14:paraId="20BA526B" w14:textId="77777777" w:rsidR="00F826A6" w:rsidRPr="00EE0B87" w:rsidRDefault="00F826A6" w:rsidP="00762E7D">
      <w:pPr>
        <w:spacing w:after="120"/>
        <w:ind w:right="480" w:firstLine="706"/>
        <w:jc w:val="both"/>
        <w:rPr>
          <w:sz w:val="24"/>
          <w:szCs w:val="24"/>
          <w:lang w:val="ro-RO"/>
        </w:rPr>
      </w:pPr>
      <w:proofErr w:type="spellStart"/>
      <w:r w:rsidRPr="00EE0B87">
        <w:rPr>
          <w:sz w:val="24"/>
          <w:szCs w:val="24"/>
          <w:lang w:val="ro-RO"/>
        </w:rPr>
        <w:t>Skeletal</w:t>
      </w:r>
      <w:proofErr w:type="spellEnd"/>
      <w:r w:rsidRPr="00EE0B87">
        <w:rPr>
          <w:sz w:val="24"/>
          <w:szCs w:val="24"/>
          <w:lang w:val="ro-RO"/>
        </w:rPr>
        <w:t xml:space="preserve"> bone </w:t>
      </w:r>
      <w:proofErr w:type="spellStart"/>
      <w:r w:rsidRPr="00EE0B87">
        <w:rPr>
          <w:sz w:val="24"/>
          <w:szCs w:val="24"/>
          <w:lang w:val="ro-RO"/>
        </w:rPr>
        <w:t>scintigraphy</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magnetic </w:t>
      </w:r>
      <w:proofErr w:type="spellStart"/>
      <w:r w:rsidRPr="00EE0B87">
        <w:rPr>
          <w:sz w:val="24"/>
          <w:szCs w:val="24"/>
          <w:lang w:val="ro-RO"/>
        </w:rPr>
        <w:t>resonance</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spine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thoraco-lumbar</w:t>
      </w:r>
      <w:proofErr w:type="spellEnd"/>
      <w:r w:rsidRPr="00EE0B87">
        <w:rPr>
          <w:sz w:val="24"/>
          <w:szCs w:val="24"/>
          <w:lang w:val="ro-RO"/>
        </w:rPr>
        <w:t xml:space="preserve"> spinal cord </w:t>
      </w:r>
      <w:proofErr w:type="spellStart"/>
      <w:r w:rsidRPr="00EE0B87">
        <w:rPr>
          <w:sz w:val="24"/>
          <w:szCs w:val="24"/>
          <w:lang w:val="ro-RO"/>
        </w:rPr>
        <w:t>contributed</w:t>
      </w:r>
      <w:proofErr w:type="spellEnd"/>
      <w:r w:rsidRPr="00EE0B87">
        <w:rPr>
          <w:sz w:val="24"/>
          <w:szCs w:val="24"/>
          <w:lang w:val="ro-RO"/>
        </w:rPr>
        <w:t xml:space="preserve"> </w:t>
      </w:r>
      <w:proofErr w:type="spellStart"/>
      <w:r w:rsidRPr="00EE0B87">
        <w:rPr>
          <w:sz w:val="24"/>
          <w:szCs w:val="24"/>
          <w:lang w:val="ro-RO"/>
        </w:rPr>
        <w:t>significantly</w:t>
      </w:r>
      <w:proofErr w:type="spellEnd"/>
      <w:r w:rsidRPr="00EE0B87">
        <w:rPr>
          <w:sz w:val="24"/>
          <w:szCs w:val="24"/>
          <w:lang w:val="ro-RO"/>
        </w:rPr>
        <w:t xml:space="preserve"> </w:t>
      </w:r>
      <w:proofErr w:type="spellStart"/>
      <w:r w:rsidRPr="00EE0B87">
        <w:rPr>
          <w:sz w:val="24"/>
          <w:szCs w:val="24"/>
          <w:lang w:val="ro-RO"/>
        </w:rPr>
        <w:t>to</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26F89C61" w14:textId="77777777" w:rsidR="00563684" w:rsidRPr="00EE0B87" w:rsidRDefault="00762E7D" w:rsidP="00A660D4">
      <w:pPr>
        <w:ind w:firstLine="706"/>
        <w:rPr>
          <w:b/>
          <w:sz w:val="24"/>
          <w:szCs w:val="24"/>
          <w:lang w:val="ro-RO"/>
        </w:rPr>
      </w:pPr>
      <w:r w:rsidRPr="00EE0B87">
        <w:rPr>
          <w:b/>
          <w:sz w:val="24"/>
          <w:szCs w:val="24"/>
          <w:lang w:val="ro-RO"/>
        </w:rPr>
        <w:t>Indicate</w:t>
      </w:r>
      <w:r w:rsidR="00563684" w:rsidRPr="00EE0B87">
        <w:rPr>
          <w:b/>
          <w:sz w:val="24"/>
          <w:szCs w:val="24"/>
          <w:lang w:val="ro-RO"/>
        </w:rPr>
        <w:t>:</w:t>
      </w:r>
    </w:p>
    <w:p w14:paraId="2A93EFFC" w14:textId="77777777" w:rsidR="00762E7D" w:rsidRPr="00EE0B87" w:rsidRDefault="00762E7D" w:rsidP="00A660D4">
      <w:pPr>
        <w:ind w:firstLine="708"/>
        <w:rPr>
          <w:sz w:val="24"/>
          <w:szCs w:val="24"/>
          <w:lang w:val="ro-RO"/>
        </w:rPr>
      </w:pPr>
      <w:r w:rsidRPr="00EE0B87">
        <w:rPr>
          <w:b/>
          <w:sz w:val="24"/>
          <w:szCs w:val="24"/>
          <w:lang w:val="ro-RO"/>
        </w:rPr>
        <w:t xml:space="preserve">A. </w:t>
      </w:r>
      <w:r w:rsidR="00E46FCC" w:rsidRPr="00EE0B87">
        <w:rPr>
          <w:sz w:val="24"/>
          <w:szCs w:val="24"/>
          <w:lang w:val="ro-RO"/>
        </w:rPr>
        <w:t>T</w:t>
      </w:r>
      <w:r w:rsidRPr="00EE0B87">
        <w:rPr>
          <w:sz w:val="24"/>
          <w:szCs w:val="24"/>
          <w:lang w:val="ro-RO"/>
        </w:rPr>
        <w:t xml:space="preserve">he </w:t>
      </w:r>
      <w:proofErr w:type="spellStart"/>
      <w:r w:rsidRPr="00EE0B87">
        <w:rPr>
          <w:sz w:val="24"/>
          <w:szCs w:val="24"/>
          <w:lang w:val="ro-RO"/>
        </w:rPr>
        <w:t>clinic</w:t>
      </w:r>
      <w:r w:rsidR="005F2A0B" w:rsidRPr="00EE0B87">
        <w:rPr>
          <w:sz w:val="24"/>
          <w:szCs w:val="24"/>
          <w:lang w:val="ro-RO"/>
        </w:rPr>
        <w:t>al</w:t>
      </w:r>
      <w:proofErr w:type="spellEnd"/>
      <w:r w:rsidR="005F2A0B" w:rsidRPr="00EE0B87">
        <w:rPr>
          <w:sz w:val="24"/>
          <w:szCs w:val="24"/>
          <w:lang w:val="ro-RO"/>
        </w:rPr>
        <w:t xml:space="preserve"> </w:t>
      </w:r>
      <w:proofErr w:type="spellStart"/>
      <w:r w:rsidR="005F2A0B" w:rsidRPr="00EE0B87">
        <w:rPr>
          <w:sz w:val="24"/>
          <w:szCs w:val="24"/>
          <w:lang w:val="ro-RO"/>
        </w:rPr>
        <w:t>signs</w:t>
      </w:r>
      <w:proofErr w:type="spellEnd"/>
      <w:r w:rsidR="005F2A0B" w:rsidRPr="00EE0B87">
        <w:rPr>
          <w:sz w:val="24"/>
          <w:szCs w:val="24"/>
          <w:lang w:val="ro-RO"/>
        </w:rPr>
        <w:t xml:space="preserve"> of</w:t>
      </w:r>
      <w:r w:rsidR="00E46FCC" w:rsidRPr="00EE0B87">
        <w:rPr>
          <w:sz w:val="24"/>
          <w:szCs w:val="24"/>
          <w:lang w:val="ro-RO"/>
        </w:rPr>
        <w:t xml:space="preserve"> </w:t>
      </w:r>
      <w:r w:rsidR="006E51EC" w:rsidRPr="00EE0B87">
        <w:rPr>
          <w:sz w:val="24"/>
          <w:szCs w:val="24"/>
          <w:lang w:val="ro-RO"/>
        </w:rPr>
        <w:t xml:space="preserve">spastic </w:t>
      </w:r>
      <w:proofErr w:type="spellStart"/>
      <w:r w:rsidR="006E51EC" w:rsidRPr="00EE0B87">
        <w:rPr>
          <w:sz w:val="24"/>
          <w:szCs w:val="24"/>
          <w:lang w:val="ro-RO"/>
        </w:rPr>
        <w:t>paraparesis</w:t>
      </w:r>
      <w:proofErr w:type="spellEnd"/>
      <w:r w:rsidR="00E46FCC" w:rsidRPr="00EE0B87">
        <w:rPr>
          <w:sz w:val="24"/>
          <w:szCs w:val="24"/>
          <w:lang w:val="ro-RO"/>
        </w:rPr>
        <w:t>.</w:t>
      </w:r>
    </w:p>
    <w:p w14:paraId="086A599D" w14:textId="77777777" w:rsidR="00762E7D" w:rsidRPr="00EE0B87" w:rsidRDefault="00762E7D" w:rsidP="00762E7D">
      <w:pPr>
        <w:ind w:firstLine="708"/>
        <w:rPr>
          <w:sz w:val="24"/>
          <w:szCs w:val="24"/>
          <w:lang w:val="ro-RO"/>
        </w:rPr>
      </w:pPr>
      <w:r w:rsidRPr="00EE0B87">
        <w:rPr>
          <w:b/>
          <w:sz w:val="24"/>
          <w:szCs w:val="24"/>
          <w:lang w:val="ro-RO"/>
        </w:rPr>
        <w:t>B.</w:t>
      </w:r>
      <w:r w:rsidRPr="00EE0B87">
        <w:rPr>
          <w:sz w:val="24"/>
          <w:szCs w:val="24"/>
          <w:lang w:val="ro-RO"/>
        </w:rPr>
        <w:t xml:space="preserve"> </w:t>
      </w:r>
      <w:r w:rsidR="00E46FCC" w:rsidRPr="00EE0B87">
        <w:rPr>
          <w:sz w:val="24"/>
          <w:szCs w:val="24"/>
          <w:lang w:val="ro-RO"/>
        </w:rPr>
        <w:t>T</w:t>
      </w:r>
      <w:r w:rsidRPr="00EE0B87">
        <w:rPr>
          <w:sz w:val="24"/>
          <w:szCs w:val="24"/>
          <w:lang w:val="ro-RO"/>
        </w:rPr>
        <w:t xml:space="preserve">he </w:t>
      </w:r>
      <w:proofErr w:type="spellStart"/>
      <w:r w:rsidRPr="00EE0B87">
        <w:rPr>
          <w:sz w:val="24"/>
          <w:szCs w:val="24"/>
          <w:lang w:val="ro-RO"/>
        </w:rPr>
        <w:t>manifestation</w:t>
      </w:r>
      <w:r w:rsidR="00E46FCC" w:rsidRPr="00EE0B87">
        <w:rPr>
          <w:sz w:val="24"/>
          <w:szCs w:val="24"/>
          <w:lang w:val="ro-RO"/>
        </w:rPr>
        <w:t>s</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conducti</w:t>
      </w:r>
      <w:r w:rsidR="006E51EC" w:rsidRPr="00EE0B87">
        <w:rPr>
          <w:sz w:val="24"/>
          <w:szCs w:val="24"/>
          <w:lang w:val="ro-RO"/>
        </w:rPr>
        <w:t xml:space="preserve">ve </w:t>
      </w:r>
      <w:proofErr w:type="spellStart"/>
      <w:r w:rsidR="006E51EC" w:rsidRPr="00EE0B87">
        <w:rPr>
          <w:sz w:val="24"/>
          <w:szCs w:val="24"/>
          <w:lang w:val="ro-RO"/>
        </w:rPr>
        <w:t>type</w:t>
      </w:r>
      <w:proofErr w:type="spellEnd"/>
      <w:r w:rsidR="006E51EC" w:rsidRPr="00EE0B87">
        <w:rPr>
          <w:sz w:val="24"/>
          <w:szCs w:val="24"/>
          <w:lang w:val="ro-RO"/>
        </w:rPr>
        <w:t xml:space="preserve"> of </w:t>
      </w:r>
      <w:proofErr w:type="spellStart"/>
      <w:r w:rsidR="006E51EC" w:rsidRPr="00EE0B87">
        <w:rPr>
          <w:sz w:val="24"/>
          <w:szCs w:val="24"/>
          <w:lang w:val="ro-RO"/>
        </w:rPr>
        <w:t>sensory</w:t>
      </w:r>
      <w:proofErr w:type="spellEnd"/>
      <w:r w:rsidR="006E51EC" w:rsidRPr="00EE0B87">
        <w:rPr>
          <w:sz w:val="24"/>
          <w:szCs w:val="24"/>
          <w:lang w:val="ro-RO"/>
        </w:rPr>
        <w:t xml:space="preserve"> </w:t>
      </w:r>
      <w:proofErr w:type="spellStart"/>
      <w:r w:rsidR="006E51EC" w:rsidRPr="00EE0B87">
        <w:rPr>
          <w:sz w:val="24"/>
          <w:szCs w:val="24"/>
          <w:lang w:val="ro-RO"/>
        </w:rPr>
        <w:t>disturbances</w:t>
      </w:r>
      <w:proofErr w:type="spellEnd"/>
      <w:r w:rsidR="00E46FCC" w:rsidRPr="00EE0B87">
        <w:rPr>
          <w:sz w:val="24"/>
          <w:szCs w:val="24"/>
          <w:lang w:val="ro-RO"/>
        </w:rPr>
        <w:t>.</w:t>
      </w:r>
    </w:p>
    <w:p w14:paraId="72FC7EF3" w14:textId="77777777" w:rsidR="00762E7D" w:rsidRPr="00EE0B87" w:rsidRDefault="00762E7D" w:rsidP="00762E7D">
      <w:pPr>
        <w:ind w:firstLine="708"/>
        <w:rPr>
          <w:sz w:val="24"/>
          <w:szCs w:val="24"/>
          <w:lang w:val="ro-RO"/>
        </w:rPr>
      </w:pPr>
      <w:r w:rsidRPr="00EE0B87">
        <w:rPr>
          <w:b/>
          <w:sz w:val="24"/>
          <w:szCs w:val="24"/>
          <w:lang w:val="ro-RO"/>
        </w:rPr>
        <w:t>C.</w:t>
      </w:r>
      <w:r w:rsidRPr="00EE0B87">
        <w:rPr>
          <w:sz w:val="24"/>
          <w:szCs w:val="24"/>
          <w:lang w:val="ro-RO"/>
        </w:rPr>
        <w:t xml:space="preserve"> </w:t>
      </w:r>
      <w:r w:rsidR="00E46FCC" w:rsidRPr="00EE0B87">
        <w:rPr>
          <w:sz w:val="24"/>
          <w:szCs w:val="24"/>
          <w:lang w:val="ro-RO"/>
        </w:rPr>
        <w:t>The</w:t>
      </w:r>
      <w:r w:rsidRPr="00EE0B87">
        <w:rPr>
          <w:sz w:val="24"/>
          <w:szCs w:val="24"/>
          <w:lang w:val="ro-RO"/>
        </w:rPr>
        <w:t xml:space="preserve"> </w:t>
      </w:r>
      <w:proofErr w:type="spellStart"/>
      <w:r w:rsidRPr="00EE0B87">
        <w:rPr>
          <w:sz w:val="24"/>
          <w:szCs w:val="24"/>
          <w:lang w:val="ro-RO"/>
        </w:rPr>
        <w:t>m</w:t>
      </w:r>
      <w:r w:rsidR="006E51EC" w:rsidRPr="00EE0B87">
        <w:rPr>
          <w:sz w:val="24"/>
          <w:szCs w:val="24"/>
          <w:lang w:val="ro-RO"/>
        </w:rPr>
        <w:t>echanism</w:t>
      </w:r>
      <w:proofErr w:type="spellEnd"/>
      <w:r w:rsidR="006E51EC" w:rsidRPr="00EE0B87">
        <w:rPr>
          <w:sz w:val="24"/>
          <w:szCs w:val="24"/>
          <w:lang w:val="ro-RO"/>
        </w:rPr>
        <w:t xml:space="preserve"> of </w:t>
      </w:r>
      <w:proofErr w:type="spellStart"/>
      <w:r w:rsidR="006E51EC" w:rsidRPr="00EE0B87">
        <w:rPr>
          <w:sz w:val="24"/>
          <w:szCs w:val="24"/>
          <w:lang w:val="ro-RO"/>
        </w:rPr>
        <w:t>sphincter</w:t>
      </w:r>
      <w:proofErr w:type="spellEnd"/>
      <w:r w:rsidR="006E51EC" w:rsidRPr="00EE0B87">
        <w:rPr>
          <w:sz w:val="24"/>
          <w:szCs w:val="24"/>
          <w:lang w:val="ro-RO"/>
        </w:rPr>
        <w:t xml:space="preserve"> </w:t>
      </w:r>
      <w:proofErr w:type="spellStart"/>
      <w:r w:rsidR="006E51EC" w:rsidRPr="00EE0B87">
        <w:rPr>
          <w:sz w:val="24"/>
          <w:szCs w:val="24"/>
          <w:lang w:val="ro-RO"/>
        </w:rPr>
        <w:t>disorders</w:t>
      </w:r>
      <w:proofErr w:type="spellEnd"/>
      <w:r w:rsidR="00E46FCC" w:rsidRPr="00EE0B87">
        <w:rPr>
          <w:sz w:val="24"/>
          <w:szCs w:val="24"/>
          <w:lang w:val="ro-RO"/>
        </w:rPr>
        <w:t>.</w:t>
      </w:r>
    </w:p>
    <w:p w14:paraId="5B9F22D7" w14:textId="77777777" w:rsidR="00762E7D" w:rsidRPr="00EE0B87" w:rsidRDefault="00762E7D" w:rsidP="00762E7D">
      <w:pPr>
        <w:ind w:firstLine="708"/>
        <w:rPr>
          <w:sz w:val="24"/>
          <w:szCs w:val="24"/>
          <w:lang w:val="ro-RO"/>
        </w:rPr>
      </w:pPr>
      <w:r w:rsidRPr="00EE0B87">
        <w:rPr>
          <w:b/>
          <w:sz w:val="24"/>
          <w:szCs w:val="24"/>
          <w:lang w:val="ro-RO"/>
        </w:rPr>
        <w:t>D.</w:t>
      </w:r>
      <w:r w:rsidRPr="00EE0B87">
        <w:rPr>
          <w:sz w:val="24"/>
          <w:szCs w:val="24"/>
          <w:lang w:val="ro-RO"/>
        </w:rPr>
        <w:t xml:space="preserve"> </w:t>
      </w:r>
      <w:r w:rsidR="0036103A" w:rsidRPr="00EE0B87">
        <w:rPr>
          <w:sz w:val="24"/>
          <w:szCs w:val="24"/>
          <w:lang w:val="ro-RO"/>
        </w:rPr>
        <w:t xml:space="preserve">The </w:t>
      </w:r>
      <w:proofErr w:type="spellStart"/>
      <w:r w:rsidR="0036103A" w:rsidRPr="00EE0B87">
        <w:rPr>
          <w:sz w:val="24"/>
          <w:szCs w:val="24"/>
          <w:lang w:val="ro-RO"/>
        </w:rPr>
        <w:t>l</w:t>
      </w:r>
      <w:r w:rsidRPr="00EE0B87">
        <w:rPr>
          <w:sz w:val="24"/>
          <w:szCs w:val="24"/>
          <w:lang w:val="ro-RO"/>
        </w:rPr>
        <w:t>ocation</w:t>
      </w:r>
      <w:proofErr w:type="spellEnd"/>
      <w:r w:rsidR="008A0AF1" w:rsidRPr="00EE0B87">
        <w:rPr>
          <w:sz w:val="24"/>
          <w:szCs w:val="24"/>
          <w:lang w:val="ro-RO"/>
        </w:rPr>
        <w:t xml:space="preserve"> (</w:t>
      </w:r>
      <w:proofErr w:type="spellStart"/>
      <w:r w:rsidR="008A0AF1" w:rsidRPr="00EE0B87">
        <w:rPr>
          <w:sz w:val="24"/>
          <w:szCs w:val="24"/>
          <w:lang w:val="ro-RO"/>
        </w:rPr>
        <w:t>topographic</w:t>
      </w:r>
      <w:proofErr w:type="spellEnd"/>
      <w:r w:rsidR="008A0AF1" w:rsidRPr="00EE0B87">
        <w:rPr>
          <w:sz w:val="24"/>
          <w:szCs w:val="24"/>
          <w:lang w:val="ro-RO"/>
        </w:rPr>
        <w:t>)</w:t>
      </w:r>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030887F9" w14:textId="77777777" w:rsidR="00563684" w:rsidRPr="00EE0B87" w:rsidRDefault="00762E7D" w:rsidP="00EC16EF">
      <w:pPr>
        <w:ind w:firstLine="708"/>
        <w:rPr>
          <w:sz w:val="24"/>
          <w:szCs w:val="24"/>
          <w:lang w:val="ro-RO"/>
        </w:rPr>
      </w:pPr>
      <w:r w:rsidRPr="00EE0B87">
        <w:rPr>
          <w:b/>
          <w:sz w:val="24"/>
          <w:szCs w:val="24"/>
          <w:lang w:val="ro-RO"/>
        </w:rPr>
        <w:t>E.</w:t>
      </w:r>
      <w:r w:rsidRPr="00EE0B87">
        <w:rPr>
          <w:sz w:val="24"/>
          <w:szCs w:val="24"/>
          <w:lang w:val="ro-RO"/>
        </w:rPr>
        <w:t xml:space="preserve"> </w:t>
      </w:r>
      <w:r w:rsidR="0036103A" w:rsidRPr="00EE0B87">
        <w:rPr>
          <w:sz w:val="24"/>
          <w:szCs w:val="24"/>
          <w:lang w:val="ro-RO"/>
        </w:rPr>
        <w:t xml:space="preserve">The </w:t>
      </w:r>
      <w:proofErr w:type="spellStart"/>
      <w:r w:rsidR="0036103A" w:rsidRPr="00EE0B87">
        <w:rPr>
          <w:sz w:val="24"/>
          <w:szCs w:val="24"/>
          <w:lang w:val="ro-RO"/>
        </w:rPr>
        <w:t>c</w:t>
      </w:r>
      <w:r w:rsidRPr="00EE0B87">
        <w:rPr>
          <w:sz w:val="24"/>
          <w:szCs w:val="24"/>
          <w:lang w:val="ro-RO"/>
        </w:rPr>
        <w:t>l</w:t>
      </w:r>
      <w:r w:rsidR="008A0AF1" w:rsidRPr="00EE0B87">
        <w:rPr>
          <w:sz w:val="24"/>
          <w:szCs w:val="24"/>
          <w:lang w:val="ro-RO"/>
        </w:rPr>
        <w:t>inical</w:t>
      </w:r>
      <w:proofErr w:type="spellEnd"/>
      <w:r w:rsidR="008A0AF1" w:rsidRPr="00EE0B87">
        <w:rPr>
          <w:sz w:val="24"/>
          <w:szCs w:val="24"/>
          <w:lang w:val="ro-RO"/>
        </w:rPr>
        <w:t xml:space="preserve"> </w:t>
      </w:r>
      <w:proofErr w:type="spellStart"/>
      <w:r w:rsidR="008A0AF1" w:rsidRPr="00EE0B87">
        <w:rPr>
          <w:sz w:val="24"/>
          <w:szCs w:val="24"/>
          <w:lang w:val="ro-RO"/>
        </w:rPr>
        <w:t>and</w:t>
      </w:r>
      <w:proofErr w:type="spellEnd"/>
      <w:r w:rsidR="008A0AF1" w:rsidRPr="00EE0B87">
        <w:rPr>
          <w:sz w:val="24"/>
          <w:szCs w:val="24"/>
          <w:lang w:val="ro-RO"/>
        </w:rPr>
        <w:t xml:space="preserve"> </w:t>
      </w:r>
      <w:proofErr w:type="spellStart"/>
      <w:r w:rsidR="008A0AF1" w:rsidRPr="00EE0B87">
        <w:rPr>
          <w:sz w:val="24"/>
          <w:szCs w:val="24"/>
          <w:lang w:val="ro-RO"/>
        </w:rPr>
        <w:t>differential</w:t>
      </w:r>
      <w:proofErr w:type="spellEnd"/>
      <w:r w:rsidR="008A0AF1" w:rsidRPr="00EE0B87">
        <w:rPr>
          <w:sz w:val="24"/>
          <w:szCs w:val="24"/>
          <w:lang w:val="ro-RO"/>
        </w:rPr>
        <w:t xml:space="preserve"> </w:t>
      </w:r>
      <w:proofErr w:type="spellStart"/>
      <w:r w:rsidR="008A0AF1" w:rsidRPr="00EE0B87">
        <w:rPr>
          <w:sz w:val="24"/>
          <w:szCs w:val="24"/>
          <w:lang w:val="ro-RO"/>
        </w:rPr>
        <w:t>diagnose</w:t>
      </w:r>
      <w:r w:rsidRPr="00EE0B87">
        <w:rPr>
          <w:sz w:val="24"/>
          <w:szCs w:val="24"/>
          <w:lang w:val="ro-RO"/>
        </w:rPr>
        <w:t>s</w:t>
      </w:r>
      <w:proofErr w:type="spellEnd"/>
      <w:r w:rsidRPr="00EE0B87">
        <w:rPr>
          <w:sz w:val="24"/>
          <w:szCs w:val="24"/>
          <w:lang w:val="ro-RO"/>
        </w:rPr>
        <w:t xml:space="preserve">. </w:t>
      </w:r>
    </w:p>
    <w:p w14:paraId="79550437" w14:textId="77777777" w:rsidR="00EC16EF" w:rsidRPr="00EE0B87" w:rsidRDefault="00EC16EF" w:rsidP="00EC16EF">
      <w:pPr>
        <w:ind w:firstLine="708"/>
        <w:rPr>
          <w:sz w:val="24"/>
          <w:szCs w:val="24"/>
          <w:lang w:val="ro-RO"/>
        </w:rPr>
      </w:pPr>
    </w:p>
    <w:p w14:paraId="4D8FAAFE" w14:textId="77777777" w:rsidR="00563684" w:rsidRPr="00EE0B87" w:rsidRDefault="00464A75" w:rsidP="00EC16EF">
      <w:pPr>
        <w:rPr>
          <w:b/>
          <w:sz w:val="24"/>
          <w:szCs w:val="24"/>
          <w:lang w:val="ro-RO"/>
        </w:rPr>
      </w:pPr>
      <w:r w:rsidRPr="00EE0B87">
        <w:rPr>
          <w:b/>
          <w:sz w:val="24"/>
          <w:szCs w:val="24"/>
          <w:lang w:val="ro-RO"/>
        </w:rPr>
        <w:t xml:space="preserve">Case </w:t>
      </w:r>
      <w:proofErr w:type="spellStart"/>
      <w:r w:rsidRPr="00EE0B87">
        <w:rPr>
          <w:b/>
          <w:sz w:val="24"/>
          <w:szCs w:val="24"/>
          <w:lang w:val="ro-RO"/>
        </w:rPr>
        <w:t>n</w:t>
      </w:r>
      <w:r w:rsidR="00DF51A4" w:rsidRPr="00EE0B87">
        <w:rPr>
          <w:b/>
          <w:sz w:val="24"/>
          <w:szCs w:val="24"/>
          <w:lang w:val="ro-RO"/>
        </w:rPr>
        <w:t>o</w:t>
      </w:r>
      <w:proofErr w:type="spellEnd"/>
      <w:r w:rsidR="00DF51A4" w:rsidRPr="00EE0B87">
        <w:rPr>
          <w:b/>
          <w:sz w:val="24"/>
          <w:szCs w:val="24"/>
          <w:lang w:val="ro-RO"/>
        </w:rPr>
        <w:t>. 2</w:t>
      </w:r>
    </w:p>
    <w:p w14:paraId="1B9FAA2B" w14:textId="77777777" w:rsidR="00762E7D" w:rsidRPr="00EE0B87" w:rsidRDefault="00762E7D" w:rsidP="00820C21">
      <w:pPr>
        <w:spacing w:before="120"/>
        <w:ind w:right="480" w:firstLine="708"/>
        <w:jc w:val="both"/>
        <w:rPr>
          <w:sz w:val="24"/>
          <w:szCs w:val="24"/>
          <w:lang w:val="ro-RO"/>
        </w:rPr>
      </w:pPr>
      <w:r w:rsidRPr="00EE0B87">
        <w:rPr>
          <w:sz w:val="24"/>
          <w:szCs w:val="24"/>
          <w:lang w:val="ro-RO"/>
        </w:rPr>
        <w:t xml:space="preserve">A 35-year-old </w:t>
      </w:r>
      <w:proofErr w:type="spellStart"/>
      <w:r w:rsidRPr="00EE0B87">
        <w:rPr>
          <w:sz w:val="24"/>
          <w:szCs w:val="24"/>
          <w:lang w:val="ro-RO"/>
        </w:rPr>
        <w:t>woman</w:t>
      </w:r>
      <w:proofErr w:type="spellEnd"/>
      <w:r w:rsidRPr="00EE0B87">
        <w:rPr>
          <w:sz w:val="24"/>
          <w:szCs w:val="24"/>
          <w:lang w:val="ro-RO"/>
        </w:rPr>
        <w:t xml:space="preserve"> </w:t>
      </w:r>
      <w:proofErr w:type="spellStart"/>
      <w:r w:rsidRPr="00EE0B87">
        <w:rPr>
          <w:sz w:val="24"/>
          <w:szCs w:val="24"/>
          <w:lang w:val="ro-RO"/>
        </w:rPr>
        <w:t>complained</w:t>
      </w:r>
      <w:proofErr w:type="spellEnd"/>
      <w:r w:rsidRPr="00EE0B87">
        <w:rPr>
          <w:sz w:val="24"/>
          <w:szCs w:val="24"/>
          <w:lang w:val="ro-RO"/>
        </w:rPr>
        <w:t xml:space="preserve"> of</w:t>
      </w:r>
      <w:r w:rsidR="006E51EC" w:rsidRPr="00EE0B87">
        <w:rPr>
          <w:sz w:val="24"/>
          <w:szCs w:val="24"/>
          <w:lang w:val="ro-RO"/>
        </w:rPr>
        <w:t xml:space="preserve"> a</w:t>
      </w:r>
      <w:r w:rsidRPr="00EE0B87">
        <w:rPr>
          <w:sz w:val="24"/>
          <w:szCs w:val="24"/>
          <w:lang w:val="ro-RO"/>
        </w:rPr>
        <w:t xml:space="preserve"> </w:t>
      </w:r>
      <w:proofErr w:type="spellStart"/>
      <w:r w:rsidRPr="00EE0B87">
        <w:rPr>
          <w:sz w:val="24"/>
          <w:szCs w:val="24"/>
          <w:lang w:val="ro-RO"/>
        </w:rPr>
        <w:t>pain</w:t>
      </w:r>
      <w:proofErr w:type="spellEnd"/>
      <w:r w:rsidRPr="00EE0B87">
        <w:rPr>
          <w:sz w:val="24"/>
          <w:szCs w:val="24"/>
          <w:lang w:val="ro-RO"/>
        </w:rPr>
        <w:t xml:space="preserve"> in </w:t>
      </w:r>
      <w:proofErr w:type="spellStart"/>
      <w:r w:rsidRPr="00EE0B87">
        <w:rPr>
          <w:sz w:val="24"/>
          <w:szCs w:val="24"/>
          <w:lang w:val="ro-RO"/>
        </w:rPr>
        <w:t>the</w:t>
      </w:r>
      <w:proofErr w:type="spellEnd"/>
      <w:r w:rsidRPr="00EE0B87">
        <w:rPr>
          <w:sz w:val="24"/>
          <w:szCs w:val="24"/>
          <w:lang w:val="ro-RO"/>
        </w:rPr>
        <w:t xml:space="preserve"> left half of </w:t>
      </w:r>
      <w:proofErr w:type="spellStart"/>
      <w:r w:rsidRPr="00EE0B87">
        <w:rPr>
          <w:sz w:val="24"/>
          <w:szCs w:val="24"/>
          <w:lang w:val="ro-RO"/>
        </w:rPr>
        <w:t>her</w:t>
      </w:r>
      <w:proofErr w:type="spellEnd"/>
      <w:r w:rsidRPr="00EE0B87">
        <w:rPr>
          <w:sz w:val="24"/>
          <w:szCs w:val="24"/>
          <w:lang w:val="ro-RO"/>
        </w:rPr>
        <w:t xml:space="preserve"> spine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weakness</w:t>
      </w:r>
      <w:proofErr w:type="spellEnd"/>
      <w:r w:rsidRPr="00EE0B87">
        <w:rPr>
          <w:sz w:val="24"/>
          <w:szCs w:val="24"/>
          <w:lang w:val="ro-RO"/>
        </w:rPr>
        <w:t xml:space="preserve"> in </w:t>
      </w:r>
      <w:proofErr w:type="spellStart"/>
      <w:r w:rsidRPr="00EE0B87">
        <w:rPr>
          <w:sz w:val="24"/>
          <w:szCs w:val="24"/>
          <w:lang w:val="ro-RO"/>
        </w:rPr>
        <w:t>her</w:t>
      </w:r>
      <w:proofErr w:type="spellEnd"/>
      <w:r w:rsidRPr="00EE0B87">
        <w:rPr>
          <w:sz w:val="24"/>
          <w:szCs w:val="24"/>
          <w:lang w:val="ro-RO"/>
        </w:rPr>
        <w:t xml:space="preserve"> left leg for a period of </w:t>
      </w:r>
      <w:proofErr w:type="spellStart"/>
      <w:r w:rsidRPr="00EE0B87">
        <w:rPr>
          <w:sz w:val="24"/>
          <w:szCs w:val="24"/>
          <w:lang w:val="ro-RO"/>
        </w:rPr>
        <w:t>one</w:t>
      </w:r>
      <w:proofErr w:type="spellEnd"/>
      <w:r w:rsidRPr="00EE0B87">
        <w:rPr>
          <w:sz w:val="24"/>
          <w:szCs w:val="24"/>
          <w:lang w:val="ro-RO"/>
        </w:rPr>
        <w:t xml:space="preserve"> </w:t>
      </w:r>
      <w:proofErr w:type="spellStart"/>
      <w:r w:rsidRPr="00EE0B87">
        <w:rPr>
          <w:sz w:val="24"/>
          <w:szCs w:val="24"/>
          <w:lang w:val="ro-RO"/>
        </w:rPr>
        <w:t>year</w:t>
      </w:r>
      <w:proofErr w:type="spellEnd"/>
      <w:r w:rsidRPr="00EE0B87">
        <w:rPr>
          <w:sz w:val="24"/>
          <w:szCs w:val="24"/>
          <w:lang w:val="ro-RO"/>
        </w:rPr>
        <w:t xml:space="preserve">. </w:t>
      </w:r>
      <w:proofErr w:type="spellStart"/>
      <w:r w:rsidRPr="00EE0B87">
        <w:rPr>
          <w:sz w:val="24"/>
          <w:szCs w:val="24"/>
          <w:lang w:val="ro-RO"/>
        </w:rPr>
        <w:t>Six</w:t>
      </w:r>
      <w:proofErr w:type="spellEnd"/>
      <w:r w:rsidRPr="00EE0B87">
        <w:rPr>
          <w:sz w:val="24"/>
          <w:szCs w:val="24"/>
          <w:lang w:val="ro-RO"/>
        </w:rPr>
        <w:t xml:space="preserve"> </w:t>
      </w:r>
      <w:proofErr w:type="spellStart"/>
      <w:r w:rsidRPr="00EE0B87">
        <w:rPr>
          <w:sz w:val="24"/>
          <w:szCs w:val="24"/>
          <w:lang w:val="ro-RO"/>
        </w:rPr>
        <w:t>months</w:t>
      </w:r>
      <w:proofErr w:type="spellEnd"/>
      <w:r w:rsidRPr="00EE0B87">
        <w:rPr>
          <w:sz w:val="24"/>
          <w:szCs w:val="24"/>
          <w:lang w:val="ro-RO"/>
        </w:rPr>
        <w:t xml:space="preserve"> </w:t>
      </w:r>
      <w:proofErr w:type="spellStart"/>
      <w:r w:rsidRPr="00EE0B87">
        <w:rPr>
          <w:sz w:val="24"/>
          <w:szCs w:val="24"/>
          <w:lang w:val="ro-RO"/>
        </w:rPr>
        <w:t>before</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hospitalization</w:t>
      </w:r>
      <w:proofErr w:type="spellEnd"/>
      <w:r w:rsidRPr="00EE0B87">
        <w:rPr>
          <w:sz w:val="24"/>
          <w:szCs w:val="24"/>
          <w:lang w:val="ro-RO"/>
        </w:rPr>
        <w:t xml:space="preserve">, </w:t>
      </w:r>
      <w:proofErr w:type="spellStart"/>
      <w:r w:rsidRPr="00EE0B87">
        <w:rPr>
          <w:sz w:val="24"/>
          <w:szCs w:val="24"/>
          <w:lang w:val="ro-RO"/>
        </w:rPr>
        <w:t>she</w:t>
      </w:r>
      <w:proofErr w:type="spellEnd"/>
      <w:r w:rsidRPr="00EE0B87">
        <w:rPr>
          <w:sz w:val="24"/>
          <w:szCs w:val="24"/>
          <w:lang w:val="ro-RO"/>
        </w:rPr>
        <w:t xml:space="preserve"> </w:t>
      </w:r>
      <w:proofErr w:type="spellStart"/>
      <w:r w:rsidRPr="00EE0B87">
        <w:rPr>
          <w:sz w:val="24"/>
          <w:szCs w:val="24"/>
          <w:lang w:val="ro-RO"/>
        </w:rPr>
        <w:t>was</w:t>
      </w:r>
      <w:proofErr w:type="spellEnd"/>
      <w:r w:rsidRPr="00EE0B87">
        <w:rPr>
          <w:sz w:val="24"/>
          <w:szCs w:val="24"/>
          <w:lang w:val="ro-RO"/>
        </w:rPr>
        <w:t xml:space="preserve"> </w:t>
      </w:r>
      <w:proofErr w:type="spellStart"/>
      <w:r w:rsidRPr="00EE0B87">
        <w:rPr>
          <w:sz w:val="24"/>
          <w:szCs w:val="24"/>
          <w:lang w:val="ro-RO"/>
        </w:rPr>
        <w:t>t</w:t>
      </w:r>
      <w:r w:rsidR="006E51EC" w:rsidRPr="00EE0B87">
        <w:rPr>
          <w:sz w:val="24"/>
          <w:szCs w:val="24"/>
          <w:lang w:val="ro-RO"/>
        </w:rPr>
        <w:t>reated</w:t>
      </w:r>
      <w:proofErr w:type="spellEnd"/>
      <w:r w:rsidR="006E51EC" w:rsidRPr="00EE0B87">
        <w:rPr>
          <w:sz w:val="24"/>
          <w:szCs w:val="24"/>
          <w:lang w:val="ro-RO"/>
        </w:rPr>
        <w:t xml:space="preserve"> </w:t>
      </w:r>
      <w:proofErr w:type="spellStart"/>
      <w:r w:rsidR="006E51EC" w:rsidRPr="00EE0B87">
        <w:rPr>
          <w:sz w:val="24"/>
          <w:szCs w:val="24"/>
          <w:lang w:val="ro-RO"/>
        </w:rPr>
        <w:t>by</w:t>
      </w:r>
      <w:proofErr w:type="spellEnd"/>
      <w:r w:rsidR="006E51EC" w:rsidRPr="00EE0B87">
        <w:rPr>
          <w:sz w:val="24"/>
          <w:szCs w:val="24"/>
          <w:lang w:val="ro-RO"/>
        </w:rPr>
        <w:t xml:space="preserve"> </w:t>
      </w:r>
      <w:proofErr w:type="spellStart"/>
      <w:r w:rsidR="006E51EC" w:rsidRPr="00EE0B87">
        <w:rPr>
          <w:sz w:val="24"/>
          <w:szCs w:val="24"/>
          <w:lang w:val="ro-RO"/>
        </w:rPr>
        <w:t>the</w:t>
      </w:r>
      <w:proofErr w:type="spellEnd"/>
      <w:r w:rsidR="006E51EC" w:rsidRPr="00EE0B87">
        <w:rPr>
          <w:sz w:val="24"/>
          <w:szCs w:val="24"/>
          <w:lang w:val="ro-RO"/>
        </w:rPr>
        <w:t xml:space="preserve"> </w:t>
      </w:r>
      <w:proofErr w:type="spellStart"/>
      <w:r w:rsidR="006E51EC" w:rsidRPr="00EE0B87">
        <w:rPr>
          <w:sz w:val="24"/>
          <w:szCs w:val="24"/>
          <w:lang w:val="ro-RO"/>
        </w:rPr>
        <w:t>family</w:t>
      </w:r>
      <w:proofErr w:type="spellEnd"/>
      <w:r w:rsidR="006E51EC" w:rsidRPr="00EE0B87">
        <w:rPr>
          <w:sz w:val="24"/>
          <w:szCs w:val="24"/>
          <w:lang w:val="ro-RO"/>
        </w:rPr>
        <w:t xml:space="preserve"> doctor for</w:t>
      </w:r>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 xml:space="preserve"> of </w:t>
      </w:r>
      <w:r w:rsidR="00464A75" w:rsidRPr="00EE0B87">
        <w:rPr>
          <w:sz w:val="24"/>
          <w:szCs w:val="24"/>
          <w:lang w:val="ro-RO"/>
        </w:rPr>
        <w:t>„</w:t>
      </w:r>
      <w:r w:rsidRPr="00EE0B87">
        <w:rPr>
          <w:sz w:val="24"/>
          <w:szCs w:val="24"/>
          <w:lang w:val="ro-RO"/>
        </w:rPr>
        <w:t xml:space="preserve">spinal </w:t>
      </w:r>
      <w:proofErr w:type="spellStart"/>
      <w:r w:rsidRPr="00EE0B87">
        <w:rPr>
          <w:sz w:val="24"/>
          <w:szCs w:val="24"/>
          <w:lang w:val="ro-RO"/>
        </w:rPr>
        <w:t>spondilosis</w:t>
      </w:r>
      <w:proofErr w:type="spellEnd"/>
      <w:r w:rsidR="00464A75" w:rsidRPr="00EE0B87">
        <w:rPr>
          <w:sz w:val="24"/>
          <w:szCs w:val="24"/>
          <w:lang w:val="ro-RO"/>
        </w:rPr>
        <w:t>”</w:t>
      </w:r>
      <w:r w:rsidRPr="00EE0B87">
        <w:rPr>
          <w:sz w:val="24"/>
          <w:szCs w:val="24"/>
          <w:lang w:val="ro-RO"/>
        </w:rPr>
        <w:t xml:space="preserve">. </w:t>
      </w:r>
      <w:proofErr w:type="spellStart"/>
      <w:r w:rsidRPr="00EE0B87">
        <w:rPr>
          <w:sz w:val="24"/>
          <w:szCs w:val="24"/>
          <w:lang w:val="ro-RO"/>
        </w:rPr>
        <w:t>One</w:t>
      </w:r>
      <w:proofErr w:type="spellEnd"/>
      <w:r w:rsidRPr="00EE0B87">
        <w:rPr>
          <w:sz w:val="24"/>
          <w:szCs w:val="24"/>
          <w:lang w:val="ro-RO"/>
        </w:rPr>
        <w:t xml:space="preserve"> </w:t>
      </w:r>
      <w:proofErr w:type="spellStart"/>
      <w:r w:rsidRPr="00EE0B87">
        <w:rPr>
          <w:sz w:val="24"/>
          <w:szCs w:val="24"/>
          <w:lang w:val="ro-RO"/>
        </w:rPr>
        <w:t>month</w:t>
      </w:r>
      <w:proofErr w:type="spellEnd"/>
      <w:r w:rsidRPr="00EE0B87">
        <w:rPr>
          <w:sz w:val="24"/>
          <w:szCs w:val="24"/>
          <w:lang w:val="ro-RO"/>
        </w:rPr>
        <w:t xml:space="preserve"> </w:t>
      </w:r>
      <w:proofErr w:type="spellStart"/>
      <w:r w:rsidRPr="00EE0B87">
        <w:rPr>
          <w:sz w:val="24"/>
          <w:szCs w:val="24"/>
          <w:lang w:val="ro-RO"/>
        </w:rPr>
        <w:t>before</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hospitalization</w:t>
      </w:r>
      <w:proofErr w:type="spellEnd"/>
      <w:r w:rsidRPr="00EE0B87">
        <w:rPr>
          <w:sz w:val="24"/>
          <w:szCs w:val="24"/>
          <w:lang w:val="ro-RO"/>
        </w:rPr>
        <w:t xml:space="preserve">, </w:t>
      </w:r>
      <w:proofErr w:type="spellStart"/>
      <w:r w:rsidR="00B71066" w:rsidRPr="00EE0B87">
        <w:rPr>
          <w:sz w:val="24"/>
          <w:szCs w:val="24"/>
          <w:lang w:val="ro-RO"/>
        </w:rPr>
        <w:t>s</w:t>
      </w:r>
      <w:r w:rsidRPr="00EE0B87">
        <w:rPr>
          <w:sz w:val="24"/>
          <w:szCs w:val="24"/>
          <w:lang w:val="ro-RO"/>
        </w:rPr>
        <w:t>he</w:t>
      </w:r>
      <w:proofErr w:type="spellEnd"/>
      <w:r w:rsidRPr="00EE0B87">
        <w:rPr>
          <w:sz w:val="24"/>
          <w:szCs w:val="24"/>
          <w:lang w:val="ro-RO"/>
        </w:rPr>
        <w:t xml:space="preserve"> </w:t>
      </w:r>
      <w:proofErr w:type="spellStart"/>
      <w:r w:rsidRPr="00EE0B87">
        <w:rPr>
          <w:sz w:val="24"/>
          <w:szCs w:val="24"/>
          <w:lang w:val="ro-RO"/>
        </w:rPr>
        <w:t>was</w:t>
      </w:r>
      <w:proofErr w:type="spellEnd"/>
      <w:r w:rsidRPr="00EE0B87">
        <w:rPr>
          <w:sz w:val="24"/>
          <w:szCs w:val="24"/>
          <w:lang w:val="ro-RO"/>
        </w:rPr>
        <w:t xml:space="preserve"> </w:t>
      </w:r>
      <w:proofErr w:type="spellStart"/>
      <w:r w:rsidRPr="00EE0B87">
        <w:rPr>
          <w:sz w:val="24"/>
          <w:szCs w:val="24"/>
          <w:lang w:val="ro-RO"/>
        </w:rPr>
        <w:t>treated</w:t>
      </w:r>
      <w:proofErr w:type="spellEnd"/>
      <w:r w:rsidRPr="00EE0B87">
        <w:rPr>
          <w:sz w:val="24"/>
          <w:szCs w:val="24"/>
          <w:lang w:val="ro-RO"/>
        </w:rPr>
        <w:t xml:space="preserve"> for </w:t>
      </w:r>
      <w:proofErr w:type="spellStart"/>
      <w:r w:rsidRPr="00EE0B87">
        <w:rPr>
          <w:sz w:val="24"/>
          <w:szCs w:val="24"/>
          <w:lang w:val="ro-RO"/>
        </w:rPr>
        <w:t>pyelone</w:t>
      </w:r>
      <w:r w:rsidR="005675A2" w:rsidRPr="00EE0B87">
        <w:rPr>
          <w:sz w:val="24"/>
          <w:szCs w:val="24"/>
          <w:lang w:val="ro-RO"/>
        </w:rPr>
        <w:t>phritis</w:t>
      </w:r>
      <w:proofErr w:type="spellEnd"/>
      <w:r w:rsidR="005675A2" w:rsidRPr="00EE0B87">
        <w:rPr>
          <w:sz w:val="24"/>
          <w:szCs w:val="24"/>
          <w:lang w:val="ro-RO"/>
        </w:rPr>
        <w:t xml:space="preserve"> </w:t>
      </w:r>
      <w:proofErr w:type="spellStart"/>
      <w:r w:rsidR="005675A2" w:rsidRPr="00EE0B87">
        <w:rPr>
          <w:sz w:val="24"/>
          <w:szCs w:val="24"/>
          <w:lang w:val="ro-RO"/>
        </w:rPr>
        <w:t>and</w:t>
      </w:r>
      <w:proofErr w:type="spellEnd"/>
      <w:r w:rsidRPr="00EE0B87">
        <w:rPr>
          <w:sz w:val="24"/>
          <w:szCs w:val="24"/>
          <w:lang w:val="ro-RO"/>
        </w:rPr>
        <w:t xml:space="preserve"> </w:t>
      </w:r>
      <w:proofErr w:type="spellStart"/>
      <w:r w:rsidR="00B71066" w:rsidRPr="00EE0B87">
        <w:rPr>
          <w:sz w:val="24"/>
          <w:szCs w:val="24"/>
          <w:lang w:val="ro-RO"/>
        </w:rPr>
        <w:t>s</w:t>
      </w:r>
      <w:r w:rsidRPr="00EE0B87">
        <w:rPr>
          <w:sz w:val="24"/>
          <w:szCs w:val="24"/>
          <w:lang w:val="ro-RO"/>
        </w:rPr>
        <w:t>he</w:t>
      </w:r>
      <w:proofErr w:type="spellEnd"/>
      <w:r w:rsidRPr="00EE0B87">
        <w:rPr>
          <w:sz w:val="24"/>
          <w:szCs w:val="24"/>
          <w:lang w:val="ro-RO"/>
        </w:rPr>
        <w:t xml:space="preserve"> </w:t>
      </w:r>
      <w:proofErr w:type="spellStart"/>
      <w:r w:rsidRPr="00EE0B87">
        <w:rPr>
          <w:sz w:val="24"/>
          <w:szCs w:val="24"/>
          <w:lang w:val="ro-RO"/>
        </w:rPr>
        <w:t>has</w:t>
      </w:r>
      <w:proofErr w:type="spellEnd"/>
      <w:r w:rsidRPr="00EE0B87">
        <w:rPr>
          <w:sz w:val="24"/>
          <w:szCs w:val="24"/>
          <w:lang w:val="ro-RO"/>
        </w:rPr>
        <w:t xml:space="preserve"> </w:t>
      </w:r>
      <w:proofErr w:type="spellStart"/>
      <w:r w:rsidR="005675A2" w:rsidRPr="00EE0B87">
        <w:rPr>
          <w:sz w:val="24"/>
          <w:szCs w:val="24"/>
          <w:lang w:val="ro-RO"/>
        </w:rPr>
        <w:t>had</w:t>
      </w:r>
      <w:proofErr w:type="spellEnd"/>
      <w:r w:rsidR="005675A2" w:rsidRPr="00EE0B87">
        <w:rPr>
          <w:sz w:val="24"/>
          <w:szCs w:val="24"/>
          <w:lang w:val="ro-RO"/>
        </w:rPr>
        <w:t xml:space="preserve"> </w:t>
      </w:r>
      <w:proofErr w:type="spellStart"/>
      <w:r w:rsidRPr="00EE0B87">
        <w:rPr>
          <w:sz w:val="24"/>
          <w:szCs w:val="24"/>
          <w:lang w:val="ro-RO"/>
        </w:rPr>
        <w:t>urinary</w:t>
      </w:r>
      <w:proofErr w:type="spellEnd"/>
      <w:r w:rsidRPr="00EE0B87">
        <w:rPr>
          <w:sz w:val="24"/>
          <w:szCs w:val="24"/>
          <w:lang w:val="ro-RO"/>
        </w:rPr>
        <w:t xml:space="preserve"> </w:t>
      </w:r>
      <w:proofErr w:type="spellStart"/>
      <w:r w:rsidRPr="00EE0B87">
        <w:rPr>
          <w:sz w:val="24"/>
          <w:szCs w:val="24"/>
          <w:lang w:val="ro-RO"/>
        </w:rPr>
        <w:t>incontinence</w:t>
      </w:r>
      <w:proofErr w:type="spellEnd"/>
      <w:r w:rsidR="005675A2" w:rsidRPr="00EE0B87">
        <w:rPr>
          <w:sz w:val="24"/>
          <w:szCs w:val="24"/>
          <w:lang w:val="ro-RO"/>
        </w:rPr>
        <w:t xml:space="preserve"> </w:t>
      </w:r>
      <w:proofErr w:type="spellStart"/>
      <w:r w:rsidR="005675A2" w:rsidRPr="00EE0B87">
        <w:rPr>
          <w:sz w:val="24"/>
          <w:szCs w:val="24"/>
          <w:lang w:val="ro-RO"/>
        </w:rPr>
        <w:t>since</w:t>
      </w:r>
      <w:proofErr w:type="spellEnd"/>
      <w:r w:rsidR="005675A2" w:rsidRPr="00EE0B87">
        <w:rPr>
          <w:sz w:val="24"/>
          <w:szCs w:val="24"/>
          <w:lang w:val="ro-RO"/>
        </w:rPr>
        <w:t xml:space="preserve"> </w:t>
      </w:r>
      <w:proofErr w:type="spellStart"/>
      <w:r w:rsidR="005675A2" w:rsidRPr="00EE0B87">
        <w:rPr>
          <w:sz w:val="24"/>
          <w:szCs w:val="24"/>
          <w:lang w:val="ro-RO"/>
        </w:rPr>
        <w:t>then</w:t>
      </w:r>
      <w:proofErr w:type="spellEnd"/>
      <w:r w:rsidRPr="00EE0B87">
        <w:rPr>
          <w:sz w:val="24"/>
          <w:szCs w:val="24"/>
          <w:lang w:val="ro-RO"/>
        </w:rPr>
        <w:t>.</w:t>
      </w:r>
    </w:p>
    <w:p w14:paraId="574FE992" w14:textId="77777777" w:rsidR="00762E7D" w:rsidRPr="00EE0B87" w:rsidRDefault="00762E7D" w:rsidP="0072672D">
      <w:pPr>
        <w:ind w:right="480" w:firstLine="708"/>
        <w:jc w:val="both"/>
        <w:rPr>
          <w:sz w:val="24"/>
          <w:szCs w:val="24"/>
          <w:lang w:val="ro-RO"/>
        </w:rPr>
      </w:pPr>
      <w:proofErr w:type="spellStart"/>
      <w:r w:rsidRPr="00EE0B87">
        <w:rPr>
          <w:sz w:val="24"/>
          <w:szCs w:val="24"/>
          <w:lang w:val="ro-RO"/>
        </w:rPr>
        <w:t>Neurological</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00B71066" w:rsidRPr="00EE0B87">
        <w:rPr>
          <w:sz w:val="24"/>
          <w:szCs w:val="24"/>
          <w:lang w:val="ro-RO"/>
        </w:rPr>
        <w:t>revealed</w:t>
      </w:r>
      <w:proofErr w:type="spellEnd"/>
      <w:r w:rsidRPr="00EE0B87">
        <w:rPr>
          <w:sz w:val="24"/>
          <w:szCs w:val="24"/>
          <w:lang w:val="ro-RO"/>
        </w:rPr>
        <w:t xml:space="preserve"> moderate spas</w:t>
      </w:r>
      <w:r w:rsidR="00B71066" w:rsidRPr="00EE0B87">
        <w:rPr>
          <w:sz w:val="24"/>
          <w:szCs w:val="24"/>
          <w:lang w:val="ro-RO"/>
        </w:rPr>
        <w:t xml:space="preserve">tic </w:t>
      </w:r>
      <w:proofErr w:type="spellStart"/>
      <w:r w:rsidR="00B71066" w:rsidRPr="00EE0B87">
        <w:rPr>
          <w:sz w:val="24"/>
          <w:szCs w:val="24"/>
          <w:lang w:val="ro-RO"/>
        </w:rPr>
        <w:t>monoparesis</w:t>
      </w:r>
      <w:proofErr w:type="spellEnd"/>
      <w:r w:rsidR="00B71066" w:rsidRPr="00EE0B87">
        <w:rPr>
          <w:sz w:val="24"/>
          <w:szCs w:val="24"/>
          <w:lang w:val="ro-RO"/>
        </w:rPr>
        <w:t xml:space="preserve"> of </w:t>
      </w:r>
      <w:proofErr w:type="spellStart"/>
      <w:r w:rsidR="00B71066" w:rsidRPr="00EE0B87">
        <w:rPr>
          <w:sz w:val="24"/>
          <w:szCs w:val="24"/>
          <w:lang w:val="ro-RO"/>
        </w:rPr>
        <w:t>the</w:t>
      </w:r>
      <w:proofErr w:type="spellEnd"/>
      <w:r w:rsidR="00B71066" w:rsidRPr="00EE0B87">
        <w:rPr>
          <w:sz w:val="24"/>
          <w:szCs w:val="24"/>
          <w:lang w:val="ro-RO"/>
        </w:rPr>
        <w:t xml:space="preserve"> left leg</w:t>
      </w:r>
      <w:r w:rsidRPr="00EE0B87">
        <w:rPr>
          <w:sz w:val="24"/>
          <w:szCs w:val="24"/>
          <w:lang w:val="ro-RO"/>
        </w:rPr>
        <w:t xml:space="preserve">, </w:t>
      </w:r>
      <w:proofErr w:type="spellStart"/>
      <w:r w:rsidR="003508CE" w:rsidRPr="00EE0B87">
        <w:rPr>
          <w:sz w:val="24"/>
          <w:szCs w:val="24"/>
          <w:lang w:val="ro-RO"/>
        </w:rPr>
        <w:t>foot</w:t>
      </w:r>
      <w:proofErr w:type="spellEnd"/>
      <w:r w:rsidR="003508CE" w:rsidRPr="00EE0B87">
        <w:rPr>
          <w:sz w:val="24"/>
          <w:szCs w:val="24"/>
          <w:lang w:val="ro-RO"/>
        </w:rPr>
        <w:t xml:space="preserve"> </w:t>
      </w:r>
      <w:r w:rsidRPr="00EE0B87">
        <w:rPr>
          <w:sz w:val="24"/>
          <w:szCs w:val="24"/>
          <w:lang w:val="ro-RO"/>
        </w:rPr>
        <w:t>clo</w:t>
      </w:r>
      <w:r w:rsidR="003508CE" w:rsidRPr="00EE0B87">
        <w:rPr>
          <w:sz w:val="24"/>
          <w:szCs w:val="24"/>
          <w:lang w:val="ro-RO"/>
        </w:rPr>
        <w:t xml:space="preserve">nus on </w:t>
      </w:r>
      <w:proofErr w:type="spellStart"/>
      <w:r w:rsidR="003508CE" w:rsidRPr="00EE0B87">
        <w:rPr>
          <w:sz w:val="24"/>
          <w:szCs w:val="24"/>
          <w:lang w:val="ro-RO"/>
        </w:rPr>
        <w:t>the</w:t>
      </w:r>
      <w:proofErr w:type="spellEnd"/>
      <w:r w:rsidR="003508CE" w:rsidRPr="00EE0B87">
        <w:rPr>
          <w:sz w:val="24"/>
          <w:szCs w:val="24"/>
          <w:lang w:val="ro-RO"/>
        </w:rPr>
        <w:t xml:space="preserve"> left</w:t>
      </w:r>
      <w:r w:rsidRPr="00EE0B87">
        <w:rPr>
          <w:sz w:val="24"/>
          <w:szCs w:val="24"/>
          <w:lang w:val="ro-RO"/>
        </w:rPr>
        <w:t xml:space="preserve">, </w:t>
      </w:r>
      <w:proofErr w:type="spellStart"/>
      <w:r w:rsidRPr="00EE0B87">
        <w:rPr>
          <w:sz w:val="24"/>
          <w:szCs w:val="24"/>
          <w:lang w:val="ro-RO"/>
        </w:rPr>
        <w:t>decreased</w:t>
      </w:r>
      <w:proofErr w:type="spellEnd"/>
      <w:r w:rsidRPr="00EE0B87">
        <w:rPr>
          <w:sz w:val="24"/>
          <w:szCs w:val="24"/>
          <w:lang w:val="ro-RO"/>
        </w:rPr>
        <w:t xml:space="preserve"> </w:t>
      </w:r>
      <w:proofErr w:type="spellStart"/>
      <w:r w:rsidRPr="00EE0B87">
        <w:rPr>
          <w:sz w:val="24"/>
          <w:szCs w:val="24"/>
          <w:lang w:val="ro-RO"/>
        </w:rPr>
        <w:t>vibration</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myoarthrokinetic</w:t>
      </w:r>
      <w:proofErr w:type="spellEnd"/>
      <w:r w:rsidR="003508CE" w:rsidRPr="00EE0B87">
        <w:rPr>
          <w:sz w:val="24"/>
          <w:szCs w:val="24"/>
          <w:lang w:val="ro-RO"/>
        </w:rPr>
        <w:t xml:space="preserve"> (</w:t>
      </w:r>
      <w:proofErr w:type="spellStart"/>
      <w:r w:rsidR="003508CE" w:rsidRPr="00EE0B87">
        <w:rPr>
          <w:sz w:val="24"/>
          <w:szCs w:val="24"/>
          <w:lang w:val="ro-RO"/>
        </w:rPr>
        <w:t>position</w:t>
      </w:r>
      <w:proofErr w:type="spellEnd"/>
      <w:r w:rsidR="003508CE" w:rsidRPr="00EE0B87">
        <w:rPr>
          <w:sz w:val="24"/>
          <w:szCs w:val="24"/>
          <w:lang w:val="ro-RO"/>
        </w:rPr>
        <w:t>)</w:t>
      </w:r>
      <w:r w:rsidRPr="00EE0B87">
        <w:rPr>
          <w:sz w:val="24"/>
          <w:szCs w:val="24"/>
          <w:lang w:val="ro-RO"/>
        </w:rPr>
        <w:t xml:space="preserve"> </w:t>
      </w:r>
      <w:proofErr w:type="spellStart"/>
      <w:r w:rsidRPr="00EE0B87">
        <w:rPr>
          <w:sz w:val="24"/>
          <w:szCs w:val="24"/>
          <w:lang w:val="ro-RO"/>
        </w:rPr>
        <w:t>sense</w:t>
      </w:r>
      <w:proofErr w:type="spellEnd"/>
      <w:r w:rsidRPr="00EE0B87">
        <w:rPr>
          <w:sz w:val="24"/>
          <w:szCs w:val="24"/>
          <w:lang w:val="ro-RO"/>
        </w:rPr>
        <w:t xml:space="preserve"> </w:t>
      </w:r>
      <w:r w:rsidR="0072672D" w:rsidRPr="00EE0B87">
        <w:rPr>
          <w:sz w:val="24"/>
          <w:szCs w:val="24"/>
          <w:lang w:val="ro-RO"/>
        </w:rPr>
        <w:t xml:space="preserve">in </w:t>
      </w:r>
      <w:proofErr w:type="spellStart"/>
      <w:r w:rsidR="0072672D" w:rsidRPr="00EE0B87">
        <w:rPr>
          <w:sz w:val="24"/>
          <w:szCs w:val="24"/>
          <w:lang w:val="ro-RO"/>
        </w:rPr>
        <w:t>the</w:t>
      </w:r>
      <w:proofErr w:type="spellEnd"/>
      <w:r w:rsidR="0072672D" w:rsidRPr="00EE0B87">
        <w:rPr>
          <w:sz w:val="24"/>
          <w:szCs w:val="24"/>
          <w:lang w:val="ro-RO"/>
        </w:rPr>
        <w:t xml:space="preserve"> left leg </w:t>
      </w:r>
      <w:proofErr w:type="spellStart"/>
      <w:r w:rsidR="0072672D" w:rsidRPr="00EE0B87">
        <w:rPr>
          <w:sz w:val="24"/>
          <w:szCs w:val="24"/>
          <w:lang w:val="ro-RO"/>
        </w:rPr>
        <w:t>starting</w:t>
      </w:r>
      <w:proofErr w:type="spellEnd"/>
      <w:r w:rsidR="0072672D" w:rsidRPr="00EE0B87">
        <w:rPr>
          <w:sz w:val="24"/>
          <w:szCs w:val="24"/>
          <w:lang w:val="ro-RO"/>
        </w:rPr>
        <w:t xml:space="preserve"> </w:t>
      </w:r>
      <w:proofErr w:type="spellStart"/>
      <w:r w:rsidR="0072672D" w:rsidRPr="00EE0B87">
        <w:rPr>
          <w:sz w:val="24"/>
          <w:szCs w:val="24"/>
          <w:lang w:val="ro-RO"/>
        </w:rPr>
        <w:t>from</w:t>
      </w:r>
      <w:proofErr w:type="spellEnd"/>
      <w:r w:rsidR="0072672D" w:rsidRPr="00EE0B87">
        <w:rPr>
          <w:sz w:val="24"/>
          <w:szCs w:val="24"/>
          <w:lang w:val="ro-RO"/>
        </w:rPr>
        <w:t xml:space="preserve"> </w:t>
      </w:r>
      <w:proofErr w:type="spellStart"/>
      <w:r w:rsidR="0072672D" w:rsidRPr="00EE0B87">
        <w:rPr>
          <w:sz w:val="24"/>
          <w:szCs w:val="24"/>
          <w:lang w:val="ro-RO"/>
        </w:rPr>
        <w:t>the</w:t>
      </w:r>
      <w:proofErr w:type="spellEnd"/>
      <w:r w:rsidR="0072672D" w:rsidRPr="00EE0B87">
        <w:rPr>
          <w:sz w:val="24"/>
          <w:szCs w:val="24"/>
          <w:lang w:val="ro-RO"/>
        </w:rPr>
        <w:t xml:space="preserve"> inguinal line, </w:t>
      </w:r>
      <w:proofErr w:type="spellStart"/>
      <w:r w:rsidR="0072672D" w:rsidRPr="00EE0B87">
        <w:rPr>
          <w:sz w:val="24"/>
          <w:szCs w:val="24"/>
          <w:lang w:val="ro-RO"/>
        </w:rPr>
        <w:t>decreased</w:t>
      </w:r>
      <w:proofErr w:type="spellEnd"/>
      <w:r w:rsidR="0072672D" w:rsidRPr="00EE0B87">
        <w:rPr>
          <w:sz w:val="24"/>
          <w:szCs w:val="24"/>
          <w:lang w:val="ro-RO"/>
        </w:rPr>
        <w:t xml:space="preserve"> </w:t>
      </w:r>
      <w:proofErr w:type="spellStart"/>
      <w:r w:rsidR="0072672D" w:rsidRPr="00EE0B87">
        <w:rPr>
          <w:sz w:val="24"/>
          <w:szCs w:val="24"/>
          <w:lang w:val="ro-RO"/>
        </w:rPr>
        <w:t>pain</w:t>
      </w:r>
      <w:proofErr w:type="spellEnd"/>
      <w:r w:rsidR="0072672D" w:rsidRPr="00EE0B87">
        <w:rPr>
          <w:sz w:val="24"/>
          <w:szCs w:val="24"/>
          <w:lang w:val="ro-RO"/>
        </w:rPr>
        <w:t xml:space="preserve"> </w:t>
      </w:r>
      <w:proofErr w:type="spellStart"/>
      <w:r w:rsidR="0072672D" w:rsidRPr="00EE0B87">
        <w:rPr>
          <w:sz w:val="24"/>
          <w:szCs w:val="24"/>
          <w:lang w:val="ro-RO"/>
        </w:rPr>
        <w:t>and</w:t>
      </w:r>
      <w:proofErr w:type="spellEnd"/>
      <w:r w:rsidR="0072672D" w:rsidRPr="00EE0B87">
        <w:rPr>
          <w:sz w:val="24"/>
          <w:szCs w:val="24"/>
          <w:lang w:val="ro-RO"/>
        </w:rPr>
        <w:t xml:space="preserve"> </w:t>
      </w:r>
      <w:proofErr w:type="spellStart"/>
      <w:r w:rsidR="0072672D" w:rsidRPr="00EE0B87">
        <w:rPr>
          <w:sz w:val="24"/>
          <w:szCs w:val="24"/>
          <w:lang w:val="ro-RO"/>
        </w:rPr>
        <w:t>temperature</w:t>
      </w:r>
      <w:proofErr w:type="spellEnd"/>
      <w:r w:rsidR="0072672D" w:rsidRPr="00EE0B87">
        <w:rPr>
          <w:sz w:val="24"/>
          <w:szCs w:val="24"/>
          <w:lang w:val="ro-RO"/>
        </w:rPr>
        <w:t xml:space="preserve"> </w:t>
      </w:r>
      <w:proofErr w:type="spellStart"/>
      <w:r w:rsidR="0072672D" w:rsidRPr="00EE0B87">
        <w:rPr>
          <w:sz w:val="24"/>
          <w:szCs w:val="24"/>
          <w:lang w:val="ro-RO"/>
        </w:rPr>
        <w:t>sensation</w:t>
      </w:r>
      <w:proofErr w:type="spellEnd"/>
      <w:r w:rsidRPr="00EE0B87">
        <w:rPr>
          <w:sz w:val="24"/>
          <w:szCs w:val="24"/>
          <w:lang w:val="ro-RO"/>
        </w:rPr>
        <w:t xml:space="preserve">, </w:t>
      </w:r>
      <w:proofErr w:type="spellStart"/>
      <w:r w:rsidRPr="00EE0B87">
        <w:rPr>
          <w:sz w:val="24"/>
          <w:szCs w:val="24"/>
          <w:lang w:val="ro-RO"/>
        </w:rPr>
        <w:t>starting</w:t>
      </w:r>
      <w:proofErr w:type="spellEnd"/>
      <w:r w:rsidRPr="00EE0B87">
        <w:rPr>
          <w:sz w:val="24"/>
          <w:szCs w:val="24"/>
          <w:lang w:val="ro-RO"/>
        </w:rPr>
        <w:t xml:space="preserve"> </w:t>
      </w:r>
      <w:proofErr w:type="spellStart"/>
      <w:r w:rsidRPr="00EE0B87">
        <w:rPr>
          <w:sz w:val="24"/>
          <w:szCs w:val="24"/>
          <w:lang w:val="ro-RO"/>
        </w:rPr>
        <w:t>from</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level</w:t>
      </w:r>
      <w:proofErr w:type="spellEnd"/>
      <w:r w:rsidRPr="00EE0B87">
        <w:rPr>
          <w:sz w:val="24"/>
          <w:szCs w:val="24"/>
          <w:lang w:val="ro-RO"/>
        </w:rPr>
        <w:t xml:space="preserve"> of </w:t>
      </w:r>
      <w:proofErr w:type="spellStart"/>
      <w:r w:rsidRPr="00EE0B87">
        <w:rPr>
          <w:sz w:val="24"/>
          <w:szCs w:val="24"/>
          <w:lang w:val="ro-RO"/>
        </w:rPr>
        <w:t>ThVII</w:t>
      </w:r>
      <w:proofErr w:type="spellEnd"/>
      <w:r w:rsidRPr="00EE0B87">
        <w:rPr>
          <w:sz w:val="24"/>
          <w:szCs w:val="24"/>
          <w:lang w:val="ro-RO"/>
        </w:rPr>
        <w:t xml:space="preserve"> on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right</w:t>
      </w:r>
      <w:proofErr w:type="spellEnd"/>
      <w:r w:rsidRPr="00EE0B87">
        <w:rPr>
          <w:sz w:val="24"/>
          <w:szCs w:val="24"/>
          <w:lang w:val="ro-RO"/>
        </w:rPr>
        <w:t>.</w:t>
      </w:r>
    </w:p>
    <w:p w14:paraId="2FC0577D" w14:textId="77777777" w:rsidR="00762E7D" w:rsidRPr="00EE0B87" w:rsidRDefault="00762E7D" w:rsidP="0072672D">
      <w:pPr>
        <w:spacing w:after="120"/>
        <w:ind w:right="475" w:firstLine="706"/>
        <w:jc w:val="both"/>
        <w:rPr>
          <w:sz w:val="24"/>
          <w:szCs w:val="24"/>
          <w:lang w:val="ro-RO"/>
        </w:rPr>
      </w:pPr>
      <w:r w:rsidRPr="00EE0B87">
        <w:rPr>
          <w:sz w:val="24"/>
          <w:szCs w:val="24"/>
          <w:lang w:val="ro-RO"/>
        </w:rPr>
        <w:t xml:space="preserve">Magnetic </w:t>
      </w:r>
      <w:proofErr w:type="spellStart"/>
      <w:r w:rsidRPr="00EE0B87">
        <w:rPr>
          <w:sz w:val="24"/>
          <w:szCs w:val="24"/>
          <w:lang w:val="ro-RO"/>
        </w:rPr>
        <w:t>resonance</w:t>
      </w:r>
      <w:proofErr w:type="spellEnd"/>
      <w:r w:rsidRPr="00EE0B87">
        <w:rPr>
          <w:sz w:val="24"/>
          <w:szCs w:val="24"/>
          <w:lang w:val="ro-RO"/>
        </w:rPr>
        <w:t xml:space="preserve"> </w:t>
      </w:r>
      <w:proofErr w:type="spellStart"/>
      <w:r w:rsidRPr="00EE0B87">
        <w:rPr>
          <w:sz w:val="24"/>
          <w:szCs w:val="24"/>
          <w:lang w:val="ro-RO"/>
        </w:rPr>
        <w:t>imaging</w:t>
      </w:r>
      <w:proofErr w:type="spellEnd"/>
      <w:r w:rsidRPr="00EE0B87">
        <w:rPr>
          <w:sz w:val="24"/>
          <w:szCs w:val="24"/>
          <w:lang w:val="ro-RO"/>
        </w:rPr>
        <w:t xml:space="preserve"> </w:t>
      </w:r>
      <w:proofErr w:type="spellStart"/>
      <w:r w:rsidRPr="00EE0B87">
        <w:rPr>
          <w:sz w:val="24"/>
          <w:szCs w:val="24"/>
          <w:lang w:val="ro-RO"/>
        </w:rPr>
        <w:t>confirmed</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00E91AE6" w14:textId="77777777" w:rsidR="00762E7D" w:rsidRPr="00EE0B87" w:rsidRDefault="0072672D" w:rsidP="00A660D4">
      <w:pPr>
        <w:ind w:right="475" w:firstLine="706"/>
        <w:jc w:val="both"/>
        <w:rPr>
          <w:b/>
          <w:sz w:val="24"/>
          <w:szCs w:val="24"/>
          <w:lang w:val="ro-RO"/>
        </w:rPr>
      </w:pPr>
      <w:r w:rsidRPr="00EE0B87">
        <w:rPr>
          <w:b/>
          <w:sz w:val="24"/>
          <w:szCs w:val="24"/>
          <w:lang w:val="ro-RO"/>
        </w:rPr>
        <w:t>Indicate</w:t>
      </w:r>
      <w:r w:rsidR="00762E7D" w:rsidRPr="00EE0B87">
        <w:rPr>
          <w:b/>
          <w:sz w:val="24"/>
          <w:szCs w:val="24"/>
          <w:lang w:val="ro-RO"/>
        </w:rPr>
        <w:t>:</w:t>
      </w:r>
    </w:p>
    <w:p w14:paraId="09B99DC9" w14:textId="77777777" w:rsidR="00762E7D" w:rsidRPr="00EE0B87" w:rsidRDefault="00762E7D" w:rsidP="00A660D4">
      <w:pPr>
        <w:ind w:right="480" w:firstLine="708"/>
        <w:jc w:val="both"/>
        <w:rPr>
          <w:sz w:val="24"/>
          <w:szCs w:val="24"/>
          <w:lang w:val="ro-RO"/>
        </w:rPr>
      </w:pPr>
      <w:r w:rsidRPr="00EE0B87">
        <w:rPr>
          <w:b/>
          <w:sz w:val="24"/>
          <w:szCs w:val="24"/>
          <w:lang w:val="ro-RO"/>
        </w:rPr>
        <w:t>A.</w:t>
      </w:r>
      <w:r w:rsidRPr="00EE0B87">
        <w:rPr>
          <w:sz w:val="24"/>
          <w:szCs w:val="24"/>
          <w:lang w:val="ro-RO"/>
        </w:rPr>
        <w:t xml:space="preserve"> </w:t>
      </w:r>
      <w:r w:rsidR="00E46FCC" w:rsidRPr="00EE0B87">
        <w:rPr>
          <w:sz w:val="24"/>
          <w:szCs w:val="24"/>
          <w:lang w:val="ro-RO"/>
        </w:rPr>
        <w:t>The</w:t>
      </w:r>
      <w:r w:rsidRPr="00EE0B87">
        <w:rPr>
          <w:sz w:val="24"/>
          <w:szCs w:val="24"/>
          <w:lang w:val="ro-RO"/>
        </w:rPr>
        <w:t xml:space="preserve"> </w:t>
      </w:r>
      <w:proofErr w:type="spellStart"/>
      <w:r w:rsidRPr="00EE0B87">
        <w:rPr>
          <w:sz w:val="24"/>
          <w:szCs w:val="24"/>
          <w:lang w:val="ro-RO"/>
        </w:rPr>
        <w:t>manifestation</w:t>
      </w:r>
      <w:r w:rsidR="00E46FCC" w:rsidRPr="00EE0B87">
        <w:rPr>
          <w:sz w:val="24"/>
          <w:szCs w:val="24"/>
          <w:lang w:val="ro-RO"/>
        </w:rPr>
        <w:t>s</w:t>
      </w:r>
      <w:proofErr w:type="spellEnd"/>
      <w:r w:rsidR="00672391" w:rsidRPr="00EE0B87">
        <w:rPr>
          <w:sz w:val="24"/>
          <w:szCs w:val="24"/>
          <w:lang w:val="ro-RO"/>
        </w:rPr>
        <w:t xml:space="preserve"> of</w:t>
      </w:r>
      <w:r w:rsidR="00E46FCC" w:rsidRPr="00EE0B87">
        <w:rPr>
          <w:sz w:val="24"/>
          <w:szCs w:val="24"/>
          <w:lang w:val="ro-RO"/>
        </w:rPr>
        <w:t xml:space="preserve"> </w:t>
      </w:r>
      <w:r w:rsidRPr="00EE0B87">
        <w:rPr>
          <w:sz w:val="24"/>
          <w:szCs w:val="24"/>
          <w:lang w:val="ro-RO"/>
        </w:rPr>
        <w:t xml:space="preserve">spastic </w:t>
      </w:r>
      <w:proofErr w:type="spellStart"/>
      <w:r w:rsidRPr="00EE0B87">
        <w:rPr>
          <w:sz w:val="24"/>
          <w:szCs w:val="24"/>
          <w:lang w:val="ro-RO"/>
        </w:rPr>
        <w:t>monoparesis</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left leg</w:t>
      </w:r>
      <w:r w:rsidR="00E46FCC" w:rsidRPr="00EE0B87">
        <w:rPr>
          <w:sz w:val="24"/>
          <w:szCs w:val="24"/>
          <w:lang w:val="ro-RO"/>
        </w:rPr>
        <w:t>.</w:t>
      </w:r>
    </w:p>
    <w:p w14:paraId="30E6CC4A" w14:textId="77777777" w:rsidR="00762E7D" w:rsidRPr="00EE0B87" w:rsidRDefault="00762E7D" w:rsidP="00762E7D">
      <w:pPr>
        <w:ind w:right="480" w:firstLine="708"/>
        <w:jc w:val="both"/>
        <w:rPr>
          <w:sz w:val="24"/>
          <w:szCs w:val="24"/>
          <w:lang w:val="ro-RO"/>
        </w:rPr>
      </w:pPr>
      <w:r w:rsidRPr="00EE0B87">
        <w:rPr>
          <w:b/>
          <w:sz w:val="24"/>
          <w:szCs w:val="24"/>
          <w:lang w:val="ro-RO"/>
        </w:rPr>
        <w:t>B.</w:t>
      </w:r>
      <w:r w:rsidRPr="00EE0B87">
        <w:rPr>
          <w:sz w:val="24"/>
          <w:szCs w:val="24"/>
          <w:lang w:val="ro-RO"/>
        </w:rPr>
        <w:t xml:space="preserve"> </w:t>
      </w:r>
      <w:r w:rsidR="00E46FCC" w:rsidRPr="00EE0B87">
        <w:rPr>
          <w:sz w:val="24"/>
          <w:szCs w:val="24"/>
          <w:lang w:val="ro-RO"/>
        </w:rPr>
        <w:t>The</w:t>
      </w:r>
      <w:r w:rsidRPr="00EE0B87">
        <w:rPr>
          <w:sz w:val="24"/>
          <w:szCs w:val="24"/>
          <w:lang w:val="ro-RO"/>
        </w:rPr>
        <w:t xml:space="preserve"> </w:t>
      </w:r>
      <w:proofErr w:type="spellStart"/>
      <w:r w:rsidRPr="00EE0B87">
        <w:rPr>
          <w:sz w:val="24"/>
          <w:szCs w:val="24"/>
          <w:lang w:val="ro-RO"/>
        </w:rPr>
        <w:t>name</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topographic</w:t>
      </w:r>
      <w:proofErr w:type="spellEnd"/>
      <w:r w:rsidRPr="00EE0B87">
        <w:rPr>
          <w:sz w:val="24"/>
          <w:szCs w:val="24"/>
          <w:lang w:val="ro-RO"/>
        </w:rPr>
        <w:t xml:space="preserve"> spi</w:t>
      </w:r>
      <w:r w:rsidR="0072672D" w:rsidRPr="00EE0B87">
        <w:rPr>
          <w:sz w:val="24"/>
          <w:szCs w:val="24"/>
          <w:lang w:val="ro-RO"/>
        </w:rPr>
        <w:t xml:space="preserve">nal cord </w:t>
      </w:r>
      <w:proofErr w:type="spellStart"/>
      <w:r w:rsidR="0072672D" w:rsidRPr="00EE0B87">
        <w:rPr>
          <w:sz w:val="24"/>
          <w:szCs w:val="24"/>
          <w:lang w:val="ro-RO"/>
        </w:rPr>
        <w:t>injury</w:t>
      </w:r>
      <w:proofErr w:type="spellEnd"/>
      <w:r w:rsidR="0072672D" w:rsidRPr="00EE0B87">
        <w:rPr>
          <w:sz w:val="24"/>
          <w:szCs w:val="24"/>
          <w:lang w:val="ro-RO"/>
        </w:rPr>
        <w:t xml:space="preserve"> </w:t>
      </w:r>
      <w:proofErr w:type="spellStart"/>
      <w:r w:rsidR="0072672D" w:rsidRPr="00EE0B87">
        <w:rPr>
          <w:sz w:val="24"/>
          <w:szCs w:val="24"/>
          <w:lang w:val="ro-RO"/>
        </w:rPr>
        <w:t>syndrome</w:t>
      </w:r>
      <w:proofErr w:type="spellEnd"/>
      <w:r w:rsidR="0072672D" w:rsidRPr="00EE0B87">
        <w:rPr>
          <w:sz w:val="24"/>
          <w:szCs w:val="24"/>
          <w:lang w:val="ro-RO"/>
        </w:rPr>
        <w:t xml:space="preserve"> in </w:t>
      </w:r>
      <w:proofErr w:type="spellStart"/>
      <w:r w:rsidR="0072672D" w:rsidRPr="00EE0B87">
        <w:rPr>
          <w:sz w:val="24"/>
          <w:szCs w:val="24"/>
          <w:lang w:val="ro-RO"/>
        </w:rPr>
        <w:t>this</w:t>
      </w:r>
      <w:proofErr w:type="spellEnd"/>
      <w:r w:rsidR="005675A2" w:rsidRPr="00EE0B87">
        <w:rPr>
          <w:sz w:val="24"/>
          <w:szCs w:val="24"/>
          <w:lang w:val="ro-RO"/>
        </w:rPr>
        <w:t xml:space="preserve"> </w:t>
      </w:r>
      <w:proofErr w:type="spellStart"/>
      <w:r w:rsidR="005675A2" w:rsidRPr="00EE0B87">
        <w:rPr>
          <w:sz w:val="24"/>
          <w:szCs w:val="24"/>
          <w:lang w:val="ro-RO"/>
        </w:rPr>
        <w:t>patient</w:t>
      </w:r>
      <w:proofErr w:type="spellEnd"/>
      <w:r w:rsidR="00E46FCC" w:rsidRPr="00EE0B87">
        <w:rPr>
          <w:sz w:val="24"/>
          <w:szCs w:val="24"/>
          <w:lang w:val="ro-RO"/>
        </w:rPr>
        <w:t>.</w:t>
      </w:r>
    </w:p>
    <w:p w14:paraId="2137EE91" w14:textId="77777777" w:rsidR="00762E7D" w:rsidRPr="00EE0B87" w:rsidRDefault="00762E7D" w:rsidP="00C9661F">
      <w:pPr>
        <w:ind w:right="480" w:firstLine="708"/>
        <w:jc w:val="both"/>
        <w:rPr>
          <w:sz w:val="24"/>
          <w:szCs w:val="24"/>
          <w:lang w:val="ro-RO"/>
        </w:rPr>
      </w:pPr>
      <w:r w:rsidRPr="00EE0B87">
        <w:rPr>
          <w:b/>
          <w:sz w:val="24"/>
          <w:szCs w:val="24"/>
          <w:lang w:val="ro-RO"/>
        </w:rPr>
        <w:lastRenderedPageBreak/>
        <w:t>C.</w:t>
      </w:r>
      <w:r w:rsidR="0072672D" w:rsidRPr="00EE0B87">
        <w:rPr>
          <w:sz w:val="24"/>
          <w:szCs w:val="24"/>
          <w:lang w:val="ro-RO"/>
        </w:rPr>
        <w:t xml:space="preserve"> </w:t>
      </w:r>
      <w:r w:rsidR="0036103A" w:rsidRPr="00EE0B87">
        <w:rPr>
          <w:sz w:val="24"/>
          <w:szCs w:val="24"/>
          <w:lang w:val="ro-RO"/>
        </w:rPr>
        <w:t xml:space="preserve">The </w:t>
      </w:r>
      <w:proofErr w:type="spellStart"/>
      <w:r w:rsidR="0036103A" w:rsidRPr="00EE0B87">
        <w:rPr>
          <w:sz w:val="24"/>
          <w:szCs w:val="24"/>
          <w:lang w:val="ro-RO"/>
        </w:rPr>
        <w:t>l</w:t>
      </w:r>
      <w:r w:rsidR="0072672D" w:rsidRPr="00EE0B87">
        <w:rPr>
          <w:sz w:val="24"/>
          <w:szCs w:val="24"/>
          <w:lang w:val="ro-RO"/>
        </w:rPr>
        <w:t>ocation</w:t>
      </w:r>
      <w:proofErr w:type="spellEnd"/>
      <w:r w:rsidR="0072672D" w:rsidRPr="00EE0B87">
        <w:rPr>
          <w:sz w:val="24"/>
          <w:szCs w:val="24"/>
          <w:lang w:val="ro-RO"/>
        </w:rPr>
        <w:t xml:space="preserve"> of </w:t>
      </w:r>
      <w:proofErr w:type="spellStart"/>
      <w:r w:rsidR="0072672D" w:rsidRPr="00EE0B87">
        <w:rPr>
          <w:sz w:val="24"/>
          <w:szCs w:val="24"/>
          <w:lang w:val="ro-RO"/>
        </w:rPr>
        <w:t>the</w:t>
      </w:r>
      <w:proofErr w:type="spellEnd"/>
      <w:r w:rsidR="0072672D" w:rsidRPr="00EE0B87">
        <w:rPr>
          <w:sz w:val="24"/>
          <w:szCs w:val="24"/>
          <w:lang w:val="ro-RO"/>
        </w:rPr>
        <w:t xml:space="preserve"> </w:t>
      </w:r>
      <w:proofErr w:type="spellStart"/>
      <w:r w:rsidR="0072672D" w:rsidRPr="00EE0B87">
        <w:rPr>
          <w:sz w:val="24"/>
          <w:szCs w:val="24"/>
          <w:lang w:val="ro-RO"/>
        </w:rPr>
        <w:t>pathological</w:t>
      </w:r>
      <w:proofErr w:type="spellEnd"/>
      <w:r w:rsidR="0072672D" w:rsidRPr="00EE0B87">
        <w:rPr>
          <w:sz w:val="24"/>
          <w:szCs w:val="24"/>
          <w:lang w:val="ro-RO"/>
        </w:rPr>
        <w:t xml:space="preserve"> </w:t>
      </w:r>
      <w:proofErr w:type="spellStart"/>
      <w:r w:rsidR="0072672D" w:rsidRPr="00EE0B87">
        <w:rPr>
          <w:sz w:val="24"/>
          <w:szCs w:val="24"/>
          <w:lang w:val="ro-RO"/>
        </w:rPr>
        <w:t>process</w:t>
      </w:r>
      <w:proofErr w:type="spellEnd"/>
      <w:r w:rsidRPr="00EE0B87">
        <w:rPr>
          <w:sz w:val="24"/>
          <w:szCs w:val="24"/>
          <w:lang w:val="ro-RO"/>
        </w:rPr>
        <w:t>.</w:t>
      </w:r>
    </w:p>
    <w:p w14:paraId="79C7EAEE" w14:textId="77777777" w:rsidR="00762E7D" w:rsidRPr="00EE0B87" w:rsidRDefault="00762E7D" w:rsidP="00762E7D">
      <w:pPr>
        <w:ind w:right="480" w:firstLine="708"/>
        <w:jc w:val="both"/>
        <w:rPr>
          <w:sz w:val="24"/>
          <w:szCs w:val="24"/>
          <w:lang w:val="ro-RO"/>
        </w:rPr>
      </w:pPr>
      <w:r w:rsidRPr="00EE0B87">
        <w:rPr>
          <w:b/>
          <w:sz w:val="24"/>
          <w:szCs w:val="24"/>
          <w:lang w:val="ro-RO"/>
        </w:rPr>
        <w:t>D.</w:t>
      </w:r>
      <w:r w:rsidRPr="00EE0B87">
        <w:rPr>
          <w:sz w:val="24"/>
          <w:szCs w:val="24"/>
          <w:lang w:val="ro-RO"/>
        </w:rPr>
        <w:t xml:space="preserve"> </w:t>
      </w:r>
      <w:r w:rsidR="0036103A" w:rsidRPr="00EE0B87">
        <w:rPr>
          <w:sz w:val="24"/>
          <w:szCs w:val="24"/>
          <w:lang w:val="ro-RO"/>
        </w:rPr>
        <w:t xml:space="preserve">The </w:t>
      </w:r>
      <w:proofErr w:type="spellStart"/>
      <w:r w:rsidR="0036103A" w:rsidRPr="00EE0B87">
        <w:rPr>
          <w:sz w:val="24"/>
          <w:szCs w:val="24"/>
          <w:lang w:val="ro-RO"/>
        </w:rPr>
        <w:t>d</w:t>
      </w:r>
      <w:r w:rsidRPr="00EE0B87">
        <w:rPr>
          <w:sz w:val="24"/>
          <w:szCs w:val="24"/>
          <w:lang w:val="ro-RO"/>
        </w:rPr>
        <w:t>iffere</w:t>
      </w:r>
      <w:r w:rsidR="00F47A88" w:rsidRPr="00EE0B87">
        <w:rPr>
          <w:sz w:val="24"/>
          <w:szCs w:val="24"/>
          <w:lang w:val="ro-RO"/>
        </w:rPr>
        <w:t>ntial</w:t>
      </w:r>
      <w:proofErr w:type="spellEnd"/>
      <w:r w:rsidR="00F47A88" w:rsidRPr="00EE0B87">
        <w:rPr>
          <w:sz w:val="24"/>
          <w:szCs w:val="24"/>
          <w:lang w:val="ro-RO"/>
        </w:rPr>
        <w:t xml:space="preserve"> </w:t>
      </w:r>
      <w:proofErr w:type="spellStart"/>
      <w:r w:rsidR="00F47A88" w:rsidRPr="00EE0B87">
        <w:rPr>
          <w:sz w:val="24"/>
          <w:szCs w:val="24"/>
          <w:lang w:val="ro-RO"/>
        </w:rPr>
        <w:t>diagnosis</w:t>
      </w:r>
      <w:proofErr w:type="spellEnd"/>
      <w:r w:rsidRPr="00EE0B87">
        <w:rPr>
          <w:sz w:val="24"/>
          <w:szCs w:val="24"/>
          <w:lang w:val="ro-RO"/>
        </w:rPr>
        <w:t>.</w:t>
      </w:r>
    </w:p>
    <w:p w14:paraId="058CA224" w14:textId="77777777" w:rsidR="00563684" w:rsidRPr="00EE0B87" w:rsidRDefault="00563684" w:rsidP="00F47A88">
      <w:pPr>
        <w:jc w:val="both"/>
        <w:rPr>
          <w:sz w:val="24"/>
          <w:szCs w:val="24"/>
          <w:lang w:val="en-US"/>
        </w:rPr>
      </w:pPr>
    </w:p>
    <w:p w14:paraId="7F34E9B5" w14:textId="77777777" w:rsidR="00BC63AA" w:rsidRPr="00EE0B87" w:rsidRDefault="00BC63AA" w:rsidP="00820C21">
      <w:pPr>
        <w:spacing w:before="120"/>
        <w:rPr>
          <w:b/>
          <w:sz w:val="24"/>
          <w:szCs w:val="24"/>
          <w:lang w:val="ro-RO"/>
        </w:rPr>
      </w:pPr>
      <w:r w:rsidRPr="00EE0B87">
        <w:rPr>
          <w:b/>
          <w:sz w:val="24"/>
          <w:szCs w:val="24"/>
          <w:lang w:val="ro-RO"/>
        </w:rPr>
        <w:t>C</w:t>
      </w:r>
      <w:r w:rsidR="00464A75" w:rsidRPr="00EE0B87">
        <w:rPr>
          <w:b/>
          <w:sz w:val="24"/>
          <w:szCs w:val="24"/>
          <w:lang w:val="ro-RO"/>
        </w:rPr>
        <w:t xml:space="preserve">ase </w:t>
      </w:r>
      <w:proofErr w:type="spellStart"/>
      <w:r w:rsidR="00464A75" w:rsidRPr="00EE0B87">
        <w:rPr>
          <w:b/>
          <w:sz w:val="24"/>
          <w:szCs w:val="24"/>
          <w:lang w:val="ro-RO"/>
        </w:rPr>
        <w:t>n</w:t>
      </w:r>
      <w:r w:rsidR="00F47A88" w:rsidRPr="00EE0B87">
        <w:rPr>
          <w:b/>
          <w:sz w:val="24"/>
          <w:szCs w:val="24"/>
          <w:lang w:val="ro-RO"/>
        </w:rPr>
        <w:t>o</w:t>
      </w:r>
      <w:proofErr w:type="spellEnd"/>
      <w:r w:rsidRPr="00EE0B87">
        <w:rPr>
          <w:b/>
          <w:sz w:val="24"/>
          <w:szCs w:val="24"/>
          <w:lang w:val="ro-RO"/>
        </w:rPr>
        <w:t xml:space="preserve">. </w:t>
      </w:r>
      <w:r w:rsidR="00DF51A4" w:rsidRPr="00EE0B87">
        <w:rPr>
          <w:b/>
          <w:sz w:val="24"/>
          <w:szCs w:val="24"/>
          <w:lang w:val="ro-RO"/>
        </w:rPr>
        <w:t>3</w:t>
      </w:r>
    </w:p>
    <w:p w14:paraId="2BF6D285" w14:textId="77777777" w:rsidR="00F47A88" w:rsidRPr="00EE0B87" w:rsidRDefault="00F47A88" w:rsidP="00464A75">
      <w:pPr>
        <w:spacing w:before="120"/>
        <w:ind w:firstLine="708"/>
        <w:jc w:val="both"/>
        <w:rPr>
          <w:sz w:val="24"/>
          <w:szCs w:val="24"/>
          <w:lang w:val="ro-RO"/>
        </w:rPr>
      </w:pPr>
      <w:r w:rsidRPr="00EE0B87">
        <w:rPr>
          <w:sz w:val="24"/>
          <w:szCs w:val="24"/>
          <w:lang w:val="ro-RO"/>
        </w:rPr>
        <w:t xml:space="preserve">A 38-year-old </w:t>
      </w:r>
      <w:proofErr w:type="spellStart"/>
      <w:r w:rsidRPr="00EE0B87">
        <w:rPr>
          <w:sz w:val="24"/>
          <w:szCs w:val="24"/>
          <w:lang w:val="ro-RO"/>
        </w:rPr>
        <w:t>trumpeter</w:t>
      </w:r>
      <w:proofErr w:type="spellEnd"/>
      <w:r w:rsidRPr="00EE0B87">
        <w:rPr>
          <w:sz w:val="24"/>
          <w:szCs w:val="24"/>
          <w:lang w:val="ro-RO"/>
        </w:rPr>
        <w:t xml:space="preserve"> </w:t>
      </w:r>
      <w:proofErr w:type="spellStart"/>
      <w:r w:rsidRPr="00EE0B87">
        <w:rPr>
          <w:sz w:val="24"/>
          <w:szCs w:val="24"/>
          <w:lang w:val="ro-RO"/>
        </w:rPr>
        <w:t>mentioned</w:t>
      </w:r>
      <w:proofErr w:type="spellEnd"/>
      <w:r w:rsidRPr="00EE0B87">
        <w:rPr>
          <w:sz w:val="24"/>
          <w:szCs w:val="24"/>
          <w:lang w:val="ro-RO"/>
        </w:rPr>
        <w:t xml:space="preserve"> </w:t>
      </w:r>
      <w:proofErr w:type="spellStart"/>
      <w:r w:rsidRPr="00EE0B87">
        <w:rPr>
          <w:sz w:val="24"/>
          <w:szCs w:val="24"/>
          <w:lang w:val="ro-RO"/>
        </w:rPr>
        <w:t>difficulties</w:t>
      </w:r>
      <w:proofErr w:type="spellEnd"/>
      <w:r w:rsidRPr="00EE0B87">
        <w:rPr>
          <w:sz w:val="24"/>
          <w:szCs w:val="24"/>
          <w:lang w:val="ro-RO"/>
        </w:rPr>
        <w:t xml:space="preserve"> </w:t>
      </w:r>
      <w:proofErr w:type="spellStart"/>
      <w:r w:rsidRPr="00EE0B87">
        <w:rPr>
          <w:sz w:val="24"/>
          <w:szCs w:val="24"/>
          <w:lang w:val="ro-RO"/>
        </w:rPr>
        <w:t>with</w:t>
      </w:r>
      <w:proofErr w:type="spellEnd"/>
      <w:r w:rsidRPr="00EE0B87">
        <w:rPr>
          <w:sz w:val="24"/>
          <w:szCs w:val="24"/>
          <w:lang w:val="ro-RO"/>
        </w:rPr>
        <w:t xml:space="preserve"> </w:t>
      </w:r>
      <w:proofErr w:type="spellStart"/>
      <w:r w:rsidRPr="00EE0B87">
        <w:rPr>
          <w:sz w:val="24"/>
          <w:szCs w:val="24"/>
          <w:lang w:val="ro-RO"/>
        </w:rPr>
        <w:t>voluntary</w:t>
      </w:r>
      <w:proofErr w:type="spellEnd"/>
      <w:r w:rsidRPr="00EE0B87">
        <w:rPr>
          <w:sz w:val="24"/>
          <w:szCs w:val="24"/>
          <w:lang w:val="ro-RO"/>
        </w:rPr>
        <w:t xml:space="preserve"> lip </w:t>
      </w:r>
      <w:proofErr w:type="spellStart"/>
      <w:r w:rsidRPr="00EE0B87">
        <w:rPr>
          <w:sz w:val="24"/>
          <w:szCs w:val="24"/>
          <w:lang w:val="ro-RO"/>
        </w:rPr>
        <w:t>movement</w:t>
      </w:r>
      <w:proofErr w:type="spellEnd"/>
      <w:r w:rsidRPr="00EE0B87">
        <w:rPr>
          <w:sz w:val="24"/>
          <w:szCs w:val="24"/>
          <w:lang w:val="ro-RO"/>
        </w:rPr>
        <w:t xml:space="preserve">, </w:t>
      </w:r>
      <w:proofErr w:type="spellStart"/>
      <w:r w:rsidRPr="00EE0B87">
        <w:rPr>
          <w:sz w:val="24"/>
          <w:szCs w:val="24"/>
          <w:lang w:val="ro-RO"/>
        </w:rPr>
        <w:t>swallowing</w:t>
      </w:r>
      <w:proofErr w:type="spellEnd"/>
      <w:r w:rsidRPr="00EE0B87">
        <w:rPr>
          <w:sz w:val="24"/>
          <w:szCs w:val="24"/>
          <w:lang w:val="ro-RO"/>
        </w:rPr>
        <w:t xml:space="preserve"> </w:t>
      </w:r>
      <w:proofErr w:type="spellStart"/>
      <w:r w:rsidRPr="00EE0B87">
        <w:rPr>
          <w:sz w:val="24"/>
          <w:szCs w:val="24"/>
          <w:lang w:val="ro-RO"/>
        </w:rPr>
        <w:t>disturbances</w:t>
      </w:r>
      <w:proofErr w:type="spellEnd"/>
      <w:r w:rsidRPr="00EE0B87">
        <w:rPr>
          <w:sz w:val="24"/>
          <w:szCs w:val="24"/>
          <w:lang w:val="ro-RO"/>
        </w:rPr>
        <w:t xml:space="preserve"> for </w:t>
      </w:r>
      <w:proofErr w:type="spellStart"/>
      <w:r w:rsidRPr="00EE0B87">
        <w:rPr>
          <w:sz w:val="24"/>
          <w:szCs w:val="24"/>
          <w:lang w:val="ro-RO"/>
        </w:rPr>
        <w:t>solids</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liquids</w:t>
      </w:r>
      <w:proofErr w:type="spellEnd"/>
      <w:r w:rsidRPr="00EE0B87">
        <w:rPr>
          <w:sz w:val="24"/>
          <w:szCs w:val="24"/>
          <w:lang w:val="ro-RO"/>
        </w:rPr>
        <w:t xml:space="preserve"> </w:t>
      </w:r>
      <w:proofErr w:type="spellStart"/>
      <w:r w:rsidRPr="00EE0B87">
        <w:rPr>
          <w:sz w:val="24"/>
          <w:szCs w:val="24"/>
          <w:lang w:val="ro-RO"/>
        </w:rPr>
        <w:t>during</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last</w:t>
      </w:r>
      <w:proofErr w:type="spellEnd"/>
      <w:r w:rsidRPr="00EE0B87">
        <w:rPr>
          <w:sz w:val="24"/>
          <w:szCs w:val="24"/>
          <w:lang w:val="ro-RO"/>
        </w:rPr>
        <w:t xml:space="preserve"> </w:t>
      </w:r>
      <w:proofErr w:type="spellStart"/>
      <w:r w:rsidRPr="00EE0B87">
        <w:rPr>
          <w:sz w:val="24"/>
          <w:szCs w:val="24"/>
          <w:lang w:val="ro-RO"/>
        </w:rPr>
        <w:t>two</w:t>
      </w:r>
      <w:proofErr w:type="spellEnd"/>
      <w:r w:rsidRPr="00EE0B87">
        <w:rPr>
          <w:sz w:val="24"/>
          <w:szCs w:val="24"/>
          <w:lang w:val="ro-RO"/>
        </w:rPr>
        <w:t xml:space="preserve"> </w:t>
      </w:r>
      <w:proofErr w:type="spellStart"/>
      <w:r w:rsidRPr="00EE0B87">
        <w:rPr>
          <w:sz w:val="24"/>
          <w:szCs w:val="24"/>
          <w:lang w:val="ro-RO"/>
        </w:rPr>
        <w:t>months</w:t>
      </w:r>
      <w:proofErr w:type="spellEnd"/>
      <w:r w:rsidRPr="00EE0B87">
        <w:rPr>
          <w:sz w:val="24"/>
          <w:szCs w:val="24"/>
          <w:lang w:val="ro-RO"/>
        </w:rPr>
        <w:t>.</w:t>
      </w:r>
    </w:p>
    <w:p w14:paraId="36F70545" w14:textId="77777777" w:rsidR="00F47A88" w:rsidRPr="00EE0B87" w:rsidRDefault="00F47A88" w:rsidP="00464A75">
      <w:pPr>
        <w:ind w:firstLine="708"/>
        <w:jc w:val="both"/>
        <w:rPr>
          <w:sz w:val="24"/>
          <w:szCs w:val="24"/>
          <w:lang w:val="ro-RO"/>
        </w:rPr>
      </w:pPr>
      <w:proofErr w:type="spellStart"/>
      <w:r w:rsidRPr="00EE0B87">
        <w:rPr>
          <w:sz w:val="24"/>
          <w:szCs w:val="24"/>
          <w:lang w:val="ro-RO"/>
        </w:rPr>
        <w:t>Neurological</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revealed</w:t>
      </w:r>
      <w:proofErr w:type="spellEnd"/>
      <w:r w:rsidRPr="00EE0B87">
        <w:rPr>
          <w:sz w:val="24"/>
          <w:szCs w:val="24"/>
          <w:lang w:val="ro-RO"/>
        </w:rPr>
        <w:t xml:space="preserve"> </w:t>
      </w:r>
      <w:proofErr w:type="spellStart"/>
      <w:r w:rsidRPr="00EE0B87">
        <w:rPr>
          <w:sz w:val="24"/>
          <w:szCs w:val="24"/>
          <w:lang w:val="ro-RO"/>
        </w:rPr>
        <w:t>weakness</w:t>
      </w:r>
      <w:proofErr w:type="spellEnd"/>
      <w:r w:rsidRPr="00EE0B87">
        <w:rPr>
          <w:sz w:val="24"/>
          <w:szCs w:val="24"/>
          <w:lang w:val="ro-RO"/>
        </w:rPr>
        <w:t xml:space="preserve">, </w:t>
      </w:r>
      <w:proofErr w:type="spellStart"/>
      <w:r w:rsidRPr="00EE0B87">
        <w:rPr>
          <w:sz w:val="24"/>
          <w:szCs w:val="24"/>
          <w:lang w:val="ro-RO"/>
        </w:rPr>
        <w:t>hypotrophy</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fasciculations</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muscles</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face, </w:t>
      </w:r>
      <w:proofErr w:type="spellStart"/>
      <w:r w:rsidRPr="00EE0B87">
        <w:rPr>
          <w:sz w:val="24"/>
          <w:szCs w:val="24"/>
          <w:lang w:val="ro-RO"/>
        </w:rPr>
        <w:t>tongue</w:t>
      </w:r>
      <w:proofErr w:type="spellEnd"/>
      <w:r w:rsidRPr="00EE0B87">
        <w:rPr>
          <w:sz w:val="24"/>
          <w:szCs w:val="24"/>
          <w:lang w:val="ro-RO"/>
        </w:rPr>
        <w:t xml:space="preserve">, </w:t>
      </w:r>
      <w:proofErr w:type="spellStart"/>
      <w:r w:rsidRPr="00EE0B87">
        <w:rPr>
          <w:sz w:val="24"/>
          <w:szCs w:val="24"/>
          <w:lang w:val="ro-RO"/>
        </w:rPr>
        <w:t>sternocleidomastoid</w:t>
      </w:r>
      <w:proofErr w:type="spellEnd"/>
      <w:r w:rsidRPr="00EE0B87">
        <w:rPr>
          <w:sz w:val="24"/>
          <w:szCs w:val="24"/>
          <w:lang w:val="ro-RO"/>
        </w:rPr>
        <w:t xml:space="preserve"> </w:t>
      </w:r>
      <w:proofErr w:type="spellStart"/>
      <w:r w:rsidRPr="00EE0B87">
        <w:rPr>
          <w:sz w:val="24"/>
          <w:szCs w:val="24"/>
          <w:lang w:val="ro-RO"/>
        </w:rPr>
        <w:t>muscles</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bilateral trapezoid; </w:t>
      </w:r>
      <w:proofErr w:type="spellStart"/>
      <w:r w:rsidRPr="00EE0B87">
        <w:rPr>
          <w:sz w:val="24"/>
          <w:szCs w:val="24"/>
          <w:lang w:val="ro-RO"/>
        </w:rPr>
        <w:t>dysarthria</w:t>
      </w:r>
      <w:proofErr w:type="spellEnd"/>
      <w:r w:rsidRPr="00EE0B87">
        <w:rPr>
          <w:sz w:val="24"/>
          <w:szCs w:val="24"/>
          <w:lang w:val="ro-RO"/>
        </w:rPr>
        <w:t xml:space="preserve">; </w:t>
      </w:r>
      <w:proofErr w:type="spellStart"/>
      <w:r w:rsidRPr="00EE0B87">
        <w:rPr>
          <w:sz w:val="24"/>
          <w:szCs w:val="24"/>
          <w:lang w:val="ro-RO"/>
        </w:rPr>
        <w:t>hyperreflexia</w:t>
      </w:r>
      <w:proofErr w:type="spellEnd"/>
      <w:r w:rsidRPr="00EE0B87">
        <w:rPr>
          <w:sz w:val="24"/>
          <w:szCs w:val="24"/>
          <w:lang w:val="ro-RO"/>
        </w:rPr>
        <w:t xml:space="preserve"> on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hands</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feet</w:t>
      </w:r>
      <w:proofErr w:type="spellEnd"/>
      <w:r w:rsidRPr="00EE0B87">
        <w:rPr>
          <w:sz w:val="24"/>
          <w:szCs w:val="24"/>
          <w:lang w:val="ro-RO"/>
        </w:rPr>
        <w:t xml:space="preserve">, bilateral </w:t>
      </w:r>
      <w:proofErr w:type="spellStart"/>
      <w:r w:rsidRPr="00EE0B87">
        <w:rPr>
          <w:sz w:val="24"/>
          <w:szCs w:val="24"/>
          <w:lang w:val="ro-RO"/>
        </w:rPr>
        <w:t>positive</w:t>
      </w:r>
      <w:proofErr w:type="spellEnd"/>
      <w:r w:rsidRPr="00EE0B87">
        <w:rPr>
          <w:sz w:val="24"/>
          <w:szCs w:val="24"/>
          <w:lang w:val="ro-RO"/>
        </w:rPr>
        <w:t xml:space="preserve"> Babinski </w:t>
      </w:r>
      <w:proofErr w:type="spellStart"/>
      <w:r w:rsidRPr="00EE0B87">
        <w:rPr>
          <w:sz w:val="24"/>
          <w:szCs w:val="24"/>
          <w:lang w:val="ro-RO"/>
        </w:rPr>
        <w:t>sign</w:t>
      </w:r>
      <w:proofErr w:type="spellEnd"/>
      <w:r w:rsidRPr="00EE0B87">
        <w:rPr>
          <w:sz w:val="24"/>
          <w:szCs w:val="24"/>
          <w:lang w:val="ro-RO"/>
        </w:rPr>
        <w:t>.</w:t>
      </w:r>
    </w:p>
    <w:p w14:paraId="3D91F073" w14:textId="77777777" w:rsidR="00F47A88" w:rsidRPr="00EE0B87" w:rsidRDefault="00F47A88" w:rsidP="00464A75">
      <w:pPr>
        <w:ind w:firstLine="708"/>
        <w:jc w:val="both"/>
        <w:rPr>
          <w:sz w:val="24"/>
          <w:szCs w:val="24"/>
          <w:lang w:val="ro-RO"/>
        </w:rPr>
      </w:pPr>
      <w:proofErr w:type="spellStart"/>
      <w:r w:rsidRPr="00EE0B87">
        <w:rPr>
          <w:sz w:val="24"/>
          <w:szCs w:val="24"/>
          <w:lang w:val="ro-RO"/>
        </w:rPr>
        <w:t>Brain</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cervical magnetic </w:t>
      </w:r>
      <w:proofErr w:type="spellStart"/>
      <w:r w:rsidRPr="00EE0B87">
        <w:rPr>
          <w:sz w:val="24"/>
          <w:szCs w:val="24"/>
          <w:lang w:val="ro-RO"/>
        </w:rPr>
        <w:t>resonance</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cerebrospinal fluid </w:t>
      </w:r>
      <w:proofErr w:type="spellStart"/>
      <w:r w:rsidRPr="00EE0B87">
        <w:rPr>
          <w:sz w:val="24"/>
          <w:szCs w:val="24"/>
          <w:lang w:val="ro-RO"/>
        </w:rPr>
        <w:t>analysis</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other</w:t>
      </w:r>
      <w:proofErr w:type="spellEnd"/>
      <w:r w:rsidRPr="00EE0B87">
        <w:rPr>
          <w:sz w:val="24"/>
          <w:szCs w:val="24"/>
          <w:lang w:val="ro-RO"/>
        </w:rPr>
        <w:t xml:space="preserve"> </w:t>
      </w:r>
      <w:proofErr w:type="spellStart"/>
      <w:r w:rsidRPr="00EE0B87">
        <w:rPr>
          <w:sz w:val="24"/>
          <w:szCs w:val="24"/>
          <w:lang w:val="ro-RO"/>
        </w:rPr>
        <w:t>laboratory</w:t>
      </w:r>
      <w:proofErr w:type="spellEnd"/>
      <w:r w:rsidRPr="00EE0B87">
        <w:rPr>
          <w:sz w:val="24"/>
          <w:szCs w:val="24"/>
          <w:lang w:val="ro-RO"/>
        </w:rPr>
        <w:t xml:space="preserve"> </w:t>
      </w:r>
      <w:proofErr w:type="spellStart"/>
      <w:r w:rsidRPr="00EE0B87">
        <w:rPr>
          <w:sz w:val="24"/>
          <w:szCs w:val="24"/>
          <w:lang w:val="ro-RO"/>
        </w:rPr>
        <w:t>tests</w:t>
      </w:r>
      <w:proofErr w:type="spellEnd"/>
      <w:r w:rsidRPr="00EE0B87">
        <w:rPr>
          <w:sz w:val="24"/>
          <w:szCs w:val="24"/>
          <w:lang w:val="ro-RO"/>
        </w:rPr>
        <w:t xml:space="preserve"> </w:t>
      </w:r>
      <w:proofErr w:type="spellStart"/>
      <w:r w:rsidRPr="00EE0B87">
        <w:rPr>
          <w:sz w:val="24"/>
          <w:szCs w:val="24"/>
          <w:lang w:val="ro-RO"/>
        </w:rPr>
        <w:t>were</w:t>
      </w:r>
      <w:proofErr w:type="spellEnd"/>
      <w:r w:rsidRPr="00EE0B87">
        <w:rPr>
          <w:sz w:val="24"/>
          <w:szCs w:val="24"/>
          <w:lang w:val="ro-RO"/>
        </w:rPr>
        <w:t xml:space="preserve"> </w:t>
      </w:r>
      <w:proofErr w:type="spellStart"/>
      <w:r w:rsidRPr="00EE0B87">
        <w:rPr>
          <w:sz w:val="24"/>
          <w:szCs w:val="24"/>
          <w:lang w:val="ro-RO"/>
        </w:rPr>
        <w:t>within</w:t>
      </w:r>
      <w:proofErr w:type="spellEnd"/>
      <w:r w:rsidRPr="00EE0B87">
        <w:rPr>
          <w:sz w:val="24"/>
          <w:szCs w:val="24"/>
          <w:lang w:val="ro-RO"/>
        </w:rPr>
        <w:t xml:space="preserve"> normal </w:t>
      </w:r>
      <w:proofErr w:type="spellStart"/>
      <w:r w:rsidRPr="00EE0B87">
        <w:rPr>
          <w:sz w:val="24"/>
          <w:szCs w:val="24"/>
          <w:lang w:val="ro-RO"/>
        </w:rPr>
        <w:t>limits</w:t>
      </w:r>
      <w:proofErr w:type="spellEnd"/>
      <w:r w:rsidRPr="00EE0B87">
        <w:rPr>
          <w:sz w:val="24"/>
          <w:szCs w:val="24"/>
          <w:lang w:val="ro-RO"/>
        </w:rPr>
        <w:t>.</w:t>
      </w:r>
    </w:p>
    <w:p w14:paraId="22C23117" w14:textId="77777777" w:rsidR="00F47A88" w:rsidRPr="00EE0B87" w:rsidRDefault="00F47A88" w:rsidP="00464A75">
      <w:pPr>
        <w:spacing w:after="120"/>
        <w:ind w:firstLine="706"/>
        <w:jc w:val="both"/>
        <w:rPr>
          <w:sz w:val="24"/>
          <w:szCs w:val="24"/>
          <w:lang w:val="ro-RO"/>
        </w:rPr>
      </w:pPr>
      <w:r w:rsidRPr="00EE0B87">
        <w:rPr>
          <w:sz w:val="24"/>
          <w:szCs w:val="24"/>
          <w:lang w:val="ro-RO"/>
        </w:rPr>
        <w:t xml:space="preserve">The </w:t>
      </w:r>
      <w:proofErr w:type="spellStart"/>
      <w:r w:rsidRPr="00EE0B87">
        <w:rPr>
          <w:sz w:val="24"/>
          <w:szCs w:val="24"/>
          <w:lang w:val="ro-RO"/>
        </w:rPr>
        <w:t>electromyographic</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with</w:t>
      </w:r>
      <w:proofErr w:type="spellEnd"/>
      <w:r w:rsidRPr="00EE0B87">
        <w:rPr>
          <w:sz w:val="24"/>
          <w:szCs w:val="24"/>
          <w:lang w:val="ro-RO"/>
        </w:rPr>
        <w:t xml:space="preserve"> </w:t>
      </w:r>
      <w:proofErr w:type="spellStart"/>
      <w:r w:rsidRPr="00EE0B87">
        <w:rPr>
          <w:sz w:val="24"/>
          <w:szCs w:val="24"/>
          <w:lang w:val="ro-RO"/>
        </w:rPr>
        <w:t>needle-electrode</w:t>
      </w:r>
      <w:proofErr w:type="spellEnd"/>
      <w:r w:rsidRPr="00EE0B87">
        <w:rPr>
          <w:sz w:val="24"/>
          <w:szCs w:val="24"/>
          <w:lang w:val="ro-RO"/>
        </w:rPr>
        <w:t xml:space="preserve"> </w:t>
      </w:r>
      <w:proofErr w:type="spellStart"/>
      <w:r w:rsidRPr="00EE0B87">
        <w:rPr>
          <w:sz w:val="24"/>
          <w:szCs w:val="24"/>
          <w:lang w:val="ro-RO"/>
        </w:rPr>
        <w:t>contributed</w:t>
      </w:r>
      <w:proofErr w:type="spellEnd"/>
      <w:r w:rsidRPr="00EE0B87">
        <w:rPr>
          <w:sz w:val="24"/>
          <w:szCs w:val="24"/>
          <w:lang w:val="ro-RO"/>
        </w:rPr>
        <w:t xml:space="preserve"> </w:t>
      </w:r>
      <w:proofErr w:type="spellStart"/>
      <w:r w:rsidRPr="00EE0B87">
        <w:rPr>
          <w:sz w:val="24"/>
          <w:szCs w:val="24"/>
          <w:lang w:val="ro-RO"/>
        </w:rPr>
        <w:t>ess</w:t>
      </w:r>
      <w:r w:rsidR="00ED3906" w:rsidRPr="00EE0B87">
        <w:rPr>
          <w:sz w:val="24"/>
          <w:szCs w:val="24"/>
          <w:lang w:val="ro-RO"/>
        </w:rPr>
        <w:t>entially</w:t>
      </w:r>
      <w:proofErr w:type="spellEnd"/>
      <w:r w:rsidR="00ED3906" w:rsidRPr="00EE0B87">
        <w:rPr>
          <w:sz w:val="24"/>
          <w:szCs w:val="24"/>
          <w:lang w:val="ro-RO"/>
        </w:rPr>
        <w:t xml:space="preserve"> </w:t>
      </w:r>
      <w:proofErr w:type="spellStart"/>
      <w:r w:rsidR="00ED3906" w:rsidRPr="00EE0B87">
        <w:rPr>
          <w:sz w:val="24"/>
          <w:szCs w:val="24"/>
          <w:lang w:val="ro-RO"/>
        </w:rPr>
        <w:t>to</w:t>
      </w:r>
      <w:proofErr w:type="spellEnd"/>
      <w:r w:rsidR="00ED3906" w:rsidRPr="00EE0B87">
        <w:rPr>
          <w:sz w:val="24"/>
          <w:szCs w:val="24"/>
          <w:lang w:val="ro-RO"/>
        </w:rPr>
        <w:t xml:space="preserve"> </w:t>
      </w:r>
      <w:proofErr w:type="spellStart"/>
      <w:r w:rsidR="00ED3906" w:rsidRPr="00EE0B87">
        <w:rPr>
          <w:sz w:val="24"/>
          <w:szCs w:val="24"/>
          <w:lang w:val="ro-RO"/>
        </w:rPr>
        <w:t>making</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0EE1F382" w14:textId="77777777" w:rsidR="00F47A88" w:rsidRPr="00EE0B87" w:rsidRDefault="00F47A88" w:rsidP="00A660D4">
      <w:pPr>
        <w:ind w:firstLine="706"/>
        <w:rPr>
          <w:b/>
          <w:sz w:val="24"/>
          <w:szCs w:val="24"/>
          <w:lang w:val="ro-RO"/>
        </w:rPr>
      </w:pPr>
      <w:r w:rsidRPr="00EE0B87">
        <w:rPr>
          <w:b/>
          <w:sz w:val="24"/>
          <w:szCs w:val="24"/>
          <w:lang w:val="ro-RO"/>
        </w:rPr>
        <w:t>Indicate:</w:t>
      </w:r>
    </w:p>
    <w:p w14:paraId="0D4785E4" w14:textId="77777777" w:rsidR="00F47A88" w:rsidRPr="00EE0B87" w:rsidRDefault="00F47A88" w:rsidP="00A660D4">
      <w:pPr>
        <w:ind w:firstLine="708"/>
        <w:rPr>
          <w:sz w:val="24"/>
          <w:szCs w:val="24"/>
          <w:lang w:val="ro-RO"/>
        </w:rPr>
      </w:pPr>
      <w:r w:rsidRPr="00EE0B87">
        <w:rPr>
          <w:b/>
          <w:sz w:val="24"/>
          <w:szCs w:val="24"/>
          <w:lang w:val="ro-RO"/>
        </w:rPr>
        <w:t>A.</w:t>
      </w:r>
      <w:r w:rsidRPr="00EE0B87">
        <w:rPr>
          <w:sz w:val="24"/>
          <w:szCs w:val="24"/>
          <w:lang w:val="ro-RO"/>
        </w:rPr>
        <w:t xml:space="preserve"> The </w:t>
      </w:r>
      <w:proofErr w:type="spellStart"/>
      <w:r w:rsidRPr="00EE0B87">
        <w:rPr>
          <w:sz w:val="24"/>
          <w:szCs w:val="24"/>
          <w:lang w:val="ro-RO"/>
        </w:rPr>
        <w:t>anatomical</w:t>
      </w:r>
      <w:proofErr w:type="spellEnd"/>
      <w:r w:rsidRPr="00EE0B87">
        <w:rPr>
          <w:sz w:val="24"/>
          <w:szCs w:val="24"/>
          <w:lang w:val="ro-RO"/>
        </w:rPr>
        <w:t xml:space="preserve"> </w:t>
      </w:r>
      <w:proofErr w:type="spellStart"/>
      <w:r w:rsidRPr="00EE0B87">
        <w:rPr>
          <w:sz w:val="24"/>
          <w:szCs w:val="24"/>
          <w:lang w:val="ro-RO"/>
        </w:rPr>
        <w:t>substrate</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disease</w:t>
      </w:r>
      <w:proofErr w:type="spellEnd"/>
      <w:r w:rsidRPr="00EE0B87">
        <w:rPr>
          <w:sz w:val="24"/>
          <w:szCs w:val="24"/>
          <w:lang w:val="ro-RO"/>
        </w:rPr>
        <w:t>.</w:t>
      </w:r>
    </w:p>
    <w:p w14:paraId="0BE83022" w14:textId="77777777" w:rsidR="00F47A88" w:rsidRPr="00EE0B87" w:rsidRDefault="00F47A88" w:rsidP="00F47A88">
      <w:pPr>
        <w:ind w:firstLine="708"/>
        <w:rPr>
          <w:sz w:val="24"/>
          <w:szCs w:val="24"/>
          <w:lang w:val="ro-RO"/>
        </w:rPr>
      </w:pPr>
      <w:r w:rsidRPr="00EE0B87">
        <w:rPr>
          <w:b/>
          <w:sz w:val="24"/>
          <w:szCs w:val="24"/>
          <w:lang w:val="ro-RO"/>
        </w:rPr>
        <w:t>B.</w:t>
      </w:r>
      <w:r w:rsidRPr="00EE0B87">
        <w:rPr>
          <w:sz w:val="24"/>
          <w:szCs w:val="24"/>
          <w:lang w:val="ro-RO"/>
        </w:rPr>
        <w:t xml:space="preserve"> </w:t>
      </w:r>
      <w:r w:rsidR="0036103A" w:rsidRPr="00EE0B87">
        <w:rPr>
          <w:color w:val="0D0D0D" w:themeColor="text1" w:themeTint="F2"/>
          <w:sz w:val="24"/>
          <w:szCs w:val="24"/>
          <w:lang w:val="ro-RO"/>
        </w:rPr>
        <w:t>The</w:t>
      </w:r>
      <w:r w:rsidR="0036103A" w:rsidRPr="00EE0B87">
        <w:rPr>
          <w:sz w:val="24"/>
          <w:szCs w:val="24"/>
          <w:lang w:val="ro-RO"/>
        </w:rPr>
        <w:t xml:space="preserve"> </w:t>
      </w:r>
      <w:proofErr w:type="spellStart"/>
      <w:r w:rsidR="0036103A" w:rsidRPr="00EE0B87">
        <w:rPr>
          <w:sz w:val="24"/>
          <w:szCs w:val="24"/>
          <w:lang w:val="ro-RO"/>
        </w:rPr>
        <w:t>d</w:t>
      </w:r>
      <w:r w:rsidRPr="00EE0B87">
        <w:rPr>
          <w:sz w:val="24"/>
          <w:szCs w:val="24"/>
          <w:lang w:val="ro-RO"/>
        </w:rPr>
        <w:t>escribed</w:t>
      </w:r>
      <w:proofErr w:type="spellEnd"/>
      <w:r w:rsidRPr="00EE0B87">
        <w:rPr>
          <w:sz w:val="24"/>
          <w:szCs w:val="24"/>
          <w:lang w:val="ro-RO"/>
        </w:rPr>
        <w:t xml:space="preserve"> </w:t>
      </w:r>
      <w:proofErr w:type="spellStart"/>
      <w:r w:rsidRPr="00EE0B87">
        <w:rPr>
          <w:sz w:val="24"/>
          <w:szCs w:val="24"/>
          <w:lang w:val="ro-RO"/>
        </w:rPr>
        <w:t>clinical</w:t>
      </w:r>
      <w:proofErr w:type="spellEnd"/>
      <w:r w:rsidRPr="00EE0B87">
        <w:rPr>
          <w:sz w:val="24"/>
          <w:szCs w:val="24"/>
          <w:lang w:val="ro-RO"/>
        </w:rPr>
        <w:t xml:space="preserve"> </w:t>
      </w:r>
      <w:proofErr w:type="spellStart"/>
      <w:r w:rsidRPr="00EE0B87">
        <w:rPr>
          <w:sz w:val="24"/>
          <w:szCs w:val="24"/>
          <w:lang w:val="ro-RO"/>
        </w:rPr>
        <w:t>syndromes</w:t>
      </w:r>
      <w:proofErr w:type="spellEnd"/>
      <w:r w:rsidRPr="00EE0B87">
        <w:rPr>
          <w:sz w:val="24"/>
          <w:szCs w:val="24"/>
          <w:lang w:val="ro-RO"/>
        </w:rPr>
        <w:t>.</w:t>
      </w:r>
    </w:p>
    <w:p w14:paraId="658B3395" w14:textId="77777777" w:rsidR="00F47A88" w:rsidRPr="00EE0B87" w:rsidRDefault="00F47A88" w:rsidP="00F47A88">
      <w:pPr>
        <w:ind w:firstLine="708"/>
        <w:rPr>
          <w:sz w:val="24"/>
          <w:szCs w:val="24"/>
          <w:lang w:val="ro-RO"/>
        </w:rPr>
      </w:pPr>
      <w:r w:rsidRPr="00EE0B87">
        <w:rPr>
          <w:b/>
          <w:sz w:val="24"/>
          <w:szCs w:val="24"/>
          <w:lang w:val="ro-RO"/>
        </w:rPr>
        <w:t>C.</w:t>
      </w:r>
      <w:r w:rsidRPr="00EE0B87">
        <w:rPr>
          <w:sz w:val="24"/>
          <w:szCs w:val="24"/>
          <w:lang w:val="ro-RO"/>
        </w:rPr>
        <w:t xml:space="preserve"> </w:t>
      </w:r>
      <w:r w:rsidR="0036103A" w:rsidRPr="00EE0B87">
        <w:rPr>
          <w:sz w:val="24"/>
          <w:szCs w:val="24"/>
          <w:lang w:val="ro-RO"/>
        </w:rPr>
        <w:t xml:space="preserve">The </w:t>
      </w:r>
      <w:proofErr w:type="spellStart"/>
      <w:r w:rsidR="0036103A" w:rsidRPr="00EE0B87">
        <w:rPr>
          <w:sz w:val="24"/>
          <w:szCs w:val="24"/>
          <w:lang w:val="ro-RO"/>
        </w:rPr>
        <w:t>n</w:t>
      </w:r>
      <w:r w:rsidRPr="00EE0B87">
        <w:rPr>
          <w:sz w:val="24"/>
          <w:szCs w:val="24"/>
          <w:lang w:val="ro-RO"/>
        </w:rPr>
        <w:t>ame</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disease</w:t>
      </w:r>
      <w:proofErr w:type="spellEnd"/>
      <w:r w:rsidRPr="00EE0B87">
        <w:rPr>
          <w:sz w:val="24"/>
          <w:szCs w:val="24"/>
          <w:lang w:val="ro-RO"/>
        </w:rPr>
        <w:t>.</w:t>
      </w:r>
    </w:p>
    <w:p w14:paraId="2846D3EA" w14:textId="77777777" w:rsidR="00F47A88" w:rsidRPr="00EE0B87" w:rsidRDefault="00F47A88" w:rsidP="00F47A88">
      <w:pPr>
        <w:ind w:firstLine="708"/>
        <w:rPr>
          <w:sz w:val="24"/>
          <w:szCs w:val="24"/>
          <w:lang w:val="ro-RO"/>
        </w:rPr>
      </w:pPr>
      <w:r w:rsidRPr="00EE0B87">
        <w:rPr>
          <w:b/>
          <w:sz w:val="24"/>
          <w:szCs w:val="24"/>
          <w:lang w:val="ro-RO"/>
        </w:rPr>
        <w:t>D.</w:t>
      </w:r>
      <w:r w:rsidRPr="00EE0B87">
        <w:rPr>
          <w:sz w:val="24"/>
          <w:szCs w:val="24"/>
          <w:lang w:val="ro-RO"/>
        </w:rPr>
        <w:t xml:space="preserve"> The </w:t>
      </w:r>
      <w:proofErr w:type="spellStart"/>
      <w:r w:rsidR="00D9334C" w:rsidRPr="00EE0B87">
        <w:rPr>
          <w:sz w:val="24"/>
          <w:szCs w:val="24"/>
          <w:lang w:val="ro-RO"/>
        </w:rPr>
        <w:t>typical</w:t>
      </w:r>
      <w:proofErr w:type="spellEnd"/>
      <w:r w:rsidR="00D9334C" w:rsidRPr="00EE0B87">
        <w:rPr>
          <w:sz w:val="24"/>
          <w:szCs w:val="24"/>
          <w:lang w:val="ro-RO"/>
        </w:rPr>
        <w:t xml:space="preserve"> </w:t>
      </w:r>
      <w:proofErr w:type="spellStart"/>
      <w:r w:rsidRPr="00EE0B87">
        <w:rPr>
          <w:sz w:val="24"/>
          <w:szCs w:val="24"/>
          <w:lang w:val="ro-RO"/>
        </w:rPr>
        <w:t>manifestations</w:t>
      </w:r>
      <w:proofErr w:type="spellEnd"/>
      <w:r w:rsidRPr="00EE0B87">
        <w:rPr>
          <w:sz w:val="24"/>
          <w:szCs w:val="24"/>
          <w:lang w:val="ro-RO"/>
        </w:rPr>
        <w:t xml:space="preserve"> </w:t>
      </w:r>
      <w:proofErr w:type="spellStart"/>
      <w:r w:rsidRPr="00EE0B87">
        <w:rPr>
          <w:sz w:val="24"/>
          <w:szCs w:val="24"/>
          <w:lang w:val="ro-RO"/>
        </w:rPr>
        <w:t>detected</w:t>
      </w:r>
      <w:proofErr w:type="spellEnd"/>
      <w:r w:rsidRPr="00EE0B87">
        <w:rPr>
          <w:sz w:val="24"/>
          <w:szCs w:val="24"/>
          <w:lang w:val="ro-RO"/>
        </w:rPr>
        <w:t xml:space="preserve"> at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electromyographic</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with</w:t>
      </w:r>
      <w:proofErr w:type="spellEnd"/>
      <w:r w:rsidRPr="00EE0B87">
        <w:rPr>
          <w:sz w:val="24"/>
          <w:szCs w:val="24"/>
          <w:lang w:val="ro-RO"/>
        </w:rPr>
        <w:t xml:space="preserve"> </w:t>
      </w:r>
      <w:proofErr w:type="spellStart"/>
      <w:r w:rsidRPr="00EE0B87">
        <w:rPr>
          <w:sz w:val="24"/>
          <w:szCs w:val="24"/>
          <w:lang w:val="ro-RO"/>
        </w:rPr>
        <w:t>needle</w:t>
      </w:r>
      <w:proofErr w:type="spellEnd"/>
      <w:r w:rsidRPr="00EE0B87">
        <w:rPr>
          <w:sz w:val="24"/>
          <w:szCs w:val="24"/>
          <w:lang w:val="ro-RO"/>
        </w:rPr>
        <w:t xml:space="preserve"> </w:t>
      </w:r>
      <w:proofErr w:type="spellStart"/>
      <w:r w:rsidRPr="00EE0B87">
        <w:rPr>
          <w:sz w:val="24"/>
          <w:szCs w:val="24"/>
          <w:lang w:val="ro-RO"/>
        </w:rPr>
        <w:t>electrode</w:t>
      </w:r>
      <w:proofErr w:type="spellEnd"/>
      <w:r w:rsidRPr="00EE0B87">
        <w:rPr>
          <w:sz w:val="24"/>
          <w:szCs w:val="24"/>
          <w:lang w:val="ro-RO"/>
        </w:rPr>
        <w:t xml:space="preserve">, </w:t>
      </w:r>
      <w:r w:rsidR="00D9334C" w:rsidRPr="00EE0B87">
        <w:rPr>
          <w:sz w:val="24"/>
          <w:szCs w:val="24"/>
          <w:lang w:val="ro-RO"/>
        </w:rPr>
        <w:t>specific</w:t>
      </w:r>
      <w:r w:rsidRPr="00EE0B87">
        <w:rPr>
          <w:sz w:val="24"/>
          <w:szCs w:val="24"/>
          <w:lang w:val="ro-RO"/>
        </w:rPr>
        <w:t xml:space="preserve"> </w:t>
      </w:r>
      <w:proofErr w:type="spellStart"/>
      <w:r w:rsidR="00D9334C" w:rsidRPr="00EE0B87">
        <w:rPr>
          <w:sz w:val="24"/>
          <w:szCs w:val="24"/>
          <w:lang w:val="ro-RO"/>
        </w:rPr>
        <w:t>to</w:t>
      </w:r>
      <w:proofErr w:type="spellEnd"/>
      <w:r w:rsidR="00D9334C" w:rsidRPr="00EE0B87">
        <w:rPr>
          <w:sz w:val="24"/>
          <w:szCs w:val="24"/>
          <w:lang w:val="ro-RO"/>
        </w:rPr>
        <w:t xml:space="preserve"> </w:t>
      </w:r>
      <w:proofErr w:type="spellStart"/>
      <w:r w:rsidRPr="00EE0B87">
        <w:rPr>
          <w:sz w:val="24"/>
          <w:szCs w:val="24"/>
          <w:lang w:val="ro-RO"/>
        </w:rPr>
        <w:t>this</w:t>
      </w:r>
      <w:proofErr w:type="spellEnd"/>
      <w:r w:rsidRPr="00EE0B87">
        <w:rPr>
          <w:sz w:val="24"/>
          <w:szCs w:val="24"/>
          <w:lang w:val="ro-RO"/>
        </w:rPr>
        <w:t xml:space="preserve"> </w:t>
      </w:r>
      <w:proofErr w:type="spellStart"/>
      <w:r w:rsidRPr="00EE0B87">
        <w:rPr>
          <w:sz w:val="24"/>
          <w:szCs w:val="24"/>
          <w:lang w:val="ro-RO"/>
        </w:rPr>
        <w:t>disease</w:t>
      </w:r>
      <w:proofErr w:type="spellEnd"/>
      <w:r w:rsidRPr="00EE0B87">
        <w:rPr>
          <w:sz w:val="24"/>
          <w:szCs w:val="24"/>
          <w:lang w:val="ro-RO"/>
        </w:rPr>
        <w:t>.</w:t>
      </w:r>
    </w:p>
    <w:p w14:paraId="403C8A5B" w14:textId="77777777" w:rsidR="00F47A88" w:rsidRPr="00EE0B87" w:rsidRDefault="00F47A88" w:rsidP="00F47A88">
      <w:pPr>
        <w:ind w:firstLine="708"/>
        <w:rPr>
          <w:sz w:val="24"/>
          <w:szCs w:val="24"/>
          <w:lang w:val="ro-RO"/>
        </w:rPr>
      </w:pPr>
      <w:r w:rsidRPr="00EE0B87">
        <w:rPr>
          <w:b/>
          <w:sz w:val="24"/>
          <w:szCs w:val="24"/>
          <w:lang w:val="ro-RO"/>
        </w:rPr>
        <w:t>E.</w:t>
      </w:r>
      <w:r w:rsidRPr="00EE0B87">
        <w:rPr>
          <w:sz w:val="24"/>
          <w:szCs w:val="24"/>
          <w:lang w:val="ro-RO"/>
        </w:rPr>
        <w:t xml:space="preserve"> The </w:t>
      </w:r>
      <w:proofErr w:type="spellStart"/>
      <w:r w:rsidRPr="00EE0B87">
        <w:rPr>
          <w:sz w:val="24"/>
          <w:szCs w:val="24"/>
          <w:lang w:val="ro-RO"/>
        </w:rPr>
        <w:t>prognosis</w:t>
      </w:r>
      <w:proofErr w:type="spellEnd"/>
      <w:r w:rsidRPr="00EE0B87">
        <w:rPr>
          <w:sz w:val="24"/>
          <w:szCs w:val="24"/>
          <w:lang w:val="ro-RO"/>
        </w:rPr>
        <w:t>.</w:t>
      </w:r>
    </w:p>
    <w:p w14:paraId="6D94906F" w14:textId="77777777" w:rsidR="00F47A88" w:rsidRPr="00EE0B87" w:rsidRDefault="00F47A88" w:rsidP="00F47A88">
      <w:pPr>
        <w:ind w:firstLine="708"/>
        <w:rPr>
          <w:sz w:val="24"/>
          <w:szCs w:val="24"/>
          <w:lang w:val="ro-RO"/>
        </w:rPr>
      </w:pPr>
      <w:r w:rsidRPr="00EE0B87">
        <w:rPr>
          <w:b/>
          <w:sz w:val="24"/>
          <w:szCs w:val="24"/>
          <w:lang w:val="ro-RO"/>
        </w:rPr>
        <w:t>F.</w:t>
      </w:r>
      <w:r w:rsidRPr="00EE0B87">
        <w:rPr>
          <w:sz w:val="24"/>
          <w:szCs w:val="24"/>
          <w:lang w:val="ro-RO"/>
        </w:rPr>
        <w:t xml:space="preserve"> The drug </w:t>
      </w:r>
      <w:proofErr w:type="spellStart"/>
      <w:r w:rsidRPr="00EE0B87">
        <w:rPr>
          <w:sz w:val="24"/>
          <w:szCs w:val="24"/>
          <w:lang w:val="ro-RO"/>
        </w:rPr>
        <w:t>that</w:t>
      </w:r>
      <w:proofErr w:type="spellEnd"/>
      <w:r w:rsidRPr="00EE0B87">
        <w:rPr>
          <w:sz w:val="24"/>
          <w:szCs w:val="24"/>
          <w:lang w:val="ro-RO"/>
        </w:rPr>
        <w:t xml:space="preserve"> </w:t>
      </w:r>
      <w:proofErr w:type="spellStart"/>
      <w:r w:rsidRPr="00EE0B87">
        <w:rPr>
          <w:sz w:val="24"/>
          <w:szCs w:val="24"/>
          <w:lang w:val="ro-RO"/>
        </w:rPr>
        <w:t>is</w:t>
      </w:r>
      <w:proofErr w:type="spellEnd"/>
      <w:r w:rsidRPr="00EE0B87">
        <w:rPr>
          <w:sz w:val="24"/>
          <w:szCs w:val="24"/>
          <w:lang w:val="ro-RO"/>
        </w:rPr>
        <w:t xml:space="preserve"> </w:t>
      </w:r>
      <w:proofErr w:type="spellStart"/>
      <w:r w:rsidRPr="00EE0B87">
        <w:rPr>
          <w:sz w:val="24"/>
          <w:szCs w:val="24"/>
          <w:lang w:val="ro-RO"/>
        </w:rPr>
        <w:t>thought</w:t>
      </w:r>
      <w:proofErr w:type="spellEnd"/>
      <w:r w:rsidRPr="00EE0B87">
        <w:rPr>
          <w:sz w:val="24"/>
          <w:szCs w:val="24"/>
          <w:lang w:val="ro-RO"/>
        </w:rPr>
        <w:t xml:space="preserve"> </w:t>
      </w:r>
      <w:proofErr w:type="spellStart"/>
      <w:r w:rsidRPr="00EE0B87">
        <w:rPr>
          <w:sz w:val="24"/>
          <w:szCs w:val="24"/>
          <w:lang w:val="ro-RO"/>
        </w:rPr>
        <w:t>to</w:t>
      </w:r>
      <w:proofErr w:type="spellEnd"/>
      <w:r w:rsidRPr="00EE0B87">
        <w:rPr>
          <w:sz w:val="24"/>
          <w:szCs w:val="24"/>
          <w:lang w:val="ro-RO"/>
        </w:rPr>
        <w:t xml:space="preserve"> slow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progression</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disease</w:t>
      </w:r>
      <w:proofErr w:type="spellEnd"/>
      <w:r w:rsidRPr="00EE0B87">
        <w:rPr>
          <w:sz w:val="24"/>
          <w:szCs w:val="24"/>
          <w:lang w:val="ro-RO"/>
        </w:rPr>
        <w:t>.</w:t>
      </w:r>
    </w:p>
    <w:p w14:paraId="7775E82F" w14:textId="77777777" w:rsidR="00F47A88" w:rsidRPr="00EE0B87" w:rsidRDefault="00F47A88" w:rsidP="00F47A88">
      <w:pPr>
        <w:ind w:firstLine="708"/>
        <w:rPr>
          <w:sz w:val="24"/>
          <w:szCs w:val="24"/>
          <w:lang w:val="ro-RO"/>
        </w:rPr>
      </w:pPr>
      <w:r w:rsidRPr="00EE0B87">
        <w:rPr>
          <w:b/>
          <w:sz w:val="24"/>
          <w:szCs w:val="24"/>
          <w:lang w:val="ro-RO"/>
        </w:rPr>
        <w:t>G.</w:t>
      </w:r>
      <w:r w:rsidRPr="00EE0B87">
        <w:rPr>
          <w:sz w:val="24"/>
          <w:szCs w:val="24"/>
          <w:lang w:val="ro-RO"/>
        </w:rPr>
        <w:t xml:space="preserve"> </w:t>
      </w:r>
      <w:r w:rsidR="0036103A" w:rsidRPr="00EE0B87">
        <w:rPr>
          <w:sz w:val="24"/>
          <w:szCs w:val="24"/>
          <w:lang w:val="ro-RO"/>
        </w:rPr>
        <w:t xml:space="preserve">The </w:t>
      </w:r>
      <w:proofErr w:type="spellStart"/>
      <w:r w:rsidR="0036103A" w:rsidRPr="00EE0B87">
        <w:rPr>
          <w:sz w:val="24"/>
          <w:szCs w:val="24"/>
          <w:lang w:val="ro-RO"/>
        </w:rPr>
        <w:t>d</w:t>
      </w:r>
      <w:r w:rsidRPr="00EE0B87">
        <w:rPr>
          <w:sz w:val="24"/>
          <w:szCs w:val="24"/>
          <w:lang w:val="ro-RO"/>
        </w:rPr>
        <w:t>iffere</w:t>
      </w:r>
      <w:r w:rsidR="00D9334C" w:rsidRPr="00EE0B87">
        <w:rPr>
          <w:sz w:val="24"/>
          <w:szCs w:val="24"/>
          <w:lang w:val="ro-RO"/>
        </w:rPr>
        <w:t>ntial</w:t>
      </w:r>
      <w:proofErr w:type="spellEnd"/>
      <w:r w:rsidR="00D9334C" w:rsidRPr="00EE0B87">
        <w:rPr>
          <w:sz w:val="24"/>
          <w:szCs w:val="24"/>
          <w:lang w:val="ro-RO"/>
        </w:rPr>
        <w:t xml:space="preserve"> </w:t>
      </w:r>
      <w:proofErr w:type="spellStart"/>
      <w:r w:rsidR="00D9334C" w:rsidRPr="00EE0B87">
        <w:rPr>
          <w:sz w:val="24"/>
          <w:szCs w:val="24"/>
          <w:lang w:val="ro-RO"/>
        </w:rPr>
        <w:t>diagnosis</w:t>
      </w:r>
      <w:proofErr w:type="spellEnd"/>
      <w:r w:rsidRPr="00EE0B87">
        <w:rPr>
          <w:sz w:val="24"/>
          <w:szCs w:val="24"/>
          <w:lang w:val="ro-RO"/>
        </w:rPr>
        <w:t>.</w:t>
      </w:r>
    </w:p>
    <w:p w14:paraId="015948A4" w14:textId="77777777" w:rsidR="00F47A88" w:rsidRPr="00EE0B87" w:rsidRDefault="00F47A88" w:rsidP="00F47A88">
      <w:pPr>
        <w:ind w:firstLine="708"/>
        <w:rPr>
          <w:sz w:val="24"/>
          <w:szCs w:val="24"/>
          <w:lang w:val="ro-RO"/>
        </w:rPr>
      </w:pPr>
    </w:p>
    <w:p w14:paraId="59446EE7" w14:textId="77777777" w:rsidR="00BC63AA" w:rsidRPr="00EE0B87" w:rsidRDefault="00BC63AA" w:rsidP="008D2A82">
      <w:pPr>
        <w:pStyle w:val="BodyTextIndent"/>
        <w:widowControl w:val="0"/>
        <w:spacing w:before="120" w:after="120"/>
        <w:ind w:left="1418" w:hanging="1418"/>
        <w:jc w:val="both"/>
        <w:rPr>
          <w:b/>
          <w:sz w:val="24"/>
          <w:szCs w:val="24"/>
        </w:rPr>
      </w:pPr>
    </w:p>
    <w:p w14:paraId="315F7E05" w14:textId="77777777" w:rsidR="0028760B" w:rsidRPr="00EE0B87" w:rsidRDefault="006931E1" w:rsidP="00CE49A1">
      <w:pPr>
        <w:pStyle w:val="BodyText"/>
        <w:pageBreakBefore/>
        <w:widowControl w:val="0"/>
        <w:spacing w:before="120" w:after="120"/>
        <w:ind w:left="850" w:hanging="850"/>
        <w:jc w:val="both"/>
        <w:rPr>
          <w:b/>
          <w:sz w:val="24"/>
          <w:szCs w:val="24"/>
          <w:lang w:val="it-IT"/>
        </w:rPr>
      </w:pPr>
      <w:r w:rsidRPr="00EE0B87">
        <w:rPr>
          <w:b/>
          <w:i/>
          <w:szCs w:val="28"/>
        </w:rPr>
        <w:lastRenderedPageBreak/>
        <w:t>Theme</w:t>
      </w:r>
      <w:r w:rsidR="0028760B" w:rsidRPr="00EE0B87">
        <w:rPr>
          <w:b/>
          <w:i/>
          <w:szCs w:val="28"/>
        </w:rPr>
        <w:t xml:space="preserve"> 3. </w:t>
      </w:r>
      <w:r w:rsidRPr="00EE0B87">
        <w:rPr>
          <w:b/>
          <w:sz w:val="24"/>
          <w:szCs w:val="24"/>
          <w:lang w:val="en-US"/>
        </w:rPr>
        <w:t>MOTILITY. EXTRAPYRAMIDAL SYSTEM. HYPERTONIC-HYPOKINETIC SYNDROME. PARKINSON’S DISEASE. HYPOTONIC-HYPERKINETIC SYNDROME. TICS. CEREBELLUM: ANATOMICAL AND PHYSIOLOGICAL PRINCIPLES OF CONSTITUTION, CLINICAL EXAMINATION, CLINICAL MANIFES</w:t>
      </w:r>
      <w:r w:rsidR="00464A75" w:rsidRPr="00EE0B87">
        <w:rPr>
          <w:b/>
          <w:sz w:val="24"/>
          <w:szCs w:val="24"/>
          <w:lang w:val="en-US"/>
        </w:rPr>
        <w:t>TATIONS OF IMPAIRMENT. ATAXIAS</w:t>
      </w:r>
    </w:p>
    <w:p w14:paraId="37724C8D" w14:textId="77777777" w:rsidR="006931E1" w:rsidRPr="00EE0B87" w:rsidRDefault="006931E1" w:rsidP="00EC16EF">
      <w:pPr>
        <w:pStyle w:val="BodyTextIndent"/>
        <w:widowControl w:val="0"/>
        <w:ind w:left="900" w:hanging="992"/>
        <w:jc w:val="both"/>
        <w:rPr>
          <w:sz w:val="24"/>
          <w:szCs w:val="24"/>
          <w:lang w:val="en-US"/>
        </w:rPr>
      </w:pPr>
      <w:r w:rsidRPr="00EE0B87">
        <w:rPr>
          <w:b/>
          <w:i/>
          <w:sz w:val="24"/>
          <w:szCs w:val="24"/>
          <w:lang w:val="en-US"/>
        </w:rPr>
        <w:t xml:space="preserve">Purpose: </w:t>
      </w:r>
      <w:r w:rsidR="00B012E1" w:rsidRPr="00EE0B87">
        <w:rPr>
          <w:sz w:val="24"/>
          <w:szCs w:val="24"/>
          <w:lang w:val="en-US"/>
        </w:rPr>
        <w:t>To</w:t>
      </w:r>
      <w:r w:rsidR="00D73B64" w:rsidRPr="00EE0B87">
        <w:rPr>
          <w:sz w:val="24"/>
          <w:szCs w:val="24"/>
          <w:lang w:val="en-US"/>
        </w:rPr>
        <w:t xml:space="preserve"> study the anatomical</w:t>
      </w:r>
      <w:r w:rsidR="00920761" w:rsidRPr="00EE0B87">
        <w:rPr>
          <w:sz w:val="24"/>
          <w:szCs w:val="24"/>
          <w:lang w:val="en-US"/>
        </w:rPr>
        <w:t xml:space="preserve"> and functional featur</w:t>
      </w:r>
      <w:r w:rsidRPr="00EE0B87">
        <w:rPr>
          <w:sz w:val="24"/>
          <w:szCs w:val="24"/>
          <w:lang w:val="en-US"/>
        </w:rPr>
        <w:t xml:space="preserve">es of the extrapyramidal system and the cerebellum; </w:t>
      </w:r>
      <w:r w:rsidR="00B012E1" w:rsidRPr="00EE0B87">
        <w:rPr>
          <w:sz w:val="24"/>
          <w:szCs w:val="24"/>
          <w:lang w:val="en-US"/>
        </w:rPr>
        <w:t>to learn</w:t>
      </w:r>
      <w:r w:rsidRPr="00EE0B87">
        <w:rPr>
          <w:sz w:val="24"/>
          <w:szCs w:val="24"/>
          <w:lang w:val="en-US"/>
        </w:rPr>
        <w:t xml:space="preserve"> the symptoms and syndromes affecting the extrapyramidal system and the cerebellum, the examination methods of the extrapyra</w:t>
      </w:r>
      <w:r w:rsidR="00464A75" w:rsidRPr="00EE0B87">
        <w:rPr>
          <w:sz w:val="24"/>
          <w:szCs w:val="24"/>
          <w:lang w:val="en-US"/>
        </w:rPr>
        <w:t>midal system and the cerebellum</w:t>
      </w:r>
    </w:p>
    <w:p w14:paraId="36EF82AF" w14:textId="77777777" w:rsidR="00785DB5" w:rsidRPr="00EE0B87" w:rsidRDefault="00785DB5" w:rsidP="00785DB5">
      <w:pPr>
        <w:pStyle w:val="BodyTextIndent"/>
        <w:widowControl w:val="0"/>
        <w:ind w:left="992" w:hanging="992"/>
        <w:rPr>
          <w:sz w:val="24"/>
          <w:szCs w:val="24"/>
          <w:lang w:val="en-US"/>
        </w:rPr>
      </w:pPr>
    </w:p>
    <w:p w14:paraId="1D7535AA" w14:textId="77777777" w:rsidR="00D73B64" w:rsidRPr="00EE0B87" w:rsidRDefault="00D73B64" w:rsidP="00785DB5">
      <w:pPr>
        <w:pStyle w:val="BodyTextIndent"/>
        <w:widowControl w:val="0"/>
        <w:ind w:firstLine="0"/>
        <w:rPr>
          <w:i/>
          <w:sz w:val="24"/>
          <w:szCs w:val="24"/>
        </w:rPr>
      </w:pPr>
      <w:proofErr w:type="spellStart"/>
      <w:r w:rsidRPr="00EE0B87">
        <w:rPr>
          <w:b/>
          <w:i/>
          <w:sz w:val="24"/>
          <w:szCs w:val="24"/>
        </w:rPr>
        <w:t>Duration</w:t>
      </w:r>
      <w:proofErr w:type="spellEnd"/>
      <w:r w:rsidRPr="00EE0B87">
        <w:rPr>
          <w:b/>
          <w:i/>
          <w:sz w:val="24"/>
          <w:szCs w:val="24"/>
        </w:rPr>
        <w:t xml:space="preserve"> of </w:t>
      </w:r>
      <w:proofErr w:type="spellStart"/>
      <w:r w:rsidRPr="00EE0B87">
        <w:rPr>
          <w:b/>
          <w:i/>
          <w:sz w:val="24"/>
          <w:szCs w:val="24"/>
        </w:rPr>
        <w:t>the</w:t>
      </w:r>
      <w:proofErr w:type="spellEnd"/>
      <w:r w:rsidRPr="00EE0B87">
        <w:rPr>
          <w:b/>
          <w:i/>
          <w:sz w:val="24"/>
          <w:szCs w:val="24"/>
        </w:rPr>
        <w:t xml:space="preserve"> </w:t>
      </w:r>
      <w:proofErr w:type="spellStart"/>
      <w:r w:rsidRPr="00EE0B87">
        <w:rPr>
          <w:b/>
          <w:i/>
          <w:sz w:val="24"/>
          <w:szCs w:val="24"/>
        </w:rPr>
        <w:t>practical</w:t>
      </w:r>
      <w:proofErr w:type="spellEnd"/>
      <w:r w:rsidRPr="00EE0B87">
        <w:rPr>
          <w:b/>
          <w:i/>
          <w:sz w:val="24"/>
          <w:szCs w:val="24"/>
        </w:rPr>
        <w:t xml:space="preserve"> </w:t>
      </w:r>
      <w:proofErr w:type="spellStart"/>
      <w:r w:rsidRPr="00EE0B87">
        <w:rPr>
          <w:b/>
          <w:i/>
          <w:sz w:val="24"/>
          <w:szCs w:val="24"/>
        </w:rPr>
        <w:t>lesson</w:t>
      </w:r>
      <w:proofErr w:type="spellEnd"/>
      <w:r w:rsidRPr="00EE0B87">
        <w:rPr>
          <w:b/>
          <w:i/>
          <w:sz w:val="24"/>
          <w:szCs w:val="24"/>
        </w:rPr>
        <w:t xml:space="preserve"> / seminar: </w:t>
      </w:r>
      <w:r w:rsidRPr="00EE0B87">
        <w:rPr>
          <w:i/>
          <w:sz w:val="24"/>
          <w:szCs w:val="24"/>
        </w:rPr>
        <w:t xml:space="preserve">225 </w:t>
      </w:r>
      <w:proofErr w:type="spellStart"/>
      <w:r w:rsidRPr="00EE0B87">
        <w:rPr>
          <w:i/>
          <w:sz w:val="24"/>
          <w:szCs w:val="24"/>
        </w:rPr>
        <w:t>minutes</w:t>
      </w:r>
      <w:proofErr w:type="spellEnd"/>
      <w:r w:rsidRPr="00EE0B87">
        <w:rPr>
          <w:i/>
          <w:sz w:val="24"/>
          <w:szCs w:val="24"/>
        </w:rPr>
        <w:t>.</w:t>
      </w:r>
    </w:p>
    <w:p w14:paraId="3498762D" w14:textId="77777777" w:rsidR="00D73B64" w:rsidRPr="00EE0B87" w:rsidRDefault="00D73B64" w:rsidP="00785DB5">
      <w:pPr>
        <w:pStyle w:val="BodyTextIndent"/>
        <w:widowControl w:val="0"/>
        <w:ind w:left="720" w:firstLine="0"/>
        <w:rPr>
          <w:b/>
          <w:i/>
          <w:caps/>
          <w:sz w:val="24"/>
          <w:szCs w:val="24"/>
        </w:rPr>
      </w:pPr>
    </w:p>
    <w:p w14:paraId="57FA77C2" w14:textId="77777777" w:rsidR="00D73B64" w:rsidRPr="00EE0B87" w:rsidRDefault="00D73B64" w:rsidP="00785DB5">
      <w:pPr>
        <w:pStyle w:val="BodyTextIndent"/>
        <w:widowControl w:val="0"/>
        <w:ind w:left="720" w:firstLine="0"/>
        <w:jc w:val="center"/>
        <w:rPr>
          <w:b/>
          <w:sz w:val="24"/>
          <w:szCs w:val="24"/>
        </w:rPr>
      </w:pPr>
      <w:proofErr w:type="spellStart"/>
      <w:r w:rsidRPr="00EE0B87">
        <w:rPr>
          <w:b/>
          <w:sz w:val="24"/>
          <w:szCs w:val="24"/>
        </w:rPr>
        <w:t>Questions</w:t>
      </w:r>
      <w:proofErr w:type="spellEnd"/>
      <w:r w:rsidRPr="00EE0B87">
        <w:rPr>
          <w:b/>
          <w:sz w:val="24"/>
          <w:szCs w:val="24"/>
        </w:rPr>
        <w:t xml:space="preserve"> for self-</w:t>
      </w:r>
      <w:proofErr w:type="spellStart"/>
      <w:r w:rsidRPr="00EE0B87">
        <w:rPr>
          <w:b/>
          <w:sz w:val="24"/>
          <w:szCs w:val="24"/>
        </w:rPr>
        <w:t>directed</w:t>
      </w:r>
      <w:proofErr w:type="spellEnd"/>
      <w:r w:rsidRPr="00EE0B87">
        <w:rPr>
          <w:b/>
          <w:sz w:val="24"/>
          <w:szCs w:val="24"/>
        </w:rPr>
        <w:t xml:space="preserve"> </w:t>
      </w:r>
      <w:proofErr w:type="spellStart"/>
      <w:r w:rsidRPr="00EE0B87">
        <w:rPr>
          <w:b/>
          <w:sz w:val="24"/>
          <w:szCs w:val="24"/>
        </w:rPr>
        <w:t>learning</w:t>
      </w:r>
      <w:proofErr w:type="spellEnd"/>
    </w:p>
    <w:p w14:paraId="3ED13E65" w14:textId="77777777" w:rsidR="00D73B64" w:rsidRPr="00EE0B87" w:rsidRDefault="00D73B64" w:rsidP="00785DB5">
      <w:pPr>
        <w:pStyle w:val="BodyTextIndent"/>
        <w:widowControl w:val="0"/>
        <w:ind w:left="720" w:firstLine="0"/>
        <w:jc w:val="center"/>
        <w:rPr>
          <w:b/>
          <w:sz w:val="24"/>
          <w:szCs w:val="24"/>
        </w:rPr>
      </w:pPr>
    </w:p>
    <w:p w14:paraId="7C537843" w14:textId="77777777" w:rsidR="00D73B64" w:rsidRPr="00EE0B87" w:rsidRDefault="00D73B64" w:rsidP="00D73B64">
      <w:pPr>
        <w:pStyle w:val="ListParagraph"/>
        <w:numPr>
          <w:ilvl w:val="0"/>
          <w:numId w:val="52"/>
        </w:numPr>
        <w:jc w:val="both"/>
        <w:rPr>
          <w:sz w:val="24"/>
          <w:szCs w:val="24"/>
          <w:lang w:val="en-US"/>
        </w:rPr>
      </w:pPr>
      <w:r w:rsidRPr="00EE0B87">
        <w:rPr>
          <w:sz w:val="24"/>
          <w:szCs w:val="24"/>
          <w:lang w:val="en-US"/>
        </w:rPr>
        <w:t>Anatomical and physiological features of the extrapyramidal system.</w:t>
      </w:r>
    </w:p>
    <w:p w14:paraId="29399ECC" w14:textId="77777777" w:rsidR="00D73B64" w:rsidRPr="00EE0B87" w:rsidRDefault="00D73B64" w:rsidP="00D73B64">
      <w:pPr>
        <w:pStyle w:val="ListParagraph"/>
        <w:numPr>
          <w:ilvl w:val="0"/>
          <w:numId w:val="52"/>
        </w:numPr>
        <w:jc w:val="both"/>
        <w:rPr>
          <w:sz w:val="24"/>
          <w:szCs w:val="24"/>
          <w:lang w:val="en-US"/>
        </w:rPr>
      </w:pPr>
      <w:r w:rsidRPr="00EE0B87">
        <w:rPr>
          <w:sz w:val="24"/>
          <w:szCs w:val="24"/>
          <w:lang w:val="en-US"/>
        </w:rPr>
        <w:t xml:space="preserve">The notion of hypertonic-hypokinetic syndrome. </w:t>
      </w:r>
    </w:p>
    <w:p w14:paraId="228DC6B6" w14:textId="77777777" w:rsidR="00D73B64" w:rsidRPr="00EE0B87" w:rsidRDefault="00D73B64" w:rsidP="00D73B64">
      <w:pPr>
        <w:pStyle w:val="ListParagraph"/>
        <w:numPr>
          <w:ilvl w:val="0"/>
          <w:numId w:val="52"/>
        </w:numPr>
        <w:jc w:val="both"/>
        <w:rPr>
          <w:sz w:val="24"/>
          <w:szCs w:val="24"/>
          <w:lang w:val="en-US"/>
        </w:rPr>
      </w:pPr>
      <w:r w:rsidRPr="00EE0B87">
        <w:rPr>
          <w:sz w:val="24"/>
          <w:szCs w:val="24"/>
          <w:lang w:val="en-US"/>
        </w:rPr>
        <w:t xml:space="preserve">The notion of hyperkinetic-hypotonic syndrome. </w:t>
      </w:r>
    </w:p>
    <w:p w14:paraId="340CFC59" w14:textId="77777777" w:rsidR="00D73B64" w:rsidRPr="00EE0B87" w:rsidRDefault="00D73B64" w:rsidP="00D73B64">
      <w:pPr>
        <w:pStyle w:val="ListParagraph"/>
        <w:numPr>
          <w:ilvl w:val="0"/>
          <w:numId w:val="52"/>
        </w:numPr>
        <w:jc w:val="both"/>
        <w:rPr>
          <w:sz w:val="24"/>
          <w:szCs w:val="24"/>
          <w:lang w:val="en-US"/>
        </w:rPr>
      </w:pPr>
      <w:r w:rsidRPr="00EE0B87">
        <w:rPr>
          <w:sz w:val="24"/>
          <w:szCs w:val="24"/>
          <w:lang w:val="en-US"/>
        </w:rPr>
        <w:t>Semiology of involunt</w:t>
      </w:r>
      <w:r w:rsidR="00920761" w:rsidRPr="00EE0B87">
        <w:rPr>
          <w:sz w:val="24"/>
          <w:szCs w:val="24"/>
          <w:lang w:val="en-US"/>
        </w:rPr>
        <w:t>ary movements: (Parkinsonian,</w:t>
      </w:r>
      <w:r w:rsidRPr="00EE0B87">
        <w:rPr>
          <w:sz w:val="24"/>
          <w:szCs w:val="24"/>
          <w:lang w:val="en-US"/>
        </w:rPr>
        <w:t xml:space="preserve"> attitude, action tremor), chorea, athetosis, dystonia, iatrogenic dyskinesias, tics, facial </w:t>
      </w:r>
      <w:proofErr w:type="spellStart"/>
      <w:r w:rsidRPr="00EE0B87">
        <w:rPr>
          <w:sz w:val="24"/>
          <w:szCs w:val="24"/>
          <w:lang w:val="en-US"/>
        </w:rPr>
        <w:t>hemispasm</w:t>
      </w:r>
      <w:proofErr w:type="spellEnd"/>
      <w:r w:rsidRPr="00EE0B87">
        <w:rPr>
          <w:sz w:val="24"/>
          <w:szCs w:val="24"/>
          <w:lang w:val="en-US"/>
        </w:rPr>
        <w:t xml:space="preserve">, myoclonus, </w:t>
      </w:r>
      <w:proofErr w:type="spellStart"/>
      <w:r w:rsidRPr="00EE0B87">
        <w:rPr>
          <w:sz w:val="24"/>
          <w:szCs w:val="24"/>
          <w:lang w:val="en-US"/>
        </w:rPr>
        <w:t>hemibalism</w:t>
      </w:r>
      <w:proofErr w:type="spellEnd"/>
      <w:r w:rsidRPr="00EE0B87">
        <w:rPr>
          <w:sz w:val="24"/>
          <w:szCs w:val="24"/>
          <w:lang w:val="en-US"/>
        </w:rPr>
        <w:t xml:space="preserve">. </w:t>
      </w:r>
    </w:p>
    <w:p w14:paraId="7139C011" w14:textId="77777777" w:rsidR="00D73B64" w:rsidRPr="00EE0B87" w:rsidRDefault="00D73B64" w:rsidP="00D73B64">
      <w:pPr>
        <w:pStyle w:val="ListParagraph"/>
        <w:numPr>
          <w:ilvl w:val="0"/>
          <w:numId w:val="52"/>
        </w:numPr>
        <w:jc w:val="both"/>
        <w:rPr>
          <w:sz w:val="24"/>
          <w:szCs w:val="24"/>
          <w:lang w:val="en-US"/>
        </w:rPr>
      </w:pPr>
      <w:r w:rsidRPr="00EE0B87">
        <w:rPr>
          <w:sz w:val="24"/>
          <w:szCs w:val="24"/>
          <w:lang w:val="en-US"/>
        </w:rPr>
        <w:t xml:space="preserve">Parkinson`s disease: pathogenesis, clinical manifestations, treatment. </w:t>
      </w:r>
    </w:p>
    <w:p w14:paraId="4F8A2EEE" w14:textId="77777777" w:rsidR="00D73B64" w:rsidRPr="00EE0B87" w:rsidRDefault="00D73B64" w:rsidP="00D73B64">
      <w:pPr>
        <w:pStyle w:val="ListParagraph"/>
        <w:numPr>
          <w:ilvl w:val="0"/>
          <w:numId w:val="52"/>
        </w:numPr>
        <w:jc w:val="both"/>
        <w:rPr>
          <w:sz w:val="24"/>
          <w:szCs w:val="24"/>
          <w:lang w:val="en-US"/>
        </w:rPr>
      </w:pPr>
      <w:proofErr w:type="spellStart"/>
      <w:r w:rsidRPr="00EE0B87">
        <w:rPr>
          <w:sz w:val="24"/>
          <w:szCs w:val="24"/>
          <w:lang w:val="en-US"/>
        </w:rPr>
        <w:t>Sidenham</w:t>
      </w:r>
      <w:proofErr w:type="spellEnd"/>
      <w:r w:rsidRPr="00EE0B87">
        <w:rPr>
          <w:sz w:val="24"/>
          <w:szCs w:val="24"/>
          <w:lang w:val="en-US"/>
        </w:rPr>
        <w:t xml:space="preserve"> chorea: etiology, clinical manifestations, treatment. </w:t>
      </w:r>
    </w:p>
    <w:p w14:paraId="033749E4" w14:textId="77777777" w:rsidR="00D73B64" w:rsidRPr="00EE0B87" w:rsidRDefault="00D73B64" w:rsidP="00785DB5">
      <w:pPr>
        <w:pStyle w:val="ListParagraph"/>
        <w:numPr>
          <w:ilvl w:val="0"/>
          <w:numId w:val="52"/>
        </w:numPr>
        <w:jc w:val="both"/>
        <w:rPr>
          <w:sz w:val="24"/>
          <w:szCs w:val="24"/>
          <w:lang w:val="en-US"/>
        </w:rPr>
      </w:pPr>
      <w:r w:rsidRPr="00EE0B87">
        <w:rPr>
          <w:sz w:val="24"/>
          <w:szCs w:val="24"/>
          <w:lang w:val="en-US"/>
        </w:rPr>
        <w:t>Huntington chorea. Etiology, clinical manifestations, treatment.</w:t>
      </w:r>
    </w:p>
    <w:p w14:paraId="7B1A52BE" w14:textId="77777777" w:rsidR="00D73B64" w:rsidRPr="00EE0B87" w:rsidRDefault="00D73B64" w:rsidP="00785DB5">
      <w:pPr>
        <w:pStyle w:val="ListParagraph"/>
        <w:numPr>
          <w:ilvl w:val="0"/>
          <w:numId w:val="52"/>
        </w:numPr>
        <w:jc w:val="both"/>
        <w:rPr>
          <w:sz w:val="24"/>
          <w:szCs w:val="24"/>
          <w:lang w:val="en-US"/>
        </w:rPr>
      </w:pPr>
      <w:r w:rsidRPr="00EE0B87">
        <w:rPr>
          <w:sz w:val="24"/>
          <w:szCs w:val="24"/>
          <w:lang w:val="en-US"/>
        </w:rPr>
        <w:t>Tics.</w:t>
      </w:r>
    </w:p>
    <w:p w14:paraId="3BE53597" w14:textId="77777777" w:rsidR="00D73B64" w:rsidRPr="00EE0B87" w:rsidRDefault="00D73B64" w:rsidP="00785DB5">
      <w:pPr>
        <w:pStyle w:val="ListParagraph"/>
        <w:numPr>
          <w:ilvl w:val="0"/>
          <w:numId w:val="52"/>
        </w:numPr>
        <w:jc w:val="both"/>
        <w:rPr>
          <w:sz w:val="24"/>
          <w:szCs w:val="24"/>
          <w:lang w:val="en-US"/>
        </w:rPr>
      </w:pPr>
      <w:r w:rsidRPr="00EE0B87">
        <w:rPr>
          <w:sz w:val="24"/>
          <w:szCs w:val="24"/>
          <w:lang w:val="en-US"/>
        </w:rPr>
        <w:t>Cerebellum: anatomical and physiological principles of</w:t>
      </w:r>
      <w:r w:rsidR="00920761" w:rsidRPr="00EE0B87">
        <w:rPr>
          <w:sz w:val="24"/>
          <w:szCs w:val="24"/>
          <w:lang w:val="en-US"/>
        </w:rPr>
        <w:t xml:space="preserve"> the</w:t>
      </w:r>
      <w:r w:rsidRPr="00EE0B87">
        <w:rPr>
          <w:sz w:val="24"/>
          <w:szCs w:val="24"/>
          <w:lang w:val="en-US"/>
        </w:rPr>
        <w:t xml:space="preserve"> constitution, clinical examination, clinical manifestations. </w:t>
      </w:r>
    </w:p>
    <w:p w14:paraId="6345C848" w14:textId="77777777" w:rsidR="00D73B64" w:rsidRPr="00EE0B87" w:rsidRDefault="00D73B64" w:rsidP="00785DB5">
      <w:pPr>
        <w:pStyle w:val="ListParagraph"/>
        <w:numPr>
          <w:ilvl w:val="0"/>
          <w:numId w:val="52"/>
        </w:numPr>
        <w:jc w:val="both"/>
        <w:rPr>
          <w:sz w:val="24"/>
          <w:szCs w:val="24"/>
          <w:lang w:val="es-ES"/>
        </w:rPr>
      </w:pPr>
      <w:proofErr w:type="spellStart"/>
      <w:r w:rsidRPr="00EE0B87">
        <w:rPr>
          <w:sz w:val="24"/>
          <w:szCs w:val="24"/>
          <w:lang w:val="es-ES"/>
        </w:rPr>
        <w:t>Spinocerebellar</w:t>
      </w:r>
      <w:proofErr w:type="spellEnd"/>
      <w:r w:rsidRPr="00EE0B87">
        <w:rPr>
          <w:sz w:val="24"/>
          <w:szCs w:val="24"/>
          <w:lang w:val="es-ES"/>
        </w:rPr>
        <w:t xml:space="preserve"> ataxias: </w:t>
      </w:r>
      <w:proofErr w:type="spellStart"/>
      <w:r w:rsidRPr="00EE0B87">
        <w:rPr>
          <w:sz w:val="24"/>
          <w:szCs w:val="24"/>
          <w:lang w:val="es-ES"/>
        </w:rPr>
        <w:t>clinical</w:t>
      </w:r>
      <w:proofErr w:type="spellEnd"/>
      <w:r w:rsidRPr="00EE0B87">
        <w:rPr>
          <w:sz w:val="24"/>
          <w:szCs w:val="24"/>
          <w:lang w:val="es-ES"/>
        </w:rPr>
        <w:t xml:space="preserve"> </w:t>
      </w:r>
      <w:proofErr w:type="spellStart"/>
      <w:r w:rsidRPr="00EE0B87">
        <w:rPr>
          <w:sz w:val="24"/>
          <w:szCs w:val="24"/>
          <w:lang w:val="es-ES"/>
        </w:rPr>
        <w:t>manifestations</w:t>
      </w:r>
      <w:proofErr w:type="spellEnd"/>
      <w:r w:rsidRPr="00EE0B87">
        <w:rPr>
          <w:sz w:val="24"/>
          <w:szCs w:val="24"/>
          <w:lang w:val="es-ES"/>
        </w:rPr>
        <w:t>, diagnosis.</w:t>
      </w:r>
    </w:p>
    <w:p w14:paraId="0721579D" w14:textId="77777777" w:rsidR="00D73B64" w:rsidRPr="00EE0B87" w:rsidRDefault="00D73B64" w:rsidP="00785DB5">
      <w:pPr>
        <w:pStyle w:val="BodyText"/>
        <w:widowControl w:val="0"/>
        <w:ind w:right="-113"/>
        <w:rPr>
          <w:sz w:val="24"/>
          <w:szCs w:val="24"/>
        </w:rPr>
      </w:pPr>
    </w:p>
    <w:p w14:paraId="252AD344" w14:textId="77777777" w:rsidR="008C46AB" w:rsidRPr="00EE0B87" w:rsidRDefault="00D73B64" w:rsidP="008C46AB">
      <w:pPr>
        <w:pStyle w:val="BodyTextIndent"/>
        <w:widowControl w:val="0"/>
        <w:ind w:firstLine="0"/>
        <w:rPr>
          <w:b/>
          <w:sz w:val="24"/>
          <w:szCs w:val="24"/>
        </w:rPr>
      </w:pPr>
      <w:r w:rsidRPr="00EE0B87">
        <w:rPr>
          <w:b/>
          <w:sz w:val="24"/>
          <w:szCs w:val="24"/>
          <w:lang w:val="en-US"/>
        </w:rPr>
        <w:t xml:space="preserve">Recommended reading: </w:t>
      </w:r>
      <w:r w:rsidR="008C46AB" w:rsidRPr="00EE0B87">
        <w:rPr>
          <w:b/>
          <w:sz w:val="24"/>
          <w:szCs w:val="24"/>
        </w:rPr>
        <w:t xml:space="preserve">A: 1, </w:t>
      </w:r>
      <w:proofErr w:type="gramStart"/>
      <w:r w:rsidR="008C46AB" w:rsidRPr="00EE0B87">
        <w:rPr>
          <w:b/>
          <w:sz w:val="24"/>
          <w:szCs w:val="24"/>
        </w:rPr>
        <w:t>2  B</w:t>
      </w:r>
      <w:proofErr w:type="gramEnd"/>
      <w:r w:rsidR="008C46AB" w:rsidRPr="00EE0B87">
        <w:rPr>
          <w:b/>
          <w:sz w:val="24"/>
          <w:szCs w:val="24"/>
        </w:rPr>
        <w:t>: 1, 2.</w:t>
      </w:r>
    </w:p>
    <w:p w14:paraId="76F79823" w14:textId="77777777" w:rsidR="008C46AB" w:rsidRPr="00EE0B87" w:rsidRDefault="008C46AB" w:rsidP="00785DB5">
      <w:pPr>
        <w:pStyle w:val="BodyTextIndent"/>
        <w:widowControl w:val="0"/>
        <w:ind w:left="360" w:firstLine="0"/>
        <w:jc w:val="center"/>
        <w:rPr>
          <w:b/>
          <w:sz w:val="24"/>
          <w:szCs w:val="24"/>
        </w:rPr>
      </w:pPr>
    </w:p>
    <w:p w14:paraId="13947F03" w14:textId="77777777" w:rsidR="00D73B64" w:rsidRPr="00EE0B87" w:rsidRDefault="00D73B64" w:rsidP="00785DB5">
      <w:pPr>
        <w:pStyle w:val="BodyTextIndent"/>
        <w:widowControl w:val="0"/>
        <w:ind w:left="360" w:firstLine="0"/>
        <w:jc w:val="center"/>
        <w:rPr>
          <w:b/>
          <w:sz w:val="24"/>
          <w:szCs w:val="24"/>
        </w:rPr>
      </w:pPr>
      <w:r w:rsidRPr="00EE0B87">
        <w:rPr>
          <w:b/>
          <w:sz w:val="24"/>
          <w:szCs w:val="24"/>
        </w:rPr>
        <w:t xml:space="preserve">The </w:t>
      </w:r>
      <w:proofErr w:type="spellStart"/>
      <w:r w:rsidRPr="00EE0B87">
        <w:rPr>
          <w:b/>
          <w:sz w:val="24"/>
          <w:szCs w:val="24"/>
        </w:rPr>
        <w:t>method</w:t>
      </w:r>
      <w:proofErr w:type="spellEnd"/>
      <w:r w:rsidRPr="00EE0B87">
        <w:rPr>
          <w:b/>
          <w:sz w:val="24"/>
          <w:szCs w:val="24"/>
        </w:rPr>
        <w:t xml:space="preserve"> of </w:t>
      </w:r>
      <w:proofErr w:type="spellStart"/>
      <w:r w:rsidRPr="00EE0B87">
        <w:rPr>
          <w:b/>
          <w:sz w:val="24"/>
          <w:szCs w:val="24"/>
        </w:rPr>
        <w:t>conducting</w:t>
      </w:r>
      <w:proofErr w:type="spellEnd"/>
      <w:r w:rsidRPr="00EE0B87">
        <w:rPr>
          <w:b/>
          <w:sz w:val="24"/>
          <w:szCs w:val="24"/>
        </w:rPr>
        <w:t xml:space="preserve"> </w:t>
      </w:r>
      <w:proofErr w:type="spellStart"/>
      <w:r w:rsidRPr="00EE0B87">
        <w:rPr>
          <w:b/>
          <w:sz w:val="24"/>
          <w:szCs w:val="24"/>
        </w:rPr>
        <w:t>the</w:t>
      </w:r>
      <w:proofErr w:type="spellEnd"/>
      <w:r w:rsidRPr="00EE0B87">
        <w:rPr>
          <w:b/>
          <w:sz w:val="24"/>
          <w:szCs w:val="24"/>
        </w:rPr>
        <w:t xml:space="preserve"> </w:t>
      </w:r>
      <w:proofErr w:type="spellStart"/>
      <w:r w:rsidRPr="00EE0B87">
        <w:rPr>
          <w:b/>
          <w:sz w:val="24"/>
          <w:szCs w:val="24"/>
        </w:rPr>
        <w:t>practical</w:t>
      </w:r>
      <w:proofErr w:type="spellEnd"/>
      <w:r w:rsidRPr="00EE0B87">
        <w:rPr>
          <w:b/>
          <w:sz w:val="24"/>
          <w:szCs w:val="24"/>
        </w:rPr>
        <w:t xml:space="preserve"> </w:t>
      </w:r>
      <w:proofErr w:type="spellStart"/>
      <w:r w:rsidRPr="00EE0B87">
        <w:rPr>
          <w:b/>
          <w:sz w:val="24"/>
          <w:szCs w:val="24"/>
        </w:rPr>
        <w:t>work</w:t>
      </w:r>
      <w:proofErr w:type="spellEnd"/>
      <w:r w:rsidRPr="00EE0B87">
        <w:rPr>
          <w:b/>
          <w:sz w:val="24"/>
          <w:szCs w:val="24"/>
        </w:rPr>
        <w:t xml:space="preserve"> </w:t>
      </w:r>
      <w:proofErr w:type="spellStart"/>
      <w:r w:rsidRPr="00EE0B87">
        <w:rPr>
          <w:b/>
          <w:sz w:val="24"/>
          <w:szCs w:val="24"/>
        </w:rPr>
        <w:t>and</w:t>
      </w:r>
      <w:proofErr w:type="spellEnd"/>
      <w:r w:rsidRPr="00EE0B87">
        <w:rPr>
          <w:b/>
          <w:sz w:val="24"/>
          <w:szCs w:val="24"/>
        </w:rPr>
        <w:t xml:space="preserve"> </w:t>
      </w:r>
      <w:proofErr w:type="spellStart"/>
      <w:r w:rsidRPr="00EE0B87">
        <w:rPr>
          <w:b/>
          <w:sz w:val="24"/>
          <w:szCs w:val="24"/>
        </w:rPr>
        <w:t>the</w:t>
      </w:r>
      <w:proofErr w:type="spellEnd"/>
      <w:r w:rsidRPr="00EE0B87">
        <w:rPr>
          <w:b/>
          <w:sz w:val="24"/>
          <w:szCs w:val="24"/>
        </w:rPr>
        <w:t xml:space="preserve"> seminar</w:t>
      </w:r>
    </w:p>
    <w:p w14:paraId="42D95927" w14:textId="77777777" w:rsidR="00EC16EF" w:rsidRPr="00EE0B87" w:rsidRDefault="00EC16EF" w:rsidP="00785DB5">
      <w:pPr>
        <w:pStyle w:val="BodyTextIndent"/>
        <w:widowControl w:val="0"/>
        <w:ind w:left="360" w:firstLine="0"/>
        <w:jc w:val="center"/>
        <w:rPr>
          <w:b/>
          <w:sz w:val="24"/>
          <w:szCs w:val="24"/>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6"/>
        <w:gridCol w:w="6380"/>
        <w:gridCol w:w="1326"/>
      </w:tblGrid>
      <w:tr w:rsidR="00906F86" w:rsidRPr="00EE0B87" w14:paraId="15A1B1D5" w14:textId="77777777" w:rsidTr="00D73B64">
        <w:trPr>
          <w:trHeight w:val="654"/>
        </w:trPr>
        <w:tc>
          <w:tcPr>
            <w:tcW w:w="816" w:type="dxa"/>
            <w:tcBorders>
              <w:bottom w:val="single" w:sz="6" w:space="0" w:color="008000"/>
              <w:right w:val="single" w:sz="2" w:space="0" w:color="auto"/>
            </w:tcBorders>
            <w:vAlign w:val="center"/>
          </w:tcPr>
          <w:p w14:paraId="273DF673" w14:textId="77777777" w:rsidR="00D73B64" w:rsidRPr="00EE0B87" w:rsidRDefault="00D73B64" w:rsidP="00D73B64">
            <w:pPr>
              <w:jc w:val="center"/>
              <w:rPr>
                <w:b/>
                <w:sz w:val="24"/>
                <w:szCs w:val="24"/>
                <w:lang w:val="ro-RO"/>
              </w:rPr>
            </w:pPr>
            <w:r w:rsidRPr="00EE0B87">
              <w:rPr>
                <w:b/>
                <w:sz w:val="24"/>
                <w:szCs w:val="24"/>
                <w:lang w:val="ro-RO"/>
              </w:rPr>
              <w:t>No.</w:t>
            </w:r>
          </w:p>
        </w:tc>
        <w:tc>
          <w:tcPr>
            <w:tcW w:w="6380" w:type="dxa"/>
            <w:tcBorders>
              <w:left w:val="single" w:sz="2" w:space="0" w:color="auto"/>
              <w:bottom w:val="single" w:sz="6" w:space="0" w:color="008000"/>
              <w:right w:val="single" w:sz="2" w:space="0" w:color="auto"/>
            </w:tcBorders>
            <w:vAlign w:val="center"/>
          </w:tcPr>
          <w:p w14:paraId="0F2465FC" w14:textId="77777777" w:rsidR="00D73B64" w:rsidRPr="00EE0B87" w:rsidRDefault="00920761" w:rsidP="00D73B64">
            <w:pPr>
              <w:pStyle w:val="Heading6"/>
              <w:spacing w:before="0" w:after="0"/>
              <w:jc w:val="center"/>
              <w:rPr>
                <w:sz w:val="24"/>
                <w:szCs w:val="24"/>
              </w:rPr>
            </w:pPr>
            <w:r w:rsidRPr="00EE0B87">
              <w:rPr>
                <w:sz w:val="24"/>
                <w:szCs w:val="24"/>
              </w:rPr>
              <w:t>Practical lesson structure</w:t>
            </w:r>
          </w:p>
        </w:tc>
        <w:tc>
          <w:tcPr>
            <w:tcW w:w="1326" w:type="dxa"/>
            <w:tcBorders>
              <w:left w:val="single" w:sz="2" w:space="0" w:color="auto"/>
              <w:bottom w:val="single" w:sz="6" w:space="0" w:color="008000"/>
            </w:tcBorders>
          </w:tcPr>
          <w:p w14:paraId="02691D9D" w14:textId="77777777" w:rsidR="00D73B64" w:rsidRPr="00EE0B87" w:rsidRDefault="00D73B64" w:rsidP="00D73B64">
            <w:pPr>
              <w:jc w:val="center"/>
              <w:rPr>
                <w:sz w:val="24"/>
                <w:szCs w:val="24"/>
                <w:lang w:val="ro-RO"/>
              </w:rPr>
            </w:pPr>
            <w:r w:rsidRPr="00EE0B87">
              <w:rPr>
                <w:b/>
                <w:bCs/>
                <w:sz w:val="24"/>
                <w:szCs w:val="24"/>
                <w:lang w:val="en-US"/>
              </w:rPr>
              <w:t xml:space="preserve">Duration </w:t>
            </w:r>
            <w:r w:rsidRPr="00EE0B87">
              <w:rPr>
                <w:b/>
                <w:sz w:val="24"/>
                <w:szCs w:val="24"/>
                <w:lang w:val="ro-RO"/>
              </w:rPr>
              <w:t>(min)</w:t>
            </w:r>
          </w:p>
        </w:tc>
      </w:tr>
      <w:tr w:rsidR="00906F86" w:rsidRPr="00EE0B87" w14:paraId="0BF6E0DE" w14:textId="77777777" w:rsidTr="00D73B64">
        <w:tc>
          <w:tcPr>
            <w:tcW w:w="816" w:type="dxa"/>
            <w:tcBorders>
              <w:top w:val="single" w:sz="6" w:space="0" w:color="008000"/>
              <w:right w:val="single" w:sz="2" w:space="0" w:color="auto"/>
            </w:tcBorders>
          </w:tcPr>
          <w:p w14:paraId="772FE8C8" w14:textId="77777777" w:rsidR="00D73B64" w:rsidRPr="00EE0B87" w:rsidRDefault="00D73B64" w:rsidP="00D73B64">
            <w:pPr>
              <w:jc w:val="center"/>
              <w:rPr>
                <w:b/>
                <w:sz w:val="24"/>
                <w:szCs w:val="24"/>
                <w:lang w:val="ro-RO"/>
              </w:rPr>
            </w:pPr>
          </w:p>
          <w:p w14:paraId="04023E8A" w14:textId="77777777" w:rsidR="00D73B64" w:rsidRPr="00EE0B87" w:rsidRDefault="00D73B64" w:rsidP="00D73B64">
            <w:pPr>
              <w:spacing w:line="276" w:lineRule="auto"/>
              <w:jc w:val="center"/>
              <w:rPr>
                <w:sz w:val="24"/>
                <w:szCs w:val="24"/>
                <w:lang w:val="ro-RO"/>
              </w:rPr>
            </w:pPr>
            <w:r w:rsidRPr="00EE0B87">
              <w:rPr>
                <w:sz w:val="24"/>
                <w:szCs w:val="24"/>
                <w:lang w:val="ro-RO"/>
              </w:rPr>
              <w:t>1.</w:t>
            </w:r>
          </w:p>
          <w:p w14:paraId="6525ED9A" w14:textId="77777777" w:rsidR="00D73B64" w:rsidRPr="00EE0B87" w:rsidRDefault="00D73B64" w:rsidP="00D73B64">
            <w:pPr>
              <w:spacing w:line="276" w:lineRule="auto"/>
              <w:jc w:val="center"/>
              <w:rPr>
                <w:sz w:val="24"/>
                <w:szCs w:val="24"/>
                <w:lang w:val="ro-RO"/>
              </w:rPr>
            </w:pPr>
            <w:r w:rsidRPr="00EE0B87">
              <w:rPr>
                <w:sz w:val="24"/>
                <w:szCs w:val="24"/>
                <w:lang w:val="ro-RO"/>
              </w:rPr>
              <w:t>2.</w:t>
            </w:r>
          </w:p>
          <w:p w14:paraId="7B1912FF" w14:textId="77777777" w:rsidR="00D73B64" w:rsidRPr="00EE0B87" w:rsidRDefault="00D73B64" w:rsidP="00D73B64">
            <w:pPr>
              <w:spacing w:line="276" w:lineRule="auto"/>
              <w:jc w:val="center"/>
              <w:rPr>
                <w:sz w:val="24"/>
                <w:szCs w:val="24"/>
                <w:lang w:val="ro-RO"/>
              </w:rPr>
            </w:pPr>
            <w:r w:rsidRPr="00EE0B87">
              <w:rPr>
                <w:sz w:val="24"/>
                <w:szCs w:val="24"/>
                <w:lang w:val="ro-RO"/>
              </w:rPr>
              <w:t>3.</w:t>
            </w:r>
          </w:p>
          <w:p w14:paraId="0BFAA99D" w14:textId="77777777" w:rsidR="00D73B64" w:rsidRPr="00EE0B87" w:rsidRDefault="00D73B64" w:rsidP="00D73B64">
            <w:pPr>
              <w:spacing w:line="276" w:lineRule="auto"/>
              <w:jc w:val="center"/>
              <w:rPr>
                <w:sz w:val="24"/>
                <w:szCs w:val="24"/>
                <w:lang w:val="ro-RO"/>
              </w:rPr>
            </w:pPr>
            <w:r w:rsidRPr="00EE0B87">
              <w:rPr>
                <w:sz w:val="24"/>
                <w:szCs w:val="24"/>
                <w:lang w:val="ro-RO"/>
              </w:rPr>
              <w:t>4.</w:t>
            </w:r>
          </w:p>
          <w:p w14:paraId="2A49B1F2" w14:textId="77777777" w:rsidR="00F46706" w:rsidRPr="00EE0B87" w:rsidRDefault="00F46706" w:rsidP="00D73B64">
            <w:pPr>
              <w:spacing w:line="276" w:lineRule="auto"/>
              <w:jc w:val="center"/>
              <w:rPr>
                <w:sz w:val="24"/>
                <w:szCs w:val="24"/>
                <w:lang w:val="ro-RO"/>
              </w:rPr>
            </w:pPr>
          </w:p>
          <w:p w14:paraId="683C5672" w14:textId="77777777" w:rsidR="00D73B64" w:rsidRPr="00EE0B87" w:rsidRDefault="00D73B64" w:rsidP="00D73B64">
            <w:pPr>
              <w:spacing w:line="276" w:lineRule="auto"/>
              <w:jc w:val="center"/>
              <w:rPr>
                <w:sz w:val="24"/>
                <w:szCs w:val="24"/>
                <w:lang w:val="ro-RO"/>
              </w:rPr>
            </w:pPr>
            <w:r w:rsidRPr="00EE0B87">
              <w:rPr>
                <w:sz w:val="24"/>
                <w:szCs w:val="24"/>
                <w:lang w:val="ro-RO"/>
              </w:rPr>
              <w:t>5.</w:t>
            </w:r>
          </w:p>
          <w:p w14:paraId="6DCD42D4" w14:textId="77777777" w:rsidR="006D0A85" w:rsidRPr="00EE0B87" w:rsidRDefault="006D0A85" w:rsidP="00D73B64">
            <w:pPr>
              <w:spacing w:line="276" w:lineRule="auto"/>
              <w:jc w:val="center"/>
              <w:rPr>
                <w:sz w:val="24"/>
                <w:szCs w:val="24"/>
                <w:lang w:val="ro-RO"/>
              </w:rPr>
            </w:pPr>
          </w:p>
          <w:p w14:paraId="7689C309" w14:textId="77777777" w:rsidR="00D73B64" w:rsidRPr="00EE0B87" w:rsidRDefault="00D73B64" w:rsidP="00D73B64">
            <w:pPr>
              <w:spacing w:line="276" w:lineRule="auto"/>
              <w:jc w:val="center"/>
              <w:rPr>
                <w:sz w:val="24"/>
                <w:szCs w:val="24"/>
                <w:lang w:val="ro-RO"/>
              </w:rPr>
            </w:pPr>
            <w:r w:rsidRPr="00EE0B87">
              <w:rPr>
                <w:sz w:val="24"/>
                <w:szCs w:val="24"/>
                <w:lang w:val="ro-RO"/>
              </w:rPr>
              <w:t>6.</w:t>
            </w:r>
          </w:p>
          <w:p w14:paraId="1E0C3292" w14:textId="77777777" w:rsidR="00D73B64" w:rsidRPr="00EE0B87" w:rsidRDefault="00D73B64" w:rsidP="00D73B64">
            <w:pPr>
              <w:spacing w:line="276" w:lineRule="auto"/>
              <w:jc w:val="center"/>
              <w:rPr>
                <w:sz w:val="24"/>
                <w:szCs w:val="24"/>
                <w:lang w:val="ro-RO"/>
              </w:rPr>
            </w:pPr>
          </w:p>
          <w:p w14:paraId="54FCE015" w14:textId="77777777" w:rsidR="00D73B64" w:rsidRPr="00EE0B87" w:rsidRDefault="00D73B64" w:rsidP="00D73B64">
            <w:pPr>
              <w:spacing w:line="276" w:lineRule="auto"/>
              <w:jc w:val="center"/>
              <w:rPr>
                <w:sz w:val="24"/>
                <w:szCs w:val="24"/>
                <w:lang w:val="ro-RO"/>
              </w:rPr>
            </w:pPr>
            <w:r w:rsidRPr="00EE0B87">
              <w:rPr>
                <w:sz w:val="24"/>
                <w:szCs w:val="24"/>
                <w:lang w:val="ro-RO"/>
              </w:rPr>
              <w:t>7.</w:t>
            </w:r>
          </w:p>
          <w:p w14:paraId="042D65B1" w14:textId="77777777" w:rsidR="00D73B64" w:rsidRPr="00EE0B87" w:rsidRDefault="00D73B64" w:rsidP="00D73B64">
            <w:pPr>
              <w:spacing w:line="276" w:lineRule="auto"/>
              <w:jc w:val="center"/>
              <w:rPr>
                <w:sz w:val="24"/>
                <w:szCs w:val="24"/>
                <w:lang w:val="ro-RO"/>
              </w:rPr>
            </w:pPr>
            <w:r w:rsidRPr="00EE0B87">
              <w:rPr>
                <w:sz w:val="24"/>
                <w:szCs w:val="24"/>
                <w:lang w:val="ro-RO"/>
              </w:rPr>
              <w:t>8.</w:t>
            </w:r>
          </w:p>
          <w:p w14:paraId="5CA2E588" w14:textId="77777777" w:rsidR="00D73B64" w:rsidRPr="00EE0B87" w:rsidRDefault="00D73B64" w:rsidP="00D73B64">
            <w:pPr>
              <w:spacing w:line="276" w:lineRule="auto"/>
              <w:jc w:val="center"/>
              <w:rPr>
                <w:sz w:val="24"/>
                <w:szCs w:val="24"/>
                <w:lang w:val="ro-RO"/>
              </w:rPr>
            </w:pPr>
          </w:p>
          <w:p w14:paraId="704C6F04" w14:textId="77777777" w:rsidR="00D73B64" w:rsidRPr="00EE0B87" w:rsidRDefault="00D73B64" w:rsidP="00D73B64">
            <w:pPr>
              <w:spacing w:line="276" w:lineRule="auto"/>
              <w:jc w:val="center"/>
              <w:rPr>
                <w:sz w:val="24"/>
                <w:szCs w:val="24"/>
                <w:lang w:val="ro-RO"/>
              </w:rPr>
            </w:pPr>
            <w:r w:rsidRPr="00EE0B87">
              <w:rPr>
                <w:sz w:val="24"/>
                <w:szCs w:val="24"/>
                <w:lang w:val="ro-RO"/>
              </w:rPr>
              <w:t>9.</w:t>
            </w:r>
          </w:p>
          <w:p w14:paraId="3F4BD9C6" w14:textId="77777777" w:rsidR="00D73B64" w:rsidRPr="00EE0B87" w:rsidRDefault="00D73B64" w:rsidP="00D73B64">
            <w:pPr>
              <w:spacing w:line="276" w:lineRule="auto"/>
              <w:jc w:val="center"/>
              <w:rPr>
                <w:b/>
                <w:sz w:val="24"/>
                <w:szCs w:val="24"/>
                <w:lang w:val="ro-RO"/>
              </w:rPr>
            </w:pPr>
            <w:r w:rsidRPr="00EE0B87">
              <w:rPr>
                <w:sz w:val="24"/>
                <w:szCs w:val="24"/>
                <w:lang w:val="ro-RO"/>
              </w:rPr>
              <w:t>10</w:t>
            </w:r>
            <w:r w:rsidRPr="00EE0B87">
              <w:rPr>
                <w:b/>
                <w:sz w:val="24"/>
                <w:szCs w:val="24"/>
                <w:lang w:val="ro-RO"/>
              </w:rPr>
              <w:t>.</w:t>
            </w:r>
          </w:p>
          <w:p w14:paraId="5BEE5B5E" w14:textId="77777777" w:rsidR="00D73B64" w:rsidRPr="00EE0B87" w:rsidRDefault="00D73B64" w:rsidP="00D73B64">
            <w:pPr>
              <w:rPr>
                <w:b/>
                <w:sz w:val="24"/>
                <w:szCs w:val="24"/>
                <w:lang w:val="ro-RO"/>
              </w:rPr>
            </w:pPr>
          </w:p>
        </w:tc>
        <w:tc>
          <w:tcPr>
            <w:tcW w:w="6380" w:type="dxa"/>
            <w:tcBorders>
              <w:top w:val="single" w:sz="6" w:space="0" w:color="008000"/>
              <w:left w:val="single" w:sz="2" w:space="0" w:color="auto"/>
              <w:right w:val="single" w:sz="2" w:space="0" w:color="auto"/>
            </w:tcBorders>
          </w:tcPr>
          <w:p w14:paraId="62340834" w14:textId="77777777" w:rsidR="00D73B64" w:rsidRPr="00EE0B87" w:rsidRDefault="00D73B64" w:rsidP="00D73B64">
            <w:pPr>
              <w:shd w:val="clear" w:color="auto" w:fill="FFFFFF"/>
              <w:jc w:val="both"/>
              <w:rPr>
                <w:b/>
                <w:sz w:val="24"/>
                <w:szCs w:val="24"/>
                <w:lang w:val="ro-RO" w:eastAsia="en-US"/>
              </w:rPr>
            </w:pPr>
          </w:p>
          <w:p w14:paraId="012B91AE" w14:textId="77777777" w:rsidR="00D73B64" w:rsidRPr="00EE0B87" w:rsidRDefault="00D73B64" w:rsidP="00D73B64">
            <w:pPr>
              <w:shd w:val="clear" w:color="auto" w:fill="FFFFFF"/>
              <w:spacing w:line="276" w:lineRule="auto"/>
              <w:jc w:val="both"/>
              <w:rPr>
                <w:lang w:val="en-US" w:eastAsia="en-US"/>
              </w:rPr>
            </w:pPr>
            <w:r w:rsidRPr="00EE0B87">
              <w:rPr>
                <w:b/>
                <w:sz w:val="24"/>
                <w:szCs w:val="24"/>
                <w:lang w:val="ro-RO" w:eastAsia="en-US"/>
              </w:rPr>
              <w:t>T</w:t>
            </w:r>
            <w:r w:rsidR="00920761" w:rsidRPr="00EE0B87">
              <w:rPr>
                <w:sz w:val="24"/>
                <w:szCs w:val="24"/>
                <w:lang w:val="ro-RO" w:eastAsia="en-US"/>
              </w:rPr>
              <w:t>heme</w:t>
            </w:r>
            <w:r w:rsidRPr="00EE0B87">
              <w:rPr>
                <w:sz w:val="24"/>
                <w:szCs w:val="24"/>
                <w:lang w:val="ro-RO" w:eastAsia="en-US"/>
              </w:rPr>
              <w:t xml:space="preserve"> </w:t>
            </w:r>
            <w:proofErr w:type="spellStart"/>
            <w:r w:rsidRPr="00EE0B87">
              <w:rPr>
                <w:sz w:val="24"/>
                <w:szCs w:val="24"/>
                <w:lang w:val="ro-RO" w:eastAsia="en-US"/>
              </w:rPr>
              <w:t>presentation</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practical</w:t>
            </w:r>
            <w:proofErr w:type="spellEnd"/>
            <w:r w:rsidRPr="00EE0B87">
              <w:rPr>
                <w:sz w:val="24"/>
                <w:szCs w:val="24"/>
                <w:lang w:val="ro-RO" w:eastAsia="en-US"/>
              </w:rPr>
              <w:t xml:space="preserve"> </w:t>
            </w:r>
            <w:proofErr w:type="spellStart"/>
            <w:r w:rsidRPr="00EE0B87">
              <w:rPr>
                <w:sz w:val="24"/>
                <w:szCs w:val="24"/>
                <w:lang w:val="ro-RO" w:eastAsia="en-US"/>
              </w:rPr>
              <w:t>skills</w:t>
            </w:r>
            <w:proofErr w:type="spellEnd"/>
            <w:r w:rsidRPr="00EE0B87">
              <w:rPr>
                <w:sz w:val="24"/>
                <w:szCs w:val="24"/>
                <w:lang w:val="ro-RO" w:eastAsia="en-US"/>
              </w:rPr>
              <w:t xml:space="preserve"> </w:t>
            </w:r>
            <w:proofErr w:type="spellStart"/>
            <w:r w:rsidRPr="00EE0B87">
              <w:rPr>
                <w:sz w:val="24"/>
                <w:szCs w:val="24"/>
                <w:lang w:val="ro-RO" w:eastAsia="en-US"/>
              </w:rPr>
              <w:t>lesson</w:t>
            </w:r>
            <w:proofErr w:type="spellEnd"/>
            <w:r w:rsidRPr="00EE0B87">
              <w:rPr>
                <w:sz w:val="24"/>
                <w:szCs w:val="24"/>
                <w:lang w:val="ro-RO" w:eastAsia="en-US"/>
              </w:rPr>
              <w:t xml:space="preserve"> plan. </w:t>
            </w:r>
          </w:p>
          <w:p w14:paraId="7F806B11" w14:textId="77777777" w:rsidR="00D73B64" w:rsidRPr="00EE0B87" w:rsidRDefault="00D73B64" w:rsidP="00D73B64">
            <w:pPr>
              <w:shd w:val="clear" w:color="auto" w:fill="FFFFFF"/>
              <w:spacing w:line="276" w:lineRule="auto"/>
              <w:jc w:val="both"/>
              <w:rPr>
                <w:lang w:val="en-US" w:eastAsia="en-US"/>
              </w:rPr>
            </w:pPr>
            <w:proofErr w:type="spellStart"/>
            <w:r w:rsidRPr="00EE0B87">
              <w:rPr>
                <w:b/>
                <w:sz w:val="24"/>
                <w:szCs w:val="24"/>
                <w:lang w:val="ro-RO" w:eastAsia="en-US"/>
              </w:rPr>
              <w:t>W</w:t>
            </w:r>
            <w:r w:rsidRPr="00EE0B87">
              <w:rPr>
                <w:sz w:val="24"/>
                <w:szCs w:val="24"/>
                <w:lang w:val="ro-RO" w:eastAsia="en-US"/>
              </w:rPr>
              <w:t>ritten</w:t>
            </w:r>
            <w:proofErr w:type="spellEnd"/>
            <w:r w:rsidRPr="00EE0B87">
              <w:rPr>
                <w:sz w:val="24"/>
                <w:szCs w:val="24"/>
                <w:lang w:val="ro-RO" w:eastAsia="en-US"/>
              </w:rPr>
              <w:t xml:space="preserve"> test. </w:t>
            </w:r>
          </w:p>
          <w:p w14:paraId="7C98677B" w14:textId="77777777" w:rsidR="00D73B64" w:rsidRPr="00EE0B87" w:rsidRDefault="00D73B64" w:rsidP="00D73B64">
            <w:pPr>
              <w:shd w:val="clear" w:color="auto" w:fill="FFFFFF"/>
              <w:spacing w:line="276" w:lineRule="auto"/>
              <w:jc w:val="both"/>
              <w:rPr>
                <w:lang w:val="en-US" w:eastAsia="en-US"/>
              </w:rPr>
            </w:pPr>
            <w:proofErr w:type="spellStart"/>
            <w:r w:rsidRPr="00EE0B87">
              <w:rPr>
                <w:b/>
                <w:sz w:val="24"/>
                <w:szCs w:val="24"/>
                <w:lang w:val="ro-RO" w:eastAsia="en-US"/>
              </w:rPr>
              <w:t>Q</w:t>
            </w:r>
            <w:r w:rsidRPr="00EE0B87">
              <w:rPr>
                <w:sz w:val="24"/>
                <w:szCs w:val="24"/>
                <w:lang w:val="ro-RO" w:eastAsia="en-US"/>
              </w:rPr>
              <w:t>uestions</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Answers</w:t>
            </w:r>
            <w:proofErr w:type="spellEnd"/>
            <w:r w:rsidRPr="00EE0B87">
              <w:rPr>
                <w:sz w:val="24"/>
                <w:szCs w:val="24"/>
                <w:lang w:val="ro-RO" w:eastAsia="en-US"/>
              </w:rPr>
              <w:t xml:space="preserve"> </w:t>
            </w:r>
            <w:proofErr w:type="spellStart"/>
            <w:r w:rsidRPr="00EE0B87">
              <w:rPr>
                <w:sz w:val="24"/>
                <w:szCs w:val="24"/>
                <w:lang w:val="ro-RO" w:eastAsia="en-US"/>
              </w:rPr>
              <w:t>session</w:t>
            </w:r>
            <w:proofErr w:type="spellEnd"/>
            <w:r w:rsidRPr="00EE0B87">
              <w:rPr>
                <w:sz w:val="24"/>
                <w:szCs w:val="24"/>
                <w:lang w:val="ro-RO" w:eastAsia="en-US"/>
              </w:rPr>
              <w:t xml:space="preserve">, </w:t>
            </w:r>
            <w:proofErr w:type="spellStart"/>
            <w:r w:rsidRPr="00EE0B87">
              <w:rPr>
                <w:sz w:val="24"/>
                <w:szCs w:val="24"/>
                <w:lang w:val="ro-RO" w:eastAsia="en-US"/>
              </w:rPr>
              <w:t>additional</w:t>
            </w:r>
            <w:proofErr w:type="spellEnd"/>
            <w:r w:rsidRPr="00EE0B87">
              <w:rPr>
                <w:sz w:val="24"/>
                <w:szCs w:val="24"/>
                <w:lang w:val="ro-RO" w:eastAsia="en-US"/>
              </w:rPr>
              <w:t xml:space="preserve"> </w:t>
            </w:r>
            <w:proofErr w:type="spellStart"/>
            <w:r w:rsidRPr="00EE0B87">
              <w:rPr>
                <w:sz w:val="24"/>
                <w:szCs w:val="24"/>
                <w:lang w:val="ro-RO" w:eastAsia="en-US"/>
              </w:rPr>
              <w:t>explanations</w:t>
            </w:r>
            <w:proofErr w:type="spellEnd"/>
            <w:r w:rsidRPr="00EE0B87">
              <w:rPr>
                <w:sz w:val="24"/>
                <w:szCs w:val="24"/>
                <w:lang w:val="ro-RO" w:eastAsia="en-US"/>
              </w:rPr>
              <w:t>. </w:t>
            </w:r>
          </w:p>
          <w:p w14:paraId="7DC6CC3F" w14:textId="77777777" w:rsidR="00D73B64" w:rsidRPr="00EE0B87" w:rsidRDefault="00E81190" w:rsidP="00D73B64">
            <w:pPr>
              <w:shd w:val="clear" w:color="auto" w:fill="FFFFFF"/>
              <w:spacing w:line="276" w:lineRule="auto"/>
              <w:jc w:val="both"/>
              <w:rPr>
                <w:lang w:val="en-US" w:eastAsia="en-US"/>
              </w:rPr>
            </w:pPr>
            <w:proofErr w:type="spellStart"/>
            <w:r w:rsidRPr="00EE0B87">
              <w:rPr>
                <w:b/>
                <w:sz w:val="24"/>
                <w:szCs w:val="24"/>
                <w:lang w:val="ro-RO" w:eastAsia="en-US"/>
              </w:rPr>
              <w:t>D</w:t>
            </w:r>
            <w:r w:rsidR="00D73B64" w:rsidRPr="00EE0B87">
              <w:rPr>
                <w:sz w:val="24"/>
                <w:szCs w:val="24"/>
                <w:lang w:val="ro-RO" w:eastAsia="en-US"/>
              </w:rPr>
              <w:t>iscussion</w:t>
            </w:r>
            <w:proofErr w:type="spellEnd"/>
            <w:r w:rsidRPr="00EE0B87">
              <w:rPr>
                <w:sz w:val="24"/>
                <w:szCs w:val="24"/>
                <w:lang w:val="ro-RO" w:eastAsia="en-US"/>
              </w:rPr>
              <w:t xml:space="preserve"> on </w:t>
            </w:r>
            <w:proofErr w:type="spellStart"/>
            <w:r w:rsidRPr="00EE0B87">
              <w:rPr>
                <w:sz w:val="24"/>
                <w:szCs w:val="24"/>
                <w:lang w:val="ro-RO" w:eastAsia="en-US"/>
              </w:rPr>
              <w:t>the</w:t>
            </w:r>
            <w:proofErr w:type="spellEnd"/>
            <w:r w:rsidRPr="00EE0B87">
              <w:rPr>
                <w:sz w:val="24"/>
                <w:szCs w:val="24"/>
                <w:lang w:val="ro-RO" w:eastAsia="en-US"/>
              </w:rPr>
              <w:t xml:space="preserve"> theme</w:t>
            </w:r>
            <w:r w:rsidR="00D73B64" w:rsidRPr="00EE0B87">
              <w:rPr>
                <w:sz w:val="24"/>
                <w:szCs w:val="24"/>
                <w:lang w:val="ro-RO" w:eastAsia="en-US"/>
              </w:rPr>
              <w:t xml:space="preserve"> </w:t>
            </w:r>
            <w:proofErr w:type="spellStart"/>
            <w:r w:rsidR="00D73B64" w:rsidRPr="00EE0B87">
              <w:rPr>
                <w:sz w:val="24"/>
                <w:szCs w:val="24"/>
                <w:lang w:val="ro-RO" w:eastAsia="en-US"/>
              </w:rPr>
              <w:t>and</w:t>
            </w:r>
            <w:proofErr w:type="spellEnd"/>
            <w:r w:rsidR="00D73B64" w:rsidRPr="00EE0B87">
              <w:rPr>
                <w:sz w:val="24"/>
                <w:szCs w:val="24"/>
                <w:lang w:val="ro-RO" w:eastAsia="en-US"/>
              </w:rPr>
              <w:t xml:space="preserve"> </w:t>
            </w:r>
            <w:proofErr w:type="spellStart"/>
            <w:r w:rsidR="00D73B64" w:rsidRPr="00EE0B87">
              <w:rPr>
                <w:sz w:val="24"/>
                <w:szCs w:val="24"/>
                <w:lang w:val="ro-RO" w:eastAsia="en-US"/>
              </w:rPr>
              <w:t>assessment</w:t>
            </w:r>
            <w:proofErr w:type="spellEnd"/>
            <w:r w:rsidR="00D73B64" w:rsidRPr="00EE0B87">
              <w:rPr>
                <w:sz w:val="24"/>
                <w:szCs w:val="24"/>
                <w:lang w:val="ro-RO" w:eastAsia="en-US"/>
              </w:rPr>
              <w:t xml:space="preserve"> of </w:t>
            </w:r>
            <w:proofErr w:type="spellStart"/>
            <w:r w:rsidR="00D73B64" w:rsidRPr="00EE0B87">
              <w:rPr>
                <w:sz w:val="24"/>
                <w:szCs w:val="24"/>
                <w:lang w:val="ro-RO" w:eastAsia="en-US"/>
              </w:rPr>
              <w:t>students</w:t>
            </w:r>
            <w:proofErr w:type="spellEnd"/>
            <w:r w:rsidR="00D73B64" w:rsidRPr="00EE0B87">
              <w:rPr>
                <w:sz w:val="24"/>
                <w:szCs w:val="24"/>
                <w:lang w:val="ro-RO" w:eastAsia="en-US"/>
              </w:rPr>
              <w:t xml:space="preserve">’ </w:t>
            </w:r>
            <w:proofErr w:type="spellStart"/>
            <w:r w:rsidR="00D73B64" w:rsidRPr="00EE0B87">
              <w:rPr>
                <w:sz w:val="24"/>
                <w:szCs w:val="24"/>
                <w:lang w:val="ro-RO" w:eastAsia="en-US"/>
              </w:rPr>
              <w:t>understanding</w:t>
            </w:r>
            <w:proofErr w:type="spellEnd"/>
            <w:r w:rsidR="00D73B64" w:rsidRPr="00EE0B87">
              <w:rPr>
                <w:sz w:val="24"/>
                <w:szCs w:val="24"/>
                <w:lang w:val="ro-RO" w:eastAsia="en-US"/>
              </w:rPr>
              <w:t>.</w:t>
            </w:r>
          </w:p>
          <w:p w14:paraId="4E9682C0" w14:textId="77777777" w:rsidR="00D73B64" w:rsidRPr="00EE0B87" w:rsidRDefault="00D73B64" w:rsidP="00D73B64">
            <w:pPr>
              <w:shd w:val="clear" w:color="auto" w:fill="FFFFFF"/>
              <w:spacing w:line="276" w:lineRule="auto"/>
              <w:jc w:val="both"/>
              <w:rPr>
                <w:lang w:val="en-US" w:eastAsia="en-US"/>
              </w:rPr>
            </w:pPr>
            <w:r w:rsidRPr="00EE0B87">
              <w:rPr>
                <w:b/>
                <w:sz w:val="24"/>
                <w:szCs w:val="24"/>
                <w:lang w:val="en-US" w:eastAsia="en-US"/>
              </w:rPr>
              <w:t>C</w:t>
            </w:r>
            <w:r w:rsidRPr="00EE0B87">
              <w:rPr>
                <w:sz w:val="24"/>
                <w:szCs w:val="24"/>
                <w:lang w:val="en-US" w:eastAsia="en-US"/>
              </w:rPr>
              <w:t>ase pr</w:t>
            </w:r>
            <w:r w:rsidR="006D0A85" w:rsidRPr="00EE0B87">
              <w:rPr>
                <w:sz w:val="24"/>
                <w:szCs w:val="24"/>
                <w:lang w:val="en-US" w:eastAsia="en-US"/>
              </w:rPr>
              <w:t>esentation of two patients with Parkinson’s disease or hypotonic-hyperkinetic syndrome or cerebellar disorders</w:t>
            </w:r>
            <w:r w:rsidRPr="00EE0B87">
              <w:rPr>
                <w:sz w:val="24"/>
                <w:szCs w:val="24"/>
                <w:lang w:val="en-US" w:eastAsia="en-US"/>
              </w:rPr>
              <w:t>.</w:t>
            </w:r>
          </w:p>
          <w:p w14:paraId="7F22CEF2" w14:textId="77777777" w:rsidR="00F46706" w:rsidRPr="00EE0B87" w:rsidRDefault="00F46706" w:rsidP="00F46706">
            <w:pPr>
              <w:shd w:val="clear" w:color="auto" w:fill="FFFFFF"/>
              <w:spacing w:line="276" w:lineRule="auto"/>
              <w:jc w:val="both"/>
              <w:rPr>
                <w:lang w:val="en-US" w:eastAsia="en-US"/>
              </w:rPr>
            </w:pPr>
            <w:proofErr w:type="spellStart"/>
            <w:r w:rsidRPr="00EE0B87">
              <w:rPr>
                <w:b/>
                <w:sz w:val="24"/>
                <w:szCs w:val="24"/>
                <w:lang w:val="ro-RO" w:eastAsia="en-US"/>
              </w:rPr>
              <w:t>P</w:t>
            </w:r>
            <w:r w:rsidRPr="00EE0B87">
              <w:rPr>
                <w:sz w:val="24"/>
                <w:szCs w:val="24"/>
                <w:lang w:val="ro-RO" w:eastAsia="en-US"/>
              </w:rPr>
              <w:t>ractical</w:t>
            </w:r>
            <w:proofErr w:type="spellEnd"/>
            <w:r w:rsidRPr="00EE0B87">
              <w:rPr>
                <w:sz w:val="24"/>
                <w:szCs w:val="24"/>
                <w:lang w:val="ro-RO" w:eastAsia="en-US"/>
              </w:rPr>
              <w:t xml:space="preserve"> </w:t>
            </w:r>
            <w:proofErr w:type="spellStart"/>
            <w:r w:rsidRPr="00EE0B87">
              <w:rPr>
                <w:sz w:val="24"/>
                <w:szCs w:val="24"/>
                <w:lang w:val="ro-RO" w:eastAsia="en-US"/>
              </w:rPr>
              <w:t>skill</w:t>
            </w:r>
            <w:proofErr w:type="spellEnd"/>
            <w:r w:rsidRPr="00EE0B87">
              <w:rPr>
                <w:sz w:val="24"/>
                <w:szCs w:val="24"/>
                <w:lang w:val="ro-RO" w:eastAsia="en-US"/>
              </w:rPr>
              <w:t xml:space="preserve"> training </w:t>
            </w:r>
            <w:proofErr w:type="spellStart"/>
            <w:r w:rsidRPr="00EE0B87">
              <w:rPr>
                <w:sz w:val="24"/>
                <w:szCs w:val="24"/>
                <w:lang w:val="ro-RO" w:eastAsia="en-US"/>
              </w:rPr>
              <w:t>under</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supervison</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guidance</w:t>
            </w:r>
            <w:proofErr w:type="spellEnd"/>
            <w:r w:rsidRPr="00EE0B87">
              <w:rPr>
                <w:sz w:val="24"/>
                <w:szCs w:val="24"/>
                <w:lang w:val="ro-RO" w:eastAsia="en-US"/>
              </w:rPr>
              <w:t xml:space="preserve"> of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teacher</w:t>
            </w:r>
            <w:proofErr w:type="spellEnd"/>
            <w:r w:rsidRPr="00EE0B87">
              <w:rPr>
                <w:sz w:val="24"/>
                <w:szCs w:val="24"/>
                <w:lang w:val="ro-RO" w:eastAsia="en-US"/>
              </w:rPr>
              <w:t xml:space="preserve"> (</w:t>
            </w:r>
            <w:proofErr w:type="spellStart"/>
            <w:r w:rsidRPr="00EE0B87">
              <w:rPr>
                <w:sz w:val="24"/>
                <w:szCs w:val="24"/>
                <w:lang w:val="ro-RO" w:eastAsia="en-US"/>
              </w:rPr>
              <w:t>students</w:t>
            </w:r>
            <w:proofErr w:type="spellEnd"/>
            <w:r w:rsidRPr="00EE0B87">
              <w:rPr>
                <w:sz w:val="24"/>
                <w:szCs w:val="24"/>
                <w:lang w:val="ro-RO" w:eastAsia="en-US"/>
              </w:rPr>
              <w:t xml:space="preserve"> </w:t>
            </w:r>
            <w:proofErr w:type="spellStart"/>
            <w:r w:rsidRPr="00EE0B87">
              <w:rPr>
                <w:sz w:val="24"/>
                <w:szCs w:val="24"/>
                <w:lang w:val="ro-RO" w:eastAsia="en-US"/>
              </w:rPr>
              <w:t>work</w:t>
            </w:r>
            <w:proofErr w:type="spellEnd"/>
            <w:r w:rsidRPr="00EE0B87">
              <w:rPr>
                <w:sz w:val="24"/>
                <w:szCs w:val="24"/>
                <w:lang w:val="ro-RO" w:eastAsia="en-US"/>
              </w:rPr>
              <w:t xml:space="preserve"> in </w:t>
            </w:r>
            <w:proofErr w:type="spellStart"/>
            <w:r w:rsidRPr="00EE0B87">
              <w:rPr>
                <w:sz w:val="24"/>
                <w:szCs w:val="24"/>
                <w:lang w:val="ro-RO" w:eastAsia="en-US"/>
              </w:rPr>
              <w:t>pairs</w:t>
            </w:r>
            <w:proofErr w:type="spellEnd"/>
            <w:r w:rsidRPr="00EE0B87">
              <w:rPr>
                <w:sz w:val="24"/>
                <w:szCs w:val="24"/>
                <w:lang w:val="ro-RO" w:eastAsia="en-US"/>
              </w:rPr>
              <w:t>). </w:t>
            </w:r>
          </w:p>
          <w:p w14:paraId="756A19E3" w14:textId="77777777" w:rsidR="00F46706" w:rsidRPr="00EE0B87" w:rsidRDefault="00F46706" w:rsidP="00F46706">
            <w:pPr>
              <w:shd w:val="clear" w:color="auto" w:fill="FFFFFF"/>
              <w:spacing w:line="276" w:lineRule="auto"/>
              <w:jc w:val="both"/>
              <w:rPr>
                <w:lang w:val="en-US" w:eastAsia="en-US"/>
              </w:rPr>
            </w:pPr>
            <w:proofErr w:type="spellStart"/>
            <w:r w:rsidRPr="00EE0B87">
              <w:rPr>
                <w:b/>
                <w:sz w:val="24"/>
                <w:szCs w:val="24"/>
                <w:lang w:val="ro-RO" w:eastAsia="en-US"/>
              </w:rPr>
              <w:t>B</w:t>
            </w:r>
            <w:r w:rsidRPr="00EE0B87">
              <w:rPr>
                <w:sz w:val="24"/>
                <w:szCs w:val="24"/>
                <w:lang w:val="ro-RO" w:eastAsia="en-US"/>
              </w:rPr>
              <w:t>edside</w:t>
            </w:r>
            <w:proofErr w:type="spellEnd"/>
            <w:r w:rsidRPr="00EE0B87">
              <w:rPr>
                <w:sz w:val="24"/>
                <w:szCs w:val="24"/>
                <w:lang w:val="ro-RO" w:eastAsia="en-US"/>
              </w:rPr>
              <w:t xml:space="preserve"> training </w:t>
            </w:r>
            <w:proofErr w:type="spellStart"/>
            <w:r w:rsidRPr="00EE0B87">
              <w:rPr>
                <w:sz w:val="24"/>
                <w:szCs w:val="24"/>
                <w:lang w:val="ro-RO" w:eastAsia="en-US"/>
              </w:rPr>
              <w:t>under</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supervison</w:t>
            </w:r>
            <w:proofErr w:type="spellEnd"/>
            <w:r w:rsidRPr="00EE0B87">
              <w:rPr>
                <w:sz w:val="24"/>
                <w:szCs w:val="24"/>
                <w:lang w:val="ro-RO" w:eastAsia="en-US"/>
              </w:rPr>
              <w:t xml:space="preserve"> of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teacher</w:t>
            </w:r>
            <w:proofErr w:type="spellEnd"/>
            <w:r w:rsidRPr="00EE0B87">
              <w:rPr>
                <w:sz w:val="24"/>
                <w:szCs w:val="24"/>
                <w:lang w:val="ro-RO" w:eastAsia="en-US"/>
              </w:rPr>
              <w:t>. </w:t>
            </w:r>
          </w:p>
          <w:p w14:paraId="027022F6" w14:textId="77777777" w:rsidR="00D73B64" w:rsidRPr="00EE0B87" w:rsidRDefault="00D73B64" w:rsidP="00D73B64">
            <w:pPr>
              <w:shd w:val="clear" w:color="auto" w:fill="FFFFFF"/>
              <w:spacing w:line="276" w:lineRule="auto"/>
              <w:jc w:val="both"/>
              <w:rPr>
                <w:lang w:val="en-US" w:eastAsia="en-US"/>
              </w:rPr>
            </w:pPr>
            <w:proofErr w:type="spellStart"/>
            <w:r w:rsidRPr="00EE0B87">
              <w:rPr>
                <w:b/>
                <w:sz w:val="24"/>
                <w:szCs w:val="24"/>
                <w:lang w:val="ro-RO" w:eastAsia="en-US"/>
              </w:rPr>
              <w:t>A</w:t>
            </w:r>
            <w:r w:rsidRPr="00EE0B87">
              <w:rPr>
                <w:sz w:val="24"/>
                <w:szCs w:val="24"/>
                <w:lang w:val="ro-RO" w:eastAsia="en-US"/>
              </w:rPr>
              <w:t>dditional</w:t>
            </w:r>
            <w:proofErr w:type="spellEnd"/>
            <w:r w:rsidRPr="00EE0B87">
              <w:rPr>
                <w:sz w:val="24"/>
                <w:szCs w:val="24"/>
                <w:lang w:val="ro-RO" w:eastAsia="en-US"/>
              </w:rPr>
              <w:t xml:space="preserve"> relevant </w:t>
            </w:r>
            <w:proofErr w:type="spellStart"/>
            <w:r w:rsidRPr="00EE0B87">
              <w:rPr>
                <w:sz w:val="24"/>
                <w:szCs w:val="24"/>
                <w:lang w:val="ro-RO" w:eastAsia="en-US"/>
              </w:rPr>
              <w:t>investigations</w:t>
            </w:r>
            <w:proofErr w:type="spellEnd"/>
            <w:r w:rsidRPr="00EE0B87">
              <w:rPr>
                <w:sz w:val="24"/>
                <w:szCs w:val="24"/>
                <w:lang w:val="ro-RO" w:eastAsia="en-US"/>
              </w:rPr>
              <w:t xml:space="preserve"> on </w:t>
            </w:r>
            <w:proofErr w:type="spellStart"/>
            <w:r w:rsidRPr="00EE0B87">
              <w:rPr>
                <w:sz w:val="24"/>
                <w:szCs w:val="24"/>
                <w:lang w:val="ro-RO" w:eastAsia="en-US"/>
              </w:rPr>
              <w:t>the</w:t>
            </w:r>
            <w:proofErr w:type="spellEnd"/>
            <w:r w:rsidRPr="00EE0B87">
              <w:rPr>
                <w:sz w:val="24"/>
                <w:szCs w:val="24"/>
                <w:lang w:val="ro-RO" w:eastAsia="en-US"/>
              </w:rPr>
              <w:t xml:space="preserve"> topic </w:t>
            </w:r>
            <w:proofErr w:type="spellStart"/>
            <w:r w:rsidRPr="00EE0B87">
              <w:rPr>
                <w:sz w:val="24"/>
                <w:szCs w:val="24"/>
                <w:lang w:val="ro-RO" w:eastAsia="en-US"/>
              </w:rPr>
              <w:t>studied</w:t>
            </w:r>
            <w:proofErr w:type="spellEnd"/>
            <w:r w:rsidRPr="00EE0B87">
              <w:rPr>
                <w:sz w:val="24"/>
                <w:szCs w:val="24"/>
                <w:lang w:val="ro-RO" w:eastAsia="en-US"/>
              </w:rPr>
              <w:t>.  (ENG, CT, MRI) </w:t>
            </w:r>
          </w:p>
          <w:p w14:paraId="22F9F6D5" w14:textId="77777777" w:rsidR="00D73B64" w:rsidRPr="00EE0B87" w:rsidRDefault="00EC16EF" w:rsidP="00D73B64">
            <w:pPr>
              <w:shd w:val="clear" w:color="auto" w:fill="FFFFFF"/>
              <w:spacing w:line="276" w:lineRule="auto"/>
              <w:jc w:val="both"/>
              <w:rPr>
                <w:lang w:val="en-US" w:eastAsia="en-US"/>
              </w:rPr>
            </w:pPr>
            <w:proofErr w:type="spellStart"/>
            <w:r w:rsidRPr="00EE0B87">
              <w:rPr>
                <w:b/>
                <w:sz w:val="24"/>
                <w:szCs w:val="24"/>
                <w:lang w:val="ro-RO" w:eastAsia="en-US"/>
              </w:rPr>
              <w:t>A</w:t>
            </w:r>
            <w:r w:rsidRPr="00EE0B87">
              <w:rPr>
                <w:sz w:val="24"/>
                <w:szCs w:val="24"/>
                <w:lang w:val="ro-RO" w:eastAsia="en-US"/>
              </w:rPr>
              <w:t>ssessment</w:t>
            </w:r>
            <w:proofErr w:type="spellEnd"/>
            <w:r w:rsidRPr="00EE0B87">
              <w:rPr>
                <w:sz w:val="24"/>
                <w:szCs w:val="24"/>
                <w:lang w:val="ro-RO" w:eastAsia="en-US"/>
              </w:rPr>
              <w:t xml:space="preserve"> of </w:t>
            </w:r>
            <w:proofErr w:type="spellStart"/>
            <w:r w:rsidRPr="00EE0B87">
              <w:rPr>
                <w:sz w:val="24"/>
                <w:szCs w:val="24"/>
                <w:lang w:val="ro-RO" w:eastAsia="en-US"/>
              </w:rPr>
              <w:t>practical</w:t>
            </w:r>
            <w:proofErr w:type="spellEnd"/>
            <w:r w:rsidRPr="00EE0B87">
              <w:rPr>
                <w:sz w:val="24"/>
                <w:szCs w:val="24"/>
                <w:lang w:val="ro-RO" w:eastAsia="en-US"/>
              </w:rPr>
              <w:t xml:space="preserve"> </w:t>
            </w:r>
            <w:proofErr w:type="spellStart"/>
            <w:r w:rsidRPr="00EE0B87">
              <w:rPr>
                <w:sz w:val="24"/>
                <w:szCs w:val="24"/>
                <w:lang w:val="ro-RO" w:eastAsia="en-US"/>
              </w:rPr>
              <w:t>skills</w:t>
            </w:r>
            <w:proofErr w:type="spellEnd"/>
            <w:r w:rsidR="00D73B64" w:rsidRPr="00EE0B87">
              <w:rPr>
                <w:sz w:val="24"/>
                <w:szCs w:val="24"/>
                <w:lang w:val="ro-RO" w:eastAsia="en-US"/>
              </w:rPr>
              <w:t>. </w:t>
            </w:r>
          </w:p>
          <w:p w14:paraId="6A7F1D73" w14:textId="77777777" w:rsidR="00D73B64" w:rsidRPr="00EE0B87" w:rsidRDefault="00FF4DC0" w:rsidP="00D73B64">
            <w:pPr>
              <w:shd w:val="clear" w:color="auto" w:fill="FFFFFF"/>
              <w:spacing w:line="276" w:lineRule="auto"/>
              <w:jc w:val="both"/>
              <w:rPr>
                <w:lang w:val="en-US" w:eastAsia="en-US"/>
              </w:rPr>
            </w:pPr>
            <w:r w:rsidRPr="00EE0B87">
              <w:rPr>
                <w:sz w:val="24"/>
                <w:szCs w:val="24"/>
                <w:lang w:val="ro-RO" w:eastAsia="en-US"/>
              </w:rPr>
              <w:t>„</w:t>
            </w:r>
            <w:proofErr w:type="spellStart"/>
            <w:r w:rsidR="00D73B64" w:rsidRPr="00EE0B87">
              <w:rPr>
                <w:b/>
                <w:sz w:val="24"/>
                <w:szCs w:val="24"/>
                <w:lang w:val="ro-RO" w:eastAsia="en-US"/>
              </w:rPr>
              <w:t>L</w:t>
            </w:r>
            <w:r w:rsidR="00D73B64" w:rsidRPr="00EE0B87">
              <w:rPr>
                <w:sz w:val="24"/>
                <w:szCs w:val="24"/>
                <w:lang w:val="ro-RO" w:eastAsia="en-US"/>
              </w:rPr>
              <w:t>ocalising</w:t>
            </w:r>
            <w:proofErr w:type="spellEnd"/>
            <w:r w:rsidR="00D73B64" w:rsidRPr="00EE0B87">
              <w:rPr>
                <w:sz w:val="24"/>
                <w:szCs w:val="24"/>
                <w:lang w:val="ro-RO" w:eastAsia="en-US"/>
              </w:rPr>
              <w:t xml:space="preserve"> </w:t>
            </w:r>
            <w:proofErr w:type="spellStart"/>
            <w:r w:rsidR="00D73B64" w:rsidRPr="00EE0B87">
              <w:rPr>
                <w:sz w:val="24"/>
                <w:szCs w:val="24"/>
                <w:lang w:val="ro-RO" w:eastAsia="en-US"/>
              </w:rPr>
              <w:t>the</w:t>
            </w:r>
            <w:proofErr w:type="spellEnd"/>
            <w:r w:rsidR="00D73B64" w:rsidRPr="00EE0B87">
              <w:rPr>
                <w:sz w:val="24"/>
                <w:szCs w:val="24"/>
                <w:lang w:val="ro-RO" w:eastAsia="en-US"/>
              </w:rPr>
              <w:t xml:space="preserve"> </w:t>
            </w:r>
            <w:proofErr w:type="spellStart"/>
            <w:r w:rsidR="00D73B64" w:rsidRPr="00EE0B87">
              <w:rPr>
                <w:sz w:val="24"/>
                <w:szCs w:val="24"/>
                <w:lang w:val="ro-RO" w:eastAsia="en-US"/>
              </w:rPr>
              <w:t>lesion</w:t>
            </w:r>
            <w:proofErr w:type="spellEnd"/>
            <w:r w:rsidR="00D73B64" w:rsidRPr="00EE0B87">
              <w:rPr>
                <w:sz w:val="24"/>
                <w:szCs w:val="24"/>
                <w:lang w:val="ro-RO" w:eastAsia="en-US"/>
              </w:rPr>
              <w:t xml:space="preserve">” </w:t>
            </w:r>
            <w:proofErr w:type="spellStart"/>
            <w:r w:rsidR="00D73B64" w:rsidRPr="00EE0B87">
              <w:rPr>
                <w:sz w:val="24"/>
                <w:szCs w:val="24"/>
                <w:lang w:val="ro-RO" w:eastAsia="en-US"/>
              </w:rPr>
              <w:t>session</w:t>
            </w:r>
            <w:proofErr w:type="spellEnd"/>
            <w:r w:rsidR="00D73B64" w:rsidRPr="00EE0B87">
              <w:rPr>
                <w:sz w:val="24"/>
                <w:szCs w:val="24"/>
                <w:lang w:val="ro-RO" w:eastAsia="en-US"/>
              </w:rPr>
              <w:t>. </w:t>
            </w:r>
          </w:p>
          <w:p w14:paraId="2999ADFA" w14:textId="77777777" w:rsidR="006D0A85" w:rsidRPr="00EE0B87" w:rsidRDefault="00D73B64" w:rsidP="00785DB5">
            <w:pPr>
              <w:shd w:val="clear" w:color="auto" w:fill="FFFFFF"/>
              <w:spacing w:line="276" w:lineRule="auto"/>
              <w:rPr>
                <w:sz w:val="24"/>
                <w:szCs w:val="24"/>
                <w:lang w:val="ro-RO" w:eastAsia="en-US"/>
              </w:rPr>
            </w:pPr>
            <w:proofErr w:type="spellStart"/>
            <w:r w:rsidRPr="00EE0B87">
              <w:rPr>
                <w:b/>
                <w:sz w:val="24"/>
                <w:szCs w:val="24"/>
                <w:lang w:val="ro-RO" w:eastAsia="en-US"/>
              </w:rPr>
              <w:t>Round-up</w:t>
            </w:r>
            <w:proofErr w:type="spellEnd"/>
            <w:r w:rsidRPr="00EE0B87">
              <w:rPr>
                <w:b/>
                <w:sz w:val="24"/>
                <w:szCs w:val="24"/>
                <w:lang w:val="ro-RO" w:eastAsia="en-US"/>
              </w:rPr>
              <w:t xml:space="preserve"> </w:t>
            </w:r>
            <w:proofErr w:type="spellStart"/>
            <w:r w:rsidRPr="00EE0B87">
              <w:rPr>
                <w:b/>
                <w:sz w:val="24"/>
                <w:szCs w:val="24"/>
                <w:lang w:val="ro-RO" w:eastAsia="en-US"/>
              </w:rPr>
              <w:t>discussion</w:t>
            </w:r>
            <w:proofErr w:type="spellEnd"/>
            <w:r w:rsidRPr="00EE0B87">
              <w:rPr>
                <w:b/>
                <w:sz w:val="24"/>
                <w:szCs w:val="24"/>
                <w:lang w:val="ro-RO" w:eastAsia="en-US"/>
              </w:rPr>
              <w:t>:</w:t>
            </w:r>
            <w:r w:rsidRPr="00EE0B87">
              <w:rPr>
                <w:sz w:val="24"/>
                <w:szCs w:val="24"/>
                <w:lang w:val="ro-RO" w:eastAsia="en-US"/>
              </w:rPr>
              <w:t xml:space="preserve"> </w:t>
            </w:r>
            <w:proofErr w:type="spellStart"/>
            <w:r w:rsidRPr="00EE0B87">
              <w:rPr>
                <w:sz w:val="24"/>
                <w:szCs w:val="24"/>
                <w:lang w:val="ro-RO" w:eastAsia="en-US"/>
              </w:rPr>
              <w:t>teache</w:t>
            </w:r>
            <w:r w:rsidR="00E81190" w:rsidRPr="00EE0B87">
              <w:rPr>
                <w:sz w:val="24"/>
                <w:szCs w:val="24"/>
                <w:lang w:val="ro-RO" w:eastAsia="en-US"/>
              </w:rPr>
              <w:t>r</w:t>
            </w:r>
            <w:proofErr w:type="spellEnd"/>
            <w:r w:rsidR="00E81190" w:rsidRPr="00EE0B87">
              <w:rPr>
                <w:sz w:val="24"/>
                <w:szCs w:val="24"/>
                <w:lang w:val="ro-RO" w:eastAsia="en-US"/>
              </w:rPr>
              <w:t xml:space="preserve"> </w:t>
            </w:r>
            <w:proofErr w:type="spellStart"/>
            <w:r w:rsidR="00E81190" w:rsidRPr="00EE0B87">
              <w:rPr>
                <w:sz w:val="24"/>
                <w:szCs w:val="24"/>
                <w:lang w:val="ro-RO" w:eastAsia="en-US"/>
              </w:rPr>
              <w:t>answers</w:t>
            </w:r>
            <w:proofErr w:type="spellEnd"/>
            <w:r w:rsidR="00E81190" w:rsidRPr="00EE0B87">
              <w:rPr>
                <w:sz w:val="24"/>
                <w:szCs w:val="24"/>
                <w:lang w:val="ro-RO" w:eastAsia="en-US"/>
              </w:rPr>
              <w:t xml:space="preserve"> </w:t>
            </w:r>
            <w:proofErr w:type="spellStart"/>
            <w:r w:rsidR="00E81190" w:rsidRPr="00EE0B87">
              <w:rPr>
                <w:sz w:val="24"/>
                <w:szCs w:val="24"/>
                <w:lang w:val="ro-RO" w:eastAsia="en-US"/>
              </w:rPr>
              <w:t>any</w:t>
            </w:r>
            <w:proofErr w:type="spellEnd"/>
            <w:r w:rsidRPr="00EE0B87">
              <w:rPr>
                <w:sz w:val="24"/>
                <w:szCs w:val="24"/>
                <w:lang w:val="ro-RO" w:eastAsia="en-US"/>
              </w:rPr>
              <w:t xml:space="preserve"> </w:t>
            </w:r>
            <w:proofErr w:type="spellStart"/>
            <w:r w:rsidRPr="00EE0B87">
              <w:rPr>
                <w:sz w:val="24"/>
                <w:szCs w:val="24"/>
                <w:lang w:val="ro-RO" w:eastAsia="en-US"/>
              </w:rPr>
              <w:t>questions</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gives</w:t>
            </w:r>
            <w:proofErr w:type="spellEnd"/>
            <w:r w:rsidRPr="00EE0B87">
              <w:rPr>
                <w:sz w:val="24"/>
                <w:szCs w:val="24"/>
                <w:lang w:val="ro-RO" w:eastAsia="en-US"/>
              </w:rPr>
              <w:t xml:space="preserve"> feedback on </w:t>
            </w:r>
            <w:proofErr w:type="spellStart"/>
            <w:r w:rsidRPr="00EE0B87">
              <w:rPr>
                <w:sz w:val="24"/>
                <w:szCs w:val="24"/>
                <w:lang w:val="ro-RO" w:eastAsia="en-US"/>
              </w:rPr>
              <w:t>each</w:t>
            </w:r>
            <w:proofErr w:type="spellEnd"/>
            <w:r w:rsidRPr="00EE0B87">
              <w:rPr>
                <w:sz w:val="24"/>
                <w:szCs w:val="24"/>
                <w:lang w:val="ro-RO" w:eastAsia="en-US"/>
              </w:rPr>
              <w:t xml:space="preserve"> individual </w:t>
            </w:r>
            <w:proofErr w:type="spellStart"/>
            <w:r w:rsidRPr="00EE0B87">
              <w:rPr>
                <w:sz w:val="24"/>
                <w:szCs w:val="24"/>
                <w:lang w:val="ro-RO" w:eastAsia="en-US"/>
              </w:rPr>
              <w:t>student’s</w:t>
            </w:r>
            <w:proofErr w:type="spellEnd"/>
            <w:r w:rsidRPr="00EE0B87">
              <w:rPr>
                <w:sz w:val="24"/>
                <w:szCs w:val="24"/>
                <w:lang w:val="ro-RO" w:eastAsia="en-US"/>
              </w:rPr>
              <w:t xml:space="preserve"> performance. </w:t>
            </w:r>
          </w:p>
        </w:tc>
        <w:tc>
          <w:tcPr>
            <w:tcW w:w="1326" w:type="dxa"/>
            <w:tcBorders>
              <w:top w:val="single" w:sz="6" w:space="0" w:color="008000"/>
              <w:left w:val="single" w:sz="2" w:space="0" w:color="auto"/>
            </w:tcBorders>
          </w:tcPr>
          <w:p w14:paraId="07B42A90" w14:textId="77777777" w:rsidR="00D73B64" w:rsidRPr="00EE0B87" w:rsidRDefault="00D73B64" w:rsidP="00D73B64">
            <w:pPr>
              <w:jc w:val="center"/>
              <w:rPr>
                <w:sz w:val="24"/>
                <w:szCs w:val="24"/>
                <w:lang w:val="ro-RO"/>
              </w:rPr>
            </w:pPr>
          </w:p>
          <w:p w14:paraId="25D18884" w14:textId="77777777" w:rsidR="00D73B64" w:rsidRPr="00EE0B87" w:rsidRDefault="00D73B64" w:rsidP="00D73B64">
            <w:pPr>
              <w:spacing w:line="276" w:lineRule="auto"/>
              <w:jc w:val="center"/>
              <w:rPr>
                <w:sz w:val="24"/>
                <w:szCs w:val="24"/>
                <w:lang w:val="ro-RO"/>
              </w:rPr>
            </w:pPr>
            <w:r w:rsidRPr="00EE0B87">
              <w:rPr>
                <w:sz w:val="24"/>
                <w:szCs w:val="24"/>
                <w:lang w:val="ro-RO"/>
              </w:rPr>
              <w:t>3</w:t>
            </w:r>
          </w:p>
          <w:p w14:paraId="726EFE40" w14:textId="77777777" w:rsidR="00D73B64" w:rsidRPr="00EE0B87" w:rsidRDefault="00D73B64" w:rsidP="00D73B64">
            <w:pPr>
              <w:spacing w:line="276" w:lineRule="auto"/>
              <w:jc w:val="center"/>
              <w:rPr>
                <w:sz w:val="24"/>
                <w:szCs w:val="24"/>
                <w:lang w:val="ro-RO"/>
              </w:rPr>
            </w:pPr>
            <w:r w:rsidRPr="00EE0B87">
              <w:rPr>
                <w:sz w:val="24"/>
                <w:szCs w:val="24"/>
                <w:lang w:val="ro-RO"/>
              </w:rPr>
              <w:t>30</w:t>
            </w:r>
          </w:p>
          <w:p w14:paraId="271CD656" w14:textId="77777777" w:rsidR="00D73B64" w:rsidRPr="00EE0B87" w:rsidRDefault="00D73B64" w:rsidP="00D73B64">
            <w:pPr>
              <w:spacing w:line="276" w:lineRule="auto"/>
              <w:jc w:val="center"/>
              <w:rPr>
                <w:sz w:val="24"/>
                <w:szCs w:val="24"/>
                <w:lang w:val="ro-RO"/>
              </w:rPr>
            </w:pPr>
            <w:r w:rsidRPr="00EE0B87">
              <w:rPr>
                <w:sz w:val="24"/>
                <w:szCs w:val="24"/>
                <w:lang w:val="ro-RO"/>
              </w:rPr>
              <w:t>10</w:t>
            </w:r>
          </w:p>
          <w:p w14:paraId="1857691A" w14:textId="77777777" w:rsidR="00D73B64" w:rsidRPr="00EE0B87" w:rsidRDefault="00D73B64" w:rsidP="00D73B64">
            <w:pPr>
              <w:spacing w:line="276" w:lineRule="auto"/>
              <w:jc w:val="center"/>
              <w:rPr>
                <w:sz w:val="24"/>
                <w:szCs w:val="24"/>
                <w:lang w:val="ro-RO"/>
              </w:rPr>
            </w:pPr>
            <w:r w:rsidRPr="00EE0B87">
              <w:rPr>
                <w:sz w:val="24"/>
                <w:szCs w:val="24"/>
                <w:lang w:val="ro-RO"/>
              </w:rPr>
              <w:t>40</w:t>
            </w:r>
          </w:p>
          <w:p w14:paraId="6C67C556" w14:textId="77777777" w:rsidR="00464A75" w:rsidRPr="00EE0B87" w:rsidRDefault="00464A75" w:rsidP="00D73B64">
            <w:pPr>
              <w:spacing w:line="276" w:lineRule="auto"/>
              <w:jc w:val="center"/>
              <w:rPr>
                <w:sz w:val="24"/>
                <w:szCs w:val="24"/>
                <w:lang w:val="ro-RO"/>
              </w:rPr>
            </w:pPr>
          </w:p>
          <w:p w14:paraId="640A6B9A" w14:textId="77777777" w:rsidR="00D73B64" w:rsidRPr="00EE0B87" w:rsidRDefault="00D73B64" w:rsidP="00D73B64">
            <w:pPr>
              <w:spacing w:line="276" w:lineRule="auto"/>
              <w:jc w:val="center"/>
              <w:rPr>
                <w:sz w:val="24"/>
                <w:szCs w:val="24"/>
                <w:lang w:val="ro-RO"/>
              </w:rPr>
            </w:pPr>
            <w:r w:rsidRPr="00EE0B87">
              <w:rPr>
                <w:sz w:val="24"/>
                <w:szCs w:val="24"/>
                <w:lang w:val="ro-RO"/>
              </w:rPr>
              <w:t>30</w:t>
            </w:r>
          </w:p>
          <w:p w14:paraId="7ECEDA6B" w14:textId="77777777" w:rsidR="006D0A85" w:rsidRPr="00EE0B87" w:rsidRDefault="006D0A85" w:rsidP="00D73B64">
            <w:pPr>
              <w:spacing w:line="276" w:lineRule="auto"/>
              <w:jc w:val="center"/>
              <w:rPr>
                <w:sz w:val="24"/>
                <w:szCs w:val="24"/>
                <w:lang w:val="ro-RO"/>
              </w:rPr>
            </w:pPr>
          </w:p>
          <w:p w14:paraId="609E3527" w14:textId="77777777" w:rsidR="00D73B64" w:rsidRPr="00EE0B87" w:rsidRDefault="00D73B64" w:rsidP="00D73B64">
            <w:pPr>
              <w:spacing w:line="276" w:lineRule="auto"/>
              <w:jc w:val="center"/>
              <w:rPr>
                <w:sz w:val="24"/>
                <w:szCs w:val="24"/>
                <w:lang w:val="ro-RO"/>
              </w:rPr>
            </w:pPr>
            <w:r w:rsidRPr="00EE0B87">
              <w:rPr>
                <w:sz w:val="24"/>
                <w:szCs w:val="24"/>
                <w:lang w:val="ro-RO"/>
              </w:rPr>
              <w:t>15</w:t>
            </w:r>
          </w:p>
          <w:p w14:paraId="306A03CB" w14:textId="77777777" w:rsidR="00D73B64" w:rsidRPr="00EE0B87" w:rsidRDefault="00D73B64" w:rsidP="00D73B64">
            <w:pPr>
              <w:spacing w:line="276" w:lineRule="auto"/>
              <w:jc w:val="center"/>
              <w:rPr>
                <w:sz w:val="24"/>
                <w:szCs w:val="24"/>
                <w:lang w:val="ro-RO"/>
              </w:rPr>
            </w:pPr>
          </w:p>
          <w:p w14:paraId="6E20486D" w14:textId="77777777" w:rsidR="00D73B64" w:rsidRPr="00EE0B87" w:rsidRDefault="00D73B64" w:rsidP="00D73B64">
            <w:pPr>
              <w:spacing w:line="276" w:lineRule="auto"/>
              <w:jc w:val="center"/>
              <w:rPr>
                <w:sz w:val="24"/>
                <w:szCs w:val="24"/>
                <w:lang w:val="ro-RO"/>
              </w:rPr>
            </w:pPr>
            <w:r w:rsidRPr="00EE0B87">
              <w:rPr>
                <w:sz w:val="24"/>
                <w:szCs w:val="24"/>
                <w:lang w:val="ro-RO"/>
              </w:rPr>
              <w:t>45</w:t>
            </w:r>
          </w:p>
          <w:p w14:paraId="67877AF3" w14:textId="77777777" w:rsidR="00D73B64" w:rsidRPr="00EE0B87" w:rsidRDefault="00D73B64" w:rsidP="00D73B64">
            <w:pPr>
              <w:spacing w:line="276" w:lineRule="auto"/>
              <w:jc w:val="center"/>
              <w:rPr>
                <w:sz w:val="24"/>
                <w:szCs w:val="24"/>
                <w:lang w:val="ro-RO"/>
              </w:rPr>
            </w:pPr>
            <w:r w:rsidRPr="00EE0B87">
              <w:rPr>
                <w:sz w:val="24"/>
                <w:szCs w:val="24"/>
                <w:lang w:val="ro-RO"/>
              </w:rPr>
              <w:t>10</w:t>
            </w:r>
          </w:p>
          <w:p w14:paraId="5384B822" w14:textId="77777777" w:rsidR="00D73B64" w:rsidRPr="00EE0B87" w:rsidRDefault="00D73B64" w:rsidP="00D73B64">
            <w:pPr>
              <w:spacing w:line="276" w:lineRule="auto"/>
              <w:jc w:val="center"/>
              <w:rPr>
                <w:sz w:val="24"/>
                <w:szCs w:val="24"/>
                <w:lang w:val="ro-RO"/>
              </w:rPr>
            </w:pPr>
          </w:p>
          <w:p w14:paraId="2598D3DC" w14:textId="77777777" w:rsidR="00D73B64" w:rsidRPr="00EE0B87" w:rsidRDefault="00D73B64" w:rsidP="00D73B64">
            <w:pPr>
              <w:spacing w:line="276" w:lineRule="auto"/>
              <w:jc w:val="center"/>
              <w:rPr>
                <w:sz w:val="24"/>
                <w:szCs w:val="24"/>
                <w:lang w:val="ro-RO"/>
              </w:rPr>
            </w:pPr>
            <w:r w:rsidRPr="00EE0B87">
              <w:rPr>
                <w:sz w:val="24"/>
                <w:szCs w:val="24"/>
                <w:lang w:val="ro-RO"/>
              </w:rPr>
              <w:t>20</w:t>
            </w:r>
          </w:p>
          <w:p w14:paraId="73045AC9" w14:textId="77777777" w:rsidR="00D73B64" w:rsidRPr="00EE0B87" w:rsidRDefault="00D73B64" w:rsidP="00D73B64">
            <w:pPr>
              <w:spacing w:line="276" w:lineRule="auto"/>
              <w:jc w:val="center"/>
              <w:rPr>
                <w:sz w:val="24"/>
                <w:szCs w:val="24"/>
                <w:lang w:val="ro-RO"/>
              </w:rPr>
            </w:pPr>
            <w:r w:rsidRPr="00EE0B87">
              <w:rPr>
                <w:sz w:val="24"/>
                <w:szCs w:val="24"/>
                <w:lang w:val="ro-RO"/>
              </w:rPr>
              <w:t>15</w:t>
            </w:r>
          </w:p>
          <w:p w14:paraId="091BD63F" w14:textId="77777777" w:rsidR="00D73B64" w:rsidRPr="00EE0B87" w:rsidRDefault="00D73B64" w:rsidP="00D73B64">
            <w:pPr>
              <w:spacing w:line="276" w:lineRule="auto"/>
              <w:jc w:val="center"/>
              <w:rPr>
                <w:sz w:val="24"/>
                <w:szCs w:val="24"/>
                <w:lang w:val="ro-RO"/>
              </w:rPr>
            </w:pPr>
            <w:r w:rsidRPr="00EE0B87">
              <w:rPr>
                <w:sz w:val="24"/>
                <w:szCs w:val="24"/>
                <w:lang w:val="ro-RO"/>
              </w:rPr>
              <w:t>7</w:t>
            </w:r>
          </w:p>
        </w:tc>
      </w:tr>
    </w:tbl>
    <w:p w14:paraId="191D5E0C" w14:textId="77777777" w:rsidR="00D73B64" w:rsidRPr="00EE0B87" w:rsidRDefault="00D73B64" w:rsidP="00D73B64">
      <w:pPr>
        <w:pStyle w:val="BodyTextIndent"/>
        <w:widowControl w:val="0"/>
        <w:spacing w:before="120" w:after="120"/>
        <w:ind w:left="360" w:firstLine="0"/>
        <w:jc w:val="center"/>
        <w:rPr>
          <w:b/>
          <w:sz w:val="24"/>
          <w:szCs w:val="24"/>
        </w:rPr>
      </w:pPr>
      <w:proofErr w:type="spellStart"/>
      <w:r w:rsidRPr="00EE0B87">
        <w:rPr>
          <w:b/>
          <w:sz w:val="24"/>
          <w:szCs w:val="24"/>
        </w:rPr>
        <w:lastRenderedPageBreak/>
        <w:t>Learning</w:t>
      </w:r>
      <w:proofErr w:type="spellEnd"/>
      <w:r w:rsidRPr="00EE0B87">
        <w:rPr>
          <w:b/>
          <w:sz w:val="24"/>
          <w:szCs w:val="24"/>
        </w:rPr>
        <w:t xml:space="preserve"> </w:t>
      </w:r>
      <w:proofErr w:type="spellStart"/>
      <w:r w:rsidRPr="00EE0B87">
        <w:rPr>
          <w:b/>
          <w:sz w:val="24"/>
          <w:szCs w:val="24"/>
        </w:rPr>
        <w:t>outcomes</w:t>
      </w:r>
      <w:proofErr w:type="spellEnd"/>
    </w:p>
    <w:p w14:paraId="16ADAB15" w14:textId="77777777" w:rsidR="00785DB5" w:rsidRPr="00EE0B87" w:rsidRDefault="00785DB5" w:rsidP="00785DB5">
      <w:pPr>
        <w:pStyle w:val="ListParagraph"/>
        <w:numPr>
          <w:ilvl w:val="0"/>
          <w:numId w:val="4"/>
        </w:numPr>
        <w:jc w:val="both"/>
        <w:rPr>
          <w:sz w:val="24"/>
          <w:szCs w:val="24"/>
          <w:lang w:val="en-US"/>
        </w:rPr>
      </w:pPr>
      <w:r w:rsidRPr="00EE0B87">
        <w:rPr>
          <w:sz w:val="24"/>
          <w:szCs w:val="24"/>
          <w:lang w:val="en-US"/>
        </w:rPr>
        <w:t xml:space="preserve">to define the anatomical and physiological features of the extrapyramidal system </w:t>
      </w:r>
    </w:p>
    <w:p w14:paraId="1F890B5D" w14:textId="77777777" w:rsidR="00785DB5" w:rsidRPr="00EE0B87" w:rsidRDefault="00785DB5" w:rsidP="00785DB5">
      <w:pPr>
        <w:pStyle w:val="ListParagraph"/>
        <w:numPr>
          <w:ilvl w:val="0"/>
          <w:numId w:val="4"/>
        </w:numPr>
        <w:jc w:val="both"/>
        <w:rPr>
          <w:sz w:val="24"/>
          <w:szCs w:val="24"/>
          <w:lang w:val="en-US"/>
        </w:rPr>
      </w:pPr>
      <w:r w:rsidRPr="00EE0B87">
        <w:rPr>
          <w:sz w:val="24"/>
          <w:szCs w:val="24"/>
          <w:lang w:val="en-US"/>
        </w:rPr>
        <w:t xml:space="preserve">to define the hypertonic-hypokinetic syndrome and the hyperkinetic-hypotonic syndrome </w:t>
      </w:r>
    </w:p>
    <w:p w14:paraId="6785B43E" w14:textId="77777777" w:rsidR="00785DB5" w:rsidRPr="00EE0B87" w:rsidRDefault="00785DB5" w:rsidP="00785DB5">
      <w:pPr>
        <w:pStyle w:val="ListParagraph"/>
        <w:numPr>
          <w:ilvl w:val="0"/>
          <w:numId w:val="4"/>
        </w:numPr>
        <w:jc w:val="both"/>
        <w:rPr>
          <w:sz w:val="24"/>
          <w:szCs w:val="24"/>
          <w:lang w:val="en-US"/>
        </w:rPr>
      </w:pPr>
      <w:r w:rsidRPr="00EE0B87">
        <w:rPr>
          <w:sz w:val="24"/>
          <w:szCs w:val="24"/>
          <w:lang w:val="en-US"/>
        </w:rPr>
        <w:t xml:space="preserve">to know the semiology of involuntary movements: tremor (Parkinsonian, of attitude, action tremor), chorea, athetosis, dystonia, iatrogenic dyskinesias, tics, facial </w:t>
      </w:r>
      <w:proofErr w:type="spellStart"/>
      <w:r w:rsidRPr="00EE0B87">
        <w:rPr>
          <w:sz w:val="24"/>
          <w:szCs w:val="24"/>
          <w:lang w:val="en-US"/>
        </w:rPr>
        <w:t>hemispasm</w:t>
      </w:r>
      <w:proofErr w:type="spellEnd"/>
      <w:r w:rsidRPr="00EE0B87">
        <w:rPr>
          <w:sz w:val="24"/>
          <w:szCs w:val="24"/>
          <w:lang w:val="en-US"/>
        </w:rPr>
        <w:t xml:space="preserve">, myoclonus, </w:t>
      </w:r>
      <w:proofErr w:type="spellStart"/>
      <w:r w:rsidRPr="00EE0B87">
        <w:rPr>
          <w:sz w:val="24"/>
          <w:szCs w:val="24"/>
          <w:lang w:val="en-US"/>
        </w:rPr>
        <w:t>hemibalism</w:t>
      </w:r>
      <w:proofErr w:type="spellEnd"/>
      <w:r w:rsidRPr="00EE0B87">
        <w:rPr>
          <w:sz w:val="24"/>
          <w:szCs w:val="24"/>
          <w:lang w:val="en-US"/>
        </w:rPr>
        <w:t xml:space="preserve"> </w:t>
      </w:r>
    </w:p>
    <w:p w14:paraId="0F6096FA" w14:textId="77777777" w:rsidR="00785DB5" w:rsidRPr="00EE0B87" w:rsidRDefault="00785DB5" w:rsidP="00785DB5">
      <w:pPr>
        <w:pStyle w:val="ListParagraph"/>
        <w:numPr>
          <w:ilvl w:val="0"/>
          <w:numId w:val="4"/>
        </w:numPr>
        <w:jc w:val="both"/>
        <w:rPr>
          <w:sz w:val="24"/>
          <w:szCs w:val="24"/>
          <w:lang w:val="en-US"/>
        </w:rPr>
      </w:pPr>
      <w:r w:rsidRPr="00EE0B87">
        <w:rPr>
          <w:sz w:val="24"/>
          <w:szCs w:val="24"/>
          <w:lang w:val="en-US"/>
        </w:rPr>
        <w:t>to know the pathogenesis, clinical manifestations, treatment of Parkinson disease</w:t>
      </w:r>
    </w:p>
    <w:p w14:paraId="078CB03E" w14:textId="77777777" w:rsidR="00785DB5" w:rsidRPr="00EE0B87" w:rsidRDefault="00785DB5" w:rsidP="00785DB5">
      <w:pPr>
        <w:pStyle w:val="ListParagraph"/>
        <w:numPr>
          <w:ilvl w:val="0"/>
          <w:numId w:val="4"/>
        </w:numPr>
        <w:jc w:val="both"/>
        <w:rPr>
          <w:sz w:val="24"/>
          <w:szCs w:val="24"/>
          <w:lang w:val="en-US"/>
        </w:rPr>
      </w:pPr>
      <w:r w:rsidRPr="00EE0B87">
        <w:rPr>
          <w:sz w:val="24"/>
          <w:szCs w:val="24"/>
          <w:lang w:val="en-US"/>
        </w:rPr>
        <w:t xml:space="preserve">to know the etiology, clinical manifestations, treatment of </w:t>
      </w:r>
      <w:proofErr w:type="spellStart"/>
      <w:r w:rsidRPr="00EE0B87">
        <w:rPr>
          <w:sz w:val="24"/>
          <w:szCs w:val="24"/>
          <w:lang w:val="en-US"/>
        </w:rPr>
        <w:t>Sidenham</w:t>
      </w:r>
      <w:proofErr w:type="spellEnd"/>
      <w:r w:rsidRPr="00EE0B87">
        <w:rPr>
          <w:sz w:val="24"/>
          <w:szCs w:val="24"/>
          <w:lang w:val="en-US"/>
        </w:rPr>
        <w:t xml:space="preserve"> chorea, tics, Huntington chorea. </w:t>
      </w:r>
    </w:p>
    <w:p w14:paraId="3B51EF93" w14:textId="77777777" w:rsidR="00785DB5" w:rsidRPr="00EE0B87" w:rsidRDefault="00785DB5" w:rsidP="00785DB5">
      <w:pPr>
        <w:pStyle w:val="ListParagraph"/>
        <w:numPr>
          <w:ilvl w:val="0"/>
          <w:numId w:val="4"/>
        </w:numPr>
        <w:jc w:val="both"/>
        <w:rPr>
          <w:sz w:val="24"/>
          <w:szCs w:val="24"/>
          <w:lang w:val="en-US"/>
        </w:rPr>
      </w:pPr>
      <w:r w:rsidRPr="00EE0B87">
        <w:rPr>
          <w:sz w:val="24"/>
          <w:szCs w:val="24"/>
          <w:lang w:val="en-US"/>
        </w:rPr>
        <w:t xml:space="preserve">to define the anatomical and physiological principles of constitution of the cerebellum </w:t>
      </w:r>
    </w:p>
    <w:p w14:paraId="5160A4F5" w14:textId="77777777" w:rsidR="00785DB5" w:rsidRPr="00EE0B87" w:rsidRDefault="00785DB5" w:rsidP="00785DB5">
      <w:pPr>
        <w:pStyle w:val="ListParagraph"/>
        <w:numPr>
          <w:ilvl w:val="0"/>
          <w:numId w:val="4"/>
        </w:numPr>
        <w:jc w:val="both"/>
        <w:rPr>
          <w:sz w:val="24"/>
          <w:szCs w:val="24"/>
          <w:lang w:val="en-US"/>
        </w:rPr>
      </w:pPr>
      <w:r w:rsidRPr="00EE0B87">
        <w:rPr>
          <w:sz w:val="24"/>
          <w:szCs w:val="24"/>
          <w:lang w:val="en-US"/>
        </w:rPr>
        <w:t xml:space="preserve">to know the semiology of cerebellar damage: ataxia, dysmetria, </w:t>
      </w:r>
      <w:proofErr w:type="spellStart"/>
      <w:r w:rsidRPr="00EE0B87">
        <w:rPr>
          <w:sz w:val="24"/>
          <w:szCs w:val="24"/>
          <w:lang w:val="en-US"/>
        </w:rPr>
        <w:t>asinergia</w:t>
      </w:r>
      <w:proofErr w:type="spellEnd"/>
      <w:r w:rsidRPr="00EE0B87">
        <w:rPr>
          <w:sz w:val="24"/>
          <w:szCs w:val="24"/>
          <w:lang w:val="en-US"/>
        </w:rPr>
        <w:t xml:space="preserve">, </w:t>
      </w:r>
      <w:proofErr w:type="spellStart"/>
      <w:r w:rsidRPr="00EE0B87">
        <w:rPr>
          <w:sz w:val="24"/>
          <w:szCs w:val="24"/>
          <w:lang w:val="en-US"/>
        </w:rPr>
        <w:t>adiadochokinesis</w:t>
      </w:r>
      <w:proofErr w:type="spellEnd"/>
      <w:r w:rsidRPr="00EE0B87">
        <w:rPr>
          <w:sz w:val="24"/>
          <w:szCs w:val="24"/>
          <w:lang w:val="en-US"/>
        </w:rPr>
        <w:t>, intention tremor, language and writing disorders</w:t>
      </w:r>
    </w:p>
    <w:p w14:paraId="03A51A95" w14:textId="77777777" w:rsidR="00785DB5" w:rsidRPr="00EE0B87" w:rsidRDefault="00785DB5" w:rsidP="00785DB5">
      <w:pPr>
        <w:pStyle w:val="ListParagraph"/>
        <w:numPr>
          <w:ilvl w:val="0"/>
          <w:numId w:val="4"/>
        </w:numPr>
        <w:jc w:val="both"/>
        <w:rPr>
          <w:sz w:val="24"/>
          <w:szCs w:val="24"/>
          <w:lang w:val="en-US"/>
        </w:rPr>
      </w:pPr>
      <w:r w:rsidRPr="00EE0B87">
        <w:rPr>
          <w:sz w:val="24"/>
          <w:szCs w:val="24"/>
          <w:lang w:val="en-US"/>
        </w:rPr>
        <w:t>to know the methodo</w:t>
      </w:r>
      <w:r w:rsidR="00E81190" w:rsidRPr="00EE0B87">
        <w:rPr>
          <w:sz w:val="24"/>
          <w:szCs w:val="24"/>
          <w:lang w:val="en-US"/>
        </w:rPr>
        <w:t xml:space="preserve">logy of the clinical cerebellum </w:t>
      </w:r>
      <w:r w:rsidRPr="00EE0B87">
        <w:rPr>
          <w:sz w:val="24"/>
          <w:szCs w:val="24"/>
          <w:lang w:val="en-US"/>
        </w:rPr>
        <w:t xml:space="preserve">examination </w:t>
      </w:r>
    </w:p>
    <w:p w14:paraId="6FF975DB" w14:textId="77777777" w:rsidR="00785DB5" w:rsidRPr="00EE0B87" w:rsidRDefault="00785DB5" w:rsidP="00785DB5">
      <w:pPr>
        <w:pStyle w:val="ListParagraph"/>
        <w:numPr>
          <w:ilvl w:val="0"/>
          <w:numId w:val="4"/>
        </w:numPr>
        <w:jc w:val="both"/>
        <w:rPr>
          <w:sz w:val="24"/>
          <w:szCs w:val="24"/>
          <w:lang w:val="en-US"/>
        </w:rPr>
      </w:pPr>
      <w:r w:rsidRPr="00EE0B87">
        <w:rPr>
          <w:sz w:val="24"/>
          <w:szCs w:val="24"/>
          <w:lang w:val="en-US"/>
        </w:rPr>
        <w:t xml:space="preserve">to know the semiology of gait disorders and the clinical features of topical and etiological diagnosis </w:t>
      </w:r>
    </w:p>
    <w:p w14:paraId="502B4772" w14:textId="77777777" w:rsidR="00B7395B" w:rsidRPr="00EE0B87" w:rsidRDefault="00B7395B" w:rsidP="00B7395B">
      <w:pPr>
        <w:pStyle w:val="ListParagraph"/>
        <w:ind w:left="360"/>
        <w:jc w:val="both"/>
        <w:rPr>
          <w:sz w:val="24"/>
          <w:szCs w:val="24"/>
          <w:lang w:val="en-US"/>
        </w:rPr>
      </w:pPr>
    </w:p>
    <w:p w14:paraId="2760C80B" w14:textId="77777777" w:rsidR="00122B22" w:rsidRPr="00EE0B87" w:rsidRDefault="00785DB5" w:rsidP="00785DB5">
      <w:pPr>
        <w:pStyle w:val="ListParagraph1"/>
        <w:spacing w:after="0" w:line="240" w:lineRule="auto"/>
        <w:jc w:val="center"/>
        <w:rPr>
          <w:rFonts w:ascii="Times New Roman" w:hAnsi="Times New Roman"/>
          <w:b/>
          <w:noProof/>
          <w:sz w:val="24"/>
          <w:szCs w:val="24"/>
          <w:lang w:val="en-US"/>
        </w:rPr>
      </w:pPr>
      <w:r w:rsidRPr="00EE0B87">
        <w:rPr>
          <w:rFonts w:ascii="Times New Roman" w:hAnsi="Times New Roman"/>
          <w:b/>
          <w:noProof/>
          <w:sz w:val="24"/>
          <w:szCs w:val="24"/>
          <w:lang w:val="en-US"/>
        </w:rPr>
        <w:t>Clinical cases</w:t>
      </w:r>
    </w:p>
    <w:p w14:paraId="46E7097D" w14:textId="77777777" w:rsidR="00B7395B" w:rsidRPr="00EE0B87" w:rsidRDefault="00B7395B" w:rsidP="00B7395B">
      <w:pPr>
        <w:pStyle w:val="ListParagraph"/>
        <w:ind w:left="360"/>
        <w:jc w:val="both"/>
        <w:rPr>
          <w:sz w:val="24"/>
          <w:szCs w:val="24"/>
          <w:lang w:val="fr-FR"/>
        </w:rPr>
      </w:pPr>
    </w:p>
    <w:p w14:paraId="2863E2CB" w14:textId="77777777" w:rsidR="00C17882" w:rsidRPr="00EE0B87" w:rsidRDefault="00FF4DC0" w:rsidP="00820C21">
      <w:pPr>
        <w:spacing w:before="120"/>
        <w:rPr>
          <w:b/>
          <w:sz w:val="24"/>
          <w:szCs w:val="24"/>
          <w:lang w:val="ro-RO"/>
        </w:rPr>
      </w:pPr>
      <w:r w:rsidRPr="00EE0B87">
        <w:rPr>
          <w:b/>
          <w:sz w:val="24"/>
          <w:szCs w:val="24"/>
          <w:lang w:val="ro-RO"/>
        </w:rPr>
        <w:t xml:space="preserve">Case </w:t>
      </w:r>
      <w:proofErr w:type="spellStart"/>
      <w:r w:rsidRPr="00EE0B87">
        <w:rPr>
          <w:b/>
          <w:sz w:val="24"/>
          <w:szCs w:val="24"/>
          <w:lang w:val="ro-RO"/>
        </w:rPr>
        <w:t>n</w:t>
      </w:r>
      <w:r w:rsidR="00785DB5" w:rsidRPr="00EE0B87">
        <w:rPr>
          <w:b/>
          <w:sz w:val="24"/>
          <w:szCs w:val="24"/>
          <w:lang w:val="ro-RO"/>
        </w:rPr>
        <w:t>o</w:t>
      </w:r>
      <w:proofErr w:type="spellEnd"/>
      <w:r w:rsidR="00C17882" w:rsidRPr="00EE0B87">
        <w:rPr>
          <w:b/>
          <w:sz w:val="24"/>
          <w:szCs w:val="24"/>
          <w:lang w:val="ro-RO"/>
        </w:rPr>
        <w:t xml:space="preserve">. </w:t>
      </w:r>
      <w:r w:rsidR="00122B22" w:rsidRPr="00EE0B87">
        <w:rPr>
          <w:b/>
          <w:sz w:val="24"/>
          <w:szCs w:val="24"/>
          <w:lang w:val="ro-RO"/>
        </w:rPr>
        <w:t>1</w:t>
      </w:r>
    </w:p>
    <w:p w14:paraId="1B004C2E" w14:textId="77777777" w:rsidR="00785DB5" w:rsidRPr="00EE0B87" w:rsidRDefault="00785DB5" w:rsidP="00820C21">
      <w:pPr>
        <w:spacing w:before="120"/>
        <w:ind w:firstLine="708"/>
        <w:jc w:val="both"/>
        <w:rPr>
          <w:sz w:val="24"/>
          <w:szCs w:val="24"/>
          <w:lang w:val="ro-RO"/>
        </w:rPr>
      </w:pPr>
      <w:r w:rsidRPr="00EE0B87">
        <w:rPr>
          <w:sz w:val="24"/>
          <w:szCs w:val="24"/>
          <w:lang w:val="ro-RO"/>
        </w:rPr>
        <w:t xml:space="preserve">A 50-year-old </w:t>
      </w:r>
      <w:proofErr w:type="spellStart"/>
      <w:r w:rsidRPr="00EE0B87">
        <w:rPr>
          <w:sz w:val="24"/>
          <w:szCs w:val="24"/>
          <w:lang w:val="ro-RO"/>
        </w:rPr>
        <w:t>teacher</w:t>
      </w:r>
      <w:proofErr w:type="spellEnd"/>
      <w:r w:rsidRPr="00EE0B87">
        <w:rPr>
          <w:sz w:val="24"/>
          <w:szCs w:val="24"/>
          <w:lang w:val="ro-RO"/>
        </w:rPr>
        <w:t xml:space="preserve"> </w:t>
      </w:r>
      <w:proofErr w:type="spellStart"/>
      <w:r w:rsidRPr="00EE0B87">
        <w:rPr>
          <w:sz w:val="24"/>
          <w:szCs w:val="24"/>
          <w:lang w:val="ro-RO"/>
        </w:rPr>
        <w:t>complains</w:t>
      </w:r>
      <w:proofErr w:type="spellEnd"/>
      <w:r w:rsidRPr="00EE0B87">
        <w:rPr>
          <w:sz w:val="24"/>
          <w:szCs w:val="24"/>
          <w:lang w:val="ro-RO"/>
        </w:rPr>
        <w:t xml:space="preserve"> of </w:t>
      </w:r>
      <w:proofErr w:type="spellStart"/>
      <w:r w:rsidRPr="00EE0B87">
        <w:rPr>
          <w:sz w:val="24"/>
          <w:szCs w:val="24"/>
          <w:lang w:val="ro-RO"/>
        </w:rPr>
        <w:t>writing</w:t>
      </w:r>
      <w:proofErr w:type="spellEnd"/>
      <w:r w:rsidRPr="00EE0B87">
        <w:rPr>
          <w:sz w:val="24"/>
          <w:szCs w:val="24"/>
          <w:lang w:val="ro-RO"/>
        </w:rPr>
        <w:t xml:space="preserve"> </w:t>
      </w:r>
      <w:proofErr w:type="spellStart"/>
      <w:r w:rsidRPr="00EE0B87">
        <w:rPr>
          <w:sz w:val="24"/>
          <w:szCs w:val="24"/>
          <w:lang w:val="ro-RO"/>
        </w:rPr>
        <w:t>difficulties</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shaking</w:t>
      </w:r>
      <w:proofErr w:type="spellEnd"/>
      <w:r w:rsidRPr="00EE0B87">
        <w:rPr>
          <w:sz w:val="24"/>
          <w:szCs w:val="24"/>
          <w:lang w:val="ro-RO"/>
        </w:rPr>
        <w:t xml:space="preserve"> of </w:t>
      </w:r>
      <w:proofErr w:type="spellStart"/>
      <w:r w:rsidRPr="00EE0B87">
        <w:rPr>
          <w:sz w:val="24"/>
          <w:szCs w:val="24"/>
          <w:lang w:val="ro-RO"/>
        </w:rPr>
        <w:t>his</w:t>
      </w:r>
      <w:proofErr w:type="spellEnd"/>
      <w:r w:rsidRPr="00EE0B87">
        <w:rPr>
          <w:sz w:val="24"/>
          <w:szCs w:val="24"/>
          <w:lang w:val="ro-RO"/>
        </w:rPr>
        <w:t xml:space="preserve"> </w:t>
      </w:r>
      <w:proofErr w:type="spellStart"/>
      <w:r w:rsidRPr="00EE0B87">
        <w:rPr>
          <w:sz w:val="24"/>
          <w:szCs w:val="24"/>
          <w:lang w:val="ro-RO"/>
        </w:rPr>
        <w:t>right</w:t>
      </w:r>
      <w:proofErr w:type="spellEnd"/>
      <w:r w:rsidRPr="00EE0B87">
        <w:rPr>
          <w:sz w:val="24"/>
          <w:szCs w:val="24"/>
          <w:lang w:val="ro-RO"/>
        </w:rPr>
        <w:t xml:space="preserve"> hand for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past</w:t>
      </w:r>
      <w:proofErr w:type="spellEnd"/>
      <w:r w:rsidRPr="00EE0B87">
        <w:rPr>
          <w:sz w:val="24"/>
          <w:szCs w:val="24"/>
          <w:lang w:val="ro-RO"/>
        </w:rPr>
        <w:t xml:space="preserve"> </w:t>
      </w:r>
      <w:proofErr w:type="spellStart"/>
      <w:r w:rsidRPr="00EE0B87">
        <w:rPr>
          <w:sz w:val="24"/>
          <w:szCs w:val="24"/>
          <w:lang w:val="ro-RO"/>
        </w:rPr>
        <w:t>two</w:t>
      </w:r>
      <w:proofErr w:type="spellEnd"/>
      <w:r w:rsidRPr="00EE0B87">
        <w:rPr>
          <w:sz w:val="24"/>
          <w:szCs w:val="24"/>
          <w:lang w:val="ro-RO"/>
        </w:rPr>
        <w:t xml:space="preserve"> </w:t>
      </w:r>
      <w:proofErr w:type="spellStart"/>
      <w:r w:rsidRPr="00EE0B87">
        <w:rPr>
          <w:sz w:val="24"/>
          <w:szCs w:val="24"/>
          <w:lang w:val="ro-RO"/>
        </w:rPr>
        <w:t>months</w:t>
      </w:r>
      <w:proofErr w:type="spellEnd"/>
      <w:r w:rsidRPr="00EE0B87">
        <w:rPr>
          <w:sz w:val="24"/>
          <w:szCs w:val="24"/>
          <w:lang w:val="ro-RO"/>
        </w:rPr>
        <w:t>.</w:t>
      </w:r>
    </w:p>
    <w:p w14:paraId="757750A8" w14:textId="77777777" w:rsidR="00785DB5" w:rsidRPr="00EE0B87" w:rsidRDefault="00785DB5" w:rsidP="00080F8D">
      <w:pPr>
        <w:ind w:firstLine="708"/>
        <w:jc w:val="both"/>
        <w:rPr>
          <w:sz w:val="24"/>
          <w:szCs w:val="24"/>
          <w:lang w:val="ro-RO"/>
        </w:rPr>
      </w:pPr>
      <w:proofErr w:type="spellStart"/>
      <w:r w:rsidRPr="00EE0B87">
        <w:rPr>
          <w:sz w:val="24"/>
          <w:szCs w:val="24"/>
          <w:lang w:val="ro-RO"/>
        </w:rPr>
        <w:t>Neurological</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determined</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presence</w:t>
      </w:r>
      <w:proofErr w:type="spellEnd"/>
      <w:r w:rsidRPr="00EE0B87">
        <w:rPr>
          <w:sz w:val="24"/>
          <w:szCs w:val="24"/>
          <w:lang w:val="ro-RO"/>
        </w:rPr>
        <w:t xml:space="preserve"> of </w:t>
      </w:r>
      <w:proofErr w:type="spellStart"/>
      <w:r w:rsidRPr="00EE0B87">
        <w:rPr>
          <w:sz w:val="24"/>
          <w:szCs w:val="24"/>
          <w:lang w:val="ro-RO"/>
        </w:rPr>
        <w:t>hypomimia</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resting</w:t>
      </w:r>
      <w:proofErr w:type="spellEnd"/>
      <w:r w:rsidRPr="00EE0B87">
        <w:rPr>
          <w:sz w:val="24"/>
          <w:szCs w:val="24"/>
          <w:lang w:val="ro-RO"/>
        </w:rPr>
        <w:t xml:space="preserve"> </w:t>
      </w:r>
      <w:proofErr w:type="spellStart"/>
      <w:r w:rsidRPr="00EE0B87">
        <w:rPr>
          <w:sz w:val="24"/>
          <w:szCs w:val="24"/>
          <w:lang w:val="ro-RO"/>
        </w:rPr>
        <w:t>tremor</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right</w:t>
      </w:r>
      <w:proofErr w:type="spellEnd"/>
      <w:r w:rsidRPr="00EE0B87">
        <w:rPr>
          <w:sz w:val="24"/>
          <w:szCs w:val="24"/>
          <w:lang w:val="ro-RO"/>
        </w:rPr>
        <w:t xml:space="preserve"> hand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slightly</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left hand, as </w:t>
      </w:r>
      <w:proofErr w:type="spellStart"/>
      <w:r w:rsidRPr="00EE0B87">
        <w:rPr>
          <w:sz w:val="24"/>
          <w:szCs w:val="24"/>
          <w:lang w:val="ro-RO"/>
        </w:rPr>
        <w:t>well</w:t>
      </w:r>
      <w:proofErr w:type="spellEnd"/>
      <w:r w:rsidRPr="00EE0B87">
        <w:rPr>
          <w:sz w:val="24"/>
          <w:szCs w:val="24"/>
          <w:lang w:val="ro-RO"/>
        </w:rPr>
        <w:t xml:space="preserve"> as </w:t>
      </w:r>
      <w:proofErr w:type="spellStart"/>
      <w:r w:rsidRPr="00EE0B87">
        <w:rPr>
          <w:sz w:val="24"/>
          <w:szCs w:val="24"/>
          <w:lang w:val="ro-RO"/>
        </w:rPr>
        <w:t>walking</w:t>
      </w:r>
      <w:proofErr w:type="spellEnd"/>
      <w:r w:rsidRPr="00EE0B87">
        <w:rPr>
          <w:sz w:val="24"/>
          <w:szCs w:val="24"/>
          <w:lang w:val="ro-RO"/>
        </w:rPr>
        <w:t xml:space="preserve"> </w:t>
      </w:r>
      <w:proofErr w:type="spellStart"/>
      <w:r w:rsidRPr="00EE0B87">
        <w:rPr>
          <w:sz w:val="24"/>
          <w:szCs w:val="24"/>
          <w:lang w:val="ro-RO"/>
        </w:rPr>
        <w:t>with</w:t>
      </w:r>
      <w:proofErr w:type="spellEnd"/>
      <w:r w:rsidRPr="00EE0B87">
        <w:rPr>
          <w:sz w:val="24"/>
          <w:szCs w:val="24"/>
          <w:lang w:val="ro-RO"/>
        </w:rPr>
        <w:t xml:space="preserve"> </w:t>
      </w:r>
      <w:proofErr w:type="spellStart"/>
      <w:r w:rsidRPr="00EE0B87">
        <w:rPr>
          <w:sz w:val="24"/>
          <w:szCs w:val="24"/>
          <w:lang w:val="ro-RO"/>
        </w:rPr>
        <w:t>small</w:t>
      </w:r>
      <w:proofErr w:type="spellEnd"/>
      <w:r w:rsidRPr="00EE0B87">
        <w:rPr>
          <w:sz w:val="24"/>
          <w:szCs w:val="24"/>
          <w:lang w:val="ro-RO"/>
        </w:rPr>
        <w:t xml:space="preserve"> </w:t>
      </w:r>
      <w:proofErr w:type="spellStart"/>
      <w:r w:rsidRPr="00EE0B87">
        <w:rPr>
          <w:sz w:val="24"/>
          <w:szCs w:val="24"/>
          <w:lang w:val="ro-RO"/>
        </w:rPr>
        <w:t>steps</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00080F8D" w:rsidRPr="00EE0B87">
        <w:rPr>
          <w:sz w:val="24"/>
          <w:szCs w:val="24"/>
          <w:lang w:val="ro-RO"/>
        </w:rPr>
        <w:t>forward</w:t>
      </w:r>
      <w:proofErr w:type="spellEnd"/>
      <w:r w:rsidR="00080F8D" w:rsidRPr="00EE0B87">
        <w:rPr>
          <w:sz w:val="24"/>
          <w:szCs w:val="24"/>
          <w:lang w:val="ro-RO"/>
        </w:rPr>
        <w:t xml:space="preserve"> </w:t>
      </w:r>
      <w:proofErr w:type="spellStart"/>
      <w:r w:rsidRPr="00EE0B87">
        <w:rPr>
          <w:sz w:val="24"/>
          <w:szCs w:val="24"/>
          <w:lang w:val="ro-RO"/>
        </w:rPr>
        <w:t>leaning</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body.</w:t>
      </w:r>
    </w:p>
    <w:p w14:paraId="7D5E35F6" w14:textId="77777777" w:rsidR="00785DB5" w:rsidRPr="00EE0B87" w:rsidRDefault="00785DB5" w:rsidP="00080F8D">
      <w:pPr>
        <w:spacing w:after="120"/>
        <w:ind w:firstLine="706"/>
        <w:jc w:val="both"/>
        <w:rPr>
          <w:sz w:val="24"/>
          <w:szCs w:val="24"/>
          <w:lang w:val="ro-RO"/>
        </w:rPr>
      </w:pPr>
      <w:r w:rsidRPr="00EE0B87">
        <w:rPr>
          <w:sz w:val="24"/>
          <w:szCs w:val="24"/>
          <w:lang w:val="ro-RO"/>
        </w:rPr>
        <w:t xml:space="preserve">The </w:t>
      </w:r>
      <w:proofErr w:type="spellStart"/>
      <w:r w:rsidRPr="00EE0B87">
        <w:rPr>
          <w:sz w:val="24"/>
          <w:szCs w:val="24"/>
          <w:lang w:val="ro-RO"/>
        </w:rPr>
        <w:t>computed</w:t>
      </w:r>
      <w:proofErr w:type="spellEnd"/>
      <w:r w:rsidRPr="00EE0B87">
        <w:rPr>
          <w:sz w:val="24"/>
          <w:szCs w:val="24"/>
          <w:lang w:val="ro-RO"/>
        </w:rPr>
        <w:t xml:space="preserve"> </w:t>
      </w:r>
      <w:proofErr w:type="spellStart"/>
      <w:r w:rsidRPr="00EE0B87">
        <w:rPr>
          <w:sz w:val="24"/>
          <w:szCs w:val="24"/>
          <w:lang w:val="ro-RO"/>
        </w:rPr>
        <w:t>tomography</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did</w:t>
      </w:r>
      <w:proofErr w:type="spellEnd"/>
      <w:r w:rsidRPr="00EE0B87">
        <w:rPr>
          <w:sz w:val="24"/>
          <w:szCs w:val="24"/>
          <w:lang w:val="ro-RO"/>
        </w:rPr>
        <w:t xml:space="preserve"> </w:t>
      </w:r>
      <w:proofErr w:type="spellStart"/>
      <w:r w:rsidRPr="00EE0B87">
        <w:rPr>
          <w:sz w:val="24"/>
          <w:szCs w:val="24"/>
          <w:lang w:val="ro-RO"/>
        </w:rPr>
        <w:t>not</w:t>
      </w:r>
      <w:proofErr w:type="spellEnd"/>
      <w:r w:rsidRPr="00EE0B87">
        <w:rPr>
          <w:sz w:val="24"/>
          <w:szCs w:val="24"/>
          <w:lang w:val="ro-RO"/>
        </w:rPr>
        <w:t xml:space="preserve"> show </w:t>
      </w:r>
      <w:proofErr w:type="spellStart"/>
      <w:r w:rsidRPr="00EE0B87">
        <w:rPr>
          <w:sz w:val="24"/>
          <w:szCs w:val="24"/>
          <w:lang w:val="ro-RO"/>
        </w:rPr>
        <w:t>any</w:t>
      </w:r>
      <w:proofErr w:type="spellEnd"/>
      <w:r w:rsidRPr="00EE0B87">
        <w:rPr>
          <w:sz w:val="24"/>
          <w:szCs w:val="24"/>
          <w:lang w:val="ro-RO"/>
        </w:rPr>
        <w:t xml:space="preserve"> </w:t>
      </w:r>
      <w:proofErr w:type="spellStart"/>
      <w:r w:rsidRPr="00EE0B87">
        <w:rPr>
          <w:sz w:val="24"/>
          <w:szCs w:val="24"/>
          <w:lang w:val="ro-RO"/>
        </w:rPr>
        <w:t>substantial</w:t>
      </w:r>
      <w:proofErr w:type="spellEnd"/>
      <w:r w:rsidRPr="00EE0B87">
        <w:rPr>
          <w:sz w:val="24"/>
          <w:szCs w:val="24"/>
          <w:lang w:val="ro-RO"/>
        </w:rPr>
        <w:t xml:space="preserve"> </w:t>
      </w:r>
      <w:proofErr w:type="spellStart"/>
      <w:r w:rsidR="00080F8D" w:rsidRPr="00EE0B87">
        <w:rPr>
          <w:sz w:val="24"/>
          <w:szCs w:val="24"/>
          <w:lang w:val="ro-RO"/>
        </w:rPr>
        <w:t>abnormalites</w:t>
      </w:r>
      <w:proofErr w:type="spellEnd"/>
      <w:r w:rsidRPr="00EE0B87">
        <w:rPr>
          <w:sz w:val="24"/>
          <w:szCs w:val="24"/>
          <w:lang w:val="ro-RO"/>
        </w:rPr>
        <w:t>.</w:t>
      </w:r>
    </w:p>
    <w:p w14:paraId="2249252A" w14:textId="77777777" w:rsidR="00785DB5" w:rsidRPr="00EE0B87" w:rsidRDefault="00080F8D" w:rsidP="00A660D4">
      <w:pPr>
        <w:ind w:firstLine="706"/>
        <w:jc w:val="both"/>
        <w:rPr>
          <w:b/>
          <w:sz w:val="24"/>
          <w:szCs w:val="24"/>
          <w:lang w:val="ro-RO"/>
        </w:rPr>
      </w:pPr>
      <w:r w:rsidRPr="00EE0B87">
        <w:rPr>
          <w:b/>
          <w:sz w:val="24"/>
          <w:szCs w:val="24"/>
          <w:lang w:val="ro-RO"/>
        </w:rPr>
        <w:t>Indicate</w:t>
      </w:r>
      <w:r w:rsidR="00785DB5" w:rsidRPr="00EE0B87">
        <w:rPr>
          <w:b/>
          <w:sz w:val="24"/>
          <w:szCs w:val="24"/>
          <w:lang w:val="ro-RO"/>
        </w:rPr>
        <w:t>:</w:t>
      </w:r>
    </w:p>
    <w:p w14:paraId="6B238D67" w14:textId="77777777" w:rsidR="00BF503F" w:rsidRPr="00EE0B87" w:rsidRDefault="00785DB5" w:rsidP="00A660D4">
      <w:pPr>
        <w:ind w:firstLine="708"/>
        <w:jc w:val="both"/>
        <w:rPr>
          <w:sz w:val="24"/>
          <w:szCs w:val="24"/>
          <w:lang w:val="ro-RO"/>
        </w:rPr>
      </w:pPr>
      <w:r w:rsidRPr="00EE0B87">
        <w:rPr>
          <w:b/>
          <w:sz w:val="24"/>
          <w:szCs w:val="24"/>
          <w:lang w:val="ro-RO"/>
        </w:rPr>
        <w:t>A.</w:t>
      </w:r>
      <w:r w:rsidRPr="00EE0B87">
        <w:rPr>
          <w:sz w:val="24"/>
          <w:szCs w:val="24"/>
          <w:lang w:val="ro-RO"/>
        </w:rPr>
        <w:t xml:space="preserve"> </w:t>
      </w:r>
      <w:r w:rsidR="00E81190" w:rsidRPr="00EE0B87">
        <w:rPr>
          <w:sz w:val="24"/>
          <w:szCs w:val="24"/>
          <w:lang w:val="ro-RO"/>
        </w:rPr>
        <w:t xml:space="preserve">The </w:t>
      </w:r>
      <w:proofErr w:type="spellStart"/>
      <w:r w:rsidR="0036103A" w:rsidRPr="00EE0B87">
        <w:rPr>
          <w:sz w:val="24"/>
          <w:szCs w:val="24"/>
          <w:lang w:val="ro-RO"/>
        </w:rPr>
        <w:t>lesion</w:t>
      </w:r>
      <w:proofErr w:type="spellEnd"/>
      <w:r w:rsidR="00BF503F" w:rsidRPr="00EE0B87">
        <w:rPr>
          <w:sz w:val="24"/>
          <w:szCs w:val="24"/>
          <w:lang w:val="ro-RO"/>
        </w:rPr>
        <w:t xml:space="preserve"> of </w:t>
      </w:r>
      <w:proofErr w:type="spellStart"/>
      <w:r w:rsidR="00BF503F" w:rsidRPr="00EE0B87">
        <w:rPr>
          <w:sz w:val="24"/>
          <w:szCs w:val="24"/>
          <w:lang w:val="ro-RO"/>
        </w:rPr>
        <w:t>the</w:t>
      </w:r>
      <w:proofErr w:type="spellEnd"/>
      <w:r w:rsidR="00BF503F" w:rsidRPr="00EE0B87">
        <w:rPr>
          <w:sz w:val="24"/>
          <w:szCs w:val="24"/>
          <w:lang w:val="ro-RO"/>
        </w:rPr>
        <w:t xml:space="preserve"> </w:t>
      </w:r>
      <w:proofErr w:type="spellStart"/>
      <w:r w:rsidR="00BF503F" w:rsidRPr="00EE0B87">
        <w:rPr>
          <w:sz w:val="24"/>
          <w:szCs w:val="24"/>
          <w:lang w:val="ro-RO"/>
        </w:rPr>
        <w:t>nervous</w:t>
      </w:r>
      <w:proofErr w:type="spellEnd"/>
      <w:r w:rsidR="00BF503F" w:rsidRPr="00EE0B87">
        <w:rPr>
          <w:sz w:val="24"/>
          <w:szCs w:val="24"/>
          <w:lang w:val="ro-RO"/>
        </w:rPr>
        <w:t xml:space="preserve"> </w:t>
      </w:r>
      <w:proofErr w:type="spellStart"/>
      <w:r w:rsidR="00BF503F" w:rsidRPr="00EE0B87">
        <w:rPr>
          <w:sz w:val="24"/>
          <w:szCs w:val="24"/>
          <w:lang w:val="ro-RO"/>
        </w:rPr>
        <w:t>system</w:t>
      </w:r>
      <w:proofErr w:type="spellEnd"/>
      <w:r w:rsidR="00BF503F" w:rsidRPr="00EE0B87">
        <w:rPr>
          <w:sz w:val="24"/>
          <w:szCs w:val="24"/>
          <w:lang w:val="ro-RO"/>
        </w:rPr>
        <w:t xml:space="preserve"> </w:t>
      </w:r>
      <w:proofErr w:type="spellStart"/>
      <w:r w:rsidR="0036103A" w:rsidRPr="00EE0B87">
        <w:rPr>
          <w:sz w:val="24"/>
          <w:szCs w:val="24"/>
          <w:lang w:val="ro-RO"/>
        </w:rPr>
        <w:t>that</w:t>
      </w:r>
      <w:proofErr w:type="spellEnd"/>
      <w:r w:rsidR="0036103A" w:rsidRPr="00EE0B87">
        <w:rPr>
          <w:sz w:val="24"/>
          <w:szCs w:val="24"/>
          <w:lang w:val="ro-RO"/>
        </w:rPr>
        <w:t xml:space="preserve"> </w:t>
      </w:r>
      <w:proofErr w:type="spellStart"/>
      <w:r w:rsidR="00BF503F" w:rsidRPr="00EE0B87">
        <w:rPr>
          <w:sz w:val="24"/>
          <w:szCs w:val="24"/>
          <w:lang w:val="ro-RO"/>
        </w:rPr>
        <w:t>could</w:t>
      </w:r>
      <w:proofErr w:type="spellEnd"/>
      <w:r w:rsidR="00BF503F" w:rsidRPr="00EE0B87">
        <w:rPr>
          <w:sz w:val="24"/>
          <w:szCs w:val="24"/>
          <w:lang w:val="ro-RO"/>
        </w:rPr>
        <w:t xml:space="preserve"> </w:t>
      </w:r>
      <w:proofErr w:type="spellStart"/>
      <w:r w:rsidR="00BF503F" w:rsidRPr="00EE0B87">
        <w:rPr>
          <w:sz w:val="24"/>
          <w:szCs w:val="24"/>
          <w:lang w:val="ro-RO"/>
        </w:rPr>
        <w:t>lead</w:t>
      </w:r>
      <w:proofErr w:type="spellEnd"/>
      <w:r w:rsidR="00BF503F" w:rsidRPr="00EE0B87">
        <w:rPr>
          <w:sz w:val="24"/>
          <w:szCs w:val="24"/>
          <w:lang w:val="ro-RO"/>
        </w:rPr>
        <w:t xml:space="preserve"> </w:t>
      </w:r>
      <w:proofErr w:type="spellStart"/>
      <w:r w:rsidR="00BF503F" w:rsidRPr="00EE0B87">
        <w:rPr>
          <w:sz w:val="24"/>
          <w:szCs w:val="24"/>
          <w:lang w:val="ro-RO"/>
        </w:rPr>
        <w:t>to</w:t>
      </w:r>
      <w:proofErr w:type="spellEnd"/>
      <w:r w:rsidR="00BF503F" w:rsidRPr="00EE0B87">
        <w:rPr>
          <w:sz w:val="24"/>
          <w:szCs w:val="24"/>
          <w:lang w:val="ro-RO"/>
        </w:rPr>
        <w:t xml:space="preserve"> </w:t>
      </w:r>
      <w:proofErr w:type="spellStart"/>
      <w:r w:rsidR="00BF503F" w:rsidRPr="00EE0B87">
        <w:rPr>
          <w:sz w:val="24"/>
          <w:szCs w:val="24"/>
          <w:lang w:val="ro-RO"/>
        </w:rPr>
        <w:t>tremor</w:t>
      </w:r>
      <w:proofErr w:type="spellEnd"/>
      <w:r w:rsidR="00BF503F" w:rsidRPr="00EE0B87">
        <w:rPr>
          <w:sz w:val="24"/>
          <w:szCs w:val="24"/>
          <w:lang w:val="ro-RO"/>
        </w:rPr>
        <w:t xml:space="preserve"> in </w:t>
      </w:r>
      <w:proofErr w:type="spellStart"/>
      <w:r w:rsidR="00BF503F" w:rsidRPr="00EE0B87">
        <w:rPr>
          <w:sz w:val="24"/>
          <w:szCs w:val="24"/>
          <w:lang w:val="ro-RO"/>
        </w:rPr>
        <w:t>the</w:t>
      </w:r>
      <w:proofErr w:type="spellEnd"/>
      <w:r w:rsidR="00BF503F" w:rsidRPr="00EE0B87">
        <w:rPr>
          <w:sz w:val="24"/>
          <w:szCs w:val="24"/>
          <w:lang w:val="ro-RO"/>
        </w:rPr>
        <w:t xml:space="preserve"> hand</w:t>
      </w:r>
      <w:r w:rsidR="0036103A" w:rsidRPr="00EE0B87">
        <w:rPr>
          <w:sz w:val="24"/>
          <w:szCs w:val="24"/>
          <w:lang w:val="ro-RO"/>
        </w:rPr>
        <w:t>.</w:t>
      </w:r>
    </w:p>
    <w:p w14:paraId="4DF49DC1" w14:textId="77777777" w:rsidR="00785DB5" w:rsidRPr="00EE0B87" w:rsidRDefault="00785DB5" w:rsidP="00080F8D">
      <w:pPr>
        <w:ind w:firstLine="708"/>
        <w:jc w:val="both"/>
        <w:rPr>
          <w:sz w:val="24"/>
          <w:szCs w:val="24"/>
          <w:lang w:val="ro-RO"/>
        </w:rPr>
      </w:pPr>
      <w:r w:rsidRPr="00EE0B87">
        <w:rPr>
          <w:b/>
          <w:sz w:val="24"/>
          <w:szCs w:val="24"/>
          <w:lang w:val="ro-RO"/>
        </w:rPr>
        <w:t>B.</w:t>
      </w:r>
      <w:r w:rsidRPr="00EE0B87">
        <w:rPr>
          <w:sz w:val="24"/>
          <w:szCs w:val="24"/>
          <w:lang w:val="ro-RO"/>
        </w:rPr>
        <w:t xml:space="preserve"> </w:t>
      </w:r>
      <w:r w:rsidR="0036103A" w:rsidRPr="00EE0B87">
        <w:rPr>
          <w:sz w:val="24"/>
          <w:szCs w:val="24"/>
          <w:lang w:val="ro-RO"/>
        </w:rPr>
        <w:t>The</w:t>
      </w:r>
      <w:r w:rsidRPr="00EE0B87">
        <w:rPr>
          <w:sz w:val="24"/>
          <w:szCs w:val="24"/>
          <w:lang w:val="ro-RO"/>
        </w:rPr>
        <w:t xml:space="preserve"> </w:t>
      </w:r>
      <w:proofErr w:type="spellStart"/>
      <w:r w:rsidRPr="00EE0B87">
        <w:rPr>
          <w:sz w:val="24"/>
          <w:szCs w:val="24"/>
          <w:lang w:val="ro-RO"/>
        </w:rPr>
        <w:t>name</w:t>
      </w:r>
      <w:proofErr w:type="spellEnd"/>
      <w:r w:rsidRPr="00EE0B87">
        <w:rPr>
          <w:sz w:val="24"/>
          <w:szCs w:val="24"/>
          <w:lang w:val="ro-RO"/>
        </w:rPr>
        <w:t xml:space="preserve"> of </w:t>
      </w:r>
      <w:proofErr w:type="spellStart"/>
      <w:r w:rsidRPr="00EE0B87">
        <w:rPr>
          <w:sz w:val="24"/>
          <w:szCs w:val="24"/>
          <w:lang w:val="ro-RO"/>
        </w:rPr>
        <w:t>such</w:t>
      </w:r>
      <w:proofErr w:type="spellEnd"/>
      <w:r w:rsidRPr="00EE0B87">
        <w:rPr>
          <w:sz w:val="24"/>
          <w:szCs w:val="24"/>
          <w:lang w:val="ro-RO"/>
        </w:rPr>
        <w:t xml:space="preserve"> </w:t>
      </w:r>
      <w:proofErr w:type="spellStart"/>
      <w:r w:rsidR="00BF503F" w:rsidRPr="00EE0B87">
        <w:rPr>
          <w:sz w:val="24"/>
          <w:szCs w:val="24"/>
          <w:lang w:val="ro-RO"/>
        </w:rPr>
        <w:t>type</w:t>
      </w:r>
      <w:proofErr w:type="spellEnd"/>
      <w:r w:rsidR="008B7092" w:rsidRPr="00EE0B87">
        <w:rPr>
          <w:sz w:val="24"/>
          <w:szCs w:val="24"/>
          <w:lang w:val="ro-RO"/>
        </w:rPr>
        <w:t xml:space="preserve"> of </w:t>
      </w:r>
      <w:proofErr w:type="spellStart"/>
      <w:r w:rsidR="008B7092" w:rsidRPr="00EE0B87">
        <w:rPr>
          <w:sz w:val="24"/>
          <w:szCs w:val="24"/>
          <w:lang w:val="ro-RO"/>
        </w:rPr>
        <w:t>gait</w:t>
      </w:r>
      <w:proofErr w:type="spellEnd"/>
      <w:r w:rsidR="0036103A" w:rsidRPr="00EE0B87">
        <w:rPr>
          <w:sz w:val="24"/>
          <w:szCs w:val="24"/>
          <w:lang w:val="ro-RO"/>
        </w:rPr>
        <w:t>.</w:t>
      </w:r>
    </w:p>
    <w:p w14:paraId="3C54E056" w14:textId="77777777" w:rsidR="00785DB5" w:rsidRPr="00EE0B87" w:rsidRDefault="00785DB5" w:rsidP="00080F8D">
      <w:pPr>
        <w:ind w:firstLine="708"/>
        <w:jc w:val="both"/>
        <w:rPr>
          <w:sz w:val="24"/>
          <w:szCs w:val="24"/>
          <w:lang w:val="ro-RO"/>
        </w:rPr>
      </w:pPr>
      <w:r w:rsidRPr="00EE0B87">
        <w:rPr>
          <w:b/>
          <w:sz w:val="24"/>
          <w:szCs w:val="24"/>
          <w:lang w:val="ro-RO"/>
        </w:rPr>
        <w:t>C.</w:t>
      </w:r>
      <w:r w:rsidRPr="00EE0B87">
        <w:rPr>
          <w:sz w:val="24"/>
          <w:szCs w:val="24"/>
          <w:lang w:val="ro-RO"/>
        </w:rPr>
        <w:t xml:space="preserve"> </w:t>
      </w:r>
      <w:r w:rsidR="0036103A" w:rsidRPr="00EE0B87">
        <w:rPr>
          <w:sz w:val="24"/>
          <w:szCs w:val="24"/>
          <w:lang w:val="ro-RO"/>
        </w:rPr>
        <w:t xml:space="preserve">The </w:t>
      </w:r>
      <w:proofErr w:type="spellStart"/>
      <w:r w:rsidR="0036103A" w:rsidRPr="00EE0B87">
        <w:rPr>
          <w:sz w:val="24"/>
          <w:szCs w:val="24"/>
          <w:lang w:val="ro-RO"/>
        </w:rPr>
        <w:t>tissue</w:t>
      </w:r>
      <w:proofErr w:type="spellEnd"/>
      <w:r w:rsidR="0036103A" w:rsidRPr="00EE0B87">
        <w:rPr>
          <w:sz w:val="24"/>
          <w:szCs w:val="24"/>
          <w:lang w:val="ro-RO"/>
        </w:rPr>
        <w:t xml:space="preserve"> </w:t>
      </w:r>
      <w:proofErr w:type="spellStart"/>
      <w:r w:rsidR="0036103A" w:rsidRPr="00EE0B87">
        <w:rPr>
          <w:sz w:val="24"/>
          <w:szCs w:val="24"/>
          <w:lang w:val="ro-RO"/>
        </w:rPr>
        <w:t>density</w:t>
      </w:r>
      <w:proofErr w:type="spellEnd"/>
      <w:r w:rsidR="0036103A" w:rsidRPr="00EE0B87">
        <w:rPr>
          <w:sz w:val="24"/>
          <w:szCs w:val="24"/>
          <w:lang w:val="ro-RO"/>
        </w:rPr>
        <w:t xml:space="preserve"> </w:t>
      </w:r>
      <w:proofErr w:type="spellStart"/>
      <w:r w:rsidR="0036103A" w:rsidRPr="00EE0B87">
        <w:rPr>
          <w:sz w:val="24"/>
          <w:szCs w:val="24"/>
          <w:lang w:val="ro-RO"/>
        </w:rPr>
        <w:t>units</w:t>
      </w:r>
      <w:proofErr w:type="spellEnd"/>
      <w:r w:rsidR="0036103A" w:rsidRPr="00EE0B87">
        <w:rPr>
          <w:sz w:val="24"/>
          <w:szCs w:val="24"/>
          <w:lang w:val="ro-RO"/>
        </w:rPr>
        <w:t xml:space="preserve"> </w:t>
      </w:r>
      <w:proofErr w:type="spellStart"/>
      <w:r w:rsidR="0036103A" w:rsidRPr="00EE0B87">
        <w:rPr>
          <w:sz w:val="24"/>
          <w:szCs w:val="24"/>
          <w:lang w:val="ro-RO"/>
        </w:rPr>
        <w:t>used</w:t>
      </w:r>
      <w:proofErr w:type="spellEnd"/>
      <w:r w:rsidR="0036103A" w:rsidRPr="00EE0B87">
        <w:rPr>
          <w:sz w:val="24"/>
          <w:szCs w:val="24"/>
          <w:lang w:val="ro-RO"/>
        </w:rPr>
        <w:t xml:space="preserve"> for </w:t>
      </w:r>
      <w:proofErr w:type="spellStart"/>
      <w:r w:rsidR="0036103A" w:rsidRPr="00EE0B87">
        <w:rPr>
          <w:sz w:val="24"/>
          <w:szCs w:val="24"/>
          <w:lang w:val="ro-RO"/>
        </w:rPr>
        <w:t>measurment</w:t>
      </w:r>
      <w:proofErr w:type="spellEnd"/>
      <w:r w:rsidR="0036103A" w:rsidRPr="00EE0B87">
        <w:rPr>
          <w:sz w:val="24"/>
          <w:szCs w:val="24"/>
          <w:lang w:val="ro-RO"/>
        </w:rPr>
        <w:t xml:space="preserve"> in </w:t>
      </w:r>
      <w:proofErr w:type="spellStart"/>
      <w:r w:rsidR="0036103A" w:rsidRPr="00EE0B87">
        <w:rPr>
          <w:sz w:val="24"/>
          <w:szCs w:val="24"/>
          <w:lang w:val="ro-RO"/>
        </w:rPr>
        <w:t>computed</w:t>
      </w:r>
      <w:proofErr w:type="spellEnd"/>
      <w:r w:rsidR="0036103A" w:rsidRPr="00EE0B87">
        <w:rPr>
          <w:sz w:val="24"/>
          <w:szCs w:val="24"/>
          <w:lang w:val="ro-RO"/>
        </w:rPr>
        <w:t xml:space="preserve"> </w:t>
      </w:r>
      <w:proofErr w:type="spellStart"/>
      <w:r w:rsidR="0036103A" w:rsidRPr="00EE0B87">
        <w:rPr>
          <w:sz w:val="24"/>
          <w:szCs w:val="24"/>
          <w:lang w:val="ro-RO"/>
        </w:rPr>
        <w:t>tomography</w:t>
      </w:r>
      <w:proofErr w:type="spellEnd"/>
      <w:r w:rsidR="0036103A" w:rsidRPr="00EE0B87">
        <w:rPr>
          <w:sz w:val="24"/>
          <w:szCs w:val="24"/>
          <w:lang w:val="ro-RO"/>
        </w:rPr>
        <w:t xml:space="preserve"> </w:t>
      </w:r>
      <w:proofErr w:type="spellStart"/>
      <w:r w:rsidR="0036103A" w:rsidRPr="00EE0B87">
        <w:rPr>
          <w:sz w:val="24"/>
          <w:szCs w:val="24"/>
          <w:lang w:val="ro-RO"/>
        </w:rPr>
        <w:t>examination</w:t>
      </w:r>
      <w:proofErr w:type="spellEnd"/>
      <w:r w:rsidR="0036103A" w:rsidRPr="00EE0B87">
        <w:rPr>
          <w:sz w:val="24"/>
          <w:szCs w:val="24"/>
          <w:lang w:val="ro-RO"/>
        </w:rPr>
        <w:t>.</w:t>
      </w:r>
    </w:p>
    <w:p w14:paraId="1F2F1A50" w14:textId="77777777" w:rsidR="00785DB5" w:rsidRPr="00EE0B87" w:rsidRDefault="00785DB5" w:rsidP="00080F8D">
      <w:pPr>
        <w:ind w:firstLine="708"/>
        <w:jc w:val="both"/>
        <w:rPr>
          <w:sz w:val="24"/>
          <w:szCs w:val="24"/>
          <w:lang w:val="ro-RO"/>
        </w:rPr>
      </w:pPr>
      <w:r w:rsidRPr="00EE0B87">
        <w:rPr>
          <w:b/>
          <w:sz w:val="24"/>
          <w:szCs w:val="24"/>
          <w:lang w:val="ro-RO"/>
        </w:rPr>
        <w:t>D.</w:t>
      </w:r>
      <w:r w:rsidRPr="00EE0B87">
        <w:rPr>
          <w:sz w:val="24"/>
          <w:szCs w:val="24"/>
          <w:lang w:val="ro-RO"/>
        </w:rPr>
        <w:t xml:space="preserve"> </w:t>
      </w:r>
      <w:r w:rsidR="0036103A" w:rsidRPr="00EE0B87">
        <w:rPr>
          <w:sz w:val="24"/>
          <w:szCs w:val="24"/>
          <w:lang w:val="ro-RO"/>
        </w:rPr>
        <w:t xml:space="preserve">The </w:t>
      </w:r>
      <w:proofErr w:type="spellStart"/>
      <w:r w:rsidR="0036103A" w:rsidRPr="00EE0B87">
        <w:rPr>
          <w:sz w:val="24"/>
          <w:szCs w:val="24"/>
          <w:lang w:val="ro-RO"/>
        </w:rPr>
        <w:t>n</w:t>
      </w:r>
      <w:r w:rsidRPr="00EE0B87">
        <w:rPr>
          <w:sz w:val="24"/>
          <w:szCs w:val="24"/>
          <w:lang w:val="ro-RO"/>
        </w:rPr>
        <w:t>ame</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disease</w:t>
      </w:r>
      <w:proofErr w:type="spellEnd"/>
      <w:r w:rsidRPr="00EE0B87">
        <w:rPr>
          <w:sz w:val="24"/>
          <w:szCs w:val="24"/>
          <w:lang w:val="ro-RO"/>
        </w:rPr>
        <w:t>.</w:t>
      </w:r>
    </w:p>
    <w:p w14:paraId="6D112515" w14:textId="77777777" w:rsidR="00785DB5" w:rsidRPr="00EE0B87" w:rsidRDefault="00BF503F" w:rsidP="00080F8D">
      <w:pPr>
        <w:ind w:firstLine="708"/>
        <w:jc w:val="both"/>
        <w:rPr>
          <w:sz w:val="24"/>
          <w:szCs w:val="24"/>
          <w:lang w:val="ro-RO"/>
        </w:rPr>
      </w:pPr>
      <w:r w:rsidRPr="00EE0B87">
        <w:rPr>
          <w:b/>
          <w:sz w:val="24"/>
          <w:szCs w:val="24"/>
          <w:lang w:val="ro-RO"/>
        </w:rPr>
        <w:t>E.</w:t>
      </w:r>
      <w:r w:rsidRPr="00EE0B87">
        <w:rPr>
          <w:sz w:val="24"/>
          <w:szCs w:val="24"/>
          <w:lang w:val="ro-RO"/>
        </w:rPr>
        <w:t xml:space="preserve"> </w:t>
      </w:r>
      <w:r w:rsidR="0036103A" w:rsidRPr="00EE0B87">
        <w:rPr>
          <w:sz w:val="24"/>
          <w:szCs w:val="24"/>
          <w:lang w:val="ro-RO"/>
        </w:rPr>
        <w:t xml:space="preserve">The </w:t>
      </w:r>
      <w:proofErr w:type="spellStart"/>
      <w:r w:rsidR="0036103A" w:rsidRPr="00EE0B87">
        <w:rPr>
          <w:sz w:val="24"/>
          <w:szCs w:val="24"/>
          <w:lang w:val="ro-RO"/>
        </w:rPr>
        <w:t>d</w:t>
      </w:r>
      <w:r w:rsidR="00785DB5" w:rsidRPr="00EE0B87">
        <w:rPr>
          <w:sz w:val="24"/>
          <w:szCs w:val="24"/>
          <w:lang w:val="ro-RO"/>
        </w:rPr>
        <w:t>iffere</w:t>
      </w:r>
      <w:r w:rsidRPr="00EE0B87">
        <w:rPr>
          <w:sz w:val="24"/>
          <w:szCs w:val="24"/>
          <w:lang w:val="ro-RO"/>
        </w:rPr>
        <w:t>ntial</w:t>
      </w:r>
      <w:proofErr w:type="spellEnd"/>
      <w:r w:rsidRPr="00EE0B87">
        <w:rPr>
          <w:sz w:val="24"/>
          <w:szCs w:val="24"/>
          <w:lang w:val="ro-RO"/>
        </w:rPr>
        <w:t xml:space="preserve"> </w:t>
      </w:r>
      <w:proofErr w:type="spellStart"/>
      <w:r w:rsidRPr="00EE0B87">
        <w:rPr>
          <w:sz w:val="24"/>
          <w:szCs w:val="24"/>
          <w:lang w:val="ro-RO"/>
        </w:rPr>
        <w:t>diagnosis</w:t>
      </w:r>
      <w:proofErr w:type="spellEnd"/>
      <w:r w:rsidR="00785DB5" w:rsidRPr="00EE0B87">
        <w:rPr>
          <w:sz w:val="24"/>
          <w:szCs w:val="24"/>
          <w:lang w:val="ro-RO"/>
        </w:rPr>
        <w:t>.</w:t>
      </w:r>
    </w:p>
    <w:p w14:paraId="45C89568" w14:textId="77777777" w:rsidR="00B7395B" w:rsidRPr="00EE0B87" w:rsidRDefault="00FF4DC0" w:rsidP="00820C21">
      <w:pPr>
        <w:spacing w:before="120"/>
        <w:rPr>
          <w:b/>
          <w:sz w:val="24"/>
          <w:szCs w:val="24"/>
          <w:lang w:val="ro-RO"/>
        </w:rPr>
      </w:pPr>
      <w:r w:rsidRPr="00EE0B87">
        <w:rPr>
          <w:b/>
          <w:sz w:val="24"/>
          <w:szCs w:val="24"/>
          <w:lang w:val="ro-RO"/>
        </w:rPr>
        <w:t xml:space="preserve">Case </w:t>
      </w:r>
      <w:proofErr w:type="spellStart"/>
      <w:r w:rsidRPr="00EE0B87">
        <w:rPr>
          <w:b/>
          <w:sz w:val="24"/>
          <w:szCs w:val="24"/>
          <w:lang w:val="ro-RO"/>
        </w:rPr>
        <w:t>n</w:t>
      </w:r>
      <w:r w:rsidR="00BF503F" w:rsidRPr="00EE0B87">
        <w:rPr>
          <w:b/>
          <w:sz w:val="24"/>
          <w:szCs w:val="24"/>
          <w:lang w:val="ro-RO"/>
        </w:rPr>
        <w:t>o</w:t>
      </w:r>
      <w:proofErr w:type="spellEnd"/>
      <w:r w:rsidR="00B7395B" w:rsidRPr="00EE0B87">
        <w:rPr>
          <w:b/>
          <w:sz w:val="24"/>
          <w:szCs w:val="24"/>
          <w:lang w:val="ro-RO"/>
        </w:rPr>
        <w:t xml:space="preserve">. </w:t>
      </w:r>
      <w:r w:rsidR="00122B22" w:rsidRPr="00EE0B87">
        <w:rPr>
          <w:b/>
          <w:sz w:val="24"/>
          <w:szCs w:val="24"/>
          <w:lang w:val="ro-RO"/>
        </w:rPr>
        <w:t>2</w:t>
      </w:r>
    </w:p>
    <w:p w14:paraId="3B189D82" w14:textId="77777777" w:rsidR="00BF503F" w:rsidRPr="00EE0B87" w:rsidRDefault="00BF503F" w:rsidP="00820C21">
      <w:pPr>
        <w:spacing w:before="120"/>
        <w:ind w:firstLine="708"/>
        <w:jc w:val="both"/>
        <w:rPr>
          <w:sz w:val="24"/>
          <w:szCs w:val="24"/>
          <w:lang w:val="ro-RO"/>
        </w:rPr>
      </w:pPr>
      <w:r w:rsidRPr="00EE0B87">
        <w:rPr>
          <w:sz w:val="24"/>
          <w:szCs w:val="24"/>
          <w:lang w:val="ro-RO"/>
        </w:rPr>
        <w:t xml:space="preserve">A 39-year-old </w:t>
      </w:r>
      <w:proofErr w:type="spellStart"/>
      <w:r w:rsidRPr="00EE0B87">
        <w:rPr>
          <w:sz w:val="24"/>
          <w:szCs w:val="24"/>
          <w:lang w:val="ro-RO"/>
        </w:rPr>
        <w:t>man</w:t>
      </w:r>
      <w:proofErr w:type="spellEnd"/>
      <w:r w:rsidRPr="00EE0B87">
        <w:rPr>
          <w:sz w:val="24"/>
          <w:szCs w:val="24"/>
          <w:lang w:val="ro-RO"/>
        </w:rPr>
        <w:t xml:space="preserve"> </w:t>
      </w:r>
      <w:proofErr w:type="spellStart"/>
      <w:r w:rsidRPr="00EE0B87">
        <w:rPr>
          <w:sz w:val="24"/>
          <w:szCs w:val="24"/>
          <w:lang w:val="ro-RO"/>
        </w:rPr>
        <w:t>complains</w:t>
      </w:r>
      <w:proofErr w:type="spellEnd"/>
      <w:r w:rsidRPr="00EE0B87">
        <w:rPr>
          <w:sz w:val="24"/>
          <w:szCs w:val="24"/>
          <w:lang w:val="ro-RO"/>
        </w:rPr>
        <w:t xml:space="preserve"> of </w:t>
      </w:r>
      <w:proofErr w:type="spellStart"/>
      <w:r w:rsidRPr="00EE0B87">
        <w:rPr>
          <w:sz w:val="24"/>
          <w:szCs w:val="24"/>
          <w:lang w:val="ro-RO"/>
        </w:rPr>
        <w:t>involuntary</w:t>
      </w:r>
      <w:proofErr w:type="spellEnd"/>
      <w:r w:rsidRPr="00EE0B87">
        <w:rPr>
          <w:sz w:val="24"/>
          <w:szCs w:val="24"/>
          <w:lang w:val="ro-RO"/>
        </w:rPr>
        <w:t xml:space="preserve"> </w:t>
      </w:r>
      <w:proofErr w:type="spellStart"/>
      <w:r w:rsidRPr="00EE0B87">
        <w:rPr>
          <w:sz w:val="24"/>
          <w:szCs w:val="24"/>
          <w:lang w:val="ro-RO"/>
        </w:rPr>
        <w:t>movements</w:t>
      </w:r>
      <w:proofErr w:type="spellEnd"/>
      <w:r w:rsidRPr="00EE0B87">
        <w:rPr>
          <w:sz w:val="24"/>
          <w:szCs w:val="24"/>
          <w:lang w:val="ro-RO"/>
        </w:rPr>
        <w:t xml:space="preserve"> in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upper</w:t>
      </w:r>
      <w:proofErr w:type="spellEnd"/>
      <w:r w:rsidRPr="00EE0B87">
        <w:rPr>
          <w:sz w:val="24"/>
          <w:szCs w:val="24"/>
          <w:lang w:val="ro-RO"/>
        </w:rPr>
        <w:t xml:space="preserve"> </w:t>
      </w:r>
      <w:proofErr w:type="spellStart"/>
      <w:r w:rsidRPr="00EE0B87">
        <w:rPr>
          <w:sz w:val="24"/>
          <w:szCs w:val="24"/>
          <w:lang w:val="ro-RO"/>
        </w:rPr>
        <w:t>extremities</w:t>
      </w:r>
      <w:proofErr w:type="spellEnd"/>
      <w:r w:rsidRPr="00EE0B87">
        <w:rPr>
          <w:sz w:val="24"/>
          <w:szCs w:val="24"/>
          <w:lang w:val="ro-RO"/>
        </w:rPr>
        <w:t xml:space="preserve">, </w:t>
      </w:r>
      <w:proofErr w:type="spellStart"/>
      <w:r w:rsidRPr="00EE0B87">
        <w:rPr>
          <w:sz w:val="24"/>
          <w:szCs w:val="24"/>
          <w:lang w:val="ro-RO"/>
        </w:rPr>
        <w:t>trouble</w:t>
      </w:r>
      <w:proofErr w:type="spellEnd"/>
      <w:r w:rsidRPr="00EE0B87">
        <w:rPr>
          <w:sz w:val="24"/>
          <w:szCs w:val="24"/>
          <w:lang w:val="ro-RO"/>
        </w:rPr>
        <w:t xml:space="preserve"> </w:t>
      </w:r>
      <w:proofErr w:type="spellStart"/>
      <w:r w:rsidRPr="00EE0B87">
        <w:rPr>
          <w:sz w:val="24"/>
          <w:szCs w:val="24"/>
          <w:lang w:val="ro-RO"/>
        </w:rPr>
        <w:t>walking</w:t>
      </w:r>
      <w:proofErr w:type="spellEnd"/>
      <w:r w:rsidRPr="00EE0B87">
        <w:rPr>
          <w:sz w:val="24"/>
          <w:szCs w:val="24"/>
          <w:lang w:val="ro-RO"/>
        </w:rPr>
        <w:t>.</w:t>
      </w:r>
    </w:p>
    <w:p w14:paraId="3A5F5F31" w14:textId="77777777" w:rsidR="00BF503F" w:rsidRPr="00EE0B87" w:rsidRDefault="00BF503F" w:rsidP="001A5551">
      <w:pPr>
        <w:ind w:firstLine="708"/>
        <w:jc w:val="both"/>
        <w:rPr>
          <w:sz w:val="24"/>
          <w:szCs w:val="24"/>
          <w:lang w:val="ro-RO"/>
        </w:rPr>
      </w:pPr>
      <w:proofErr w:type="spellStart"/>
      <w:r w:rsidRPr="00EE0B87">
        <w:rPr>
          <w:sz w:val="24"/>
          <w:szCs w:val="24"/>
          <w:lang w:val="ro-RO"/>
        </w:rPr>
        <w:t>Neurological</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revealed</w:t>
      </w:r>
      <w:proofErr w:type="spellEnd"/>
      <w:r w:rsidRPr="00EE0B87">
        <w:rPr>
          <w:sz w:val="24"/>
          <w:szCs w:val="24"/>
          <w:lang w:val="ro-RO"/>
        </w:rPr>
        <w:t xml:space="preserve"> </w:t>
      </w:r>
      <w:proofErr w:type="spellStart"/>
      <w:r w:rsidRPr="00EE0B87">
        <w:rPr>
          <w:sz w:val="24"/>
          <w:szCs w:val="24"/>
          <w:lang w:val="ro-RO"/>
        </w:rPr>
        <w:t>choreic</w:t>
      </w:r>
      <w:proofErr w:type="spellEnd"/>
      <w:r w:rsidRPr="00EE0B87">
        <w:rPr>
          <w:sz w:val="24"/>
          <w:szCs w:val="24"/>
          <w:lang w:val="ro-RO"/>
        </w:rPr>
        <w:t xml:space="preserve"> </w:t>
      </w:r>
      <w:proofErr w:type="spellStart"/>
      <w:r w:rsidRPr="00EE0B87">
        <w:rPr>
          <w:sz w:val="24"/>
          <w:szCs w:val="24"/>
          <w:lang w:val="ro-RO"/>
        </w:rPr>
        <w:t>hyperkinesia</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mimic </w:t>
      </w:r>
      <w:proofErr w:type="spellStart"/>
      <w:r w:rsidRPr="00EE0B87">
        <w:rPr>
          <w:sz w:val="24"/>
          <w:szCs w:val="24"/>
          <w:lang w:val="ro-RO"/>
        </w:rPr>
        <w:t>muscles</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hands</w:t>
      </w:r>
      <w:proofErr w:type="spellEnd"/>
      <w:r w:rsidRPr="00EE0B87">
        <w:rPr>
          <w:sz w:val="24"/>
          <w:szCs w:val="24"/>
          <w:lang w:val="ro-RO"/>
        </w:rPr>
        <w:t xml:space="preserve">, </w:t>
      </w:r>
      <w:proofErr w:type="spellStart"/>
      <w:r w:rsidRPr="00EE0B87">
        <w:rPr>
          <w:sz w:val="24"/>
          <w:szCs w:val="24"/>
          <w:lang w:val="ro-RO"/>
        </w:rPr>
        <w:t>gait</w:t>
      </w:r>
      <w:proofErr w:type="spellEnd"/>
      <w:r w:rsidRPr="00EE0B87">
        <w:rPr>
          <w:sz w:val="24"/>
          <w:szCs w:val="24"/>
          <w:lang w:val="ro-RO"/>
        </w:rPr>
        <w:t xml:space="preserve"> </w:t>
      </w:r>
      <w:proofErr w:type="spellStart"/>
      <w:r w:rsidRPr="00EE0B87">
        <w:rPr>
          <w:sz w:val="24"/>
          <w:szCs w:val="24"/>
          <w:lang w:val="ro-RO"/>
        </w:rPr>
        <w:t>with</w:t>
      </w:r>
      <w:proofErr w:type="spellEnd"/>
      <w:r w:rsidRPr="00EE0B87">
        <w:rPr>
          <w:sz w:val="24"/>
          <w:szCs w:val="24"/>
          <w:lang w:val="ro-RO"/>
        </w:rPr>
        <w:t xml:space="preserve"> specific </w:t>
      </w:r>
      <w:proofErr w:type="spellStart"/>
      <w:r w:rsidRPr="00EE0B87">
        <w:rPr>
          <w:sz w:val="24"/>
          <w:szCs w:val="24"/>
          <w:lang w:val="ro-RO"/>
        </w:rPr>
        <w:t>deviations</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body </w:t>
      </w:r>
      <w:proofErr w:type="spellStart"/>
      <w:r w:rsidRPr="00EE0B87">
        <w:rPr>
          <w:sz w:val="24"/>
          <w:szCs w:val="24"/>
          <w:lang w:val="ro-RO"/>
        </w:rPr>
        <w:t>trunk</w:t>
      </w:r>
      <w:proofErr w:type="spellEnd"/>
      <w:r w:rsidRPr="00EE0B87">
        <w:rPr>
          <w:sz w:val="24"/>
          <w:szCs w:val="24"/>
          <w:lang w:val="ro-RO"/>
        </w:rPr>
        <w:t xml:space="preserve">, </w:t>
      </w:r>
      <w:proofErr w:type="spellStart"/>
      <w:r w:rsidRPr="00EE0B87">
        <w:rPr>
          <w:sz w:val="24"/>
          <w:szCs w:val="24"/>
          <w:lang w:val="ro-RO"/>
        </w:rPr>
        <w:t>slowness</w:t>
      </w:r>
      <w:proofErr w:type="spellEnd"/>
      <w:r w:rsidRPr="00EE0B87">
        <w:rPr>
          <w:sz w:val="24"/>
          <w:szCs w:val="24"/>
          <w:lang w:val="ro-RO"/>
        </w:rPr>
        <w:t xml:space="preserve"> in </w:t>
      </w:r>
      <w:proofErr w:type="spellStart"/>
      <w:r w:rsidRPr="00EE0B87">
        <w:rPr>
          <w:sz w:val="24"/>
          <w:szCs w:val="24"/>
          <w:lang w:val="ro-RO"/>
        </w:rPr>
        <w:t>reasoning</w:t>
      </w:r>
      <w:proofErr w:type="spellEnd"/>
      <w:r w:rsidRPr="00EE0B87">
        <w:rPr>
          <w:sz w:val="24"/>
          <w:szCs w:val="24"/>
          <w:lang w:val="ro-RO"/>
        </w:rPr>
        <w:t xml:space="preserve">, </w:t>
      </w:r>
      <w:proofErr w:type="spellStart"/>
      <w:r w:rsidRPr="00EE0B87">
        <w:rPr>
          <w:sz w:val="24"/>
          <w:szCs w:val="24"/>
          <w:lang w:val="ro-RO"/>
        </w:rPr>
        <w:t>decreased</w:t>
      </w:r>
      <w:proofErr w:type="spellEnd"/>
      <w:r w:rsidRPr="00EE0B87">
        <w:rPr>
          <w:sz w:val="24"/>
          <w:szCs w:val="24"/>
          <w:lang w:val="ro-RO"/>
        </w:rPr>
        <w:t xml:space="preserve"> </w:t>
      </w:r>
      <w:proofErr w:type="spellStart"/>
      <w:r w:rsidRPr="00EE0B87">
        <w:rPr>
          <w:sz w:val="24"/>
          <w:szCs w:val="24"/>
          <w:lang w:val="ro-RO"/>
        </w:rPr>
        <w:t>attention</w:t>
      </w:r>
      <w:proofErr w:type="spellEnd"/>
      <w:r w:rsidRPr="00EE0B87">
        <w:rPr>
          <w:sz w:val="24"/>
          <w:szCs w:val="24"/>
          <w:lang w:val="ro-RO"/>
        </w:rPr>
        <w:t>.</w:t>
      </w:r>
    </w:p>
    <w:p w14:paraId="77D3A1E8" w14:textId="77777777" w:rsidR="00BF503F" w:rsidRPr="00EE0B87" w:rsidRDefault="001A5551" w:rsidP="001A5551">
      <w:pPr>
        <w:ind w:firstLine="708"/>
        <w:jc w:val="both"/>
        <w:rPr>
          <w:sz w:val="24"/>
          <w:szCs w:val="24"/>
          <w:lang w:val="ro-RO"/>
        </w:rPr>
      </w:pPr>
      <w:r w:rsidRPr="00EE0B87">
        <w:rPr>
          <w:sz w:val="24"/>
          <w:szCs w:val="24"/>
          <w:lang w:val="ro-RO"/>
        </w:rPr>
        <w:t xml:space="preserve">Computer </w:t>
      </w:r>
      <w:proofErr w:type="spellStart"/>
      <w:r w:rsidRPr="00EE0B87">
        <w:rPr>
          <w:sz w:val="24"/>
          <w:szCs w:val="24"/>
          <w:lang w:val="ro-RO"/>
        </w:rPr>
        <w:t>tomography</w:t>
      </w:r>
      <w:proofErr w:type="spellEnd"/>
      <w:r w:rsidRPr="00EE0B87">
        <w:rPr>
          <w:sz w:val="24"/>
          <w:szCs w:val="24"/>
          <w:lang w:val="ro-RO"/>
        </w:rPr>
        <w:t xml:space="preserve"> </w:t>
      </w:r>
      <w:r w:rsidR="00BF503F" w:rsidRPr="00EE0B87">
        <w:rPr>
          <w:sz w:val="24"/>
          <w:szCs w:val="24"/>
          <w:lang w:val="ro-RO"/>
        </w:rPr>
        <w:t xml:space="preserve">of </w:t>
      </w:r>
      <w:proofErr w:type="spellStart"/>
      <w:r w:rsidR="00BF503F" w:rsidRPr="00EE0B87">
        <w:rPr>
          <w:sz w:val="24"/>
          <w:szCs w:val="24"/>
          <w:lang w:val="ro-RO"/>
        </w:rPr>
        <w:t>the</w:t>
      </w:r>
      <w:proofErr w:type="spellEnd"/>
      <w:r w:rsidR="00BF503F" w:rsidRPr="00EE0B87">
        <w:rPr>
          <w:sz w:val="24"/>
          <w:szCs w:val="24"/>
          <w:lang w:val="ro-RO"/>
        </w:rPr>
        <w:t xml:space="preserve"> </w:t>
      </w:r>
      <w:proofErr w:type="spellStart"/>
      <w:r w:rsidR="00BF503F" w:rsidRPr="00EE0B87">
        <w:rPr>
          <w:sz w:val="24"/>
          <w:szCs w:val="24"/>
          <w:lang w:val="ro-RO"/>
        </w:rPr>
        <w:t>brain</w:t>
      </w:r>
      <w:proofErr w:type="spellEnd"/>
      <w:r w:rsidR="00BF503F" w:rsidRPr="00EE0B87">
        <w:rPr>
          <w:sz w:val="24"/>
          <w:szCs w:val="24"/>
          <w:lang w:val="ro-RO"/>
        </w:rPr>
        <w:t xml:space="preserve"> </w:t>
      </w:r>
      <w:proofErr w:type="spellStart"/>
      <w:r w:rsidR="00BF503F" w:rsidRPr="00EE0B87">
        <w:rPr>
          <w:sz w:val="24"/>
          <w:szCs w:val="24"/>
          <w:lang w:val="ro-RO"/>
        </w:rPr>
        <w:t>found</w:t>
      </w:r>
      <w:proofErr w:type="spellEnd"/>
      <w:r w:rsidR="00BF503F" w:rsidRPr="00EE0B87">
        <w:rPr>
          <w:sz w:val="24"/>
          <w:szCs w:val="24"/>
          <w:lang w:val="ro-RO"/>
        </w:rPr>
        <w:t xml:space="preserve"> </w:t>
      </w:r>
      <w:proofErr w:type="spellStart"/>
      <w:r w:rsidR="00BF503F" w:rsidRPr="00EE0B87">
        <w:rPr>
          <w:sz w:val="24"/>
          <w:szCs w:val="24"/>
          <w:lang w:val="ro-RO"/>
        </w:rPr>
        <w:t>the</w:t>
      </w:r>
      <w:proofErr w:type="spellEnd"/>
      <w:r w:rsidR="00BF503F" w:rsidRPr="00EE0B87">
        <w:rPr>
          <w:sz w:val="24"/>
          <w:szCs w:val="24"/>
          <w:lang w:val="ro-RO"/>
        </w:rPr>
        <w:t xml:space="preserve"> </w:t>
      </w:r>
      <w:proofErr w:type="spellStart"/>
      <w:r w:rsidR="00BF503F" w:rsidRPr="00EE0B87">
        <w:rPr>
          <w:sz w:val="24"/>
          <w:szCs w:val="24"/>
          <w:lang w:val="ro-RO"/>
        </w:rPr>
        <w:t>dilation</w:t>
      </w:r>
      <w:proofErr w:type="spellEnd"/>
      <w:r w:rsidR="00BF503F" w:rsidRPr="00EE0B87">
        <w:rPr>
          <w:sz w:val="24"/>
          <w:szCs w:val="24"/>
          <w:lang w:val="ro-RO"/>
        </w:rPr>
        <w:t xml:space="preserve"> in </w:t>
      </w:r>
      <w:proofErr w:type="spellStart"/>
      <w:r w:rsidR="00BF503F" w:rsidRPr="00EE0B87">
        <w:rPr>
          <w:sz w:val="24"/>
          <w:szCs w:val="24"/>
          <w:lang w:val="ro-RO"/>
        </w:rPr>
        <w:t>the</w:t>
      </w:r>
      <w:proofErr w:type="spellEnd"/>
      <w:r w:rsidR="00BF503F" w:rsidRPr="00EE0B87">
        <w:rPr>
          <w:sz w:val="24"/>
          <w:szCs w:val="24"/>
          <w:lang w:val="ro-RO"/>
        </w:rPr>
        <w:t xml:space="preserve"> </w:t>
      </w:r>
      <w:proofErr w:type="spellStart"/>
      <w:r w:rsidR="00BF503F" w:rsidRPr="00EE0B87">
        <w:rPr>
          <w:sz w:val="24"/>
          <w:szCs w:val="24"/>
          <w:lang w:val="ro-RO"/>
        </w:rPr>
        <w:t>form</w:t>
      </w:r>
      <w:proofErr w:type="spellEnd"/>
      <w:r w:rsidR="00BF503F" w:rsidRPr="00EE0B87">
        <w:rPr>
          <w:sz w:val="24"/>
          <w:szCs w:val="24"/>
          <w:lang w:val="ro-RO"/>
        </w:rPr>
        <w:t xml:space="preserve"> of a "</w:t>
      </w:r>
      <w:proofErr w:type="spellStart"/>
      <w:r w:rsidR="00BF503F" w:rsidRPr="00EE0B87">
        <w:rPr>
          <w:sz w:val="24"/>
          <w:szCs w:val="24"/>
          <w:lang w:val="ro-RO"/>
        </w:rPr>
        <w:t>butterfly</w:t>
      </w:r>
      <w:proofErr w:type="spellEnd"/>
      <w:r w:rsidR="00BF503F" w:rsidRPr="00EE0B87">
        <w:rPr>
          <w:sz w:val="24"/>
          <w:szCs w:val="24"/>
          <w:lang w:val="ro-RO"/>
        </w:rPr>
        <w:t xml:space="preserve">" of </w:t>
      </w:r>
      <w:proofErr w:type="spellStart"/>
      <w:r w:rsidR="00BF503F" w:rsidRPr="00EE0B87">
        <w:rPr>
          <w:sz w:val="24"/>
          <w:szCs w:val="24"/>
          <w:lang w:val="ro-RO"/>
        </w:rPr>
        <w:t>the</w:t>
      </w:r>
      <w:proofErr w:type="spellEnd"/>
      <w:r w:rsidR="00BF503F" w:rsidRPr="00EE0B87">
        <w:rPr>
          <w:sz w:val="24"/>
          <w:szCs w:val="24"/>
          <w:lang w:val="ro-RO"/>
        </w:rPr>
        <w:t xml:space="preserve"> lateral cerebral </w:t>
      </w:r>
      <w:proofErr w:type="spellStart"/>
      <w:r w:rsidR="00BF503F" w:rsidRPr="00EE0B87">
        <w:rPr>
          <w:sz w:val="24"/>
          <w:szCs w:val="24"/>
          <w:lang w:val="ro-RO"/>
        </w:rPr>
        <w:t>ventricles</w:t>
      </w:r>
      <w:proofErr w:type="spellEnd"/>
      <w:r w:rsidR="00BF503F" w:rsidRPr="00EE0B87">
        <w:rPr>
          <w:sz w:val="24"/>
          <w:szCs w:val="24"/>
          <w:lang w:val="ro-RO"/>
        </w:rPr>
        <w:t>.</w:t>
      </w:r>
    </w:p>
    <w:p w14:paraId="0CF72996" w14:textId="77777777" w:rsidR="00BF503F" w:rsidRPr="00EE0B87" w:rsidRDefault="00BF503F" w:rsidP="001A5551">
      <w:pPr>
        <w:ind w:firstLine="708"/>
        <w:jc w:val="both"/>
        <w:rPr>
          <w:sz w:val="24"/>
          <w:szCs w:val="24"/>
          <w:lang w:val="ro-RO"/>
        </w:rPr>
      </w:pPr>
      <w:r w:rsidRPr="00EE0B87">
        <w:rPr>
          <w:sz w:val="24"/>
          <w:szCs w:val="24"/>
          <w:lang w:val="ro-RO"/>
        </w:rPr>
        <w:t xml:space="preserve">The </w:t>
      </w:r>
      <w:proofErr w:type="spellStart"/>
      <w:r w:rsidRPr="00EE0B87">
        <w:rPr>
          <w:sz w:val="24"/>
          <w:szCs w:val="24"/>
          <w:lang w:val="ro-RO"/>
        </w:rPr>
        <w:t>results</w:t>
      </w:r>
      <w:proofErr w:type="spellEnd"/>
      <w:r w:rsidRPr="00EE0B87">
        <w:rPr>
          <w:sz w:val="24"/>
          <w:szCs w:val="24"/>
          <w:lang w:val="ro-RO"/>
        </w:rPr>
        <w:t xml:space="preserve"> of </w:t>
      </w:r>
      <w:proofErr w:type="spellStart"/>
      <w:r w:rsidRPr="00EE0B87">
        <w:rPr>
          <w:sz w:val="24"/>
          <w:szCs w:val="24"/>
          <w:lang w:val="ro-RO"/>
        </w:rPr>
        <w:t>laboratory</w:t>
      </w:r>
      <w:proofErr w:type="spellEnd"/>
      <w:r w:rsidRPr="00EE0B87">
        <w:rPr>
          <w:sz w:val="24"/>
          <w:szCs w:val="24"/>
          <w:lang w:val="ro-RO"/>
        </w:rPr>
        <w:t xml:space="preserve"> </w:t>
      </w:r>
      <w:proofErr w:type="spellStart"/>
      <w:r w:rsidRPr="00EE0B87">
        <w:rPr>
          <w:sz w:val="24"/>
          <w:szCs w:val="24"/>
          <w:lang w:val="ro-RO"/>
        </w:rPr>
        <w:t>tests</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other</w:t>
      </w:r>
      <w:proofErr w:type="spellEnd"/>
      <w:r w:rsidRPr="00EE0B87">
        <w:rPr>
          <w:sz w:val="24"/>
          <w:szCs w:val="24"/>
          <w:lang w:val="ro-RO"/>
        </w:rPr>
        <w:t xml:space="preserve"> </w:t>
      </w:r>
      <w:proofErr w:type="spellStart"/>
      <w:r w:rsidRPr="00EE0B87">
        <w:rPr>
          <w:sz w:val="24"/>
          <w:szCs w:val="24"/>
          <w:lang w:val="ro-RO"/>
        </w:rPr>
        <w:t>complementary</w:t>
      </w:r>
      <w:proofErr w:type="spellEnd"/>
      <w:r w:rsidRPr="00EE0B87">
        <w:rPr>
          <w:sz w:val="24"/>
          <w:szCs w:val="24"/>
          <w:lang w:val="ro-RO"/>
        </w:rPr>
        <w:t xml:space="preserve"> </w:t>
      </w:r>
      <w:proofErr w:type="spellStart"/>
      <w:r w:rsidRPr="00EE0B87">
        <w:rPr>
          <w:sz w:val="24"/>
          <w:szCs w:val="24"/>
          <w:lang w:val="ro-RO"/>
        </w:rPr>
        <w:t>investigations</w:t>
      </w:r>
      <w:proofErr w:type="spellEnd"/>
      <w:r w:rsidRPr="00EE0B87">
        <w:rPr>
          <w:sz w:val="24"/>
          <w:szCs w:val="24"/>
          <w:lang w:val="ro-RO"/>
        </w:rPr>
        <w:t xml:space="preserve"> </w:t>
      </w:r>
      <w:proofErr w:type="spellStart"/>
      <w:r w:rsidRPr="00EE0B87">
        <w:rPr>
          <w:sz w:val="24"/>
          <w:szCs w:val="24"/>
          <w:lang w:val="ro-RO"/>
        </w:rPr>
        <w:t>were</w:t>
      </w:r>
      <w:proofErr w:type="spellEnd"/>
      <w:r w:rsidRPr="00EE0B87">
        <w:rPr>
          <w:sz w:val="24"/>
          <w:szCs w:val="24"/>
          <w:lang w:val="ro-RO"/>
        </w:rPr>
        <w:t xml:space="preserve"> </w:t>
      </w:r>
      <w:proofErr w:type="spellStart"/>
      <w:r w:rsidRPr="00EE0B87">
        <w:rPr>
          <w:sz w:val="24"/>
          <w:szCs w:val="24"/>
          <w:lang w:val="ro-RO"/>
        </w:rPr>
        <w:t>within</w:t>
      </w:r>
      <w:proofErr w:type="spellEnd"/>
      <w:r w:rsidRPr="00EE0B87">
        <w:rPr>
          <w:sz w:val="24"/>
          <w:szCs w:val="24"/>
          <w:lang w:val="ro-RO"/>
        </w:rPr>
        <w:t xml:space="preserve"> normal </w:t>
      </w:r>
      <w:proofErr w:type="spellStart"/>
      <w:r w:rsidRPr="00EE0B87">
        <w:rPr>
          <w:sz w:val="24"/>
          <w:szCs w:val="24"/>
          <w:lang w:val="ro-RO"/>
        </w:rPr>
        <w:t>limits</w:t>
      </w:r>
      <w:proofErr w:type="spellEnd"/>
      <w:r w:rsidRPr="00EE0B87">
        <w:rPr>
          <w:sz w:val="24"/>
          <w:szCs w:val="24"/>
          <w:lang w:val="ro-RO"/>
        </w:rPr>
        <w:t>.</w:t>
      </w:r>
    </w:p>
    <w:p w14:paraId="01030CFA" w14:textId="77777777" w:rsidR="00BF503F" w:rsidRPr="00EE0B87" w:rsidRDefault="00BF503F" w:rsidP="001A5551">
      <w:pPr>
        <w:spacing w:after="120"/>
        <w:ind w:firstLine="706"/>
        <w:rPr>
          <w:sz w:val="24"/>
          <w:szCs w:val="24"/>
          <w:lang w:val="ro-RO"/>
        </w:rPr>
      </w:pPr>
      <w:r w:rsidRPr="00EE0B87">
        <w:rPr>
          <w:sz w:val="24"/>
          <w:szCs w:val="24"/>
          <w:lang w:val="ro-RO"/>
        </w:rPr>
        <w:t xml:space="preserve">The </w:t>
      </w:r>
      <w:proofErr w:type="spellStart"/>
      <w:r w:rsidRPr="00EE0B87">
        <w:rPr>
          <w:sz w:val="24"/>
          <w:szCs w:val="24"/>
          <w:lang w:val="ro-RO"/>
        </w:rPr>
        <w:t>patient's</w:t>
      </w:r>
      <w:proofErr w:type="spellEnd"/>
      <w:r w:rsidRPr="00EE0B87">
        <w:rPr>
          <w:sz w:val="24"/>
          <w:szCs w:val="24"/>
          <w:lang w:val="ro-RO"/>
        </w:rPr>
        <w:t xml:space="preserve"> </w:t>
      </w:r>
      <w:proofErr w:type="spellStart"/>
      <w:r w:rsidRPr="00EE0B87">
        <w:rPr>
          <w:sz w:val="24"/>
          <w:szCs w:val="24"/>
          <w:lang w:val="ro-RO"/>
        </w:rPr>
        <w:t>father</w:t>
      </w:r>
      <w:proofErr w:type="spellEnd"/>
      <w:r w:rsidRPr="00EE0B87">
        <w:rPr>
          <w:sz w:val="24"/>
          <w:szCs w:val="24"/>
          <w:lang w:val="ro-RO"/>
        </w:rPr>
        <w:t xml:space="preserve"> </w:t>
      </w:r>
      <w:proofErr w:type="spellStart"/>
      <w:r w:rsidRPr="00EE0B87">
        <w:rPr>
          <w:sz w:val="24"/>
          <w:szCs w:val="24"/>
          <w:lang w:val="ro-RO"/>
        </w:rPr>
        <w:t>died</w:t>
      </w:r>
      <w:proofErr w:type="spellEnd"/>
      <w:r w:rsidRPr="00EE0B87">
        <w:rPr>
          <w:sz w:val="24"/>
          <w:szCs w:val="24"/>
          <w:lang w:val="ro-RO"/>
        </w:rPr>
        <w:t xml:space="preserve"> at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psychiatric</w:t>
      </w:r>
      <w:proofErr w:type="spellEnd"/>
      <w:r w:rsidRPr="00EE0B87">
        <w:rPr>
          <w:sz w:val="24"/>
          <w:szCs w:val="24"/>
          <w:lang w:val="ro-RO"/>
        </w:rPr>
        <w:t xml:space="preserve"> clinic at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age</w:t>
      </w:r>
      <w:proofErr w:type="spellEnd"/>
      <w:r w:rsidRPr="00EE0B87">
        <w:rPr>
          <w:sz w:val="24"/>
          <w:szCs w:val="24"/>
          <w:lang w:val="ro-RO"/>
        </w:rPr>
        <w:t xml:space="preserve"> of 45.</w:t>
      </w:r>
    </w:p>
    <w:p w14:paraId="6D15901C" w14:textId="77777777" w:rsidR="00BF503F" w:rsidRPr="00EE0B87" w:rsidRDefault="001A5551" w:rsidP="00A660D4">
      <w:pPr>
        <w:ind w:firstLine="706"/>
        <w:rPr>
          <w:b/>
          <w:sz w:val="24"/>
          <w:szCs w:val="24"/>
          <w:lang w:val="ro-RO"/>
        </w:rPr>
      </w:pPr>
      <w:r w:rsidRPr="00EE0B87">
        <w:rPr>
          <w:b/>
          <w:sz w:val="24"/>
          <w:szCs w:val="24"/>
          <w:lang w:val="ro-RO"/>
        </w:rPr>
        <w:t>Indicate</w:t>
      </w:r>
      <w:r w:rsidR="00BF503F" w:rsidRPr="00EE0B87">
        <w:rPr>
          <w:b/>
          <w:sz w:val="24"/>
          <w:szCs w:val="24"/>
          <w:lang w:val="ro-RO"/>
        </w:rPr>
        <w:t>:</w:t>
      </w:r>
    </w:p>
    <w:p w14:paraId="6F467257" w14:textId="77777777" w:rsidR="00BF503F" w:rsidRPr="00EE0B87" w:rsidRDefault="00BF503F" w:rsidP="00A660D4">
      <w:pPr>
        <w:ind w:firstLine="708"/>
        <w:rPr>
          <w:sz w:val="24"/>
          <w:szCs w:val="24"/>
          <w:lang w:val="ro-RO"/>
        </w:rPr>
      </w:pPr>
      <w:r w:rsidRPr="00EE0B87">
        <w:rPr>
          <w:b/>
          <w:sz w:val="24"/>
          <w:szCs w:val="24"/>
          <w:lang w:val="ro-RO"/>
        </w:rPr>
        <w:t>A.</w:t>
      </w:r>
      <w:r w:rsidR="00C94F71" w:rsidRPr="00EE0B87">
        <w:rPr>
          <w:sz w:val="24"/>
          <w:szCs w:val="24"/>
          <w:lang w:val="ro-RO"/>
        </w:rPr>
        <w:t xml:space="preserve"> </w:t>
      </w:r>
      <w:r w:rsidR="0036103A" w:rsidRPr="00EE0B87">
        <w:rPr>
          <w:sz w:val="24"/>
          <w:szCs w:val="24"/>
          <w:lang w:val="ro-RO"/>
        </w:rPr>
        <w:t xml:space="preserve">The </w:t>
      </w:r>
      <w:proofErr w:type="spellStart"/>
      <w:r w:rsidR="0036103A" w:rsidRPr="00EE0B87">
        <w:rPr>
          <w:sz w:val="24"/>
          <w:szCs w:val="24"/>
          <w:lang w:val="ro-RO"/>
        </w:rPr>
        <w:t>d</w:t>
      </w:r>
      <w:r w:rsidR="00E97D6A" w:rsidRPr="00EE0B87">
        <w:rPr>
          <w:sz w:val="24"/>
          <w:szCs w:val="24"/>
          <w:lang w:val="ro-RO"/>
        </w:rPr>
        <w:t>efinition</w:t>
      </w:r>
      <w:proofErr w:type="spellEnd"/>
      <w:r w:rsidR="00E97D6A" w:rsidRPr="00EE0B87">
        <w:rPr>
          <w:sz w:val="24"/>
          <w:szCs w:val="24"/>
          <w:lang w:val="ro-RO"/>
        </w:rPr>
        <w:t xml:space="preserve"> of </w:t>
      </w:r>
      <w:proofErr w:type="spellStart"/>
      <w:r w:rsidR="00E97D6A" w:rsidRPr="00EE0B87">
        <w:rPr>
          <w:sz w:val="24"/>
          <w:szCs w:val="24"/>
          <w:lang w:val="ro-RO"/>
        </w:rPr>
        <w:t>hyperkinesis</w:t>
      </w:r>
      <w:proofErr w:type="spellEnd"/>
      <w:r w:rsidR="00E97D6A" w:rsidRPr="00EE0B87">
        <w:rPr>
          <w:sz w:val="24"/>
          <w:szCs w:val="24"/>
          <w:lang w:val="ro-RO"/>
        </w:rPr>
        <w:t>.</w:t>
      </w:r>
    </w:p>
    <w:p w14:paraId="7C9D55D5" w14:textId="77777777" w:rsidR="00BF503F" w:rsidRPr="00EE0B87" w:rsidRDefault="00BF503F" w:rsidP="00BF503F">
      <w:pPr>
        <w:ind w:firstLine="708"/>
        <w:rPr>
          <w:sz w:val="24"/>
          <w:szCs w:val="24"/>
          <w:lang w:val="ro-RO"/>
        </w:rPr>
      </w:pPr>
      <w:r w:rsidRPr="00EE0B87">
        <w:rPr>
          <w:b/>
          <w:sz w:val="24"/>
          <w:szCs w:val="24"/>
          <w:lang w:val="ro-RO"/>
        </w:rPr>
        <w:t>B.</w:t>
      </w:r>
      <w:r w:rsidRPr="00EE0B87">
        <w:rPr>
          <w:sz w:val="24"/>
          <w:szCs w:val="24"/>
          <w:lang w:val="ro-RO"/>
        </w:rPr>
        <w:t xml:space="preserve"> The </w:t>
      </w:r>
      <w:proofErr w:type="spellStart"/>
      <w:r w:rsidRPr="00EE0B87">
        <w:rPr>
          <w:sz w:val="24"/>
          <w:szCs w:val="24"/>
          <w:lang w:val="ro-RO"/>
        </w:rPr>
        <w:t>nerve</w:t>
      </w:r>
      <w:proofErr w:type="spellEnd"/>
      <w:r w:rsidRPr="00EE0B87">
        <w:rPr>
          <w:sz w:val="24"/>
          <w:szCs w:val="24"/>
          <w:lang w:val="ro-RO"/>
        </w:rPr>
        <w:t xml:space="preserve"> </w:t>
      </w:r>
      <w:proofErr w:type="spellStart"/>
      <w:r w:rsidRPr="00EE0B87">
        <w:rPr>
          <w:sz w:val="24"/>
          <w:szCs w:val="24"/>
          <w:lang w:val="ro-RO"/>
        </w:rPr>
        <w:t>responsible</w:t>
      </w:r>
      <w:proofErr w:type="spellEnd"/>
      <w:r w:rsidRPr="00EE0B87">
        <w:rPr>
          <w:sz w:val="24"/>
          <w:szCs w:val="24"/>
          <w:lang w:val="ro-RO"/>
        </w:rPr>
        <w:t xml:space="preserve"> for </w:t>
      </w:r>
      <w:proofErr w:type="spellStart"/>
      <w:r w:rsidRPr="00EE0B87">
        <w:rPr>
          <w:sz w:val="24"/>
          <w:szCs w:val="24"/>
          <w:lang w:val="ro-RO"/>
        </w:rPr>
        <w:t>innervating</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mimic </w:t>
      </w:r>
      <w:proofErr w:type="spellStart"/>
      <w:r w:rsidRPr="00EE0B87">
        <w:rPr>
          <w:sz w:val="24"/>
          <w:szCs w:val="24"/>
          <w:lang w:val="ro-RO"/>
        </w:rPr>
        <w:t>muscles</w:t>
      </w:r>
      <w:proofErr w:type="spellEnd"/>
      <w:r w:rsidRPr="00EE0B87">
        <w:rPr>
          <w:sz w:val="24"/>
          <w:szCs w:val="24"/>
          <w:lang w:val="ro-RO"/>
        </w:rPr>
        <w:t>.</w:t>
      </w:r>
    </w:p>
    <w:p w14:paraId="3AF2D1AD" w14:textId="77777777" w:rsidR="00BF503F" w:rsidRPr="00EE0B87" w:rsidRDefault="00BF503F" w:rsidP="00BF503F">
      <w:pPr>
        <w:ind w:firstLine="708"/>
        <w:rPr>
          <w:sz w:val="24"/>
          <w:szCs w:val="24"/>
          <w:lang w:val="ro-RO"/>
        </w:rPr>
      </w:pPr>
      <w:r w:rsidRPr="00EE0B87">
        <w:rPr>
          <w:b/>
          <w:sz w:val="24"/>
          <w:szCs w:val="24"/>
          <w:lang w:val="ro-RO"/>
        </w:rPr>
        <w:t>C.</w:t>
      </w:r>
      <w:r w:rsidRPr="00EE0B87">
        <w:rPr>
          <w:sz w:val="24"/>
          <w:szCs w:val="24"/>
          <w:lang w:val="ro-RO"/>
        </w:rPr>
        <w:t xml:space="preserve"> </w:t>
      </w:r>
      <w:r w:rsidR="0036103A" w:rsidRPr="00EE0B87">
        <w:rPr>
          <w:sz w:val="24"/>
          <w:szCs w:val="24"/>
          <w:lang w:val="ro-RO"/>
        </w:rPr>
        <w:t xml:space="preserve">The </w:t>
      </w:r>
      <w:proofErr w:type="spellStart"/>
      <w:r w:rsidR="0036103A" w:rsidRPr="00EE0B87">
        <w:rPr>
          <w:sz w:val="24"/>
          <w:szCs w:val="24"/>
          <w:lang w:val="ro-RO"/>
        </w:rPr>
        <w:t>n</w:t>
      </w:r>
      <w:r w:rsidRPr="00EE0B87">
        <w:rPr>
          <w:sz w:val="24"/>
          <w:szCs w:val="24"/>
          <w:lang w:val="ro-RO"/>
        </w:rPr>
        <w:t>ame</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disease</w:t>
      </w:r>
      <w:proofErr w:type="spellEnd"/>
      <w:r w:rsidRPr="00EE0B87">
        <w:rPr>
          <w:sz w:val="24"/>
          <w:szCs w:val="24"/>
          <w:lang w:val="ro-RO"/>
        </w:rPr>
        <w:t>.</w:t>
      </w:r>
    </w:p>
    <w:p w14:paraId="1062B916" w14:textId="77777777" w:rsidR="00BF503F" w:rsidRPr="00EE0B87" w:rsidRDefault="00BF503F" w:rsidP="00BF503F">
      <w:pPr>
        <w:ind w:firstLine="708"/>
        <w:rPr>
          <w:sz w:val="24"/>
          <w:szCs w:val="24"/>
          <w:lang w:val="ro-RO"/>
        </w:rPr>
      </w:pPr>
      <w:r w:rsidRPr="00EE0B87">
        <w:rPr>
          <w:b/>
          <w:sz w:val="24"/>
          <w:szCs w:val="24"/>
          <w:lang w:val="ro-RO"/>
        </w:rPr>
        <w:t>D.</w:t>
      </w:r>
      <w:r w:rsidRPr="00EE0B87">
        <w:rPr>
          <w:sz w:val="24"/>
          <w:szCs w:val="24"/>
          <w:lang w:val="ro-RO"/>
        </w:rPr>
        <w:t xml:space="preserve"> T</w:t>
      </w:r>
      <w:r w:rsidR="0036103A" w:rsidRPr="00EE0B87">
        <w:rPr>
          <w:sz w:val="24"/>
          <w:szCs w:val="24"/>
          <w:lang w:val="ro-RO"/>
        </w:rPr>
        <w:t>he t</w:t>
      </w:r>
      <w:r w:rsidRPr="00EE0B87">
        <w:rPr>
          <w:sz w:val="24"/>
          <w:szCs w:val="24"/>
          <w:lang w:val="ro-RO"/>
        </w:rPr>
        <w:t xml:space="preserve">otal </w:t>
      </w:r>
      <w:proofErr w:type="spellStart"/>
      <w:r w:rsidRPr="00EE0B87">
        <w:rPr>
          <w:sz w:val="24"/>
          <w:szCs w:val="24"/>
          <w:lang w:val="ro-RO"/>
        </w:rPr>
        <w:t>number</w:t>
      </w:r>
      <w:proofErr w:type="spellEnd"/>
      <w:r w:rsidRPr="00EE0B87">
        <w:rPr>
          <w:sz w:val="24"/>
          <w:szCs w:val="24"/>
          <w:lang w:val="ro-RO"/>
        </w:rPr>
        <w:t xml:space="preserve"> of cerebral </w:t>
      </w:r>
      <w:proofErr w:type="spellStart"/>
      <w:r w:rsidRPr="00EE0B87">
        <w:rPr>
          <w:sz w:val="24"/>
          <w:szCs w:val="24"/>
          <w:lang w:val="ro-RO"/>
        </w:rPr>
        <w:t>ventricles</w:t>
      </w:r>
      <w:proofErr w:type="spellEnd"/>
      <w:r w:rsidRPr="00EE0B87">
        <w:rPr>
          <w:sz w:val="24"/>
          <w:szCs w:val="24"/>
          <w:lang w:val="ro-RO"/>
        </w:rPr>
        <w:t>.</w:t>
      </w:r>
    </w:p>
    <w:p w14:paraId="36632F4C" w14:textId="77777777" w:rsidR="00BF503F" w:rsidRPr="00EE0B87" w:rsidRDefault="00BF503F" w:rsidP="00BF503F">
      <w:pPr>
        <w:ind w:firstLine="708"/>
        <w:rPr>
          <w:sz w:val="24"/>
          <w:szCs w:val="24"/>
          <w:lang w:val="ro-RO"/>
        </w:rPr>
      </w:pPr>
      <w:r w:rsidRPr="00EE0B87">
        <w:rPr>
          <w:b/>
          <w:sz w:val="24"/>
          <w:szCs w:val="24"/>
          <w:lang w:val="ro-RO"/>
        </w:rPr>
        <w:t>E.</w:t>
      </w:r>
      <w:r w:rsidRPr="00EE0B87">
        <w:rPr>
          <w:sz w:val="24"/>
          <w:szCs w:val="24"/>
          <w:lang w:val="ro-RO"/>
        </w:rPr>
        <w:t xml:space="preserve"> </w:t>
      </w:r>
      <w:r w:rsidR="0036103A" w:rsidRPr="00EE0B87">
        <w:rPr>
          <w:sz w:val="24"/>
          <w:szCs w:val="24"/>
          <w:lang w:val="ro-RO"/>
        </w:rPr>
        <w:t xml:space="preserve">The </w:t>
      </w:r>
      <w:proofErr w:type="spellStart"/>
      <w:r w:rsidR="0036103A" w:rsidRPr="00EE0B87">
        <w:rPr>
          <w:sz w:val="24"/>
          <w:szCs w:val="24"/>
          <w:lang w:val="ro-RO"/>
        </w:rPr>
        <w:t>d</w:t>
      </w:r>
      <w:r w:rsidRPr="00EE0B87">
        <w:rPr>
          <w:sz w:val="24"/>
          <w:szCs w:val="24"/>
          <w:lang w:val="ro-RO"/>
        </w:rPr>
        <w:t>iffere</w:t>
      </w:r>
      <w:r w:rsidR="001A5551" w:rsidRPr="00EE0B87">
        <w:rPr>
          <w:sz w:val="24"/>
          <w:szCs w:val="24"/>
          <w:lang w:val="ro-RO"/>
        </w:rPr>
        <w:t>ntial</w:t>
      </w:r>
      <w:proofErr w:type="spellEnd"/>
      <w:r w:rsidR="001A5551" w:rsidRPr="00EE0B87">
        <w:rPr>
          <w:sz w:val="24"/>
          <w:szCs w:val="24"/>
          <w:lang w:val="ro-RO"/>
        </w:rPr>
        <w:t xml:space="preserve"> </w:t>
      </w:r>
      <w:proofErr w:type="spellStart"/>
      <w:r w:rsidR="001A5551" w:rsidRPr="00EE0B87">
        <w:rPr>
          <w:sz w:val="24"/>
          <w:szCs w:val="24"/>
          <w:lang w:val="ro-RO"/>
        </w:rPr>
        <w:t>diagnosis</w:t>
      </w:r>
      <w:proofErr w:type="spellEnd"/>
      <w:r w:rsidRPr="00EE0B87">
        <w:rPr>
          <w:sz w:val="24"/>
          <w:szCs w:val="24"/>
          <w:lang w:val="ro-RO"/>
        </w:rPr>
        <w:t>.</w:t>
      </w:r>
    </w:p>
    <w:p w14:paraId="161A5A31" w14:textId="77777777" w:rsidR="00B7395B" w:rsidRPr="00EE0B87" w:rsidRDefault="00B7395B" w:rsidP="00B7395B">
      <w:pPr>
        <w:pStyle w:val="ListParagraph"/>
        <w:ind w:left="360"/>
        <w:jc w:val="both"/>
        <w:rPr>
          <w:sz w:val="24"/>
          <w:szCs w:val="24"/>
          <w:lang w:val="fr-FR"/>
        </w:rPr>
      </w:pPr>
    </w:p>
    <w:p w14:paraId="0C02CCA4" w14:textId="77777777" w:rsidR="00EC16EF" w:rsidRPr="00EE0B87" w:rsidRDefault="00EC16EF" w:rsidP="00820C21">
      <w:pPr>
        <w:spacing w:before="120"/>
        <w:rPr>
          <w:b/>
          <w:sz w:val="24"/>
          <w:szCs w:val="24"/>
          <w:lang w:val="ro-RO"/>
        </w:rPr>
      </w:pPr>
    </w:p>
    <w:p w14:paraId="627163F4" w14:textId="77777777" w:rsidR="00EC16EF" w:rsidRPr="00EE0B87" w:rsidRDefault="00EC16EF" w:rsidP="00820C21">
      <w:pPr>
        <w:spacing w:before="120"/>
        <w:rPr>
          <w:b/>
          <w:sz w:val="24"/>
          <w:szCs w:val="24"/>
          <w:lang w:val="ro-RO"/>
        </w:rPr>
      </w:pPr>
    </w:p>
    <w:p w14:paraId="33146035" w14:textId="77777777" w:rsidR="00C24A1D" w:rsidRPr="00EE0B87" w:rsidRDefault="00EC16EF" w:rsidP="00820C21">
      <w:pPr>
        <w:spacing w:before="120"/>
        <w:rPr>
          <w:b/>
          <w:sz w:val="24"/>
          <w:szCs w:val="24"/>
          <w:lang w:val="ro-RO"/>
        </w:rPr>
      </w:pPr>
      <w:r w:rsidRPr="00EE0B87">
        <w:rPr>
          <w:b/>
          <w:sz w:val="24"/>
          <w:szCs w:val="24"/>
          <w:lang w:val="ro-RO"/>
        </w:rPr>
        <w:lastRenderedPageBreak/>
        <w:t xml:space="preserve">Case </w:t>
      </w:r>
      <w:proofErr w:type="spellStart"/>
      <w:r w:rsidRPr="00EE0B87">
        <w:rPr>
          <w:b/>
          <w:sz w:val="24"/>
          <w:szCs w:val="24"/>
          <w:lang w:val="ro-RO"/>
        </w:rPr>
        <w:t>n</w:t>
      </w:r>
      <w:r w:rsidR="001A5551" w:rsidRPr="00EE0B87">
        <w:rPr>
          <w:b/>
          <w:sz w:val="24"/>
          <w:szCs w:val="24"/>
          <w:lang w:val="ro-RO"/>
        </w:rPr>
        <w:t>o</w:t>
      </w:r>
      <w:proofErr w:type="spellEnd"/>
      <w:r w:rsidR="00C24A1D" w:rsidRPr="00EE0B87">
        <w:rPr>
          <w:b/>
          <w:sz w:val="24"/>
          <w:szCs w:val="24"/>
          <w:lang w:val="ro-RO"/>
        </w:rPr>
        <w:t xml:space="preserve">. </w:t>
      </w:r>
      <w:r w:rsidR="00122B22" w:rsidRPr="00EE0B87">
        <w:rPr>
          <w:b/>
          <w:sz w:val="24"/>
          <w:szCs w:val="24"/>
          <w:lang w:val="ro-RO"/>
        </w:rPr>
        <w:t>3</w:t>
      </w:r>
    </w:p>
    <w:p w14:paraId="2FBB9F8E" w14:textId="77777777" w:rsidR="001A5551" w:rsidRPr="00EE0B87" w:rsidRDefault="001A5551" w:rsidP="0088685F">
      <w:pPr>
        <w:spacing w:before="120"/>
        <w:ind w:firstLine="708"/>
        <w:jc w:val="both"/>
        <w:rPr>
          <w:sz w:val="24"/>
          <w:szCs w:val="24"/>
          <w:lang w:val="ro-RO"/>
        </w:rPr>
      </w:pPr>
      <w:proofErr w:type="spellStart"/>
      <w:r w:rsidRPr="00EE0B87">
        <w:rPr>
          <w:sz w:val="24"/>
          <w:szCs w:val="24"/>
          <w:lang w:val="ro-RO"/>
        </w:rPr>
        <w:t>Patient</w:t>
      </w:r>
      <w:proofErr w:type="spellEnd"/>
      <w:r w:rsidRPr="00EE0B87">
        <w:rPr>
          <w:sz w:val="24"/>
          <w:szCs w:val="24"/>
          <w:lang w:val="ro-RO"/>
        </w:rPr>
        <w:t xml:space="preserve"> B., 12 </w:t>
      </w:r>
      <w:proofErr w:type="spellStart"/>
      <w:r w:rsidRPr="00EE0B87">
        <w:rPr>
          <w:sz w:val="24"/>
          <w:szCs w:val="24"/>
          <w:lang w:val="ro-RO"/>
        </w:rPr>
        <w:t>years</w:t>
      </w:r>
      <w:proofErr w:type="spellEnd"/>
      <w:r w:rsidRPr="00EE0B87">
        <w:rPr>
          <w:sz w:val="24"/>
          <w:szCs w:val="24"/>
          <w:lang w:val="ro-RO"/>
        </w:rPr>
        <w:t xml:space="preserve"> old, </w:t>
      </w:r>
      <w:proofErr w:type="spellStart"/>
      <w:r w:rsidRPr="00EE0B87">
        <w:rPr>
          <w:sz w:val="24"/>
          <w:szCs w:val="24"/>
          <w:lang w:val="ro-RO"/>
        </w:rPr>
        <w:t>who</w:t>
      </w:r>
      <w:proofErr w:type="spellEnd"/>
      <w:r w:rsidRPr="00EE0B87">
        <w:rPr>
          <w:sz w:val="24"/>
          <w:szCs w:val="24"/>
          <w:lang w:val="ro-RO"/>
        </w:rPr>
        <w:t xml:space="preserve"> </w:t>
      </w:r>
      <w:proofErr w:type="spellStart"/>
      <w:r w:rsidRPr="00EE0B87">
        <w:rPr>
          <w:sz w:val="24"/>
          <w:szCs w:val="24"/>
          <w:lang w:val="ro-RO"/>
        </w:rPr>
        <w:t>suffers</w:t>
      </w:r>
      <w:proofErr w:type="spellEnd"/>
      <w:r w:rsidRPr="00EE0B87">
        <w:rPr>
          <w:sz w:val="24"/>
          <w:szCs w:val="24"/>
          <w:lang w:val="ro-RO"/>
        </w:rPr>
        <w:t xml:space="preserve"> </w:t>
      </w:r>
      <w:proofErr w:type="spellStart"/>
      <w:r w:rsidRPr="00EE0B87">
        <w:rPr>
          <w:sz w:val="24"/>
          <w:szCs w:val="24"/>
          <w:lang w:val="ro-RO"/>
        </w:rPr>
        <w:t>from</w:t>
      </w:r>
      <w:proofErr w:type="spellEnd"/>
      <w:r w:rsidRPr="00EE0B87">
        <w:rPr>
          <w:sz w:val="24"/>
          <w:szCs w:val="24"/>
          <w:lang w:val="ro-RO"/>
        </w:rPr>
        <w:t xml:space="preserve"> </w:t>
      </w:r>
      <w:proofErr w:type="spellStart"/>
      <w:r w:rsidRPr="00EE0B87">
        <w:rPr>
          <w:sz w:val="24"/>
          <w:szCs w:val="24"/>
          <w:lang w:val="ro-RO"/>
        </w:rPr>
        <w:t>chronic</w:t>
      </w:r>
      <w:proofErr w:type="spellEnd"/>
      <w:r w:rsidRPr="00EE0B87">
        <w:rPr>
          <w:sz w:val="24"/>
          <w:szCs w:val="24"/>
          <w:lang w:val="ro-RO"/>
        </w:rPr>
        <w:t xml:space="preserve"> </w:t>
      </w:r>
      <w:proofErr w:type="spellStart"/>
      <w:r w:rsidRPr="00EE0B87">
        <w:rPr>
          <w:sz w:val="24"/>
          <w:szCs w:val="24"/>
          <w:lang w:val="ro-RO"/>
        </w:rPr>
        <w:t>tonsillitis</w:t>
      </w:r>
      <w:proofErr w:type="spellEnd"/>
      <w:r w:rsidRPr="00EE0B87">
        <w:rPr>
          <w:sz w:val="24"/>
          <w:szCs w:val="24"/>
          <w:lang w:val="ro-RO"/>
        </w:rPr>
        <w:t xml:space="preserve">, </w:t>
      </w:r>
      <w:proofErr w:type="spellStart"/>
      <w:r w:rsidRPr="00EE0B87">
        <w:rPr>
          <w:sz w:val="24"/>
          <w:szCs w:val="24"/>
          <w:lang w:val="ro-RO"/>
        </w:rPr>
        <w:t>began</w:t>
      </w:r>
      <w:proofErr w:type="spellEnd"/>
      <w:r w:rsidRPr="00EE0B87">
        <w:rPr>
          <w:sz w:val="24"/>
          <w:szCs w:val="24"/>
          <w:lang w:val="ro-RO"/>
        </w:rPr>
        <w:t xml:space="preserve"> </w:t>
      </w:r>
      <w:proofErr w:type="spellStart"/>
      <w:r w:rsidRPr="00EE0B87">
        <w:rPr>
          <w:sz w:val="24"/>
          <w:szCs w:val="24"/>
          <w:lang w:val="ro-RO"/>
        </w:rPr>
        <w:t>to</w:t>
      </w:r>
      <w:proofErr w:type="spellEnd"/>
      <w:r w:rsidRPr="00EE0B87">
        <w:rPr>
          <w:sz w:val="24"/>
          <w:szCs w:val="24"/>
          <w:lang w:val="ro-RO"/>
        </w:rPr>
        <w:t xml:space="preserve"> </w:t>
      </w:r>
      <w:proofErr w:type="spellStart"/>
      <w:r w:rsidRPr="00EE0B87">
        <w:rPr>
          <w:sz w:val="24"/>
          <w:szCs w:val="24"/>
          <w:lang w:val="ro-RO"/>
        </w:rPr>
        <w:t>complain</w:t>
      </w:r>
      <w:proofErr w:type="spellEnd"/>
      <w:r w:rsidRPr="00EE0B87">
        <w:rPr>
          <w:sz w:val="24"/>
          <w:szCs w:val="24"/>
          <w:lang w:val="ro-RO"/>
        </w:rPr>
        <w:t xml:space="preserve"> of </w:t>
      </w:r>
      <w:proofErr w:type="spellStart"/>
      <w:r w:rsidRPr="00EE0B87">
        <w:rPr>
          <w:sz w:val="24"/>
          <w:szCs w:val="24"/>
          <w:lang w:val="ro-RO"/>
        </w:rPr>
        <w:t>headaches</w:t>
      </w:r>
      <w:proofErr w:type="spellEnd"/>
      <w:r w:rsidRPr="00EE0B87">
        <w:rPr>
          <w:sz w:val="24"/>
          <w:szCs w:val="24"/>
          <w:lang w:val="ro-RO"/>
        </w:rPr>
        <w:t xml:space="preserve">; </w:t>
      </w:r>
      <w:proofErr w:type="spellStart"/>
      <w:r w:rsidRPr="00EE0B87">
        <w:rPr>
          <w:sz w:val="24"/>
          <w:szCs w:val="24"/>
          <w:lang w:val="ro-RO"/>
        </w:rPr>
        <w:t>parents</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teachers</w:t>
      </w:r>
      <w:proofErr w:type="spellEnd"/>
      <w:r w:rsidRPr="00EE0B87">
        <w:rPr>
          <w:sz w:val="24"/>
          <w:szCs w:val="24"/>
          <w:lang w:val="ro-RO"/>
        </w:rPr>
        <w:t xml:space="preserve"> </w:t>
      </w:r>
      <w:proofErr w:type="spellStart"/>
      <w:r w:rsidRPr="00EE0B87">
        <w:rPr>
          <w:sz w:val="24"/>
          <w:szCs w:val="24"/>
          <w:lang w:val="ro-RO"/>
        </w:rPr>
        <w:t>noticed</w:t>
      </w:r>
      <w:proofErr w:type="spellEnd"/>
      <w:r w:rsidRPr="00EE0B87">
        <w:rPr>
          <w:sz w:val="24"/>
          <w:szCs w:val="24"/>
          <w:lang w:val="ro-RO"/>
        </w:rPr>
        <w:t xml:space="preserve"> </w:t>
      </w:r>
      <w:proofErr w:type="spellStart"/>
      <w:r w:rsidRPr="00EE0B87">
        <w:rPr>
          <w:sz w:val="24"/>
          <w:szCs w:val="24"/>
          <w:lang w:val="ro-RO"/>
        </w:rPr>
        <w:t>strange</w:t>
      </w:r>
      <w:proofErr w:type="spellEnd"/>
      <w:r w:rsidRPr="00EE0B87">
        <w:rPr>
          <w:sz w:val="24"/>
          <w:szCs w:val="24"/>
          <w:lang w:val="ro-RO"/>
        </w:rPr>
        <w:t xml:space="preserve"> </w:t>
      </w:r>
      <w:proofErr w:type="spellStart"/>
      <w:r w:rsidRPr="00EE0B87">
        <w:rPr>
          <w:sz w:val="24"/>
          <w:szCs w:val="24"/>
          <w:lang w:val="ro-RO"/>
        </w:rPr>
        <w:t>gestures</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grimaces</w:t>
      </w:r>
      <w:proofErr w:type="spellEnd"/>
      <w:r w:rsidRPr="00EE0B87">
        <w:rPr>
          <w:sz w:val="24"/>
          <w:szCs w:val="24"/>
          <w:lang w:val="ro-RO"/>
        </w:rPr>
        <w:t xml:space="preserve">, </w:t>
      </w:r>
      <w:proofErr w:type="spellStart"/>
      <w:r w:rsidRPr="00EE0B87">
        <w:rPr>
          <w:sz w:val="24"/>
          <w:szCs w:val="24"/>
          <w:lang w:val="ro-RO"/>
        </w:rPr>
        <w:t>bizarre</w:t>
      </w:r>
      <w:proofErr w:type="spellEnd"/>
      <w:r w:rsidRPr="00EE0B87">
        <w:rPr>
          <w:sz w:val="24"/>
          <w:szCs w:val="24"/>
          <w:lang w:val="ro-RO"/>
        </w:rPr>
        <w:t xml:space="preserve"> </w:t>
      </w:r>
      <w:proofErr w:type="spellStart"/>
      <w:r w:rsidRPr="00EE0B87">
        <w:rPr>
          <w:sz w:val="24"/>
          <w:szCs w:val="24"/>
          <w:lang w:val="ro-RO"/>
        </w:rPr>
        <w:t>movements</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fingers</w:t>
      </w:r>
      <w:proofErr w:type="spellEnd"/>
      <w:r w:rsidRPr="00EE0B87">
        <w:rPr>
          <w:sz w:val="24"/>
          <w:szCs w:val="24"/>
          <w:lang w:val="ro-RO"/>
        </w:rPr>
        <w:t xml:space="preserve">. </w:t>
      </w:r>
      <w:proofErr w:type="spellStart"/>
      <w:r w:rsidRPr="00EE0B87">
        <w:rPr>
          <w:sz w:val="24"/>
          <w:szCs w:val="24"/>
          <w:lang w:val="ro-RO"/>
        </w:rPr>
        <w:t>These</w:t>
      </w:r>
      <w:proofErr w:type="spellEnd"/>
      <w:r w:rsidRPr="00EE0B87">
        <w:rPr>
          <w:sz w:val="24"/>
          <w:szCs w:val="24"/>
          <w:lang w:val="ro-RO"/>
        </w:rPr>
        <w:t xml:space="preserve"> </w:t>
      </w:r>
      <w:proofErr w:type="spellStart"/>
      <w:r w:rsidRPr="00EE0B87">
        <w:rPr>
          <w:sz w:val="24"/>
          <w:szCs w:val="24"/>
          <w:lang w:val="ro-RO"/>
        </w:rPr>
        <w:t>movements</w:t>
      </w:r>
      <w:proofErr w:type="spellEnd"/>
      <w:r w:rsidRPr="00EE0B87">
        <w:rPr>
          <w:sz w:val="24"/>
          <w:szCs w:val="24"/>
          <w:lang w:val="ro-RO"/>
        </w:rPr>
        <w:t xml:space="preserve"> </w:t>
      </w:r>
      <w:proofErr w:type="spellStart"/>
      <w:r w:rsidRPr="00EE0B87">
        <w:rPr>
          <w:sz w:val="24"/>
          <w:szCs w:val="24"/>
          <w:lang w:val="ro-RO"/>
        </w:rPr>
        <w:t>were</w:t>
      </w:r>
      <w:proofErr w:type="spellEnd"/>
      <w:r w:rsidRPr="00EE0B87">
        <w:rPr>
          <w:sz w:val="24"/>
          <w:szCs w:val="24"/>
          <w:lang w:val="ro-RO"/>
        </w:rPr>
        <w:t xml:space="preserve"> </w:t>
      </w:r>
      <w:proofErr w:type="spellStart"/>
      <w:r w:rsidRPr="00EE0B87">
        <w:rPr>
          <w:sz w:val="24"/>
          <w:szCs w:val="24"/>
          <w:lang w:val="ro-RO"/>
        </w:rPr>
        <w:t>particularly</w:t>
      </w:r>
      <w:proofErr w:type="spellEnd"/>
      <w:r w:rsidRPr="00EE0B87">
        <w:rPr>
          <w:sz w:val="24"/>
          <w:szCs w:val="24"/>
          <w:lang w:val="ro-RO"/>
        </w:rPr>
        <w:t xml:space="preserve"> </w:t>
      </w:r>
      <w:proofErr w:type="spellStart"/>
      <w:r w:rsidR="00040CBE" w:rsidRPr="00EE0B87">
        <w:rPr>
          <w:sz w:val="24"/>
          <w:szCs w:val="24"/>
          <w:lang w:val="ro-RO"/>
        </w:rPr>
        <w:t>aggravated</w:t>
      </w:r>
      <w:proofErr w:type="spellEnd"/>
      <w:r w:rsidR="00040CBE" w:rsidRPr="00EE0B87">
        <w:rPr>
          <w:sz w:val="24"/>
          <w:szCs w:val="24"/>
          <w:lang w:val="ro-RO"/>
        </w:rPr>
        <w:t xml:space="preserve"> </w:t>
      </w:r>
      <w:proofErr w:type="spellStart"/>
      <w:r w:rsidR="00040CBE" w:rsidRPr="00EE0B87">
        <w:rPr>
          <w:sz w:val="24"/>
          <w:szCs w:val="24"/>
          <w:lang w:val="ro-RO"/>
        </w:rPr>
        <w:t>by</w:t>
      </w:r>
      <w:proofErr w:type="spellEnd"/>
      <w:r w:rsidRPr="00EE0B87">
        <w:rPr>
          <w:sz w:val="24"/>
          <w:szCs w:val="24"/>
          <w:lang w:val="ro-RO"/>
        </w:rPr>
        <w:t xml:space="preserve"> </w:t>
      </w:r>
      <w:proofErr w:type="spellStart"/>
      <w:r w:rsidRPr="00EE0B87">
        <w:rPr>
          <w:sz w:val="24"/>
          <w:szCs w:val="24"/>
          <w:lang w:val="ro-RO"/>
        </w:rPr>
        <w:t>emotions</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disappeared</w:t>
      </w:r>
      <w:proofErr w:type="spellEnd"/>
      <w:r w:rsidRPr="00EE0B87">
        <w:rPr>
          <w:sz w:val="24"/>
          <w:szCs w:val="24"/>
          <w:lang w:val="ro-RO"/>
        </w:rPr>
        <w:t xml:space="preserve"> </w:t>
      </w:r>
      <w:proofErr w:type="spellStart"/>
      <w:r w:rsidRPr="00EE0B87">
        <w:rPr>
          <w:sz w:val="24"/>
          <w:szCs w:val="24"/>
          <w:lang w:val="ro-RO"/>
        </w:rPr>
        <w:t>during</w:t>
      </w:r>
      <w:proofErr w:type="spellEnd"/>
      <w:r w:rsidRPr="00EE0B87">
        <w:rPr>
          <w:sz w:val="24"/>
          <w:szCs w:val="24"/>
          <w:lang w:val="ro-RO"/>
        </w:rPr>
        <w:t xml:space="preserve"> </w:t>
      </w:r>
      <w:proofErr w:type="spellStart"/>
      <w:r w:rsidRPr="00EE0B87">
        <w:rPr>
          <w:sz w:val="24"/>
          <w:szCs w:val="24"/>
          <w:lang w:val="ro-RO"/>
        </w:rPr>
        <w:t>sleep</w:t>
      </w:r>
      <w:proofErr w:type="spellEnd"/>
      <w:r w:rsidRPr="00EE0B87">
        <w:rPr>
          <w:sz w:val="24"/>
          <w:szCs w:val="24"/>
          <w:lang w:val="ro-RO"/>
        </w:rPr>
        <w:t>.</w:t>
      </w:r>
    </w:p>
    <w:p w14:paraId="4BE4DD4E" w14:textId="77777777" w:rsidR="001A5551" w:rsidRPr="00EE0B87" w:rsidRDefault="001A5551" w:rsidP="0088685F">
      <w:pPr>
        <w:ind w:firstLine="708"/>
        <w:jc w:val="both"/>
        <w:rPr>
          <w:sz w:val="24"/>
          <w:szCs w:val="24"/>
          <w:lang w:val="ro-RO"/>
        </w:rPr>
      </w:pPr>
      <w:proofErr w:type="spellStart"/>
      <w:r w:rsidRPr="00EE0B87">
        <w:rPr>
          <w:sz w:val="24"/>
          <w:szCs w:val="24"/>
          <w:lang w:val="ro-RO"/>
        </w:rPr>
        <w:t>Objective</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Diffuse</w:t>
      </w:r>
      <w:proofErr w:type="spellEnd"/>
      <w:r w:rsidRPr="00EE0B87">
        <w:rPr>
          <w:sz w:val="24"/>
          <w:szCs w:val="24"/>
          <w:lang w:val="ro-RO"/>
        </w:rPr>
        <w:t xml:space="preserve"> muscular </w:t>
      </w:r>
      <w:proofErr w:type="spellStart"/>
      <w:r w:rsidRPr="00EE0B87">
        <w:rPr>
          <w:sz w:val="24"/>
          <w:szCs w:val="24"/>
          <w:lang w:val="ro-RO"/>
        </w:rPr>
        <w:t>hypotonia</w:t>
      </w:r>
      <w:proofErr w:type="spellEnd"/>
      <w:r w:rsidRPr="00EE0B87">
        <w:rPr>
          <w:sz w:val="24"/>
          <w:szCs w:val="24"/>
          <w:lang w:val="ro-RO"/>
        </w:rPr>
        <w:t xml:space="preserve">. </w:t>
      </w:r>
      <w:proofErr w:type="spellStart"/>
      <w:r w:rsidRPr="00EE0B87">
        <w:rPr>
          <w:sz w:val="24"/>
          <w:szCs w:val="24"/>
          <w:lang w:val="ro-RO"/>
        </w:rPr>
        <w:t>Decreased</w:t>
      </w:r>
      <w:proofErr w:type="spellEnd"/>
      <w:r w:rsidRPr="00EE0B87">
        <w:rPr>
          <w:sz w:val="24"/>
          <w:szCs w:val="24"/>
          <w:lang w:val="ro-RO"/>
        </w:rPr>
        <w:t xml:space="preserve"> </w:t>
      </w:r>
      <w:proofErr w:type="spellStart"/>
      <w:r w:rsidR="000B6AFF" w:rsidRPr="00EE0B87">
        <w:rPr>
          <w:sz w:val="24"/>
          <w:szCs w:val="24"/>
          <w:lang w:val="ro-RO"/>
        </w:rPr>
        <w:t>deep</w:t>
      </w:r>
      <w:proofErr w:type="spellEnd"/>
      <w:r w:rsidR="000B6AFF" w:rsidRPr="00EE0B87">
        <w:rPr>
          <w:sz w:val="24"/>
          <w:szCs w:val="24"/>
          <w:lang w:val="ro-RO"/>
        </w:rPr>
        <w:t xml:space="preserve"> tendon</w:t>
      </w:r>
      <w:r w:rsidR="0088685F" w:rsidRPr="00EE0B87">
        <w:rPr>
          <w:sz w:val="24"/>
          <w:szCs w:val="24"/>
          <w:lang w:val="ro-RO"/>
        </w:rPr>
        <w:t xml:space="preserve"> </w:t>
      </w:r>
      <w:proofErr w:type="spellStart"/>
      <w:r w:rsidR="0088685F" w:rsidRPr="00EE0B87">
        <w:rPr>
          <w:sz w:val="24"/>
          <w:szCs w:val="24"/>
          <w:lang w:val="ro-RO"/>
        </w:rPr>
        <w:t>reflexes</w:t>
      </w:r>
      <w:proofErr w:type="spellEnd"/>
      <w:r w:rsidR="0088685F" w:rsidRPr="00EE0B87">
        <w:rPr>
          <w:sz w:val="24"/>
          <w:szCs w:val="24"/>
          <w:lang w:val="ro-RO"/>
        </w:rPr>
        <w:t>, S</w:t>
      </w:r>
      <w:r w:rsidRPr="00EE0B87">
        <w:rPr>
          <w:sz w:val="24"/>
          <w:szCs w:val="24"/>
          <w:lang w:val="ro-RO"/>
        </w:rPr>
        <w:t xml:space="preserve">=D. Bilateral </w:t>
      </w:r>
      <w:proofErr w:type="spellStart"/>
      <w:r w:rsidRPr="00EE0B87">
        <w:rPr>
          <w:sz w:val="24"/>
          <w:szCs w:val="24"/>
          <w:lang w:val="ro-RO"/>
        </w:rPr>
        <w:t>positive</w:t>
      </w:r>
      <w:proofErr w:type="spellEnd"/>
      <w:r w:rsidRPr="00EE0B87">
        <w:rPr>
          <w:sz w:val="24"/>
          <w:szCs w:val="24"/>
          <w:lang w:val="ro-RO"/>
        </w:rPr>
        <w:t xml:space="preserve"> Babinski </w:t>
      </w:r>
      <w:proofErr w:type="spellStart"/>
      <w:r w:rsidRPr="00EE0B87">
        <w:rPr>
          <w:sz w:val="24"/>
          <w:szCs w:val="24"/>
          <w:lang w:val="ro-RO"/>
        </w:rPr>
        <w:t>sign</w:t>
      </w:r>
      <w:proofErr w:type="spellEnd"/>
      <w:r w:rsidRPr="00EE0B87">
        <w:rPr>
          <w:sz w:val="24"/>
          <w:szCs w:val="24"/>
          <w:lang w:val="ro-RO"/>
        </w:rPr>
        <w:t xml:space="preserve">. At rest, </w:t>
      </w:r>
      <w:proofErr w:type="spellStart"/>
      <w:r w:rsidRPr="00EE0B87">
        <w:rPr>
          <w:sz w:val="24"/>
          <w:szCs w:val="24"/>
          <w:lang w:val="ro-RO"/>
        </w:rPr>
        <w:t>spontaneous</w:t>
      </w:r>
      <w:proofErr w:type="spellEnd"/>
      <w:r w:rsidRPr="00EE0B87">
        <w:rPr>
          <w:sz w:val="24"/>
          <w:szCs w:val="24"/>
          <w:lang w:val="ro-RO"/>
        </w:rPr>
        <w:t xml:space="preserve">, </w:t>
      </w:r>
      <w:proofErr w:type="spellStart"/>
      <w:r w:rsidRPr="00EE0B87">
        <w:rPr>
          <w:sz w:val="24"/>
          <w:szCs w:val="24"/>
          <w:lang w:val="ro-RO"/>
        </w:rPr>
        <w:t>short</w:t>
      </w:r>
      <w:proofErr w:type="spellEnd"/>
      <w:r w:rsidRPr="00EE0B87">
        <w:rPr>
          <w:sz w:val="24"/>
          <w:szCs w:val="24"/>
          <w:lang w:val="ro-RO"/>
        </w:rPr>
        <w:t xml:space="preserve"> </w:t>
      </w:r>
      <w:proofErr w:type="spellStart"/>
      <w:r w:rsidRPr="00EE0B87">
        <w:rPr>
          <w:sz w:val="24"/>
          <w:szCs w:val="24"/>
          <w:lang w:val="ro-RO"/>
        </w:rPr>
        <w:t>movements</w:t>
      </w:r>
      <w:proofErr w:type="spellEnd"/>
      <w:r w:rsidRPr="00EE0B87">
        <w:rPr>
          <w:sz w:val="24"/>
          <w:szCs w:val="24"/>
          <w:lang w:val="ro-RO"/>
        </w:rPr>
        <w:t xml:space="preserve"> are </w:t>
      </w:r>
      <w:proofErr w:type="spellStart"/>
      <w:r w:rsidRPr="00EE0B87">
        <w:rPr>
          <w:sz w:val="24"/>
          <w:szCs w:val="24"/>
          <w:lang w:val="ro-RO"/>
        </w:rPr>
        <w:t>observed</w:t>
      </w:r>
      <w:proofErr w:type="spellEnd"/>
      <w:r w:rsidRPr="00EE0B87">
        <w:rPr>
          <w:sz w:val="24"/>
          <w:szCs w:val="24"/>
          <w:lang w:val="ro-RO"/>
        </w:rPr>
        <w:t xml:space="preserve">, </w:t>
      </w:r>
      <w:proofErr w:type="spellStart"/>
      <w:r w:rsidRPr="00EE0B87">
        <w:rPr>
          <w:sz w:val="24"/>
          <w:szCs w:val="24"/>
          <w:lang w:val="ro-RO"/>
        </w:rPr>
        <w:t>sometimes</w:t>
      </w:r>
      <w:proofErr w:type="spellEnd"/>
      <w:r w:rsidRPr="00EE0B87">
        <w:rPr>
          <w:sz w:val="24"/>
          <w:szCs w:val="24"/>
          <w:lang w:val="ro-RO"/>
        </w:rPr>
        <w:t xml:space="preserve"> of </w:t>
      </w:r>
      <w:proofErr w:type="spellStart"/>
      <w:r w:rsidRPr="00EE0B87">
        <w:rPr>
          <w:sz w:val="24"/>
          <w:szCs w:val="24"/>
          <w:lang w:val="ro-RO"/>
        </w:rPr>
        <w:t>large</w:t>
      </w:r>
      <w:proofErr w:type="spellEnd"/>
      <w:r w:rsidRPr="00EE0B87">
        <w:rPr>
          <w:sz w:val="24"/>
          <w:szCs w:val="24"/>
          <w:lang w:val="ro-RO"/>
        </w:rPr>
        <w:t xml:space="preserve"> </w:t>
      </w:r>
      <w:proofErr w:type="spellStart"/>
      <w:r w:rsidRPr="00EE0B87">
        <w:rPr>
          <w:sz w:val="24"/>
          <w:szCs w:val="24"/>
          <w:lang w:val="ro-RO"/>
        </w:rPr>
        <w:t>amplitude</w:t>
      </w:r>
      <w:proofErr w:type="spellEnd"/>
      <w:r w:rsidRPr="00EE0B87">
        <w:rPr>
          <w:sz w:val="24"/>
          <w:szCs w:val="24"/>
          <w:lang w:val="ro-RO"/>
        </w:rPr>
        <w:t xml:space="preserve"> in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extremities</w:t>
      </w:r>
      <w:proofErr w:type="spellEnd"/>
      <w:r w:rsidRPr="00EE0B87">
        <w:rPr>
          <w:sz w:val="24"/>
          <w:szCs w:val="24"/>
          <w:lang w:val="ro-RO"/>
        </w:rPr>
        <w:t xml:space="preserve">, </w:t>
      </w:r>
      <w:proofErr w:type="spellStart"/>
      <w:r w:rsidRPr="00EE0B87">
        <w:rPr>
          <w:sz w:val="24"/>
          <w:szCs w:val="24"/>
          <w:lang w:val="ro-RO"/>
        </w:rPr>
        <w:t>illogical</w:t>
      </w:r>
      <w:proofErr w:type="spellEnd"/>
      <w:r w:rsidRPr="00EE0B87">
        <w:rPr>
          <w:sz w:val="24"/>
          <w:szCs w:val="24"/>
          <w:lang w:val="ro-RO"/>
        </w:rPr>
        <w:t xml:space="preserve">, in </w:t>
      </w:r>
      <w:proofErr w:type="spellStart"/>
      <w:r w:rsidRPr="00EE0B87">
        <w:rPr>
          <w:sz w:val="24"/>
          <w:szCs w:val="24"/>
          <w:lang w:val="ro-RO"/>
        </w:rPr>
        <w:t>different</w:t>
      </w:r>
      <w:proofErr w:type="spellEnd"/>
      <w:r w:rsidRPr="00EE0B87">
        <w:rPr>
          <w:sz w:val="24"/>
          <w:szCs w:val="24"/>
          <w:lang w:val="ro-RO"/>
        </w:rPr>
        <w:t xml:space="preserve"> </w:t>
      </w:r>
      <w:proofErr w:type="spellStart"/>
      <w:r w:rsidRPr="00EE0B87">
        <w:rPr>
          <w:sz w:val="24"/>
          <w:szCs w:val="24"/>
          <w:lang w:val="ro-RO"/>
        </w:rPr>
        <w:t>muscle</w:t>
      </w:r>
      <w:proofErr w:type="spellEnd"/>
      <w:r w:rsidRPr="00EE0B87">
        <w:rPr>
          <w:sz w:val="24"/>
          <w:szCs w:val="24"/>
          <w:lang w:val="ro-RO"/>
        </w:rPr>
        <w:t xml:space="preserve"> </w:t>
      </w:r>
      <w:proofErr w:type="spellStart"/>
      <w:r w:rsidRPr="00EE0B87">
        <w:rPr>
          <w:sz w:val="24"/>
          <w:szCs w:val="24"/>
          <w:lang w:val="ro-RO"/>
        </w:rPr>
        <w:t>groups</w:t>
      </w:r>
      <w:proofErr w:type="spellEnd"/>
      <w:r w:rsidRPr="00EE0B87">
        <w:rPr>
          <w:sz w:val="24"/>
          <w:szCs w:val="24"/>
          <w:lang w:val="ro-RO"/>
        </w:rPr>
        <w:t xml:space="preserve">, at </w:t>
      </w:r>
      <w:proofErr w:type="spellStart"/>
      <w:r w:rsidRPr="00EE0B87">
        <w:rPr>
          <w:sz w:val="24"/>
          <w:szCs w:val="24"/>
          <w:lang w:val="ro-RO"/>
        </w:rPr>
        <w:t>first</w:t>
      </w:r>
      <w:proofErr w:type="spellEnd"/>
      <w:r w:rsidRPr="00EE0B87">
        <w:rPr>
          <w:sz w:val="24"/>
          <w:szCs w:val="24"/>
          <w:lang w:val="ro-RO"/>
        </w:rPr>
        <w:t xml:space="preserve"> on </w:t>
      </w:r>
      <w:proofErr w:type="spellStart"/>
      <w:r w:rsidRPr="00EE0B87">
        <w:rPr>
          <w:sz w:val="24"/>
          <w:szCs w:val="24"/>
          <w:lang w:val="ro-RO"/>
        </w:rPr>
        <w:t>the</w:t>
      </w:r>
      <w:proofErr w:type="spellEnd"/>
      <w:r w:rsidRPr="00EE0B87">
        <w:rPr>
          <w:sz w:val="24"/>
          <w:szCs w:val="24"/>
          <w:lang w:val="ro-RO"/>
        </w:rPr>
        <w:t xml:space="preserve"> face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hands</w:t>
      </w:r>
      <w:proofErr w:type="spellEnd"/>
      <w:r w:rsidRPr="00EE0B87">
        <w:rPr>
          <w:sz w:val="24"/>
          <w:szCs w:val="24"/>
          <w:lang w:val="ro-RO"/>
        </w:rPr>
        <w:t xml:space="preserve">, </w:t>
      </w:r>
      <w:proofErr w:type="spellStart"/>
      <w:r w:rsidRPr="00EE0B87">
        <w:rPr>
          <w:sz w:val="24"/>
          <w:szCs w:val="24"/>
          <w:lang w:val="ro-RO"/>
        </w:rPr>
        <w:t>exaggerated</w:t>
      </w:r>
      <w:proofErr w:type="spellEnd"/>
      <w:r w:rsidRPr="00EE0B87">
        <w:rPr>
          <w:sz w:val="24"/>
          <w:szCs w:val="24"/>
          <w:lang w:val="ro-RO"/>
        </w:rPr>
        <w:t xml:space="preserve"> </w:t>
      </w:r>
      <w:proofErr w:type="spellStart"/>
      <w:r w:rsidRPr="00EE0B87">
        <w:rPr>
          <w:sz w:val="24"/>
          <w:szCs w:val="24"/>
          <w:lang w:val="ro-RO"/>
        </w:rPr>
        <w:t>by</w:t>
      </w:r>
      <w:proofErr w:type="spellEnd"/>
      <w:r w:rsidRPr="00EE0B87">
        <w:rPr>
          <w:sz w:val="24"/>
          <w:szCs w:val="24"/>
          <w:lang w:val="ro-RO"/>
        </w:rPr>
        <w:t xml:space="preserve"> mental </w:t>
      </w:r>
      <w:proofErr w:type="spellStart"/>
      <w:r w:rsidRPr="00EE0B87">
        <w:rPr>
          <w:sz w:val="24"/>
          <w:szCs w:val="24"/>
          <w:lang w:val="ro-RO"/>
        </w:rPr>
        <w:t>effort</w:t>
      </w:r>
      <w:proofErr w:type="spellEnd"/>
      <w:r w:rsidRPr="00EE0B87">
        <w:rPr>
          <w:sz w:val="24"/>
          <w:szCs w:val="24"/>
          <w:lang w:val="ro-RO"/>
        </w:rPr>
        <w:t>.</w:t>
      </w:r>
    </w:p>
    <w:p w14:paraId="260AE78F" w14:textId="77777777" w:rsidR="001A5551" w:rsidRPr="00EE0B87" w:rsidRDefault="001A5551" w:rsidP="0088685F">
      <w:pPr>
        <w:spacing w:after="120"/>
        <w:ind w:firstLine="706"/>
        <w:jc w:val="both"/>
        <w:rPr>
          <w:sz w:val="24"/>
          <w:szCs w:val="24"/>
          <w:lang w:val="ro-RO"/>
        </w:rPr>
      </w:pPr>
      <w:r w:rsidRPr="00EE0B87">
        <w:rPr>
          <w:sz w:val="24"/>
          <w:szCs w:val="24"/>
          <w:lang w:val="ro-RO"/>
        </w:rPr>
        <w:t xml:space="preserve">General </w:t>
      </w:r>
      <w:proofErr w:type="spellStart"/>
      <w:r w:rsidRPr="00EE0B87">
        <w:rPr>
          <w:sz w:val="24"/>
          <w:szCs w:val="24"/>
          <w:lang w:val="ro-RO"/>
        </w:rPr>
        <w:t>blood</w:t>
      </w:r>
      <w:proofErr w:type="spellEnd"/>
      <w:r w:rsidRPr="00EE0B87">
        <w:rPr>
          <w:sz w:val="24"/>
          <w:szCs w:val="24"/>
          <w:lang w:val="ro-RO"/>
        </w:rPr>
        <w:t xml:space="preserve"> test: </w:t>
      </w:r>
      <w:proofErr w:type="spellStart"/>
      <w:r w:rsidRPr="00EE0B87">
        <w:rPr>
          <w:sz w:val="24"/>
          <w:szCs w:val="24"/>
          <w:lang w:val="ro-RO"/>
        </w:rPr>
        <w:t>leukocytosis</w:t>
      </w:r>
      <w:proofErr w:type="spellEnd"/>
      <w:r w:rsidRPr="00EE0B87">
        <w:rPr>
          <w:sz w:val="24"/>
          <w:szCs w:val="24"/>
          <w:lang w:val="ro-RO"/>
        </w:rPr>
        <w:t xml:space="preserve"> </w:t>
      </w:r>
      <w:proofErr w:type="spellStart"/>
      <w:r w:rsidRPr="00EE0B87">
        <w:rPr>
          <w:sz w:val="24"/>
          <w:szCs w:val="24"/>
          <w:lang w:val="ro-RO"/>
        </w:rPr>
        <w:t>with</w:t>
      </w:r>
      <w:proofErr w:type="spellEnd"/>
      <w:r w:rsidRPr="00EE0B87">
        <w:rPr>
          <w:sz w:val="24"/>
          <w:szCs w:val="24"/>
          <w:lang w:val="ro-RO"/>
        </w:rPr>
        <w:t xml:space="preserve"> </w:t>
      </w:r>
      <w:proofErr w:type="spellStart"/>
      <w:r w:rsidRPr="00EE0B87">
        <w:rPr>
          <w:sz w:val="24"/>
          <w:szCs w:val="24"/>
          <w:lang w:val="ro-RO"/>
        </w:rPr>
        <w:t>lymphocytosis</w:t>
      </w:r>
      <w:proofErr w:type="spellEnd"/>
      <w:r w:rsidRPr="00EE0B87">
        <w:rPr>
          <w:sz w:val="24"/>
          <w:szCs w:val="24"/>
          <w:lang w:val="ro-RO"/>
        </w:rPr>
        <w:t>.</w:t>
      </w:r>
    </w:p>
    <w:p w14:paraId="0B6213D9" w14:textId="77777777" w:rsidR="001A5551" w:rsidRPr="00EE0B87" w:rsidRDefault="000B6AFF" w:rsidP="00A660D4">
      <w:pPr>
        <w:ind w:firstLine="706"/>
        <w:jc w:val="both"/>
        <w:rPr>
          <w:b/>
          <w:sz w:val="24"/>
          <w:szCs w:val="24"/>
          <w:lang w:val="ro-RO"/>
        </w:rPr>
      </w:pPr>
      <w:r w:rsidRPr="00EE0B87">
        <w:rPr>
          <w:b/>
          <w:sz w:val="24"/>
          <w:szCs w:val="24"/>
          <w:lang w:val="ro-RO"/>
        </w:rPr>
        <w:t>Indicate</w:t>
      </w:r>
      <w:r w:rsidR="001A5551" w:rsidRPr="00EE0B87">
        <w:rPr>
          <w:b/>
          <w:sz w:val="24"/>
          <w:szCs w:val="24"/>
          <w:lang w:val="ro-RO"/>
        </w:rPr>
        <w:t>:</w:t>
      </w:r>
    </w:p>
    <w:p w14:paraId="4CA01677" w14:textId="77777777" w:rsidR="001A5551" w:rsidRPr="00EE0B87" w:rsidRDefault="001A5551" w:rsidP="00A660D4">
      <w:pPr>
        <w:ind w:firstLine="708"/>
        <w:jc w:val="both"/>
        <w:rPr>
          <w:sz w:val="24"/>
          <w:szCs w:val="24"/>
          <w:lang w:val="ro-RO"/>
        </w:rPr>
      </w:pPr>
      <w:r w:rsidRPr="00EE0B87">
        <w:rPr>
          <w:b/>
          <w:sz w:val="24"/>
          <w:szCs w:val="24"/>
          <w:lang w:val="ro-RO"/>
        </w:rPr>
        <w:t>A.</w:t>
      </w:r>
      <w:r w:rsidRPr="00EE0B87">
        <w:rPr>
          <w:sz w:val="24"/>
          <w:szCs w:val="24"/>
          <w:lang w:val="ro-RO"/>
        </w:rPr>
        <w:t xml:space="preserve"> </w:t>
      </w:r>
      <w:r w:rsidR="0036103A" w:rsidRPr="00EE0B87">
        <w:rPr>
          <w:sz w:val="24"/>
          <w:szCs w:val="24"/>
          <w:lang w:val="ro-RO"/>
        </w:rPr>
        <w:t xml:space="preserve">The </w:t>
      </w:r>
      <w:proofErr w:type="spellStart"/>
      <w:r w:rsidR="0036103A" w:rsidRPr="00EE0B87">
        <w:rPr>
          <w:sz w:val="24"/>
          <w:szCs w:val="24"/>
          <w:lang w:val="ro-RO"/>
        </w:rPr>
        <w:t>p</w:t>
      </w:r>
      <w:r w:rsidR="008A0AF1" w:rsidRPr="00EE0B87">
        <w:rPr>
          <w:sz w:val="24"/>
          <w:szCs w:val="24"/>
          <w:lang w:val="ro-RO"/>
        </w:rPr>
        <w:t>reliminary</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348ABAA2" w14:textId="77777777" w:rsidR="001A5551" w:rsidRPr="00EE0B87" w:rsidRDefault="009C3347" w:rsidP="0036103A">
      <w:pPr>
        <w:ind w:firstLine="708"/>
        <w:jc w:val="both"/>
        <w:rPr>
          <w:sz w:val="24"/>
          <w:szCs w:val="24"/>
          <w:lang w:val="ro-RO"/>
        </w:rPr>
      </w:pPr>
      <w:r w:rsidRPr="00EE0B87">
        <w:rPr>
          <w:b/>
          <w:sz w:val="24"/>
          <w:szCs w:val="24"/>
          <w:lang w:val="ro-RO"/>
        </w:rPr>
        <w:t>B.</w:t>
      </w:r>
      <w:r w:rsidRPr="00EE0B87">
        <w:rPr>
          <w:sz w:val="24"/>
          <w:szCs w:val="24"/>
          <w:lang w:val="ro-RO"/>
        </w:rPr>
        <w:t xml:space="preserve"> </w:t>
      </w:r>
      <w:r w:rsidR="0036103A" w:rsidRPr="00EE0B87">
        <w:rPr>
          <w:sz w:val="24"/>
          <w:szCs w:val="24"/>
          <w:lang w:val="ro-RO"/>
        </w:rPr>
        <w:t>The</w:t>
      </w:r>
      <w:r w:rsidRPr="00EE0B87">
        <w:rPr>
          <w:sz w:val="24"/>
          <w:szCs w:val="24"/>
          <w:lang w:val="ro-RO"/>
        </w:rPr>
        <w:t xml:space="preserve"> </w:t>
      </w:r>
      <w:proofErr w:type="spellStart"/>
      <w:r w:rsidRPr="00EE0B87">
        <w:rPr>
          <w:sz w:val="24"/>
          <w:szCs w:val="24"/>
          <w:lang w:val="ro-RO"/>
        </w:rPr>
        <w:t>name</w:t>
      </w:r>
      <w:proofErr w:type="spellEnd"/>
      <w:r w:rsidR="001A5551" w:rsidRPr="00EE0B87">
        <w:rPr>
          <w:sz w:val="24"/>
          <w:szCs w:val="24"/>
          <w:lang w:val="ro-RO"/>
        </w:rPr>
        <w:t xml:space="preserve"> </w:t>
      </w:r>
      <w:r w:rsidRPr="00EE0B87">
        <w:rPr>
          <w:sz w:val="24"/>
          <w:szCs w:val="24"/>
          <w:lang w:val="ro-RO"/>
        </w:rPr>
        <w:t xml:space="preserve">of </w:t>
      </w:r>
      <w:proofErr w:type="spellStart"/>
      <w:r w:rsidRPr="00EE0B87">
        <w:rPr>
          <w:sz w:val="24"/>
          <w:szCs w:val="24"/>
          <w:lang w:val="ro-RO"/>
        </w:rPr>
        <w:t>the</w:t>
      </w:r>
      <w:proofErr w:type="spellEnd"/>
      <w:r w:rsidR="008B7092" w:rsidRPr="00EE0B87">
        <w:rPr>
          <w:sz w:val="24"/>
          <w:szCs w:val="24"/>
          <w:lang w:val="ro-RO"/>
        </w:rPr>
        <w:t xml:space="preserve"> </w:t>
      </w:r>
      <w:proofErr w:type="spellStart"/>
      <w:r w:rsidR="002A616C" w:rsidRPr="00EE0B87">
        <w:rPr>
          <w:sz w:val="24"/>
          <w:szCs w:val="24"/>
          <w:lang w:val="ro-RO"/>
        </w:rPr>
        <w:t>involuntary</w:t>
      </w:r>
      <w:proofErr w:type="spellEnd"/>
      <w:r w:rsidR="002A616C" w:rsidRPr="00EE0B87">
        <w:rPr>
          <w:sz w:val="24"/>
          <w:szCs w:val="24"/>
          <w:lang w:val="ro-RO"/>
        </w:rPr>
        <w:t xml:space="preserve"> </w:t>
      </w:r>
      <w:proofErr w:type="spellStart"/>
      <w:r w:rsidR="008A0AF1" w:rsidRPr="00EE0B87">
        <w:rPr>
          <w:sz w:val="24"/>
          <w:szCs w:val="24"/>
          <w:lang w:val="ro-RO"/>
        </w:rPr>
        <w:t>movements</w:t>
      </w:r>
      <w:proofErr w:type="spellEnd"/>
      <w:r w:rsidR="008A0AF1" w:rsidRPr="00EE0B87">
        <w:rPr>
          <w:sz w:val="24"/>
          <w:szCs w:val="24"/>
          <w:lang w:val="ro-RO"/>
        </w:rPr>
        <w:t xml:space="preserve"> </w:t>
      </w:r>
      <w:proofErr w:type="spellStart"/>
      <w:r w:rsidR="008A0AF1" w:rsidRPr="00EE0B87">
        <w:rPr>
          <w:sz w:val="24"/>
          <w:szCs w:val="24"/>
          <w:lang w:val="ro-RO"/>
        </w:rPr>
        <w:t>observed</w:t>
      </w:r>
      <w:proofErr w:type="spellEnd"/>
      <w:r w:rsidR="008A0AF1" w:rsidRPr="00EE0B87">
        <w:rPr>
          <w:sz w:val="24"/>
          <w:szCs w:val="24"/>
          <w:lang w:val="ro-RO"/>
        </w:rPr>
        <w:t xml:space="preserve"> in </w:t>
      </w:r>
      <w:proofErr w:type="spellStart"/>
      <w:r w:rsidR="008A0AF1" w:rsidRPr="00EE0B87">
        <w:rPr>
          <w:sz w:val="24"/>
          <w:szCs w:val="24"/>
          <w:lang w:val="ro-RO"/>
        </w:rPr>
        <w:t>this</w:t>
      </w:r>
      <w:proofErr w:type="spellEnd"/>
      <w:r w:rsidR="008A0AF1" w:rsidRPr="00EE0B87">
        <w:rPr>
          <w:sz w:val="24"/>
          <w:szCs w:val="24"/>
          <w:lang w:val="ro-RO"/>
        </w:rPr>
        <w:t xml:space="preserve"> </w:t>
      </w:r>
      <w:proofErr w:type="spellStart"/>
      <w:r w:rsidR="008A0AF1" w:rsidRPr="00EE0B87">
        <w:rPr>
          <w:sz w:val="24"/>
          <w:szCs w:val="24"/>
          <w:lang w:val="ro-RO"/>
        </w:rPr>
        <w:t>patient</w:t>
      </w:r>
      <w:proofErr w:type="spellEnd"/>
      <w:r w:rsidR="008A0AF1" w:rsidRPr="00EE0B87">
        <w:rPr>
          <w:sz w:val="24"/>
          <w:szCs w:val="24"/>
          <w:lang w:val="ro-RO"/>
        </w:rPr>
        <w:t>.</w:t>
      </w:r>
      <w:r w:rsidRPr="00EE0B87">
        <w:rPr>
          <w:sz w:val="24"/>
          <w:szCs w:val="24"/>
          <w:lang w:val="ro-RO"/>
        </w:rPr>
        <w:t xml:space="preserve"> </w:t>
      </w:r>
    </w:p>
    <w:p w14:paraId="4926A5CD" w14:textId="77777777" w:rsidR="001A5551" w:rsidRPr="00EE0B87" w:rsidRDefault="001A5551" w:rsidP="001A5551">
      <w:pPr>
        <w:ind w:firstLine="708"/>
        <w:jc w:val="both"/>
        <w:rPr>
          <w:sz w:val="24"/>
          <w:szCs w:val="24"/>
          <w:lang w:val="ro-RO"/>
        </w:rPr>
      </w:pPr>
      <w:r w:rsidRPr="00EE0B87">
        <w:rPr>
          <w:b/>
          <w:sz w:val="24"/>
          <w:szCs w:val="24"/>
          <w:lang w:val="ro-RO"/>
        </w:rPr>
        <w:t>C.</w:t>
      </w:r>
      <w:r w:rsidRPr="00EE0B87">
        <w:rPr>
          <w:sz w:val="24"/>
          <w:szCs w:val="24"/>
          <w:lang w:val="ro-RO"/>
        </w:rPr>
        <w:t xml:space="preserve"> The</w:t>
      </w:r>
      <w:r w:rsidR="0036103A" w:rsidRPr="00EE0B87">
        <w:rPr>
          <w:sz w:val="24"/>
          <w:szCs w:val="24"/>
          <w:lang w:val="ro-RO"/>
        </w:rPr>
        <w:t xml:space="preserve"> </w:t>
      </w:r>
      <w:proofErr w:type="spellStart"/>
      <w:r w:rsidR="0036103A" w:rsidRPr="00EE0B87">
        <w:rPr>
          <w:sz w:val="24"/>
          <w:szCs w:val="24"/>
          <w:lang w:val="ro-RO"/>
        </w:rPr>
        <w:t>the</w:t>
      </w:r>
      <w:r w:rsidRPr="00EE0B87">
        <w:rPr>
          <w:sz w:val="24"/>
          <w:szCs w:val="24"/>
          <w:lang w:val="ro-RO"/>
        </w:rPr>
        <w:t>rapeutic</w:t>
      </w:r>
      <w:proofErr w:type="spellEnd"/>
      <w:r w:rsidRPr="00EE0B87">
        <w:rPr>
          <w:sz w:val="24"/>
          <w:szCs w:val="24"/>
          <w:lang w:val="ro-RO"/>
        </w:rPr>
        <w:t xml:space="preserve"> </w:t>
      </w:r>
      <w:proofErr w:type="spellStart"/>
      <w:r w:rsidRPr="00EE0B87">
        <w:rPr>
          <w:sz w:val="24"/>
          <w:szCs w:val="24"/>
          <w:lang w:val="ro-RO"/>
        </w:rPr>
        <w:t>measures</w:t>
      </w:r>
      <w:proofErr w:type="spellEnd"/>
      <w:r w:rsidRPr="00EE0B87">
        <w:rPr>
          <w:sz w:val="24"/>
          <w:szCs w:val="24"/>
          <w:lang w:val="ro-RO"/>
        </w:rPr>
        <w:t>.</w:t>
      </w:r>
    </w:p>
    <w:p w14:paraId="6AB39837" w14:textId="77777777" w:rsidR="001A5551" w:rsidRPr="00EE0B87" w:rsidRDefault="001A5551" w:rsidP="001A5551">
      <w:pPr>
        <w:ind w:firstLine="708"/>
        <w:jc w:val="both"/>
        <w:rPr>
          <w:sz w:val="24"/>
          <w:szCs w:val="24"/>
          <w:lang w:val="ro-RO"/>
        </w:rPr>
      </w:pPr>
      <w:r w:rsidRPr="00EE0B87">
        <w:rPr>
          <w:b/>
          <w:sz w:val="24"/>
          <w:szCs w:val="24"/>
          <w:lang w:val="ro-RO"/>
        </w:rPr>
        <w:t>D.</w:t>
      </w:r>
      <w:r w:rsidRPr="00EE0B87">
        <w:rPr>
          <w:sz w:val="24"/>
          <w:szCs w:val="24"/>
          <w:lang w:val="ro-RO"/>
        </w:rPr>
        <w:t xml:space="preserve"> </w:t>
      </w:r>
      <w:r w:rsidR="0036103A" w:rsidRPr="00EE0B87">
        <w:rPr>
          <w:sz w:val="24"/>
          <w:szCs w:val="24"/>
          <w:lang w:val="ro-RO"/>
        </w:rPr>
        <w:t xml:space="preserve">The </w:t>
      </w:r>
      <w:proofErr w:type="spellStart"/>
      <w:r w:rsidR="0036103A" w:rsidRPr="00EE0B87">
        <w:rPr>
          <w:sz w:val="24"/>
          <w:szCs w:val="24"/>
          <w:lang w:val="ro-RO"/>
        </w:rPr>
        <w:t>c</w:t>
      </w:r>
      <w:r w:rsidRPr="00EE0B87">
        <w:rPr>
          <w:sz w:val="24"/>
          <w:szCs w:val="24"/>
          <w:lang w:val="ro-RO"/>
        </w:rPr>
        <w:t>omplementary</w:t>
      </w:r>
      <w:proofErr w:type="spellEnd"/>
      <w:r w:rsidRPr="00EE0B87">
        <w:rPr>
          <w:sz w:val="24"/>
          <w:szCs w:val="24"/>
          <w:lang w:val="ro-RO"/>
        </w:rPr>
        <w:t xml:space="preserve"> </w:t>
      </w:r>
      <w:proofErr w:type="spellStart"/>
      <w:r w:rsidRPr="00EE0B87">
        <w:rPr>
          <w:sz w:val="24"/>
          <w:szCs w:val="24"/>
          <w:lang w:val="ro-RO"/>
        </w:rPr>
        <w:t>investigation</w:t>
      </w:r>
      <w:proofErr w:type="spellEnd"/>
      <w:r w:rsidRPr="00EE0B87">
        <w:rPr>
          <w:sz w:val="24"/>
          <w:szCs w:val="24"/>
          <w:lang w:val="ro-RO"/>
        </w:rPr>
        <w:t xml:space="preserve"> plan.</w:t>
      </w:r>
    </w:p>
    <w:p w14:paraId="06E361A8" w14:textId="77777777" w:rsidR="001A5551" w:rsidRPr="00EE0B87" w:rsidRDefault="001A5551" w:rsidP="001A5551">
      <w:pPr>
        <w:ind w:firstLine="708"/>
        <w:jc w:val="both"/>
        <w:rPr>
          <w:sz w:val="24"/>
          <w:szCs w:val="24"/>
          <w:lang w:val="ro-RO"/>
        </w:rPr>
      </w:pPr>
      <w:r w:rsidRPr="00EE0B87">
        <w:rPr>
          <w:b/>
          <w:sz w:val="24"/>
          <w:szCs w:val="24"/>
          <w:lang w:val="ro-RO"/>
        </w:rPr>
        <w:t>E.</w:t>
      </w:r>
      <w:r w:rsidRPr="00EE0B87">
        <w:rPr>
          <w:sz w:val="24"/>
          <w:szCs w:val="24"/>
          <w:lang w:val="ro-RO"/>
        </w:rPr>
        <w:t xml:space="preserve"> </w:t>
      </w:r>
      <w:r w:rsidR="0036103A" w:rsidRPr="00EE0B87">
        <w:rPr>
          <w:sz w:val="24"/>
          <w:szCs w:val="24"/>
          <w:lang w:val="ro-RO"/>
        </w:rPr>
        <w:t xml:space="preserve">The </w:t>
      </w:r>
      <w:proofErr w:type="spellStart"/>
      <w:r w:rsidR="0036103A" w:rsidRPr="00EE0B87">
        <w:rPr>
          <w:sz w:val="24"/>
          <w:szCs w:val="24"/>
          <w:lang w:val="ro-RO"/>
        </w:rPr>
        <w:t>d</w:t>
      </w:r>
      <w:r w:rsidRPr="00EE0B87">
        <w:rPr>
          <w:sz w:val="24"/>
          <w:szCs w:val="24"/>
          <w:lang w:val="ro-RO"/>
        </w:rPr>
        <w:t>iffere</w:t>
      </w:r>
      <w:r w:rsidR="000B6AFF" w:rsidRPr="00EE0B87">
        <w:rPr>
          <w:sz w:val="24"/>
          <w:szCs w:val="24"/>
          <w:lang w:val="ro-RO"/>
        </w:rPr>
        <w:t>ntial</w:t>
      </w:r>
      <w:proofErr w:type="spellEnd"/>
      <w:r w:rsidR="000B6AFF" w:rsidRPr="00EE0B87">
        <w:rPr>
          <w:sz w:val="24"/>
          <w:szCs w:val="24"/>
          <w:lang w:val="ro-RO"/>
        </w:rPr>
        <w:t xml:space="preserve"> </w:t>
      </w:r>
      <w:proofErr w:type="spellStart"/>
      <w:r w:rsidR="000B6AFF" w:rsidRPr="00EE0B87">
        <w:rPr>
          <w:sz w:val="24"/>
          <w:szCs w:val="24"/>
          <w:lang w:val="ro-RO"/>
        </w:rPr>
        <w:t>diagnosis</w:t>
      </w:r>
      <w:proofErr w:type="spellEnd"/>
      <w:r w:rsidRPr="00EE0B87">
        <w:rPr>
          <w:sz w:val="24"/>
          <w:szCs w:val="24"/>
          <w:lang w:val="ro-RO"/>
        </w:rPr>
        <w:t>.</w:t>
      </w:r>
    </w:p>
    <w:p w14:paraId="5C261E2E" w14:textId="77777777" w:rsidR="00BB0F1D" w:rsidRPr="00EE0B87" w:rsidRDefault="00BB0F1D">
      <w:pPr>
        <w:rPr>
          <w:b/>
          <w:i/>
          <w:sz w:val="28"/>
          <w:szCs w:val="28"/>
          <w:lang w:val="ro-RO"/>
        </w:rPr>
      </w:pPr>
      <w:r w:rsidRPr="00EE0B87">
        <w:rPr>
          <w:b/>
          <w:i/>
          <w:szCs w:val="28"/>
          <w:lang w:val="en-US"/>
        </w:rPr>
        <w:br w:type="page"/>
      </w:r>
    </w:p>
    <w:p w14:paraId="3D60B4BC" w14:textId="77777777" w:rsidR="006D0A85" w:rsidRPr="00EE0B87" w:rsidRDefault="006D0A85" w:rsidP="000B6148">
      <w:pPr>
        <w:pStyle w:val="BodyText"/>
        <w:widowControl w:val="0"/>
        <w:ind w:left="900" w:hanging="900"/>
        <w:jc w:val="both"/>
        <w:rPr>
          <w:b/>
          <w:sz w:val="24"/>
          <w:szCs w:val="24"/>
          <w:lang w:val="en-US"/>
        </w:rPr>
      </w:pPr>
      <w:r w:rsidRPr="00EE0B87">
        <w:rPr>
          <w:b/>
          <w:bCs/>
          <w:i/>
          <w:spacing w:val="-4"/>
          <w:szCs w:val="28"/>
          <w:lang w:val="en-US"/>
        </w:rPr>
        <w:lastRenderedPageBreak/>
        <w:t>Theme</w:t>
      </w:r>
      <w:r w:rsidRPr="00EE0B87">
        <w:rPr>
          <w:b/>
          <w:i/>
          <w:szCs w:val="28"/>
        </w:rPr>
        <w:t xml:space="preserve"> 4. </w:t>
      </w:r>
      <w:r w:rsidRPr="00EE0B87">
        <w:rPr>
          <w:b/>
          <w:sz w:val="24"/>
          <w:szCs w:val="24"/>
          <w:lang w:val="en-US"/>
        </w:rPr>
        <w:t>THE BRAINSTEM AND THE CRANIAL NERVES: ANATOMICAL AND PHYSIOLOGICAL PRINCIPLES OF CONSTITUTION, CLINICAL EXAMINATION, CLINICAL SIGNS AND SYMPTOMS OF IMPAIRMENT. ALTERNATING SYNDROMES: DEFINITION AND TOPOGRAPHIC CLASSIFICATION. BULBAR AND PSEUDOBULBAR SYNDROME. VERTIGO. FACIAL NEURITIS/N</w:t>
      </w:r>
      <w:r w:rsidR="00EC16EF" w:rsidRPr="00EE0B87">
        <w:rPr>
          <w:b/>
          <w:sz w:val="24"/>
          <w:szCs w:val="24"/>
          <w:lang w:val="en-US"/>
        </w:rPr>
        <w:t>EUROPATHY. TRIGEMINAL NEURALGIA</w:t>
      </w:r>
    </w:p>
    <w:p w14:paraId="42026AF6" w14:textId="77777777" w:rsidR="006D0A85" w:rsidRPr="00EE0B87" w:rsidRDefault="006D0A85" w:rsidP="006D0A85">
      <w:pPr>
        <w:pStyle w:val="BodyText"/>
        <w:widowControl w:val="0"/>
        <w:ind w:left="720" w:hanging="720"/>
        <w:jc w:val="both"/>
        <w:rPr>
          <w:b/>
          <w:sz w:val="24"/>
          <w:szCs w:val="24"/>
          <w:lang w:val="en-US"/>
        </w:rPr>
      </w:pPr>
    </w:p>
    <w:p w14:paraId="71CE30F6" w14:textId="77777777" w:rsidR="006D0A85" w:rsidRPr="00EE0B87" w:rsidRDefault="006D0A85" w:rsidP="000B6148">
      <w:pPr>
        <w:ind w:left="900" w:hanging="900"/>
        <w:jc w:val="both"/>
        <w:rPr>
          <w:sz w:val="22"/>
          <w:szCs w:val="22"/>
          <w:lang w:val="en-US"/>
        </w:rPr>
      </w:pPr>
      <w:r w:rsidRPr="00EE0B87">
        <w:rPr>
          <w:b/>
          <w:i/>
          <w:sz w:val="24"/>
          <w:szCs w:val="24"/>
          <w:lang w:val="en-US"/>
        </w:rPr>
        <w:t xml:space="preserve">Purpose: </w:t>
      </w:r>
      <w:r w:rsidR="00D54F24" w:rsidRPr="00EE0B87">
        <w:rPr>
          <w:sz w:val="24"/>
          <w:szCs w:val="24"/>
          <w:lang w:val="en-US"/>
        </w:rPr>
        <w:t xml:space="preserve">To study the anatomical and </w:t>
      </w:r>
      <w:proofErr w:type="gramStart"/>
      <w:r w:rsidR="00D54F24" w:rsidRPr="00EE0B87">
        <w:rPr>
          <w:sz w:val="24"/>
          <w:szCs w:val="24"/>
          <w:lang w:val="en-US"/>
        </w:rPr>
        <w:t>functional  featur</w:t>
      </w:r>
      <w:r w:rsidRPr="00EE0B87">
        <w:rPr>
          <w:sz w:val="24"/>
          <w:szCs w:val="24"/>
          <w:lang w:val="en-US"/>
        </w:rPr>
        <w:t>es</w:t>
      </w:r>
      <w:proofErr w:type="gramEnd"/>
      <w:r w:rsidRPr="00EE0B87">
        <w:rPr>
          <w:sz w:val="24"/>
          <w:szCs w:val="24"/>
          <w:lang w:val="en-US"/>
        </w:rPr>
        <w:t xml:space="preserve"> and lesions of the brainstem and cranial nerves. Evaluation and consolidation of students' knowledge about the anatomy of cranial nerves. </w:t>
      </w:r>
      <w:r w:rsidRPr="00EE0B87">
        <w:rPr>
          <w:sz w:val="22"/>
          <w:szCs w:val="22"/>
          <w:lang w:val="en-US"/>
        </w:rPr>
        <w:t xml:space="preserve">To learn the technique of the clinical examination of the function of the cranial nerves. </w:t>
      </w:r>
      <w:r w:rsidRPr="00EE0B87">
        <w:rPr>
          <w:sz w:val="24"/>
          <w:szCs w:val="24"/>
          <w:lang w:val="en-US"/>
        </w:rPr>
        <w:t>Development of</w:t>
      </w:r>
      <w:r w:rsidR="00D54F24" w:rsidRPr="00EE0B87">
        <w:rPr>
          <w:sz w:val="24"/>
          <w:szCs w:val="24"/>
          <w:lang w:val="en-US"/>
        </w:rPr>
        <w:t xml:space="preserve"> clinical reasoning in mak</w:t>
      </w:r>
      <w:r w:rsidRPr="00EE0B87">
        <w:rPr>
          <w:sz w:val="24"/>
          <w:szCs w:val="24"/>
          <w:lang w:val="en-US"/>
        </w:rPr>
        <w:t xml:space="preserve">ing the diagnosis </w:t>
      </w:r>
      <w:r w:rsidR="00063303" w:rsidRPr="00EE0B87">
        <w:rPr>
          <w:sz w:val="24"/>
          <w:szCs w:val="24"/>
          <w:lang w:val="en-US"/>
        </w:rPr>
        <w:t>of localization based on</w:t>
      </w:r>
      <w:r w:rsidR="00D54F24" w:rsidRPr="00EE0B87">
        <w:rPr>
          <w:sz w:val="24"/>
          <w:szCs w:val="24"/>
          <w:lang w:val="en-US"/>
        </w:rPr>
        <w:t xml:space="preserve"> </w:t>
      </w:r>
      <w:r w:rsidRPr="00EE0B87">
        <w:rPr>
          <w:sz w:val="24"/>
          <w:szCs w:val="24"/>
          <w:lang w:val="en-US"/>
        </w:rPr>
        <w:t>theoretical knowledge and clinical observations</w:t>
      </w:r>
    </w:p>
    <w:p w14:paraId="0E394628" w14:textId="77777777" w:rsidR="006D0A85" w:rsidRPr="00EE0B87" w:rsidRDefault="006D0A85" w:rsidP="006D0A85">
      <w:pPr>
        <w:jc w:val="both"/>
        <w:rPr>
          <w:sz w:val="24"/>
          <w:szCs w:val="24"/>
          <w:lang w:val="en-US"/>
        </w:rPr>
      </w:pPr>
    </w:p>
    <w:p w14:paraId="46451884" w14:textId="77777777" w:rsidR="006D0A85" w:rsidRPr="00EE0B87" w:rsidRDefault="006D0A85" w:rsidP="006D0A85">
      <w:pPr>
        <w:pStyle w:val="BodyTextIndent"/>
        <w:widowControl w:val="0"/>
        <w:spacing w:before="120"/>
        <w:ind w:left="992" w:hanging="992"/>
        <w:rPr>
          <w:i/>
          <w:sz w:val="24"/>
          <w:szCs w:val="24"/>
        </w:rPr>
      </w:pPr>
      <w:proofErr w:type="spellStart"/>
      <w:r w:rsidRPr="00EE0B87">
        <w:rPr>
          <w:b/>
          <w:i/>
          <w:sz w:val="24"/>
          <w:szCs w:val="24"/>
        </w:rPr>
        <w:t>Duration</w:t>
      </w:r>
      <w:proofErr w:type="spellEnd"/>
      <w:r w:rsidRPr="00EE0B87">
        <w:rPr>
          <w:b/>
          <w:i/>
          <w:sz w:val="24"/>
          <w:szCs w:val="24"/>
        </w:rPr>
        <w:t xml:space="preserve"> of </w:t>
      </w:r>
      <w:proofErr w:type="spellStart"/>
      <w:r w:rsidRPr="00EE0B87">
        <w:rPr>
          <w:b/>
          <w:i/>
          <w:sz w:val="24"/>
          <w:szCs w:val="24"/>
        </w:rPr>
        <w:t>the</w:t>
      </w:r>
      <w:proofErr w:type="spellEnd"/>
      <w:r w:rsidRPr="00EE0B87">
        <w:rPr>
          <w:b/>
          <w:i/>
          <w:sz w:val="24"/>
          <w:szCs w:val="24"/>
        </w:rPr>
        <w:t xml:space="preserve"> </w:t>
      </w:r>
      <w:proofErr w:type="spellStart"/>
      <w:r w:rsidRPr="00EE0B87">
        <w:rPr>
          <w:b/>
          <w:i/>
          <w:sz w:val="24"/>
          <w:szCs w:val="24"/>
        </w:rPr>
        <w:t>practical</w:t>
      </w:r>
      <w:proofErr w:type="spellEnd"/>
      <w:r w:rsidRPr="00EE0B87">
        <w:rPr>
          <w:b/>
          <w:i/>
          <w:sz w:val="24"/>
          <w:szCs w:val="24"/>
        </w:rPr>
        <w:t xml:space="preserve"> </w:t>
      </w:r>
      <w:proofErr w:type="spellStart"/>
      <w:r w:rsidRPr="00EE0B87">
        <w:rPr>
          <w:b/>
          <w:i/>
          <w:sz w:val="24"/>
          <w:szCs w:val="24"/>
        </w:rPr>
        <w:t>lesson</w:t>
      </w:r>
      <w:proofErr w:type="spellEnd"/>
      <w:r w:rsidRPr="00EE0B87">
        <w:rPr>
          <w:b/>
          <w:i/>
          <w:sz w:val="24"/>
          <w:szCs w:val="24"/>
        </w:rPr>
        <w:t xml:space="preserve"> / seminar:</w:t>
      </w:r>
      <w:r w:rsidRPr="00EE0B87">
        <w:rPr>
          <w:i/>
          <w:sz w:val="24"/>
          <w:szCs w:val="24"/>
        </w:rPr>
        <w:t xml:space="preserve"> 225 </w:t>
      </w:r>
      <w:proofErr w:type="spellStart"/>
      <w:r w:rsidRPr="00EE0B87">
        <w:rPr>
          <w:i/>
          <w:sz w:val="24"/>
          <w:szCs w:val="24"/>
        </w:rPr>
        <w:t>minutes</w:t>
      </w:r>
      <w:proofErr w:type="spellEnd"/>
      <w:r w:rsidRPr="00EE0B87">
        <w:rPr>
          <w:i/>
          <w:sz w:val="24"/>
          <w:szCs w:val="24"/>
        </w:rPr>
        <w:t>.</w:t>
      </w:r>
    </w:p>
    <w:p w14:paraId="63CA4B54" w14:textId="77777777" w:rsidR="006D0A85" w:rsidRPr="00EE0B87" w:rsidRDefault="006D0A85" w:rsidP="006D0A85">
      <w:pPr>
        <w:pStyle w:val="BodyTextIndent"/>
        <w:widowControl w:val="0"/>
        <w:spacing w:before="120" w:after="120"/>
        <w:ind w:left="1418" w:hanging="1418"/>
        <w:jc w:val="center"/>
        <w:rPr>
          <w:b/>
          <w:sz w:val="24"/>
          <w:szCs w:val="24"/>
        </w:rPr>
      </w:pPr>
      <w:proofErr w:type="spellStart"/>
      <w:r w:rsidRPr="00EE0B87">
        <w:rPr>
          <w:b/>
          <w:sz w:val="24"/>
          <w:szCs w:val="24"/>
        </w:rPr>
        <w:t>Questions</w:t>
      </w:r>
      <w:proofErr w:type="spellEnd"/>
      <w:r w:rsidRPr="00EE0B87">
        <w:rPr>
          <w:b/>
          <w:sz w:val="24"/>
          <w:szCs w:val="24"/>
        </w:rPr>
        <w:t xml:space="preserve"> for self-</w:t>
      </w:r>
      <w:proofErr w:type="spellStart"/>
      <w:r w:rsidRPr="00EE0B87">
        <w:rPr>
          <w:b/>
          <w:sz w:val="24"/>
          <w:szCs w:val="24"/>
        </w:rPr>
        <w:t>directed</w:t>
      </w:r>
      <w:proofErr w:type="spellEnd"/>
      <w:r w:rsidRPr="00EE0B87">
        <w:rPr>
          <w:b/>
          <w:sz w:val="24"/>
          <w:szCs w:val="24"/>
        </w:rPr>
        <w:t xml:space="preserve"> </w:t>
      </w:r>
      <w:proofErr w:type="spellStart"/>
      <w:r w:rsidRPr="00EE0B87">
        <w:rPr>
          <w:b/>
          <w:sz w:val="24"/>
          <w:szCs w:val="24"/>
        </w:rPr>
        <w:t>learning</w:t>
      </w:r>
      <w:proofErr w:type="spellEnd"/>
    </w:p>
    <w:p w14:paraId="62B8CB60" w14:textId="77777777" w:rsidR="006D0A85" w:rsidRPr="00EE0B87" w:rsidRDefault="006D0A85" w:rsidP="006D0A85">
      <w:pPr>
        <w:pStyle w:val="ListParagraph"/>
        <w:numPr>
          <w:ilvl w:val="0"/>
          <w:numId w:val="5"/>
        </w:numPr>
        <w:tabs>
          <w:tab w:val="left" w:pos="170"/>
        </w:tabs>
        <w:rPr>
          <w:iCs/>
          <w:spacing w:val="-4"/>
          <w:sz w:val="24"/>
          <w:szCs w:val="24"/>
          <w:lang w:val="ro-RO"/>
        </w:rPr>
      </w:pPr>
      <w:proofErr w:type="spellStart"/>
      <w:r w:rsidRPr="00EE0B87">
        <w:rPr>
          <w:iCs/>
          <w:spacing w:val="-4"/>
          <w:sz w:val="24"/>
          <w:szCs w:val="24"/>
          <w:lang w:val="ro-RO"/>
        </w:rPr>
        <w:t>Anatomical</w:t>
      </w:r>
      <w:proofErr w:type="spellEnd"/>
      <w:r w:rsidR="00063303" w:rsidRPr="00EE0B87">
        <w:rPr>
          <w:iCs/>
          <w:spacing w:val="-4"/>
          <w:sz w:val="24"/>
          <w:szCs w:val="24"/>
          <w:lang w:val="ro-RO"/>
        </w:rPr>
        <w:t xml:space="preserve"> </w:t>
      </w:r>
      <w:proofErr w:type="spellStart"/>
      <w:r w:rsidR="00063303" w:rsidRPr="00EE0B87">
        <w:rPr>
          <w:iCs/>
          <w:spacing w:val="-4"/>
          <w:sz w:val="24"/>
          <w:szCs w:val="24"/>
          <w:lang w:val="ro-RO"/>
        </w:rPr>
        <w:t>and</w:t>
      </w:r>
      <w:proofErr w:type="spellEnd"/>
      <w:r w:rsidR="00063303" w:rsidRPr="00EE0B87">
        <w:rPr>
          <w:iCs/>
          <w:spacing w:val="-4"/>
          <w:sz w:val="24"/>
          <w:szCs w:val="24"/>
          <w:lang w:val="ro-RO"/>
        </w:rPr>
        <w:t xml:space="preserve"> </w:t>
      </w:r>
      <w:proofErr w:type="spellStart"/>
      <w:r w:rsidR="00063303" w:rsidRPr="00EE0B87">
        <w:rPr>
          <w:iCs/>
          <w:spacing w:val="-4"/>
          <w:sz w:val="24"/>
          <w:szCs w:val="24"/>
          <w:lang w:val="ro-RO"/>
        </w:rPr>
        <w:t>physiological</w:t>
      </w:r>
      <w:proofErr w:type="spellEnd"/>
      <w:r w:rsidR="00063303" w:rsidRPr="00EE0B87">
        <w:rPr>
          <w:iCs/>
          <w:spacing w:val="-4"/>
          <w:sz w:val="24"/>
          <w:szCs w:val="24"/>
          <w:lang w:val="ro-RO"/>
        </w:rPr>
        <w:t xml:space="preserve"> </w:t>
      </w:r>
      <w:proofErr w:type="spellStart"/>
      <w:r w:rsidR="00063303" w:rsidRPr="00EE0B87">
        <w:rPr>
          <w:iCs/>
          <w:spacing w:val="-4"/>
          <w:sz w:val="24"/>
          <w:szCs w:val="24"/>
          <w:lang w:val="ro-RO"/>
        </w:rPr>
        <w:t>featur</w:t>
      </w:r>
      <w:r w:rsidRPr="00EE0B87">
        <w:rPr>
          <w:iCs/>
          <w:spacing w:val="-4"/>
          <w:sz w:val="24"/>
          <w:szCs w:val="24"/>
          <w:lang w:val="ro-RO"/>
        </w:rPr>
        <w:t>es</w:t>
      </w:r>
      <w:proofErr w:type="spellEnd"/>
      <w:r w:rsidRPr="00EE0B87">
        <w:rPr>
          <w:iCs/>
          <w:spacing w:val="-4"/>
          <w:sz w:val="24"/>
          <w:szCs w:val="24"/>
          <w:lang w:val="ro-RO"/>
        </w:rPr>
        <w:t xml:space="preserve"> of </w:t>
      </w:r>
      <w:proofErr w:type="spellStart"/>
      <w:r w:rsidRPr="00EE0B87">
        <w:rPr>
          <w:iCs/>
          <w:spacing w:val="-4"/>
          <w:sz w:val="24"/>
          <w:szCs w:val="24"/>
          <w:lang w:val="ro-RO"/>
        </w:rPr>
        <w:t>the</w:t>
      </w:r>
      <w:proofErr w:type="spellEnd"/>
      <w:r w:rsidRPr="00EE0B87">
        <w:rPr>
          <w:iCs/>
          <w:spacing w:val="-4"/>
          <w:sz w:val="24"/>
          <w:szCs w:val="24"/>
          <w:lang w:val="ro-RO"/>
        </w:rPr>
        <w:t xml:space="preserve"> </w:t>
      </w:r>
      <w:proofErr w:type="spellStart"/>
      <w:r w:rsidRPr="00EE0B87">
        <w:rPr>
          <w:iCs/>
          <w:spacing w:val="-4"/>
          <w:sz w:val="24"/>
          <w:szCs w:val="24"/>
          <w:lang w:val="ro-RO"/>
        </w:rPr>
        <w:t>brainstem</w:t>
      </w:r>
      <w:proofErr w:type="spellEnd"/>
      <w:r w:rsidRPr="00EE0B87">
        <w:rPr>
          <w:iCs/>
          <w:spacing w:val="-4"/>
          <w:sz w:val="24"/>
          <w:szCs w:val="24"/>
          <w:lang w:val="ro-RO"/>
        </w:rPr>
        <w:t xml:space="preserve">. </w:t>
      </w:r>
    </w:p>
    <w:p w14:paraId="665F175C" w14:textId="77777777" w:rsidR="006D0A85" w:rsidRPr="00EE0B87" w:rsidRDefault="006D0A85" w:rsidP="006D0A85">
      <w:pPr>
        <w:pStyle w:val="ListParagraph"/>
        <w:numPr>
          <w:ilvl w:val="0"/>
          <w:numId w:val="5"/>
        </w:numPr>
        <w:tabs>
          <w:tab w:val="left" w:pos="170"/>
        </w:tabs>
        <w:rPr>
          <w:iCs/>
          <w:spacing w:val="-4"/>
          <w:sz w:val="24"/>
          <w:szCs w:val="24"/>
          <w:lang w:val="ro-RO"/>
        </w:rPr>
      </w:pPr>
      <w:proofErr w:type="spellStart"/>
      <w:r w:rsidRPr="00EE0B87">
        <w:rPr>
          <w:iCs/>
          <w:spacing w:val="-4"/>
          <w:sz w:val="24"/>
          <w:szCs w:val="24"/>
          <w:lang w:val="ro-RO"/>
        </w:rPr>
        <w:t>Criteria</w:t>
      </w:r>
      <w:proofErr w:type="spellEnd"/>
      <w:r w:rsidRPr="00EE0B87">
        <w:rPr>
          <w:iCs/>
          <w:spacing w:val="-4"/>
          <w:sz w:val="24"/>
          <w:szCs w:val="24"/>
          <w:lang w:val="ro-RO"/>
        </w:rPr>
        <w:t xml:space="preserve"> of </w:t>
      </w:r>
      <w:proofErr w:type="spellStart"/>
      <w:r w:rsidRPr="00EE0B87">
        <w:rPr>
          <w:iCs/>
          <w:spacing w:val="-4"/>
          <w:sz w:val="24"/>
          <w:szCs w:val="24"/>
          <w:lang w:val="ro-RO"/>
        </w:rPr>
        <w:t>classifying</w:t>
      </w:r>
      <w:proofErr w:type="spellEnd"/>
      <w:r w:rsidRPr="00EE0B87">
        <w:rPr>
          <w:iCs/>
          <w:spacing w:val="-4"/>
          <w:sz w:val="24"/>
          <w:szCs w:val="24"/>
          <w:lang w:val="ro-RO"/>
        </w:rPr>
        <w:t xml:space="preserve"> </w:t>
      </w:r>
      <w:proofErr w:type="spellStart"/>
      <w:r w:rsidRPr="00EE0B87">
        <w:rPr>
          <w:iCs/>
          <w:spacing w:val="-4"/>
          <w:sz w:val="24"/>
          <w:szCs w:val="24"/>
          <w:lang w:val="ro-RO"/>
        </w:rPr>
        <w:t>the</w:t>
      </w:r>
      <w:proofErr w:type="spellEnd"/>
      <w:r w:rsidRPr="00EE0B87">
        <w:rPr>
          <w:iCs/>
          <w:spacing w:val="-4"/>
          <w:sz w:val="24"/>
          <w:szCs w:val="24"/>
          <w:lang w:val="ro-RO"/>
        </w:rPr>
        <w:t xml:space="preserve"> cranial </w:t>
      </w:r>
      <w:proofErr w:type="spellStart"/>
      <w:r w:rsidRPr="00EE0B87">
        <w:rPr>
          <w:iCs/>
          <w:spacing w:val="-4"/>
          <w:sz w:val="24"/>
          <w:szCs w:val="24"/>
          <w:lang w:val="ro-RO"/>
        </w:rPr>
        <w:t>nerves</w:t>
      </w:r>
      <w:proofErr w:type="spellEnd"/>
      <w:r w:rsidRPr="00EE0B87">
        <w:rPr>
          <w:iCs/>
          <w:spacing w:val="-4"/>
          <w:sz w:val="24"/>
          <w:szCs w:val="24"/>
          <w:lang w:val="ro-RO"/>
        </w:rPr>
        <w:t xml:space="preserve">. </w:t>
      </w:r>
    </w:p>
    <w:p w14:paraId="69101D6E" w14:textId="77777777" w:rsidR="006D0A85" w:rsidRPr="00EE0B87" w:rsidRDefault="006D0A85" w:rsidP="006D0A85">
      <w:pPr>
        <w:pStyle w:val="ListParagraph"/>
        <w:numPr>
          <w:ilvl w:val="0"/>
          <w:numId w:val="5"/>
        </w:numPr>
        <w:tabs>
          <w:tab w:val="left" w:pos="170"/>
        </w:tabs>
        <w:rPr>
          <w:iCs/>
          <w:spacing w:val="-4"/>
          <w:sz w:val="24"/>
          <w:szCs w:val="24"/>
          <w:lang w:val="ro-RO"/>
        </w:rPr>
      </w:pPr>
      <w:proofErr w:type="spellStart"/>
      <w:r w:rsidRPr="00EE0B87">
        <w:rPr>
          <w:iCs/>
          <w:spacing w:val="-4"/>
          <w:sz w:val="24"/>
          <w:szCs w:val="24"/>
          <w:lang w:val="ro-RO"/>
        </w:rPr>
        <w:t>Generalities</w:t>
      </w:r>
      <w:proofErr w:type="spellEnd"/>
      <w:r w:rsidRPr="00EE0B87">
        <w:rPr>
          <w:iCs/>
          <w:spacing w:val="-4"/>
          <w:sz w:val="24"/>
          <w:szCs w:val="24"/>
          <w:lang w:val="ro-RO"/>
        </w:rPr>
        <w:t xml:space="preserve"> of</w:t>
      </w:r>
      <w:r w:rsidR="00063303" w:rsidRPr="00EE0B87">
        <w:rPr>
          <w:iCs/>
          <w:spacing w:val="-4"/>
          <w:sz w:val="24"/>
          <w:szCs w:val="24"/>
          <w:lang w:val="ro-RO"/>
        </w:rPr>
        <w:t xml:space="preserve"> </w:t>
      </w:r>
      <w:proofErr w:type="spellStart"/>
      <w:r w:rsidR="00063303" w:rsidRPr="00EE0B87">
        <w:rPr>
          <w:iCs/>
          <w:spacing w:val="-4"/>
          <w:sz w:val="24"/>
          <w:szCs w:val="24"/>
          <w:lang w:val="ro-RO"/>
        </w:rPr>
        <w:t>the</w:t>
      </w:r>
      <w:proofErr w:type="spellEnd"/>
      <w:r w:rsidRPr="00EE0B87">
        <w:rPr>
          <w:iCs/>
          <w:spacing w:val="-4"/>
          <w:sz w:val="24"/>
          <w:szCs w:val="24"/>
          <w:lang w:val="ro-RO"/>
        </w:rPr>
        <w:t xml:space="preserve"> </w:t>
      </w:r>
      <w:proofErr w:type="spellStart"/>
      <w:r w:rsidRPr="00EE0B87">
        <w:rPr>
          <w:iCs/>
          <w:spacing w:val="-4"/>
          <w:sz w:val="24"/>
          <w:szCs w:val="24"/>
          <w:lang w:val="ro-RO"/>
        </w:rPr>
        <w:t>constitution</w:t>
      </w:r>
      <w:proofErr w:type="spellEnd"/>
      <w:r w:rsidRPr="00EE0B87">
        <w:rPr>
          <w:iCs/>
          <w:spacing w:val="-4"/>
          <w:sz w:val="24"/>
          <w:szCs w:val="24"/>
          <w:lang w:val="ro-RO"/>
        </w:rPr>
        <w:t xml:space="preserve"> </w:t>
      </w:r>
      <w:proofErr w:type="spellStart"/>
      <w:r w:rsidRPr="00EE0B87">
        <w:rPr>
          <w:iCs/>
          <w:spacing w:val="-4"/>
          <w:sz w:val="24"/>
          <w:szCs w:val="24"/>
          <w:lang w:val="ro-RO"/>
        </w:rPr>
        <w:t>and</w:t>
      </w:r>
      <w:proofErr w:type="spellEnd"/>
      <w:r w:rsidRPr="00EE0B87">
        <w:rPr>
          <w:iCs/>
          <w:spacing w:val="-4"/>
          <w:sz w:val="24"/>
          <w:szCs w:val="24"/>
          <w:lang w:val="ro-RO"/>
        </w:rPr>
        <w:t xml:space="preserve"> </w:t>
      </w:r>
      <w:proofErr w:type="spellStart"/>
      <w:r w:rsidRPr="00EE0B87">
        <w:rPr>
          <w:iCs/>
          <w:spacing w:val="-4"/>
          <w:sz w:val="24"/>
          <w:szCs w:val="24"/>
          <w:lang w:val="ro-RO"/>
        </w:rPr>
        <w:t>functioning</w:t>
      </w:r>
      <w:proofErr w:type="spellEnd"/>
      <w:r w:rsidRPr="00EE0B87">
        <w:rPr>
          <w:iCs/>
          <w:spacing w:val="-4"/>
          <w:sz w:val="24"/>
          <w:szCs w:val="24"/>
          <w:lang w:val="ro-RO"/>
        </w:rPr>
        <w:t xml:space="preserve"> of </w:t>
      </w:r>
      <w:proofErr w:type="spellStart"/>
      <w:r w:rsidRPr="00EE0B87">
        <w:rPr>
          <w:iCs/>
          <w:spacing w:val="-4"/>
          <w:sz w:val="24"/>
          <w:szCs w:val="24"/>
          <w:lang w:val="ro-RO"/>
        </w:rPr>
        <w:t>the</w:t>
      </w:r>
      <w:proofErr w:type="spellEnd"/>
      <w:r w:rsidRPr="00EE0B87">
        <w:rPr>
          <w:iCs/>
          <w:spacing w:val="-4"/>
          <w:sz w:val="24"/>
          <w:szCs w:val="24"/>
          <w:lang w:val="ro-RO"/>
        </w:rPr>
        <w:t xml:space="preserve"> </w:t>
      </w:r>
      <w:proofErr w:type="spellStart"/>
      <w:r w:rsidRPr="00EE0B87">
        <w:rPr>
          <w:iCs/>
          <w:spacing w:val="-4"/>
          <w:sz w:val="24"/>
          <w:szCs w:val="24"/>
          <w:lang w:val="ro-RO"/>
        </w:rPr>
        <w:t>sensitive-sensory</w:t>
      </w:r>
      <w:proofErr w:type="spellEnd"/>
      <w:r w:rsidRPr="00EE0B87">
        <w:rPr>
          <w:iCs/>
          <w:spacing w:val="-4"/>
          <w:sz w:val="24"/>
          <w:szCs w:val="24"/>
          <w:lang w:val="ro-RO"/>
        </w:rPr>
        <w:t xml:space="preserve"> cranial </w:t>
      </w:r>
      <w:proofErr w:type="spellStart"/>
      <w:r w:rsidRPr="00EE0B87">
        <w:rPr>
          <w:iCs/>
          <w:spacing w:val="-4"/>
          <w:sz w:val="24"/>
          <w:szCs w:val="24"/>
          <w:lang w:val="ro-RO"/>
        </w:rPr>
        <w:t>nerves</w:t>
      </w:r>
      <w:proofErr w:type="spellEnd"/>
      <w:r w:rsidRPr="00EE0B87">
        <w:rPr>
          <w:iCs/>
          <w:spacing w:val="-4"/>
          <w:sz w:val="24"/>
          <w:szCs w:val="24"/>
          <w:lang w:val="ro-RO"/>
        </w:rPr>
        <w:t>.</w:t>
      </w:r>
    </w:p>
    <w:p w14:paraId="2A45EC37" w14:textId="77777777" w:rsidR="006D0A85" w:rsidRPr="00EE0B87" w:rsidRDefault="006D0A85" w:rsidP="006D0A85">
      <w:pPr>
        <w:pStyle w:val="ListParagraph"/>
        <w:numPr>
          <w:ilvl w:val="0"/>
          <w:numId w:val="5"/>
        </w:numPr>
        <w:tabs>
          <w:tab w:val="left" w:pos="170"/>
        </w:tabs>
        <w:rPr>
          <w:iCs/>
          <w:spacing w:val="-4"/>
          <w:sz w:val="24"/>
          <w:szCs w:val="24"/>
          <w:lang w:val="ro-RO"/>
        </w:rPr>
      </w:pPr>
      <w:proofErr w:type="spellStart"/>
      <w:r w:rsidRPr="00EE0B87">
        <w:rPr>
          <w:iCs/>
          <w:spacing w:val="-4"/>
          <w:sz w:val="24"/>
          <w:szCs w:val="24"/>
          <w:lang w:val="ro-RO"/>
        </w:rPr>
        <w:t>Generalities</w:t>
      </w:r>
      <w:proofErr w:type="spellEnd"/>
      <w:r w:rsidRPr="00EE0B87">
        <w:rPr>
          <w:iCs/>
          <w:spacing w:val="-4"/>
          <w:sz w:val="24"/>
          <w:szCs w:val="24"/>
          <w:lang w:val="ro-RO"/>
        </w:rPr>
        <w:t xml:space="preserve"> of </w:t>
      </w:r>
      <w:proofErr w:type="spellStart"/>
      <w:r w:rsidR="00063303" w:rsidRPr="00EE0B87">
        <w:rPr>
          <w:iCs/>
          <w:spacing w:val="-4"/>
          <w:sz w:val="24"/>
          <w:szCs w:val="24"/>
          <w:lang w:val="ro-RO"/>
        </w:rPr>
        <w:t>the</w:t>
      </w:r>
      <w:proofErr w:type="spellEnd"/>
      <w:r w:rsidR="00063303" w:rsidRPr="00EE0B87">
        <w:rPr>
          <w:iCs/>
          <w:spacing w:val="-4"/>
          <w:sz w:val="24"/>
          <w:szCs w:val="24"/>
          <w:lang w:val="ro-RO"/>
        </w:rPr>
        <w:t xml:space="preserve"> </w:t>
      </w:r>
      <w:proofErr w:type="spellStart"/>
      <w:r w:rsidRPr="00EE0B87">
        <w:rPr>
          <w:iCs/>
          <w:spacing w:val="-4"/>
          <w:sz w:val="24"/>
          <w:szCs w:val="24"/>
          <w:lang w:val="ro-RO"/>
        </w:rPr>
        <w:t>constitution</w:t>
      </w:r>
      <w:proofErr w:type="spellEnd"/>
      <w:r w:rsidRPr="00EE0B87">
        <w:rPr>
          <w:iCs/>
          <w:spacing w:val="-4"/>
          <w:sz w:val="24"/>
          <w:szCs w:val="24"/>
          <w:lang w:val="ro-RO"/>
        </w:rPr>
        <w:t xml:space="preserve"> </w:t>
      </w:r>
      <w:proofErr w:type="spellStart"/>
      <w:r w:rsidRPr="00EE0B87">
        <w:rPr>
          <w:iCs/>
          <w:spacing w:val="-4"/>
          <w:sz w:val="24"/>
          <w:szCs w:val="24"/>
          <w:lang w:val="ro-RO"/>
        </w:rPr>
        <w:t>and</w:t>
      </w:r>
      <w:proofErr w:type="spellEnd"/>
      <w:r w:rsidRPr="00EE0B87">
        <w:rPr>
          <w:iCs/>
          <w:spacing w:val="-4"/>
          <w:sz w:val="24"/>
          <w:szCs w:val="24"/>
          <w:lang w:val="ro-RO"/>
        </w:rPr>
        <w:t xml:space="preserve"> </w:t>
      </w:r>
      <w:proofErr w:type="spellStart"/>
      <w:r w:rsidRPr="00EE0B87">
        <w:rPr>
          <w:iCs/>
          <w:spacing w:val="-4"/>
          <w:sz w:val="24"/>
          <w:szCs w:val="24"/>
          <w:lang w:val="ro-RO"/>
        </w:rPr>
        <w:t>functioning</w:t>
      </w:r>
      <w:proofErr w:type="spellEnd"/>
      <w:r w:rsidRPr="00EE0B87">
        <w:rPr>
          <w:iCs/>
          <w:spacing w:val="-4"/>
          <w:sz w:val="24"/>
          <w:szCs w:val="24"/>
          <w:lang w:val="ro-RO"/>
        </w:rPr>
        <w:t xml:space="preserve"> of </w:t>
      </w:r>
      <w:proofErr w:type="spellStart"/>
      <w:r w:rsidRPr="00EE0B87">
        <w:rPr>
          <w:iCs/>
          <w:spacing w:val="-4"/>
          <w:sz w:val="24"/>
          <w:szCs w:val="24"/>
          <w:lang w:val="ro-RO"/>
        </w:rPr>
        <w:t>the</w:t>
      </w:r>
      <w:proofErr w:type="spellEnd"/>
      <w:r w:rsidRPr="00EE0B87">
        <w:rPr>
          <w:iCs/>
          <w:spacing w:val="-4"/>
          <w:sz w:val="24"/>
          <w:szCs w:val="24"/>
          <w:lang w:val="ro-RO"/>
        </w:rPr>
        <w:t xml:space="preserve"> motor cranial </w:t>
      </w:r>
      <w:proofErr w:type="spellStart"/>
      <w:r w:rsidRPr="00EE0B87">
        <w:rPr>
          <w:iCs/>
          <w:spacing w:val="-4"/>
          <w:sz w:val="24"/>
          <w:szCs w:val="24"/>
          <w:lang w:val="ro-RO"/>
        </w:rPr>
        <w:t>nerves</w:t>
      </w:r>
      <w:proofErr w:type="spellEnd"/>
      <w:r w:rsidRPr="00EE0B87">
        <w:rPr>
          <w:iCs/>
          <w:spacing w:val="-4"/>
          <w:sz w:val="24"/>
          <w:szCs w:val="24"/>
          <w:lang w:val="ro-RO"/>
        </w:rPr>
        <w:t>.</w:t>
      </w:r>
    </w:p>
    <w:p w14:paraId="5783B8FE" w14:textId="77777777" w:rsidR="006D0A85" w:rsidRPr="00EE0B87" w:rsidRDefault="006D0A85" w:rsidP="006D0A85">
      <w:pPr>
        <w:pStyle w:val="ListParagraph"/>
        <w:numPr>
          <w:ilvl w:val="0"/>
          <w:numId w:val="5"/>
        </w:numPr>
        <w:tabs>
          <w:tab w:val="left" w:pos="170"/>
        </w:tabs>
        <w:rPr>
          <w:iCs/>
          <w:spacing w:val="-4"/>
          <w:sz w:val="24"/>
          <w:szCs w:val="24"/>
          <w:lang w:val="ro-RO"/>
        </w:rPr>
      </w:pPr>
      <w:proofErr w:type="spellStart"/>
      <w:r w:rsidRPr="00EE0B87">
        <w:rPr>
          <w:iCs/>
          <w:spacing w:val="-4"/>
          <w:sz w:val="24"/>
          <w:szCs w:val="24"/>
          <w:lang w:val="ro-RO"/>
        </w:rPr>
        <w:t>Semiology</w:t>
      </w:r>
      <w:proofErr w:type="spellEnd"/>
      <w:r w:rsidRPr="00EE0B87">
        <w:rPr>
          <w:iCs/>
          <w:spacing w:val="-4"/>
          <w:sz w:val="24"/>
          <w:szCs w:val="24"/>
          <w:lang w:val="ro-RO"/>
        </w:rPr>
        <w:t xml:space="preserve"> of cranial </w:t>
      </w:r>
      <w:proofErr w:type="spellStart"/>
      <w:r w:rsidRPr="00EE0B87">
        <w:rPr>
          <w:iCs/>
          <w:spacing w:val="-4"/>
          <w:sz w:val="24"/>
          <w:szCs w:val="24"/>
          <w:lang w:val="ro-RO"/>
        </w:rPr>
        <w:t>nerve</w:t>
      </w:r>
      <w:proofErr w:type="spellEnd"/>
      <w:r w:rsidRPr="00EE0B87">
        <w:rPr>
          <w:iCs/>
          <w:spacing w:val="-4"/>
          <w:sz w:val="24"/>
          <w:szCs w:val="24"/>
          <w:lang w:val="ro-RO"/>
        </w:rPr>
        <w:t xml:space="preserve"> </w:t>
      </w:r>
      <w:proofErr w:type="spellStart"/>
      <w:r w:rsidRPr="00EE0B87">
        <w:rPr>
          <w:iCs/>
          <w:spacing w:val="-4"/>
          <w:sz w:val="24"/>
          <w:szCs w:val="24"/>
          <w:lang w:val="ro-RO"/>
        </w:rPr>
        <w:t>injury</w:t>
      </w:r>
      <w:proofErr w:type="spellEnd"/>
      <w:r w:rsidRPr="00EE0B87">
        <w:rPr>
          <w:iCs/>
          <w:spacing w:val="-4"/>
          <w:sz w:val="24"/>
          <w:szCs w:val="24"/>
          <w:lang w:val="ro-RO"/>
        </w:rPr>
        <w:t xml:space="preserve">. </w:t>
      </w:r>
    </w:p>
    <w:p w14:paraId="735CDF42" w14:textId="77777777" w:rsidR="006D0A85" w:rsidRPr="00EE0B87" w:rsidRDefault="006D0A85" w:rsidP="006D0A85">
      <w:pPr>
        <w:pStyle w:val="ListParagraph"/>
        <w:numPr>
          <w:ilvl w:val="0"/>
          <w:numId w:val="5"/>
        </w:numPr>
        <w:tabs>
          <w:tab w:val="left" w:pos="170"/>
        </w:tabs>
        <w:rPr>
          <w:iCs/>
          <w:spacing w:val="-4"/>
          <w:sz w:val="24"/>
          <w:szCs w:val="24"/>
          <w:lang w:val="ro-RO"/>
        </w:rPr>
      </w:pPr>
      <w:r w:rsidRPr="00EE0B87">
        <w:rPr>
          <w:iCs/>
          <w:spacing w:val="-4"/>
          <w:sz w:val="24"/>
          <w:szCs w:val="24"/>
          <w:lang w:val="ro-RO"/>
        </w:rPr>
        <w:t xml:space="preserve">General </w:t>
      </w:r>
      <w:proofErr w:type="spellStart"/>
      <w:r w:rsidRPr="00EE0B87">
        <w:rPr>
          <w:iCs/>
          <w:spacing w:val="-4"/>
          <w:sz w:val="24"/>
          <w:szCs w:val="24"/>
          <w:lang w:val="ro-RO"/>
        </w:rPr>
        <w:t>features</w:t>
      </w:r>
      <w:proofErr w:type="spellEnd"/>
      <w:r w:rsidRPr="00EE0B87">
        <w:rPr>
          <w:iCs/>
          <w:spacing w:val="-4"/>
          <w:sz w:val="24"/>
          <w:szCs w:val="24"/>
          <w:lang w:val="ro-RO"/>
        </w:rPr>
        <w:t xml:space="preserve"> of </w:t>
      </w:r>
      <w:proofErr w:type="spellStart"/>
      <w:r w:rsidRPr="00EE0B87">
        <w:rPr>
          <w:iCs/>
          <w:spacing w:val="-4"/>
          <w:sz w:val="24"/>
          <w:szCs w:val="24"/>
          <w:lang w:val="ro-RO"/>
        </w:rPr>
        <w:t>the</w:t>
      </w:r>
      <w:proofErr w:type="spellEnd"/>
      <w:r w:rsidRPr="00EE0B87">
        <w:rPr>
          <w:iCs/>
          <w:spacing w:val="-4"/>
          <w:sz w:val="24"/>
          <w:szCs w:val="24"/>
          <w:lang w:val="ro-RO"/>
        </w:rPr>
        <w:t xml:space="preserve"> </w:t>
      </w:r>
      <w:proofErr w:type="spellStart"/>
      <w:r w:rsidRPr="00EE0B87">
        <w:rPr>
          <w:iCs/>
          <w:spacing w:val="-4"/>
          <w:sz w:val="24"/>
          <w:szCs w:val="24"/>
          <w:lang w:val="ro-RO"/>
        </w:rPr>
        <w:t>brainstem</w:t>
      </w:r>
      <w:proofErr w:type="spellEnd"/>
      <w:r w:rsidRPr="00EE0B87">
        <w:rPr>
          <w:iCs/>
          <w:spacing w:val="-4"/>
          <w:sz w:val="24"/>
          <w:szCs w:val="24"/>
          <w:lang w:val="ro-RO"/>
        </w:rPr>
        <w:t xml:space="preserve"> </w:t>
      </w:r>
      <w:proofErr w:type="spellStart"/>
      <w:r w:rsidRPr="00EE0B87">
        <w:rPr>
          <w:iCs/>
          <w:spacing w:val="-4"/>
          <w:sz w:val="24"/>
          <w:szCs w:val="24"/>
          <w:lang w:val="ro-RO"/>
        </w:rPr>
        <w:t>alternating</w:t>
      </w:r>
      <w:proofErr w:type="spellEnd"/>
      <w:r w:rsidRPr="00EE0B87">
        <w:rPr>
          <w:iCs/>
          <w:spacing w:val="-4"/>
          <w:sz w:val="24"/>
          <w:szCs w:val="24"/>
          <w:lang w:val="ro-RO"/>
        </w:rPr>
        <w:t xml:space="preserve"> </w:t>
      </w:r>
      <w:proofErr w:type="spellStart"/>
      <w:r w:rsidRPr="00EE0B87">
        <w:rPr>
          <w:iCs/>
          <w:spacing w:val="-4"/>
          <w:sz w:val="24"/>
          <w:szCs w:val="24"/>
          <w:lang w:val="ro-RO"/>
        </w:rPr>
        <w:t>syndromes</w:t>
      </w:r>
      <w:proofErr w:type="spellEnd"/>
      <w:r w:rsidRPr="00EE0B87">
        <w:rPr>
          <w:iCs/>
          <w:spacing w:val="-4"/>
          <w:sz w:val="24"/>
          <w:szCs w:val="24"/>
          <w:lang w:val="ro-RO"/>
        </w:rPr>
        <w:t>.</w:t>
      </w:r>
    </w:p>
    <w:p w14:paraId="4CEDD1E6" w14:textId="77777777" w:rsidR="006D0A85" w:rsidRPr="00EE0B87" w:rsidRDefault="006D0A85" w:rsidP="006D0A85">
      <w:pPr>
        <w:pStyle w:val="ListParagraph"/>
        <w:numPr>
          <w:ilvl w:val="0"/>
          <w:numId w:val="5"/>
        </w:numPr>
        <w:tabs>
          <w:tab w:val="left" w:pos="170"/>
        </w:tabs>
        <w:rPr>
          <w:iCs/>
          <w:spacing w:val="-4"/>
          <w:sz w:val="24"/>
          <w:szCs w:val="24"/>
          <w:lang w:val="ro-RO"/>
        </w:rPr>
      </w:pPr>
      <w:proofErr w:type="spellStart"/>
      <w:r w:rsidRPr="00EE0B87">
        <w:rPr>
          <w:iCs/>
          <w:spacing w:val="-4"/>
          <w:sz w:val="24"/>
          <w:szCs w:val="24"/>
          <w:lang w:val="ro-RO"/>
        </w:rPr>
        <w:t>Clinical</w:t>
      </w:r>
      <w:proofErr w:type="spellEnd"/>
      <w:r w:rsidRPr="00EE0B87">
        <w:rPr>
          <w:iCs/>
          <w:spacing w:val="-4"/>
          <w:sz w:val="24"/>
          <w:szCs w:val="24"/>
          <w:lang w:val="ro-RO"/>
        </w:rPr>
        <w:t xml:space="preserve"> </w:t>
      </w:r>
      <w:proofErr w:type="spellStart"/>
      <w:r w:rsidRPr="00EE0B87">
        <w:rPr>
          <w:iCs/>
          <w:spacing w:val="-4"/>
          <w:sz w:val="24"/>
          <w:szCs w:val="24"/>
          <w:lang w:val="ro-RO"/>
        </w:rPr>
        <w:t>manifestations</w:t>
      </w:r>
      <w:proofErr w:type="spellEnd"/>
      <w:r w:rsidRPr="00EE0B87">
        <w:rPr>
          <w:iCs/>
          <w:spacing w:val="-4"/>
          <w:sz w:val="24"/>
          <w:szCs w:val="24"/>
          <w:lang w:val="ro-RO"/>
        </w:rPr>
        <w:t xml:space="preserve"> of </w:t>
      </w:r>
      <w:proofErr w:type="spellStart"/>
      <w:r w:rsidRPr="00EE0B87">
        <w:rPr>
          <w:iCs/>
          <w:spacing w:val="-4"/>
          <w:sz w:val="24"/>
          <w:szCs w:val="24"/>
          <w:lang w:val="ro-RO"/>
        </w:rPr>
        <w:t>the</w:t>
      </w:r>
      <w:proofErr w:type="spellEnd"/>
      <w:r w:rsidRPr="00EE0B87">
        <w:rPr>
          <w:iCs/>
          <w:spacing w:val="-4"/>
          <w:sz w:val="24"/>
          <w:szCs w:val="24"/>
          <w:lang w:val="ro-RO"/>
        </w:rPr>
        <w:t xml:space="preserve"> bulbar </w:t>
      </w:r>
      <w:proofErr w:type="spellStart"/>
      <w:r w:rsidRPr="00EE0B87">
        <w:rPr>
          <w:iCs/>
          <w:spacing w:val="-4"/>
          <w:sz w:val="24"/>
          <w:szCs w:val="24"/>
          <w:lang w:val="ro-RO"/>
        </w:rPr>
        <w:t>and</w:t>
      </w:r>
      <w:proofErr w:type="spellEnd"/>
      <w:r w:rsidRPr="00EE0B87">
        <w:rPr>
          <w:iCs/>
          <w:spacing w:val="-4"/>
          <w:sz w:val="24"/>
          <w:szCs w:val="24"/>
          <w:lang w:val="ro-RO"/>
        </w:rPr>
        <w:t xml:space="preserve"> </w:t>
      </w:r>
      <w:proofErr w:type="spellStart"/>
      <w:r w:rsidRPr="00EE0B87">
        <w:rPr>
          <w:iCs/>
          <w:spacing w:val="-4"/>
          <w:sz w:val="24"/>
          <w:szCs w:val="24"/>
          <w:lang w:val="ro-RO"/>
        </w:rPr>
        <w:t>pseudobulbar</w:t>
      </w:r>
      <w:proofErr w:type="spellEnd"/>
      <w:r w:rsidRPr="00EE0B87">
        <w:rPr>
          <w:iCs/>
          <w:spacing w:val="-4"/>
          <w:sz w:val="24"/>
          <w:szCs w:val="24"/>
          <w:lang w:val="ro-RO"/>
        </w:rPr>
        <w:t xml:space="preserve"> </w:t>
      </w:r>
      <w:proofErr w:type="spellStart"/>
      <w:r w:rsidRPr="00EE0B87">
        <w:rPr>
          <w:iCs/>
          <w:spacing w:val="-4"/>
          <w:sz w:val="24"/>
          <w:szCs w:val="24"/>
          <w:lang w:val="ro-RO"/>
        </w:rPr>
        <w:t>syndromes</w:t>
      </w:r>
      <w:proofErr w:type="spellEnd"/>
      <w:r w:rsidRPr="00EE0B87">
        <w:rPr>
          <w:iCs/>
          <w:spacing w:val="-4"/>
          <w:sz w:val="24"/>
          <w:szCs w:val="24"/>
          <w:lang w:val="ro-RO"/>
        </w:rPr>
        <w:t xml:space="preserve">. </w:t>
      </w:r>
    </w:p>
    <w:p w14:paraId="5A9A462F" w14:textId="77777777" w:rsidR="006D0A85" w:rsidRPr="00EE0B87" w:rsidRDefault="006D0A85" w:rsidP="006D0A85">
      <w:pPr>
        <w:pStyle w:val="ListParagraph"/>
        <w:numPr>
          <w:ilvl w:val="0"/>
          <w:numId w:val="5"/>
        </w:numPr>
        <w:tabs>
          <w:tab w:val="left" w:pos="170"/>
        </w:tabs>
        <w:rPr>
          <w:iCs/>
          <w:spacing w:val="-4"/>
          <w:sz w:val="24"/>
          <w:szCs w:val="24"/>
          <w:lang w:val="ro-RO"/>
        </w:rPr>
      </w:pPr>
      <w:proofErr w:type="spellStart"/>
      <w:r w:rsidRPr="00EE0B87">
        <w:rPr>
          <w:iCs/>
          <w:spacing w:val="-4"/>
          <w:sz w:val="24"/>
          <w:szCs w:val="24"/>
          <w:lang w:val="ro-RO"/>
        </w:rPr>
        <w:t>Clinical</w:t>
      </w:r>
      <w:proofErr w:type="spellEnd"/>
      <w:r w:rsidRPr="00EE0B87">
        <w:rPr>
          <w:iCs/>
          <w:spacing w:val="-4"/>
          <w:sz w:val="24"/>
          <w:szCs w:val="24"/>
          <w:lang w:val="ro-RO"/>
        </w:rPr>
        <w:t xml:space="preserve"> </w:t>
      </w:r>
      <w:proofErr w:type="spellStart"/>
      <w:r w:rsidRPr="00EE0B87">
        <w:rPr>
          <w:iCs/>
          <w:spacing w:val="-4"/>
          <w:sz w:val="24"/>
          <w:szCs w:val="24"/>
          <w:lang w:val="ro-RO"/>
        </w:rPr>
        <w:t>manifestations</w:t>
      </w:r>
      <w:proofErr w:type="spellEnd"/>
      <w:r w:rsidRPr="00EE0B87">
        <w:rPr>
          <w:iCs/>
          <w:spacing w:val="-4"/>
          <w:sz w:val="24"/>
          <w:szCs w:val="24"/>
          <w:lang w:val="ro-RO"/>
        </w:rPr>
        <w:t xml:space="preserve"> </w:t>
      </w:r>
      <w:proofErr w:type="spellStart"/>
      <w:r w:rsidRPr="00EE0B87">
        <w:rPr>
          <w:iCs/>
          <w:spacing w:val="-4"/>
          <w:sz w:val="24"/>
          <w:szCs w:val="24"/>
          <w:lang w:val="ro-RO"/>
        </w:rPr>
        <w:t>and</w:t>
      </w:r>
      <w:proofErr w:type="spellEnd"/>
      <w:r w:rsidRPr="00EE0B87">
        <w:rPr>
          <w:iCs/>
          <w:spacing w:val="-4"/>
          <w:sz w:val="24"/>
          <w:szCs w:val="24"/>
          <w:lang w:val="ro-RO"/>
        </w:rPr>
        <w:t xml:space="preserve"> </w:t>
      </w:r>
      <w:proofErr w:type="spellStart"/>
      <w:r w:rsidRPr="00EE0B87">
        <w:rPr>
          <w:iCs/>
          <w:spacing w:val="-4"/>
          <w:sz w:val="24"/>
          <w:szCs w:val="24"/>
          <w:lang w:val="ro-RO"/>
        </w:rPr>
        <w:t>treatment</w:t>
      </w:r>
      <w:proofErr w:type="spellEnd"/>
      <w:r w:rsidRPr="00EE0B87">
        <w:rPr>
          <w:iCs/>
          <w:spacing w:val="-4"/>
          <w:sz w:val="24"/>
          <w:szCs w:val="24"/>
          <w:lang w:val="ro-RO"/>
        </w:rPr>
        <w:t xml:space="preserve"> </w:t>
      </w:r>
      <w:proofErr w:type="spellStart"/>
      <w:r w:rsidRPr="00EE0B87">
        <w:rPr>
          <w:iCs/>
          <w:spacing w:val="-4"/>
          <w:sz w:val="24"/>
          <w:szCs w:val="24"/>
          <w:lang w:val="ro-RO"/>
        </w:rPr>
        <w:t>principles</w:t>
      </w:r>
      <w:proofErr w:type="spellEnd"/>
      <w:r w:rsidRPr="00EE0B87">
        <w:rPr>
          <w:iCs/>
          <w:spacing w:val="-4"/>
          <w:sz w:val="24"/>
          <w:szCs w:val="24"/>
          <w:lang w:val="ro-RO"/>
        </w:rPr>
        <w:t xml:space="preserve"> of  benign </w:t>
      </w:r>
      <w:proofErr w:type="spellStart"/>
      <w:r w:rsidRPr="00EE0B87">
        <w:rPr>
          <w:iCs/>
          <w:spacing w:val="-4"/>
          <w:sz w:val="24"/>
          <w:szCs w:val="24"/>
          <w:lang w:val="ro-RO"/>
        </w:rPr>
        <w:t>paroxysmal</w:t>
      </w:r>
      <w:proofErr w:type="spellEnd"/>
      <w:r w:rsidRPr="00EE0B87">
        <w:rPr>
          <w:iCs/>
          <w:spacing w:val="-4"/>
          <w:sz w:val="24"/>
          <w:szCs w:val="24"/>
          <w:lang w:val="ro-RO"/>
        </w:rPr>
        <w:t xml:space="preserve"> </w:t>
      </w:r>
      <w:proofErr w:type="spellStart"/>
      <w:r w:rsidRPr="00EE0B87">
        <w:rPr>
          <w:iCs/>
          <w:spacing w:val="-4"/>
          <w:sz w:val="24"/>
          <w:szCs w:val="24"/>
          <w:lang w:val="ro-RO"/>
        </w:rPr>
        <w:t>position</w:t>
      </w:r>
      <w:proofErr w:type="spellEnd"/>
      <w:r w:rsidRPr="00EE0B87">
        <w:rPr>
          <w:iCs/>
          <w:spacing w:val="-4"/>
          <w:sz w:val="24"/>
          <w:szCs w:val="24"/>
          <w:lang w:val="ro-RO"/>
        </w:rPr>
        <w:t xml:space="preserve"> </w:t>
      </w:r>
      <w:proofErr w:type="spellStart"/>
      <w:r w:rsidRPr="00EE0B87">
        <w:rPr>
          <w:iCs/>
          <w:spacing w:val="-4"/>
          <w:sz w:val="24"/>
          <w:szCs w:val="24"/>
          <w:lang w:val="ro-RO"/>
        </w:rPr>
        <w:t>vertigo</w:t>
      </w:r>
      <w:proofErr w:type="spellEnd"/>
      <w:r w:rsidRPr="00EE0B87">
        <w:rPr>
          <w:iCs/>
          <w:spacing w:val="-4"/>
          <w:sz w:val="24"/>
          <w:szCs w:val="24"/>
          <w:lang w:val="ro-RO"/>
        </w:rPr>
        <w:t>.</w:t>
      </w:r>
    </w:p>
    <w:p w14:paraId="6B836CE9" w14:textId="77777777" w:rsidR="006D0A85" w:rsidRPr="00EE0B87" w:rsidRDefault="006D0A85" w:rsidP="006D0A85">
      <w:pPr>
        <w:pStyle w:val="ListParagraph"/>
        <w:numPr>
          <w:ilvl w:val="0"/>
          <w:numId w:val="5"/>
        </w:numPr>
        <w:tabs>
          <w:tab w:val="left" w:pos="170"/>
        </w:tabs>
        <w:rPr>
          <w:iCs/>
          <w:spacing w:val="-4"/>
          <w:sz w:val="24"/>
          <w:szCs w:val="24"/>
          <w:lang w:val="ro-RO"/>
        </w:rPr>
      </w:pPr>
      <w:proofErr w:type="spellStart"/>
      <w:r w:rsidRPr="00EE0B87">
        <w:rPr>
          <w:iCs/>
          <w:spacing w:val="-4"/>
          <w:sz w:val="24"/>
          <w:szCs w:val="24"/>
          <w:lang w:val="ro-RO"/>
        </w:rPr>
        <w:t>Clinical</w:t>
      </w:r>
      <w:proofErr w:type="spellEnd"/>
      <w:r w:rsidRPr="00EE0B87">
        <w:rPr>
          <w:iCs/>
          <w:spacing w:val="-4"/>
          <w:sz w:val="24"/>
          <w:szCs w:val="24"/>
          <w:lang w:val="ro-RO"/>
        </w:rPr>
        <w:t xml:space="preserve"> </w:t>
      </w:r>
      <w:proofErr w:type="spellStart"/>
      <w:r w:rsidRPr="00EE0B87">
        <w:rPr>
          <w:iCs/>
          <w:spacing w:val="-4"/>
          <w:sz w:val="24"/>
          <w:szCs w:val="24"/>
          <w:lang w:val="ro-RO"/>
        </w:rPr>
        <w:t>manifestations</w:t>
      </w:r>
      <w:proofErr w:type="spellEnd"/>
      <w:r w:rsidRPr="00EE0B87">
        <w:rPr>
          <w:iCs/>
          <w:spacing w:val="-4"/>
          <w:sz w:val="24"/>
          <w:szCs w:val="24"/>
          <w:lang w:val="ro-RO"/>
        </w:rPr>
        <w:t xml:space="preserve"> </w:t>
      </w:r>
      <w:proofErr w:type="spellStart"/>
      <w:r w:rsidRPr="00EE0B87">
        <w:rPr>
          <w:iCs/>
          <w:spacing w:val="-4"/>
          <w:sz w:val="24"/>
          <w:szCs w:val="24"/>
          <w:lang w:val="ro-RO"/>
        </w:rPr>
        <w:t>and</w:t>
      </w:r>
      <w:proofErr w:type="spellEnd"/>
      <w:r w:rsidRPr="00EE0B87">
        <w:rPr>
          <w:iCs/>
          <w:spacing w:val="-4"/>
          <w:sz w:val="24"/>
          <w:szCs w:val="24"/>
          <w:lang w:val="ro-RO"/>
        </w:rPr>
        <w:t xml:space="preserve"> </w:t>
      </w:r>
      <w:proofErr w:type="spellStart"/>
      <w:r w:rsidRPr="00EE0B87">
        <w:rPr>
          <w:iCs/>
          <w:spacing w:val="-4"/>
          <w:sz w:val="24"/>
          <w:szCs w:val="24"/>
          <w:lang w:val="ro-RO"/>
        </w:rPr>
        <w:t>treatment</w:t>
      </w:r>
      <w:proofErr w:type="spellEnd"/>
      <w:r w:rsidRPr="00EE0B87">
        <w:rPr>
          <w:iCs/>
          <w:spacing w:val="-4"/>
          <w:sz w:val="24"/>
          <w:szCs w:val="24"/>
          <w:lang w:val="ro-RO"/>
        </w:rPr>
        <w:t xml:space="preserve"> </w:t>
      </w:r>
      <w:proofErr w:type="spellStart"/>
      <w:r w:rsidRPr="00EE0B87">
        <w:rPr>
          <w:iCs/>
          <w:spacing w:val="-4"/>
          <w:sz w:val="24"/>
          <w:szCs w:val="24"/>
          <w:lang w:val="ro-RO"/>
        </w:rPr>
        <w:t>principles</w:t>
      </w:r>
      <w:proofErr w:type="spellEnd"/>
      <w:r w:rsidRPr="00EE0B87">
        <w:rPr>
          <w:iCs/>
          <w:spacing w:val="-4"/>
          <w:sz w:val="24"/>
          <w:szCs w:val="24"/>
          <w:lang w:val="ro-RO"/>
        </w:rPr>
        <w:t xml:space="preserve"> of facial </w:t>
      </w:r>
      <w:proofErr w:type="spellStart"/>
      <w:r w:rsidRPr="00EE0B87">
        <w:rPr>
          <w:iCs/>
          <w:spacing w:val="-4"/>
          <w:sz w:val="24"/>
          <w:szCs w:val="24"/>
          <w:lang w:val="ro-RO"/>
        </w:rPr>
        <w:t>neuritis</w:t>
      </w:r>
      <w:proofErr w:type="spellEnd"/>
      <w:r w:rsidRPr="00EE0B87">
        <w:rPr>
          <w:iCs/>
          <w:spacing w:val="-4"/>
          <w:sz w:val="24"/>
          <w:szCs w:val="24"/>
          <w:lang w:val="ro-RO"/>
        </w:rPr>
        <w:t xml:space="preserve"> </w:t>
      </w:r>
      <w:proofErr w:type="spellStart"/>
      <w:r w:rsidRPr="00EE0B87">
        <w:rPr>
          <w:iCs/>
          <w:spacing w:val="-4"/>
          <w:sz w:val="24"/>
          <w:szCs w:val="24"/>
          <w:lang w:val="ro-RO"/>
        </w:rPr>
        <w:t>and</w:t>
      </w:r>
      <w:proofErr w:type="spellEnd"/>
      <w:r w:rsidRPr="00EE0B87">
        <w:rPr>
          <w:iCs/>
          <w:spacing w:val="-4"/>
          <w:sz w:val="24"/>
          <w:szCs w:val="24"/>
          <w:lang w:val="ro-RO"/>
        </w:rPr>
        <w:t xml:space="preserve"> </w:t>
      </w:r>
      <w:proofErr w:type="spellStart"/>
      <w:r w:rsidRPr="00EE0B87">
        <w:rPr>
          <w:iCs/>
          <w:spacing w:val="-4"/>
          <w:sz w:val="24"/>
          <w:szCs w:val="24"/>
          <w:lang w:val="ro-RO"/>
        </w:rPr>
        <w:t>neuropathy</w:t>
      </w:r>
      <w:proofErr w:type="spellEnd"/>
      <w:r w:rsidRPr="00EE0B87">
        <w:rPr>
          <w:iCs/>
          <w:spacing w:val="-4"/>
          <w:sz w:val="24"/>
          <w:szCs w:val="24"/>
          <w:lang w:val="ro-RO"/>
        </w:rPr>
        <w:t>.</w:t>
      </w:r>
    </w:p>
    <w:p w14:paraId="2BF61FCE" w14:textId="77777777" w:rsidR="006D0A85" w:rsidRPr="00EE0B87" w:rsidRDefault="006D0A85" w:rsidP="00535A6E">
      <w:pPr>
        <w:pStyle w:val="ListParagraph"/>
        <w:numPr>
          <w:ilvl w:val="0"/>
          <w:numId w:val="5"/>
        </w:numPr>
        <w:tabs>
          <w:tab w:val="left" w:pos="170"/>
        </w:tabs>
        <w:rPr>
          <w:iCs/>
          <w:spacing w:val="-4"/>
          <w:sz w:val="24"/>
          <w:szCs w:val="24"/>
          <w:lang w:val="ro-RO"/>
        </w:rPr>
      </w:pPr>
      <w:proofErr w:type="spellStart"/>
      <w:r w:rsidRPr="00EE0B87">
        <w:rPr>
          <w:iCs/>
          <w:spacing w:val="-4"/>
          <w:sz w:val="24"/>
          <w:szCs w:val="24"/>
          <w:lang w:val="ro-RO"/>
        </w:rPr>
        <w:t>Clinical</w:t>
      </w:r>
      <w:proofErr w:type="spellEnd"/>
      <w:r w:rsidRPr="00EE0B87">
        <w:rPr>
          <w:iCs/>
          <w:spacing w:val="-4"/>
          <w:sz w:val="24"/>
          <w:szCs w:val="24"/>
          <w:lang w:val="ro-RO"/>
        </w:rPr>
        <w:t xml:space="preserve"> </w:t>
      </w:r>
      <w:proofErr w:type="spellStart"/>
      <w:r w:rsidRPr="00EE0B87">
        <w:rPr>
          <w:iCs/>
          <w:spacing w:val="-4"/>
          <w:sz w:val="24"/>
          <w:szCs w:val="24"/>
          <w:lang w:val="ro-RO"/>
        </w:rPr>
        <w:t>manifestations</w:t>
      </w:r>
      <w:proofErr w:type="spellEnd"/>
      <w:r w:rsidRPr="00EE0B87">
        <w:rPr>
          <w:iCs/>
          <w:spacing w:val="-4"/>
          <w:sz w:val="24"/>
          <w:szCs w:val="24"/>
          <w:lang w:val="ro-RO"/>
        </w:rPr>
        <w:t xml:space="preserve"> </w:t>
      </w:r>
      <w:proofErr w:type="spellStart"/>
      <w:r w:rsidRPr="00EE0B87">
        <w:rPr>
          <w:iCs/>
          <w:spacing w:val="-4"/>
          <w:sz w:val="24"/>
          <w:szCs w:val="24"/>
          <w:lang w:val="ro-RO"/>
        </w:rPr>
        <w:t>and</w:t>
      </w:r>
      <w:proofErr w:type="spellEnd"/>
      <w:r w:rsidRPr="00EE0B87">
        <w:rPr>
          <w:iCs/>
          <w:spacing w:val="-4"/>
          <w:sz w:val="24"/>
          <w:szCs w:val="24"/>
          <w:lang w:val="ro-RO"/>
        </w:rPr>
        <w:t xml:space="preserve"> </w:t>
      </w:r>
      <w:proofErr w:type="spellStart"/>
      <w:r w:rsidRPr="00EE0B87">
        <w:rPr>
          <w:iCs/>
          <w:spacing w:val="-4"/>
          <w:sz w:val="24"/>
          <w:szCs w:val="24"/>
          <w:lang w:val="ro-RO"/>
        </w:rPr>
        <w:t>treatment</w:t>
      </w:r>
      <w:proofErr w:type="spellEnd"/>
      <w:r w:rsidRPr="00EE0B87">
        <w:rPr>
          <w:iCs/>
          <w:spacing w:val="-4"/>
          <w:sz w:val="24"/>
          <w:szCs w:val="24"/>
          <w:lang w:val="ro-RO"/>
        </w:rPr>
        <w:t xml:space="preserve"> </w:t>
      </w:r>
      <w:proofErr w:type="spellStart"/>
      <w:r w:rsidRPr="00EE0B87">
        <w:rPr>
          <w:iCs/>
          <w:spacing w:val="-4"/>
          <w:sz w:val="24"/>
          <w:szCs w:val="24"/>
          <w:lang w:val="ro-RO"/>
        </w:rPr>
        <w:t>principles</w:t>
      </w:r>
      <w:proofErr w:type="spellEnd"/>
      <w:r w:rsidRPr="00EE0B87">
        <w:rPr>
          <w:iCs/>
          <w:spacing w:val="-4"/>
          <w:sz w:val="24"/>
          <w:szCs w:val="24"/>
          <w:lang w:val="ro-RO"/>
        </w:rPr>
        <w:t xml:space="preserve"> of </w:t>
      </w:r>
      <w:proofErr w:type="spellStart"/>
      <w:r w:rsidRPr="00EE0B87">
        <w:rPr>
          <w:iCs/>
          <w:spacing w:val="-4"/>
          <w:sz w:val="24"/>
          <w:szCs w:val="24"/>
          <w:lang w:val="ro-RO"/>
        </w:rPr>
        <w:t>trigeminal</w:t>
      </w:r>
      <w:proofErr w:type="spellEnd"/>
      <w:r w:rsidRPr="00EE0B87">
        <w:rPr>
          <w:iCs/>
          <w:spacing w:val="-4"/>
          <w:sz w:val="24"/>
          <w:szCs w:val="24"/>
          <w:lang w:val="ro-RO"/>
        </w:rPr>
        <w:t xml:space="preserve"> </w:t>
      </w:r>
      <w:proofErr w:type="spellStart"/>
      <w:r w:rsidRPr="00EE0B87">
        <w:rPr>
          <w:iCs/>
          <w:spacing w:val="-4"/>
          <w:sz w:val="24"/>
          <w:szCs w:val="24"/>
          <w:lang w:val="ro-RO"/>
        </w:rPr>
        <w:t>neuralgia</w:t>
      </w:r>
      <w:proofErr w:type="spellEnd"/>
      <w:r w:rsidRPr="00EE0B87">
        <w:rPr>
          <w:iCs/>
          <w:spacing w:val="-4"/>
          <w:sz w:val="24"/>
          <w:szCs w:val="24"/>
          <w:lang w:val="ro-RO"/>
        </w:rPr>
        <w:t>.</w:t>
      </w:r>
    </w:p>
    <w:p w14:paraId="1C2EF0BD" w14:textId="77777777" w:rsidR="00535A6E" w:rsidRPr="00EE0B87" w:rsidRDefault="00535A6E" w:rsidP="00535A6E">
      <w:pPr>
        <w:pStyle w:val="ListParagraph"/>
        <w:tabs>
          <w:tab w:val="left" w:pos="170"/>
        </w:tabs>
        <w:rPr>
          <w:iCs/>
          <w:spacing w:val="-4"/>
          <w:sz w:val="24"/>
          <w:szCs w:val="24"/>
          <w:lang w:val="ro-RO"/>
        </w:rPr>
      </w:pPr>
    </w:p>
    <w:p w14:paraId="4FD64067" w14:textId="77777777" w:rsidR="008C46AB" w:rsidRPr="00EE0B87" w:rsidRDefault="006D0A85" w:rsidP="008C46AB">
      <w:pPr>
        <w:pStyle w:val="BodyTextIndent"/>
        <w:widowControl w:val="0"/>
        <w:ind w:firstLine="0"/>
        <w:rPr>
          <w:b/>
          <w:sz w:val="24"/>
          <w:szCs w:val="24"/>
        </w:rPr>
      </w:pPr>
      <w:r w:rsidRPr="00EE0B87">
        <w:rPr>
          <w:b/>
          <w:sz w:val="24"/>
          <w:szCs w:val="24"/>
          <w:lang w:val="en-US"/>
        </w:rPr>
        <w:t xml:space="preserve">Recommended reading: </w:t>
      </w:r>
      <w:r w:rsidR="008C46AB" w:rsidRPr="00EE0B87">
        <w:rPr>
          <w:b/>
          <w:sz w:val="24"/>
          <w:szCs w:val="24"/>
        </w:rPr>
        <w:t xml:space="preserve">A: 1, </w:t>
      </w:r>
      <w:proofErr w:type="gramStart"/>
      <w:r w:rsidR="008C46AB" w:rsidRPr="00EE0B87">
        <w:rPr>
          <w:b/>
          <w:sz w:val="24"/>
          <w:szCs w:val="24"/>
        </w:rPr>
        <w:t>2  B</w:t>
      </w:r>
      <w:proofErr w:type="gramEnd"/>
      <w:r w:rsidR="008C46AB" w:rsidRPr="00EE0B87">
        <w:rPr>
          <w:b/>
          <w:sz w:val="24"/>
          <w:szCs w:val="24"/>
        </w:rPr>
        <w:t>: 1, 2.</w:t>
      </w:r>
    </w:p>
    <w:p w14:paraId="69717CAB" w14:textId="77777777" w:rsidR="00535A6E" w:rsidRPr="00EE0B87" w:rsidRDefault="00535A6E" w:rsidP="00535A6E">
      <w:pPr>
        <w:pStyle w:val="BodyTextIndent"/>
        <w:widowControl w:val="0"/>
        <w:ind w:firstLine="0"/>
        <w:rPr>
          <w:b/>
          <w:sz w:val="24"/>
          <w:szCs w:val="24"/>
        </w:rPr>
      </w:pPr>
    </w:p>
    <w:p w14:paraId="41C89060" w14:textId="77777777" w:rsidR="006D0A85" w:rsidRPr="00EE0B87" w:rsidRDefault="006D0A85" w:rsidP="00535A6E">
      <w:pPr>
        <w:pStyle w:val="BodyTextIndent"/>
        <w:widowControl w:val="0"/>
        <w:ind w:left="1418" w:hanging="1418"/>
        <w:jc w:val="center"/>
        <w:rPr>
          <w:b/>
          <w:sz w:val="24"/>
          <w:szCs w:val="24"/>
        </w:rPr>
      </w:pPr>
      <w:r w:rsidRPr="00EE0B87">
        <w:rPr>
          <w:b/>
          <w:sz w:val="24"/>
          <w:szCs w:val="24"/>
        </w:rPr>
        <w:t xml:space="preserve">The </w:t>
      </w:r>
      <w:proofErr w:type="spellStart"/>
      <w:r w:rsidRPr="00EE0B87">
        <w:rPr>
          <w:b/>
          <w:sz w:val="24"/>
          <w:szCs w:val="24"/>
        </w:rPr>
        <w:t>method</w:t>
      </w:r>
      <w:proofErr w:type="spellEnd"/>
      <w:r w:rsidRPr="00EE0B87">
        <w:rPr>
          <w:b/>
          <w:sz w:val="24"/>
          <w:szCs w:val="24"/>
        </w:rPr>
        <w:t xml:space="preserve"> of </w:t>
      </w:r>
      <w:proofErr w:type="spellStart"/>
      <w:r w:rsidRPr="00EE0B87">
        <w:rPr>
          <w:b/>
          <w:sz w:val="24"/>
          <w:szCs w:val="24"/>
        </w:rPr>
        <w:t>conducting</w:t>
      </w:r>
      <w:proofErr w:type="spellEnd"/>
      <w:r w:rsidRPr="00EE0B87">
        <w:rPr>
          <w:b/>
          <w:sz w:val="24"/>
          <w:szCs w:val="24"/>
        </w:rPr>
        <w:t xml:space="preserve"> </w:t>
      </w:r>
      <w:proofErr w:type="spellStart"/>
      <w:r w:rsidRPr="00EE0B87">
        <w:rPr>
          <w:b/>
          <w:sz w:val="24"/>
          <w:szCs w:val="24"/>
        </w:rPr>
        <w:t>the</w:t>
      </w:r>
      <w:proofErr w:type="spellEnd"/>
      <w:r w:rsidRPr="00EE0B87">
        <w:rPr>
          <w:b/>
          <w:sz w:val="24"/>
          <w:szCs w:val="24"/>
        </w:rPr>
        <w:t xml:space="preserve"> </w:t>
      </w:r>
      <w:proofErr w:type="spellStart"/>
      <w:r w:rsidRPr="00EE0B87">
        <w:rPr>
          <w:b/>
          <w:sz w:val="24"/>
          <w:szCs w:val="24"/>
        </w:rPr>
        <w:t>practical</w:t>
      </w:r>
      <w:proofErr w:type="spellEnd"/>
      <w:r w:rsidRPr="00EE0B87">
        <w:rPr>
          <w:b/>
          <w:sz w:val="24"/>
          <w:szCs w:val="24"/>
        </w:rPr>
        <w:t xml:space="preserve"> </w:t>
      </w:r>
      <w:proofErr w:type="spellStart"/>
      <w:r w:rsidRPr="00EE0B87">
        <w:rPr>
          <w:b/>
          <w:sz w:val="24"/>
          <w:szCs w:val="24"/>
        </w:rPr>
        <w:t>work</w:t>
      </w:r>
      <w:proofErr w:type="spellEnd"/>
      <w:r w:rsidRPr="00EE0B87">
        <w:rPr>
          <w:b/>
          <w:sz w:val="24"/>
          <w:szCs w:val="24"/>
        </w:rPr>
        <w:t xml:space="preserve"> </w:t>
      </w:r>
      <w:proofErr w:type="spellStart"/>
      <w:r w:rsidRPr="00EE0B87">
        <w:rPr>
          <w:b/>
          <w:sz w:val="24"/>
          <w:szCs w:val="24"/>
        </w:rPr>
        <w:t>and</w:t>
      </w:r>
      <w:proofErr w:type="spellEnd"/>
      <w:r w:rsidRPr="00EE0B87">
        <w:rPr>
          <w:b/>
          <w:sz w:val="24"/>
          <w:szCs w:val="24"/>
        </w:rPr>
        <w:t xml:space="preserve"> </w:t>
      </w:r>
      <w:proofErr w:type="spellStart"/>
      <w:r w:rsidRPr="00EE0B87">
        <w:rPr>
          <w:b/>
          <w:sz w:val="24"/>
          <w:szCs w:val="24"/>
        </w:rPr>
        <w:t>the</w:t>
      </w:r>
      <w:proofErr w:type="spellEnd"/>
      <w:r w:rsidRPr="00EE0B87">
        <w:rPr>
          <w:b/>
          <w:sz w:val="24"/>
          <w:szCs w:val="24"/>
        </w:rPr>
        <w:t xml:space="preserve"> seminar</w:t>
      </w:r>
    </w:p>
    <w:p w14:paraId="46578E10" w14:textId="77777777" w:rsidR="00535A6E" w:rsidRPr="00EE0B87" w:rsidRDefault="00535A6E" w:rsidP="00535A6E">
      <w:pPr>
        <w:pStyle w:val="BodyTextIndent"/>
        <w:widowControl w:val="0"/>
        <w:ind w:left="1418" w:hanging="1418"/>
        <w:jc w:val="center"/>
        <w:rPr>
          <w:b/>
          <w:sz w:val="24"/>
          <w:szCs w:val="24"/>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6"/>
        <w:gridCol w:w="6380"/>
        <w:gridCol w:w="1326"/>
      </w:tblGrid>
      <w:tr w:rsidR="00906F86" w:rsidRPr="00EE0B87" w14:paraId="591AF5BE" w14:textId="77777777" w:rsidTr="00893864">
        <w:trPr>
          <w:trHeight w:val="654"/>
        </w:trPr>
        <w:tc>
          <w:tcPr>
            <w:tcW w:w="816" w:type="dxa"/>
            <w:tcBorders>
              <w:bottom w:val="single" w:sz="6" w:space="0" w:color="008000"/>
              <w:right w:val="single" w:sz="2" w:space="0" w:color="auto"/>
            </w:tcBorders>
            <w:vAlign w:val="center"/>
          </w:tcPr>
          <w:p w14:paraId="27F1D7D4" w14:textId="77777777" w:rsidR="006D0A85" w:rsidRPr="00EE0B87" w:rsidRDefault="006D0A85" w:rsidP="00893864">
            <w:pPr>
              <w:jc w:val="center"/>
              <w:rPr>
                <w:b/>
                <w:sz w:val="24"/>
                <w:szCs w:val="24"/>
                <w:lang w:val="ro-RO"/>
              </w:rPr>
            </w:pPr>
            <w:r w:rsidRPr="00EE0B87">
              <w:rPr>
                <w:b/>
                <w:sz w:val="24"/>
                <w:szCs w:val="24"/>
                <w:lang w:val="ro-RO"/>
              </w:rPr>
              <w:t>No.</w:t>
            </w:r>
          </w:p>
        </w:tc>
        <w:tc>
          <w:tcPr>
            <w:tcW w:w="6380" w:type="dxa"/>
            <w:tcBorders>
              <w:left w:val="single" w:sz="2" w:space="0" w:color="auto"/>
              <w:bottom w:val="single" w:sz="6" w:space="0" w:color="008000"/>
              <w:right w:val="single" w:sz="2" w:space="0" w:color="auto"/>
            </w:tcBorders>
            <w:vAlign w:val="center"/>
          </w:tcPr>
          <w:p w14:paraId="03F19598" w14:textId="77777777" w:rsidR="006D0A85" w:rsidRPr="00EE0B87" w:rsidRDefault="00063303" w:rsidP="00893864">
            <w:pPr>
              <w:pStyle w:val="Heading6"/>
              <w:spacing w:before="0" w:after="0"/>
              <w:jc w:val="center"/>
              <w:rPr>
                <w:sz w:val="24"/>
                <w:szCs w:val="24"/>
              </w:rPr>
            </w:pPr>
            <w:r w:rsidRPr="00EE0B87">
              <w:rPr>
                <w:sz w:val="24"/>
                <w:szCs w:val="24"/>
              </w:rPr>
              <w:t>Practical lesson structure</w:t>
            </w:r>
          </w:p>
        </w:tc>
        <w:tc>
          <w:tcPr>
            <w:tcW w:w="1326" w:type="dxa"/>
            <w:tcBorders>
              <w:left w:val="single" w:sz="2" w:space="0" w:color="auto"/>
              <w:bottom w:val="single" w:sz="6" w:space="0" w:color="008000"/>
            </w:tcBorders>
          </w:tcPr>
          <w:p w14:paraId="660496D2" w14:textId="77777777" w:rsidR="006D0A85" w:rsidRPr="00EE0B87" w:rsidRDefault="006D0A85" w:rsidP="00893864">
            <w:pPr>
              <w:jc w:val="center"/>
              <w:rPr>
                <w:sz w:val="24"/>
                <w:szCs w:val="24"/>
                <w:lang w:val="ro-RO"/>
              </w:rPr>
            </w:pPr>
            <w:r w:rsidRPr="00EE0B87">
              <w:rPr>
                <w:b/>
                <w:bCs/>
                <w:sz w:val="24"/>
                <w:szCs w:val="24"/>
                <w:lang w:val="en-US"/>
              </w:rPr>
              <w:t xml:space="preserve">Duration </w:t>
            </w:r>
            <w:r w:rsidRPr="00EE0B87">
              <w:rPr>
                <w:b/>
                <w:sz w:val="24"/>
                <w:szCs w:val="24"/>
                <w:lang w:val="ro-RO"/>
              </w:rPr>
              <w:t>(min)</w:t>
            </w:r>
          </w:p>
        </w:tc>
      </w:tr>
      <w:tr w:rsidR="00906F86" w:rsidRPr="00EE0B87" w14:paraId="69564E96" w14:textId="77777777" w:rsidTr="00893864">
        <w:tc>
          <w:tcPr>
            <w:tcW w:w="816" w:type="dxa"/>
            <w:tcBorders>
              <w:top w:val="single" w:sz="6" w:space="0" w:color="008000"/>
              <w:right w:val="single" w:sz="2" w:space="0" w:color="auto"/>
            </w:tcBorders>
          </w:tcPr>
          <w:p w14:paraId="7A5252BC" w14:textId="77777777" w:rsidR="006D0A85" w:rsidRPr="00EE0B87" w:rsidRDefault="006D0A85" w:rsidP="00893864">
            <w:pPr>
              <w:spacing w:line="276" w:lineRule="auto"/>
              <w:jc w:val="center"/>
              <w:rPr>
                <w:sz w:val="24"/>
                <w:szCs w:val="24"/>
                <w:lang w:val="ro-RO"/>
              </w:rPr>
            </w:pPr>
          </w:p>
          <w:p w14:paraId="433CF8E6" w14:textId="77777777" w:rsidR="006D0A85" w:rsidRPr="00EE0B87" w:rsidRDefault="006D0A85" w:rsidP="00893864">
            <w:pPr>
              <w:spacing w:line="276" w:lineRule="auto"/>
              <w:jc w:val="center"/>
              <w:rPr>
                <w:sz w:val="24"/>
                <w:szCs w:val="24"/>
                <w:lang w:val="ro-RO"/>
              </w:rPr>
            </w:pPr>
            <w:r w:rsidRPr="00EE0B87">
              <w:rPr>
                <w:sz w:val="24"/>
                <w:szCs w:val="24"/>
                <w:lang w:val="ro-RO"/>
              </w:rPr>
              <w:t>1.</w:t>
            </w:r>
          </w:p>
          <w:p w14:paraId="15255A1C" w14:textId="77777777" w:rsidR="006D0A85" w:rsidRPr="00EE0B87" w:rsidRDefault="006D0A85" w:rsidP="00893864">
            <w:pPr>
              <w:spacing w:line="276" w:lineRule="auto"/>
              <w:jc w:val="center"/>
              <w:rPr>
                <w:sz w:val="24"/>
                <w:szCs w:val="24"/>
                <w:lang w:val="ro-RO"/>
              </w:rPr>
            </w:pPr>
            <w:r w:rsidRPr="00EE0B87">
              <w:rPr>
                <w:sz w:val="24"/>
                <w:szCs w:val="24"/>
                <w:lang w:val="ro-RO"/>
              </w:rPr>
              <w:t>2.</w:t>
            </w:r>
          </w:p>
          <w:p w14:paraId="54FEB3BF" w14:textId="77777777" w:rsidR="006D0A85" w:rsidRPr="00EE0B87" w:rsidRDefault="006D0A85" w:rsidP="00893864">
            <w:pPr>
              <w:spacing w:line="276" w:lineRule="auto"/>
              <w:jc w:val="center"/>
              <w:rPr>
                <w:sz w:val="24"/>
                <w:szCs w:val="24"/>
                <w:lang w:val="ro-RO"/>
              </w:rPr>
            </w:pPr>
            <w:r w:rsidRPr="00EE0B87">
              <w:rPr>
                <w:sz w:val="24"/>
                <w:szCs w:val="24"/>
                <w:lang w:val="ro-RO"/>
              </w:rPr>
              <w:t>3.</w:t>
            </w:r>
          </w:p>
          <w:p w14:paraId="4A427C7B" w14:textId="77777777" w:rsidR="006D0A85" w:rsidRPr="00EE0B87" w:rsidRDefault="006D0A85" w:rsidP="00893864">
            <w:pPr>
              <w:spacing w:line="276" w:lineRule="auto"/>
              <w:jc w:val="center"/>
              <w:rPr>
                <w:sz w:val="24"/>
                <w:szCs w:val="24"/>
                <w:lang w:val="ro-RO"/>
              </w:rPr>
            </w:pPr>
            <w:r w:rsidRPr="00EE0B87">
              <w:rPr>
                <w:sz w:val="24"/>
                <w:szCs w:val="24"/>
                <w:lang w:val="ro-RO"/>
              </w:rPr>
              <w:t>4.</w:t>
            </w:r>
          </w:p>
          <w:p w14:paraId="73AE4935" w14:textId="77777777" w:rsidR="00F46706" w:rsidRPr="00EE0B87" w:rsidRDefault="00F46706" w:rsidP="00893864">
            <w:pPr>
              <w:spacing w:line="276" w:lineRule="auto"/>
              <w:jc w:val="center"/>
              <w:rPr>
                <w:sz w:val="24"/>
                <w:szCs w:val="24"/>
                <w:lang w:val="ro-RO"/>
              </w:rPr>
            </w:pPr>
          </w:p>
          <w:p w14:paraId="003B5DE2" w14:textId="77777777" w:rsidR="006D0A85" w:rsidRPr="00EE0B87" w:rsidRDefault="006D0A85" w:rsidP="00893864">
            <w:pPr>
              <w:spacing w:line="276" w:lineRule="auto"/>
              <w:jc w:val="center"/>
              <w:rPr>
                <w:sz w:val="24"/>
                <w:szCs w:val="24"/>
                <w:lang w:val="ro-RO"/>
              </w:rPr>
            </w:pPr>
            <w:r w:rsidRPr="00EE0B87">
              <w:rPr>
                <w:sz w:val="24"/>
                <w:szCs w:val="24"/>
                <w:lang w:val="ro-RO"/>
              </w:rPr>
              <w:t>5.</w:t>
            </w:r>
          </w:p>
          <w:p w14:paraId="008D62AC" w14:textId="77777777" w:rsidR="006D0A85" w:rsidRPr="00EE0B87" w:rsidRDefault="006D0A85" w:rsidP="00893864">
            <w:pPr>
              <w:spacing w:line="276" w:lineRule="auto"/>
              <w:jc w:val="center"/>
              <w:rPr>
                <w:sz w:val="24"/>
                <w:szCs w:val="24"/>
                <w:lang w:val="ro-RO"/>
              </w:rPr>
            </w:pPr>
          </w:p>
          <w:p w14:paraId="4B0F2379" w14:textId="77777777" w:rsidR="006D0A85" w:rsidRPr="00EE0B87" w:rsidRDefault="006D0A85" w:rsidP="00893864">
            <w:pPr>
              <w:spacing w:line="276" w:lineRule="auto"/>
              <w:jc w:val="center"/>
              <w:rPr>
                <w:sz w:val="24"/>
                <w:szCs w:val="24"/>
                <w:lang w:val="ro-RO"/>
              </w:rPr>
            </w:pPr>
            <w:r w:rsidRPr="00EE0B87">
              <w:rPr>
                <w:sz w:val="24"/>
                <w:szCs w:val="24"/>
                <w:lang w:val="ro-RO"/>
              </w:rPr>
              <w:t>6.</w:t>
            </w:r>
          </w:p>
          <w:p w14:paraId="1ED0A9A5" w14:textId="77777777" w:rsidR="006D0A85" w:rsidRPr="00EE0B87" w:rsidRDefault="006D0A85" w:rsidP="00893864">
            <w:pPr>
              <w:spacing w:line="276" w:lineRule="auto"/>
              <w:jc w:val="center"/>
              <w:rPr>
                <w:sz w:val="24"/>
                <w:szCs w:val="24"/>
                <w:lang w:val="ro-RO"/>
              </w:rPr>
            </w:pPr>
          </w:p>
          <w:p w14:paraId="4608DF14" w14:textId="77777777" w:rsidR="006D0A85" w:rsidRPr="00EE0B87" w:rsidRDefault="006D0A85" w:rsidP="00893864">
            <w:pPr>
              <w:spacing w:line="276" w:lineRule="auto"/>
              <w:jc w:val="center"/>
              <w:rPr>
                <w:sz w:val="24"/>
                <w:szCs w:val="24"/>
                <w:lang w:val="ro-RO"/>
              </w:rPr>
            </w:pPr>
            <w:r w:rsidRPr="00EE0B87">
              <w:rPr>
                <w:sz w:val="24"/>
                <w:szCs w:val="24"/>
                <w:lang w:val="ro-RO"/>
              </w:rPr>
              <w:t>7.</w:t>
            </w:r>
          </w:p>
          <w:p w14:paraId="5D62EEAF" w14:textId="77777777" w:rsidR="006D0A85" w:rsidRPr="00EE0B87" w:rsidRDefault="006D0A85" w:rsidP="00893864">
            <w:pPr>
              <w:spacing w:line="276" w:lineRule="auto"/>
              <w:jc w:val="center"/>
              <w:rPr>
                <w:sz w:val="24"/>
                <w:szCs w:val="24"/>
                <w:lang w:val="ro-RO"/>
              </w:rPr>
            </w:pPr>
          </w:p>
          <w:p w14:paraId="376BA969" w14:textId="77777777" w:rsidR="006D0A85" w:rsidRPr="00EE0B87" w:rsidRDefault="006D0A85" w:rsidP="00893864">
            <w:pPr>
              <w:spacing w:line="276" w:lineRule="auto"/>
              <w:jc w:val="center"/>
              <w:rPr>
                <w:sz w:val="24"/>
                <w:szCs w:val="24"/>
                <w:lang w:val="ro-RO"/>
              </w:rPr>
            </w:pPr>
          </w:p>
          <w:p w14:paraId="384EE1F5" w14:textId="77777777" w:rsidR="006D0A85" w:rsidRPr="00EE0B87" w:rsidRDefault="006D0A85" w:rsidP="00893864">
            <w:pPr>
              <w:spacing w:line="276" w:lineRule="auto"/>
              <w:jc w:val="center"/>
              <w:rPr>
                <w:sz w:val="24"/>
                <w:szCs w:val="24"/>
                <w:lang w:val="ro-RO"/>
              </w:rPr>
            </w:pPr>
            <w:r w:rsidRPr="00EE0B87">
              <w:rPr>
                <w:sz w:val="24"/>
                <w:szCs w:val="24"/>
                <w:lang w:val="ro-RO"/>
              </w:rPr>
              <w:t>8.</w:t>
            </w:r>
          </w:p>
          <w:p w14:paraId="453F526A" w14:textId="77777777" w:rsidR="006D0A85" w:rsidRPr="00EE0B87" w:rsidRDefault="006D0A85" w:rsidP="00893864">
            <w:pPr>
              <w:spacing w:line="276" w:lineRule="auto"/>
              <w:rPr>
                <w:sz w:val="24"/>
                <w:szCs w:val="24"/>
                <w:lang w:val="ro-RO"/>
              </w:rPr>
            </w:pPr>
            <w:r w:rsidRPr="00EE0B87">
              <w:rPr>
                <w:sz w:val="24"/>
                <w:szCs w:val="24"/>
                <w:lang w:val="ro-RO"/>
              </w:rPr>
              <w:t xml:space="preserve">    9.</w:t>
            </w:r>
          </w:p>
          <w:p w14:paraId="29498141" w14:textId="77777777" w:rsidR="006D0A85" w:rsidRPr="00EE0B87" w:rsidRDefault="006D0A85" w:rsidP="00893864">
            <w:pPr>
              <w:spacing w:line="276" w:lineRule="auto"/>
              <w:jc w:val="center"/>
              <w:rPr>
                <w:sz w:val="24"/>
                <w:szCs w:val="24"/>
                <w:lang w:val="ro-RO"/>
              </w:rPr>
            </w:pPr>
            <w:r w:rsidRPr="00EE0B87">
              <w:rPr>
                <w:sz w:val="24"/>
                <w:szCs w:val="24"/>
                <w:lang w:val="ro-RO"/>
              </w:rPr>
              <w:t>10.</w:t>
            </w:r>
          </w:p>
          <w:p w14:paraId="03F05ECD" w14:textId="77777777" w:rsidR="006D0A85" w:rsidRPr="00EE0B87" w:rsidRDefault="006D0A85" w:rsidP="00893864">
            <w:pPr>
              <w:spacing w:line="276" w:lineRule="auto"/>
              <w:rPr>
                <w:sz w:val="24"/>
                <w:szCs w:val="24"/>
                <w:lang w:val="ro-RO"/>
              </w:rPr>
            </w:pPr>
          </w:p>
        </w:tc>
        <w:tc>
          <w:tcPr>
            <w:tcW w:w="6380" w:type="dxa"/>
            <w:tcBorders>
              <w:top w:val="single" w:sz="6" w:space="0" w:color="008000"/>
              <w:left w:val="single" w:sz="2" w:space="0" w:color="auto"/>
              <w:right w:val="single" w:sz="2" w:space="0" w:color="auto"/>
            </w:tcBorders>
          </w:tcPr>
          <w:p w14:paraId="37719D30" w14:textId="77777777" w:rsidR="006D0A85" w:rsidRPr="00EE0B87" w:rsidRDefault="006D0A85" w:rsidP="00893864">
            <w:pPr>
              <w:shd w:val="clear" w:color="auto" w:fill="FFFFFF"/>
              <w:jc w:val="both"/>
              <w:rPr>
                <w:b/>
                <w:sz w:val="24"/>
                <w:szCs w:val="24"/>
                <w:lang w:val="ro-RO" w:eastAsia="en-US"/>
              </w:rPr>
            </w:pPr>
          </w:p>
          <w:p w14:paraId="1CA8158E" w14:textId="77777777" w:rsidR="006D0A85" w:rsidRPr="00EE0B87" w:rsidRDefault="006D0A85" w:rsidP="00893864">
            <w:pPr>
              <w:shd w:val="clear" w:color="auto" w:fill="FFFFFF"/>
              <w:spacing w:line="276" w:lineRule="auto"/>
              <w:jc w:val="both"/>
              <w:rPr>
                <w:lang w:val="en-US" w:eastAsia="en-US"/>
              </w:rPr>
            </w:pPr>
            <w:r w:rsidRPr="00EE0B87">
              <w:rPr>
                <w:b/>
                <w:sz w:val="24"/>
                <w:szCs w:val="24"/>
                <w:lang w:val="ro-RO" w:eastAsia="en-US"/>
              </w:rPr>
              <w:t>T</w:t>
            </w:r>
            <w:r w:rsidR="00063303" w:rsidRPr="00EE0B87">
              <w:rPr>
                <w:sz w:val="24"/>
                <w:szCs w:val="24"/>
                <w:lang w:val="ro-RO" w:eastAsia="en-US"/>
              </w:rPr>
              <w:t>heme</w:t>
            </w:r>
            <w:r w:rsidRPr="00EE0B87">
              <w:rPr>
                <w:sz w:val="24"/>
                <w:szCs w:val="24"/>
                <w:lang w:val="ro-RO" w:eastAsia="en-US"/>
              </w:rPr>
              <w:t xml:space="preserve"> </w:t>
            </w:r>
            <w:proofErr w:type="spellStart"/>
            <w:r w:rsidRPr="00EE0B87">
              <w:rPr>
                <w:sz w:val="24"/>
                <w:szCs w:val="24"/>
                <w:lang w:val="ro-RO" w:eastAsia="en-US"/>
              </w:rPr>
              <w:t>presentation</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practical</w:t>
            </w:r>
            <w:proofErr w:type="spellEnd"/>
            <w:r w:rsidRPr="00EE0B87">
              <w:rPr>
                <w:sz w:val="24"/>
                <w:szCs w:val="24"/>
                <w:lang w:val="ro-RO" w:eastAsia="en-US"/>
              </w:rPr>
              <w:t xml:space="preserve"> </w:t>
            </w:r>
            <w:proofErr w:type="spellStart"/>
            <w:r w:rsidRPr="00EE0B87">
              <w:rPr>
                <w:sz w:val="24"/>
                <w:szCs w:val="24"/>
                <w:lang w:val="ro-RO" w:eastAsia="en-US"/>
              </w:rPr>
              <w:t>skills</w:t>
            </w:r>
            <w:proofErr w:type="spellEnd"/>
            <w:r w:rsidRPr="00EE0B87">
              <w:rPr>
                <w:sz w:val="24"/>
                <w:szCs w:val="24"/>
                <w:lang w:val="ro-RO" w:eastAsia="en-US"/>
              </w:rPr>
              <w:t xml:space="preserve"> </w:t>
            </w:r>
            <w:proofErr w:type="spellStart"/>
            <w:r w:rsidRPr="00EE0B87">
              <w:rPr>
                <w:sz w:val="24"/>
                <w:szCs w:val="24"/>
                <w:lang w:val="ro-RO" w:eastAsia="en-US"/>
              </w:rPr>
              <w:t>lesson</w:t>
            </w:r>
            <w:proofErr w:type="spellEnd"/>
            <w:r w:rsidRPr="00EE0B87">
              <w:rPr>
                <w:sz w:val="24"/>
                <w:szCs w:val="24"/>
                <w:lang w:val="ro-RO" w:eastAsia="en-US"/>
              </w:rPr>
              <w:t xml:space="preserve"> plan. </w:t>
            </w:r>
          </w:p>
          <w:p w14:paraId="774F9743" w14:textId="77777777" w:rsidR="006D0A85" w:rsidRPr="00EE0B87" w:rsidRDefault="006D0A85" w:rsidP="00893864">
            <w:pPr>
              <w:shd w:val="clear" w:color="auto" w:fill="FFFFFF"/>
              <w:spacing w:line="276" w:lineRule="auto"/>
              <w:jc w:val="both"/>
              <w:rPr>
                <w:lang w:val="en-US" w:eastAsia="en-US"/>
              </w:rPr>
            </w:pPr>
            <w:proofErr w:type="spellStart"/>
            <w:r w:rsidRPr="00EE0B87">
              <w:rPr>
                <w:b/>
                <w:sz w:val="24"/>
                <w:szCs w:val="24"/>
                <w:lang w:val="ro-RO" w:eastAsia="en-US"/>
              </w:rPr>
              <w:t>W</w:t>
            </w:r>
            <w:r w:rsidRPr="00EE0B87">
              <w:rPr>
                <w:sz w:val="24"/>
                <w:szCs w:val="24"/>
                <w:lang w:val="ro-RO" w:eastAsia="en-US"/>
              </w:rPr>
              <w:t>ritten</w:t>
            </w:r>
            <w:proofErr w:type="spellEnd"/>
            <w:r w:rsidRPr="00EE0B87">
              <w:rPr>
                <w:sz w:val="24"/>
                <w:szCs w:val="24"/>
                <w:lang w:val="ro-RO" w:eastAsia="en-US"/>
              </w:rPr>
              <w:t xml:space="preserve"> test. </w:t>
            </w:r>
          </w:p>
          <w:p w14:paraId="436AEBC3" w14:textId="77777777" w:rsidR="006D0A85" w:rsidRPr="00EE0B87" w:rsidRDefault="006D0A85" w:rsidP="00893864">
            <w:pPr>
              <w:shd w:val="clear" w:color="auto" w:fill="FFFFFF"/>
              <w:spacing w:line="276" w:lineRule="auto"/>
              <w:jc w:val="both"/>
              <w:rPr>
                <w:lang w:val="en-US" w:eastAsia="en-US"/>
              </w:rPr>
            </w:pPr>
            <w:proofErr w:type="spellStart"/>
            <w:r w:rsidRPr="00EE0B87">
              <w:rPr>
                <w:b/>
                <w:sz w:val="24"/>
                <w:szCs w:val="24"/>
                <w:lang w:val="ro-RO" w:eastAsia="en-US"/>
              </w:rPr>
              <w:t>Q</w:t>
            </w:r>
            <w:r w:rsidRPr="00EE0B87">
              <w:rPr>
                <w:sz w:val="24"/>
                <w:szCs w:val="24"/>
                <w:lang w:val="ro-RO" w:eastAsia="en-US"/>
              </w:rPr>
              <w:t>uestions</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Answers</w:t>
            </w:r>
            <w:proofErr w:type="spellEnd"/>
            <w:r w:rsidRPr="00EE0B87">
              <w:rPr>
                <w:sz w:val="24"/>
                <w:szCs w:val="24"/>
                <w:lang w:val="ro-RO" w:eastAsia="en-US"/>
              </w:rPr>
              <w:t xml:space="preserve"> </w:t>
            </w:r>
            <w:proofErr w:type="spellStart"/>
            <w:r w:rsidRPr="00EE0B87">
              <w:rPr>
                <w:sz w:val="24"/>
                <w:szCs w:val="24"/>
                <w:lang w:val="ro-RO" w:eastAsia="en-US"/>
              </w:rPr>
              <w:t>session</w:t>
            </w:r>
            <w:proofErr w:type="spellEnd"/>
            <w:r w:rsidRPr="00EE0B87">
              <w:rPr>
                <w:sz w:val="24"/>
                <w:szCs w:val="24"/>
                <w:lang w:val="ro-RO" w:eastAsia="en-US"/>
              </w:rPr>
              <w:t xml:space="preserve">, </w:t>
            </w:r>
            <w:proofErr w:type="spellStart"/>
            <w:r w:rsidRPr="00EE0B87">
              <w:rPr>
                <w:sz w:val="24"/>
                <w:szCs w:val="24"/>
                <w:lang w:val="ro-RO" w:eastAsia="en-US"/>
              </w:rPr>
              <w:t>additional</w:t>
            </w:r>
            <w:proofErr w:type="spellEnd"/>
            <w:r w:rsidRPr="00EE0B87">
              <w:rPr>
                <w:sz w:val="24"/>
                <w:szCs w:val="24"/>
                <w:lang w:val="ro-RO" w:eastAsia="en-US"/>
              </w:rPr>
              <w:t xml:space="preserve"> </w:t>
            </w:r>
            <w:proofErr w:type="spellStart"/>
            <w:r w:rsidRPr="00EE0B87">
              <w:rPr>
                <w:sz w:val="24"/>
                <w:szCs w:val="24"/>
                <w:lang w:val="ro-RO" w:eastAsia="en-US"/>
              </w:rPr>
              <w:t>explanations</w:t>
            </w:r>
            <w:proofErr w:type="spellEnd"/>
            <w:r w:rsidRPr="00EE0B87">
              <w:rPr>
                <w:sz w:val="24"/>
                <w:szCs w:val="24"/>
                <w:lang w:val="ro-RO" w:eastAsia="en-US"/>
              </w:rPr>
              <w:t>. </w:t>
            </w:r>
          </w:p>
          <w:p w14:paraId="77E36C95" w14:textId="77777777" w:rsidR="006D0A85" w:rsidRPr="00EE0B87" w:rsidRDefault="00063303" w:rsidP="00893864">
            <w:pPr>
              <w:shd w:val="clear" w:color="auto" w:fill="FFFFFF"/>
              <w:spacing w:line="276" w:lineRule="auto"/>
              <w:jc w:val="both"/>
              <w:rPr>
                <w:lang w:val="en-US" w:eastAsia="en-US"/>
              </w:rPr>
            </w:pPr>
            <w:proofErr w:type="spellStart"/>
            <w:r w:rsidRPr="00EE0B87">
              <w:rPr>
                <w:b/>
                <w:sz w:val="24"/>
                <w:szCs w:val="24"/>
                <w:lang w:val="ro-RO" w:eastAsia="en-US"/>
              </w:rPr>
              <w:t>D</w:t>
            </w:r>
            <w:r w:rsidR="006D0A85" w:rsidRPr="00EE0B87">
              <w:rPr>
                <w:sz w:val="24"/>
                <w:szCs w:val="24"/>
                <w:lang w:val="ro-RO" w:eastAsia="en-US"/>
              </w:rPr>
              <w:t>iscussion</w:t>
            </w:r>
            <w:proofErr w:type="spellEnd"/>
            <w:r w:rsidRPr="00EE0B87">
              <w:rPr>
                <w:sz w:val="24"/>
                <w:szCs w:val="24"/>
                <w:lang w:val="ro-RO" w:eastAsia="en-US"/>
              </w:rPr>
              <w:t xml:space="preserve"> on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theory</w:t>
            </w:r>
            <w:proofErr w:type="spellEnd"/>
            <w:r w:rsidR="006D0A85" w:rsidRPr="00EE0B87">
              <w:rPr>
                <w:sz w:val="24"/>
                <w:szCs w:val="24"/>
                <w:lang w:val="ro-RO" w:eastAsia="en-US"/>
              </w:rPr>
              <w:t xml:space="preserve"> </w:t>
            </w:r>
            <w:proofErr w:type="spellStart"/>
            <w:r w:rsidR="006D0A85" w:rsidRPr="00EE0B87">
              <w:rPr>
                <w:sz w:val="24"/>
                <w:szCs w:val="24"/>
                <w:lang w:val="ro-RO" w:eastAsia="en-US"/>
              </w:rPr>
              <w:t>and</w:t>
            </w:r>
            <w:proofErr w:type="spellEnd"/>
            <w:r w:rsidR="006D0A85" w:rsidRPr="00EE0B87">
              <w:rPr>
                <w:sz w:val="24"/>
                <w:szCs w:val="24"/>
                <w:lang w:val="ro-RO" w:eastAsia="en-US"/>
              </w:rPr>
              <w:t xml:space="preserve"> </w:t>
            </w:r>
            <w:proofErr w:type="spellStart"/>
            <w:r w:rsidR="006D0A85" w:rsidRPr="00EE0B87">
              <w:rPr>
                <w:sz w:val="24"/>
                <w:szCs w:val="24"/>
                <w:lang w:val="ro-RO" w:eastAsia="en-US"/>
              </w:rPr>
              <w:t>assessment</w:t>
            </w:r>
            <w:proofErr w:type="spellEnd"/>
            <w:r w:rsidR="006D0A85" w:rsidRPr="00EE0B87">
              <w:rPr>
                <w:sz w:val="24"/>
                <w:szCs w:val="24"/>
                <w:lang w:val="ro-RO" w:eastAsia="en-US"/>
              </w:rPr>
              <w:t xml:space="preserve"> of </w:t>
            </w:r>
            <w:proofErr w:type="spellStart"/>
            <w:r w:rsidR="006D0A85" w:rsidRPr="00EE0B87">
              <w:rPr>
                <w:sz w:val="24"/>
                <w:szCs w:val="24"/>
                <w:lang w:val="ro-RO" w:eastAsia="en-US"/>
              </w:rPr>
              <w:t>students</w:t>
            </w:r>
            <w:proofErr w:type="spellEnd"/>
            <w:r w:rsidR="006D0A85" w:rsidRPr="00EE0B87">
              <w:rPr>
                <w:sz w:val="24"/>
                <w:szCs w:val="24"/>
                <w:lang w:val="ro-RO" w:eastAsia="en-US"/>
              </w:rPr>
              <w:t xml:space="preserve">’ </w:t>
            </w:r>
            <w:proofErr w:type="spellStart"/>
            <w:r w:rsidR="006D0A85" w:rsidRPr="00EE0B87">
              <w:rPr>
                <w:sz w:val="24"/>
                <w:szCs w:val="24"/>
                <w:lang w:val="ro-RO" w:eastAsia="en-US"/>
              </w:rPr>
              <w:t>understanding</w:t>
            </w:r>
            <w:proofErr w:type="spellEnd"/>
            <w:r w:rsidR="006D0A85" w:rsidRPr="00EE0B87">
              <w:rPr>
                <w:sz w:val="24"/>
                <w:szCs w:val="24"/>
                <w:lang w:val="ro-RO" w:eastAsia="en-US"/>
              </w:rPr>
              <w:t>.</w:t>
            </w:r>
          </w:p>
          <w:p w14:paraId="6AC97AAD" w14:textId="77777777" w:rsidR="006D0A85" w:rsidRPr="00EE0B87" w:rsidRDefault="006D0A85" w:rsidP="00893864">
            <w:pPr>
              <w:shd w:val="clear" w:color="auto" w:fill="FFFFFF"/>
              <w:spacing w:line="276" w:lineRule="auto"/>
              <w:jc w:val="both"/>
              <w:rPr>
                <w:lang w:val="en-US" w:eastAsia="en-US"/>
              </w:rPr>
            </w:pPr>
            <w:r w:rsidRPr="00EE0B87">
              <w:rPr>
                <w:b/>
                <w:sz w:val="24"/>
                <w:szCs w:val="24"/>
                <w:lang w:val="en-US" w:eastAsia="en-US"/>
              </w:rPr>
              <w:t>C</w:t>
            </w:r>
            <w:r w:rsidRPr="00EE0B87">
              <w:rPr>
                <w:sz w:val="24"/>
                <w:szCs w:val="24"/>
                <w:lang w:val="en-US" w:eastAsia="en-US"/>
              </w:rPr>
              <w:t>ase presentation of two patients with disorders of cranial nerve function.</w:t>
            </w:r>
          </w:p>
          <w:p w14:paraId="4E742413" w14:textId="77777777" w:rsidR="00F46706" w:rsidRPr="00EE0B87" w:rsidRDefault="00F46706" w:rsidP="00F46706">
            <w:pPr>
              <w:shd w:val="clear" w:color="auto" w:fill="FFFFFF"/>
              <w:spacing w:line="276" w:lineRule="auto"/>
              <w:jc w:val="both"/>
              <w:rPr>
                <w:lang w:val="en-US" w:eastAsia="en-US"/>
              </w:rPr>
            </w:pPr>
            <w:proofErr w:type="spellStart"/>
            <w:r w:rsidRPr="00EE0B87">
              <w:rPr>
                <w:b/>
                <w:sz w:val="24"/>
                <w:szCs w:val="24"/>
                <w:lang w:val="ro-RO" w:eastAsia="en-US"/>
              </w:rPr>
              <w:t>P</w:t>
            </w:r>
            <w:r w:rsidRPr="00EE0B87">
              <w:rPr>
                <w:sz w:val="24"/>
                <w:szCs w:val="24"/>
                <w:lang w:val="ro-RO" w:eastAsia="en-US"/>
              </w:rPr>
              <w:t>ractical</w:t>
            </w:r>
            <w:proofErr w:type="spellEnd"/>
            <w:r w:rsidRPr="00EE0B87">
              <w:rPr>
                <w:sz w:val="24"/>
                <w:szCs w:val="24"/>
                <w:lang w:val="ro-RO" w:eastAsia="en-US"/>
              </w:rPr>
              <w:t xml:space="preserve"> </w:t>
            </w:r>
            <w:proofErr w:type="spellStart"/>
            <w:r w:rsidRPr="00EE0B87">
              <w:rPr>
                <w:sz w:val="24"/>
                <w:szCs w:val="24"/>
                <w:lang w:val="ro-RO" w:eastAsia="en-US"/>
              </w:rPr>
              <w:t>skill</w:t>
            </w:r>
            <w:proofErr w:type="spellEnd"/>
            <w:r w:rsidRPr="00EE0B87">
              <w:rPr>
                <w:sz w:val="24"/>
                <w:szCs w:val="24"/>
                <w:lang w:val="ro-RO" w:eastAsia="en-US"/>
              </w:rPr>
              <w:t xml:space="preserve"> training </w:t>
            </w:r>
            <w:proofErr w:type="spellStart"/>
            <w:r w:rsidRPr="00EE0B87">
              <w:rPr>
                <w:sz w:val="24"/>
                <w:szCs w:val="24"/>
                <w:lang w:val="ro-RO" w:eastAsia="en-US"/>
              </w:rPr>
              <w:t>under</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supervison</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guidance</w:t>
            </w:r>
            <w:proofErr w:type="spellEnd"/>
            <w:r w:rsidRPr="00EE0B87">
              <w:rPr>
                <w:sz w:val="24"/>
                <w:szCs w:val="24"/>
                <w:lang w:val="ro-RO" w:eastAsia="en-US"/>
              </w:rPr>
              <w:t xml:space="preserve"> of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teacher</w:t>
            </w:r>
            <w:proofErr w:type="spellEnd"/>
            <w:r w:rsidRPr="00EE0B87">
              <w:rPr>
                <w:sz w:val="24"/>
                <w:szCs w:val="24"/>
                <w:lang w:val="ro-RO" w:eastAsia="en-US"/>
              </w:rPr>
              <w:t xml:space="preserve"> (</w:t>
            </w:r>
            <w:proofErr w:type="spellStart"/>
            <w:r w:rsidRPr="00EE0B87">
              <w:rPr>
                <w:sz w:val="24"/>
                <w:szCs w:val="24"/>
                <w:lang w:val="ro-RO" w:eastAsia="en-US"/>
              </w:rPr>
              <w:t>students</w:t>
            </w:r>
            <w:proofErr w:type="spellEnd"/>
            <w:r w:rsidRPr="00EE0B87">
              <w:rPr>
                <w:sz w:val="24"/>
                <w:szCs w:val="24"/>
                <w:lang w:val="ro-RO" w:eastAsia="en-US"/>
              </w:rPr>
              <w:t xml:space="preserve"> </w:t>
            </w:r>
            <w:proofErr w:type="spellStart"/>
            <w:r w:rsidRPr="00EE0B87">
              <w:rPr>
                <w:sz w:val="24"/>
                <w:szCs w:val="24"/>
                <w:lang w:val="ro-RO" w:eastAsia="en-US"/>
              </w:rPr>
              <w:t>work</w:t>
            </w:r>
            <w:proofErr w:type="spellEnd"/>
            <w:r w:rsidRPr="00EE0B87">
              <w:rPr>
                <w:sz w:val="24"/>
                <w:szCs w:val="24"/>
                <w:lang w:val="ro-RO" w:eastAsia="en-US"/>
              </w:rPr>
              <w:t xml:space="preserve"> in </w:t>
            </w:r>
            <w:proofErr w:type="spellStart"/>
            <w:r w:rsidRPr="00EE0B87">
              <w:rPr>
                <w:sz w:val="24"/>
                <w:szCs w:val="24"/>
                <w:lang w:val="ro-RO" w:eastAsia="en-US"/>
              </w:rPr>
              <w:t>pairs</w:t>
            </w:r>
            <w:proofErr w:type="spellEnd"/>
            <w:r w:rsidRPr="00EE0B87">
              <w:rPr>
                <w:sz w:val="24"/>
                <w:szCs w:val="24"/>
                <w:lang w:val="ro-RO" w:eastAsia="en-US"/>
              </w:rPr>
              <w:t>). </w:t>
            </w:r>
          </w:p>
          <w:p w14:paraId="5898D607" w14:textId="77777777" w:rsidR="00F46706" w:rsidRPr="00EE0B87" w:rsidRDefault="00F46706" w:rsidP="00F46706">
            <w:pPr>
              <w:shd w:val="clear" w:color="auto" w:fill="FFFFFF"/>
              <w:spacing w:line="276" w:lineRule="auto"/>
              <w:jc w:val="both"/>
              <w:rPr>
                <w:lang w:val="en-US" w:eastAsia="en-US"/>
              </w:rPr>
            </w:pPr>
            <w:proofErr w:type="spellStart"/>
            <w:r w:rsidRPr="00EE0B87">
              <w:rPr>
                <w:b/>
                <w:sz w:val="24"/>
                <w:szCs w:val="24"/>
                <w:lang w:val="ro-RO" w:eastAsia="en-US"/>
              </w:rPr>
              <w:t>B</w:t>
            </w:r>
            <w:r w:rsidRPr="00EE0B87">
              <w:rPr>
                <w:sz w:val="24"/>
                <w:szCs w:val="24"/>
                <w:lang w:val="ro-RO" w:eastAsia="en-US"/>
              </w:rPr>
              <w:t>edside</w:t>
            </w:r>
            <w:proofErr w:type="spellEnd"/>
            <w:r w:rsidRPr="00EE0B87">
              <w:rPr>
                <w:sz w:val="24"/>
                <w:szCs w:val="24"/>
                <w:lang w:val="ro-RO" w:eastAsia="en-US"/>
              </w:rPr>
              <w:t xml:space="preserve"> training </w:t>
            </w:r>
            <w:proofErr w:type="spellStart"/>
            <w:r w:rsidRPr="00EE0B87">
              <w:rPr>
                <w:sz w:val="24"/>
                <w:szCs w:val="24"/>
                <w:lang w:val="ro-RO" w:eastAsia="en-US"/>
              </w:rPr>
              <w:t>under</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supervison</w:t>
            </w:r>
            <w:proofErr w:type="spellEnd"/>
            <w:r w:rsidRPr="00EE0B87">
              <w:rPr>
                <w:sz w:val="24"/>
                <w:szCs w:val="24"/>
                <w:lang w:val="ro-RO" w:eastAsia="en-US"/>
              </w:rPr>
              <w:t xml:space="preserve"> of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teacher</w:t>
            </w:r>
            <w:proofErr w:type="spellEnd"/>
            <w:r w:rsidRPr="00EE0B87">
              <w:rPr>
                <w:sz w:val="24"/>
                <w:szCs w:val="24"/>
                <w:lang w:val="ro-RO" w:eastAsia="en-US"/>
              </w:rPr>
              <w:t>. </w:t>
            </w:r>
          </w:p>
          <w:p w14:paraId="7A579E4F" w14:textId="77777777" w:rsidR="006D0A85" w:rsidRPr="00EE0B87" w:rsidRDefault="006D0A85" w:rsidP="00893864">
            <w:pPr>
              <w:shd w:val="clear" w:color="auto" w:fill="FFFFFF"/>
              <w:spacing w:line="276" w:lineRule="auto"/>
              <w:jc w:val="both"/>
              <w:rPr>
                <w:lang w:val="en-US" w:eastAsia="en-US"/>
              </w:rPr>
            </w:pPr>
            <w:proofErr w:type="spellStart"/>
            <w:r w:rsidRPr="00EE0B87">
              <w:rPr>
                <w:b/>
                <w:sz w:val="24"/>
                <w:szCs w:val="24"/>
                <w:lang w:val="ro-RO" w:eastAsia="en-US"/>
              </w:rPr>
              <w:t>A</w:t>
            </w:r>
            <w:r w:rsidRPr="00EE0B87">
              <w:rPr>
                <w:sz w:val="24"/>
                <w:szCs w:val="24"/>
                <w:lang w:val="ro-RO" w:eastAsia="en-US"/>
              </w:rPr>
              <w:t>dditional</w:t>
            </w:r>
            <w:proofErr w:type="spellEnd"/>
            <w:r w:rsidRPr="00EE0B87">
              <w:rPr>
                <w:sz w:val="24"/>
                <w:szCs w:val="24"/>
                <w:lang w:val="ro-RO" w:eastAsia="en-US"/>
              </w:rPr>
              <w:t xml:space="preserve"> relevant </w:t>
            </w:r>
            <w:proofErr w:type="spellStart"/>
            <w:r w:rsidRPr="00EE0B87">
              <w:rPr>
                <w:sz w:val="24"/>
                <w:szCs w:val="24"/>
                <w:lang w:val="ro-RO" w:eastAsia="en-US"/>
              </w:rPr>
              <w:t>investigations</w:t>
            </w:r>
            <w:proofErr w:type="spellEnd"/>
            <w:r w:rsidRPr="00EE0B87">
              <w:rPr>
                <w:sz w:val="24"/>
                <w:szCs w:val="24"/>
                <w:lang w:val="ro-RO" w:eastAsia="en-US"/>
              </w:rPr>
              <w:t xml:space="preserve"> on </w:t>
            </w:r>
            <w:proofErr w:type="spellStart"/>
            <w:r w:rsidRPr="00EE0B87">
              <w:rPr>
                <w:sz w:val="24"/>
                <w:szCs w:val="24"/>
                <w:lang w:val="ro-RO" w:eastAsia="en-US"/>
              </w:rPr>
              <w:t>the</w:t>
            </w:r>
            <w:proofErr w:type="spellEnd"/>
            <w:r w:rsidR="00E97D6A" w:rsidRPr="00EE0B87">
              <w:rPr>
                <w:sz w:val="24"/>
                <w:szCs w:val="24"/>
                <w:lang w:val="ro-RO" w:eastAsia="en-US"/>
              </w:rPr>
              <w:t xml:space="preserve"> theme</w:t>
            </w:r>
            <w:r w:rsidRPr="00EE0B87">
              <w:rPr>
                <w:sz w:val="24"/>
                <w:szCs w:val="24"/>
                <w:lang w:val="ro-RO" w:eastAsia="en-US"/>
              </w:rPr>
              <w:t xml:space="preserve"> </w:t>
            </w:r>
            <w:proofErr w:type="spellStart"/>
            <w:r w:rsidRPr="00EE0B87">
              <w:rPr>
                <w:sz w:val="24"/>
                <w:szCs w:val="24"/>
                <w:lang w:val="ro-RO" w:eastAsia="en-US"/>
              </w:rPr>
              <w:t>studied</w:t>
            </w:r>
            <w:proofErr w:type="spellEnd"/>
            <w:r w:rsidRPr="00EE0B87">
              <w:rPr>
                <w:sz w:val="24"/>
                <w:szCs w:val="24"/>
                <w:lang w:val="ro-RO" w:eastAsia="en-US"/>
              </w:rPr>
              <w:t>.  (CT, MRI, ENG) </w:t>
            </w:r>
          </w:p>
          <w:p w14:paraId="0E613FC1" w14:textId="77777777" w:rsidR="006D0A85" w:rsidRPr="00EE0B87" w:rsidRDefault="00EC16EF" w:rsidP="00893864">
            <w:pPr>
              <w:shd w:val="clear" w:color="auto" w:fill="FFFFFF"/>
              <w:spacing w:line="276" w:lineRule="auto"/>
              <w:jc w:val="both"/>
              <w:rPr>
                <w:lang w:val="en-US" w:eastAsia="en-US"/>
              </w:rPr>
            </w:pPr>
            <w:proofErr w:type="spellStart"/>
            <w:r w:rsidRPr="00EE0B87">
              <w:rPr>
                <w:b/>
                <w:sz w:val="24"/>
                <w:szCs w:val="24"/>
                <w:lang w:val="ro-RO" w:eastAsia="en-US"/>
              </w:rPr>
              <w:t>A</w:t>
            </w:r>
            <w:r w:rsidRPr="00EE0B87">
              <w:rPr>
                <w:sz w:val="24"/>
                <w:szCs w:val="24"/>
                <w:lang w:val="ro-RO" w:eastAsia="en-US"/>
              </w:rPr>
              <w:t>ssessment</w:t>
            </w:r>
            <w:proofErr w:type="spellEnd"/>
            <w:r w:rsidRPr="00EE0B87">
              <w:rPr>
                <w:sz w:val="24"/>
                <w:szCs w:val="24"/>
                <w:lang w:val="ro-RO" w:eastAsia="en-US"/>
              </w:rPr>
              <w:t xml:space="preserve"> of </w:t>
            </w:r>
            <w:proofErr w:type="spellStart"/>
            <w:r w:rsidRPr="00EE0B87">
              <w:rPr>
                <w:sz w:val="24"/>
                <w:szCs w:val="24"/>
                <w:lang w:val="ro-RO" w:eastAsia="en-US"/>
              </w:rPr>
              <w:t>practical</w:t>
            </w:r>
            <w:proofErr w:type="spellEnd"/>
            <w:r w:rsidRPr="00EE0B87">
              <w:rPr>
                <w:sz w:val="24"/>
                <w:szCs w:val="24"/>
                <w:lang w:val="ro-RO" w:eastAsia="en-US"/>
              </w:rPr>
              <w:t xml:space="preserve"> </w:t>
            </w:r>
            <w:proofErr w:type="spellStart"/>
            <w:r w:rsidRPr="00EE0B87">
              <w:rPr>
                <w:sz w:val="24"/>
                <w:szCs w:val="24"/>
                <w:lang w:val="ro-RO" w:eastAsia="en-US"/>
              </w:rPr>
              <w:t>skills</w:t>
            </w:r>
            <w:proofErr w:type="spellEnd"/>
            <w:r w:rsidR="006D0A85" w:rsidRPr="00EE0B87">
              <w:rPr>
                <w:sz w:val="24"/>
                <w:szCs w:val="24"/>
                <w:lang w:val="ro-RO" w:eastAsia="en-US"/>
              </w:rPr>
              <w:t>. </w:t>
            </w:r>
          </w:p>
          <w:p w14:paraId="43D776C0" w14:textId="77777777" w:rsidR="006D0A85" w:rsidRPr="00EE0B87" w:rsidRDefault="0088685F" w:rsidP="00893864">
            <w:pPr>
              <w:shd w:val="clear" w:color="auto" w:fill="FFFFFF"/>
              <w:spacing w:line="276" w:lineRule="auto"/>
              <w:jc w:val="both"/>
              <w:rPr>
                <w:lang w:val="en-US" w:eastAsia="en-US"/>
              </w:rPr>
            </w:pPr>
            <w:r w:rsidRPr="00EE0B87">
              <w:rPr>
                <w:sz w:val="24"/>
                <w:szCs w:val="24"/>
                <w:lang w:val="ro-RO" w:eastAsia="en-US"/>
              </w:rPr>
              <w:t>„</w:t>
            </w:r>
            <w:proofErr w:type="spellStart"/>
            <w:r w:rsidR="006D0A85" w:rsidRPr="00EE0B87">
              <w:rPr>
                <w:b/>
                <w:sz w:val="24"/>
                <w:szCs w:val="24"/>
                <w:lang w:val="ro-RO" w:eastAsia="en-US"/>
              </w:rPr>
              <w:t>L</w:t>
            </w:r>
            <w:r w:rsidR="006D0A85" w:rsidRPr="00EE0B87">
              <w:rPr>
                <w:sz w:val="24"/>
                <w:szCs w:val="24"/>
                <w:lang w:val="ro-RO" w:eastAsia="en-US"/>
              </w:rPr>
              <w:t>ocalising</w:t>
            </w:r>
            <w:proofErr w:type="spellEnd"/>
            <w:r w:rsidR="006D0A85" w:rsidRPr="00EE0B87">
              <w:rPr>
                <w:sz w:val="24"/>
                <w:szCs w:val="24"/>
                <w:lang w:val="ro-RO" w:eastAsia="en-US"/>
              </w:rPr>
              <w:t xml:space="preserve"> </w:t>
            </w:r>
            <w:proofErr w:type="spellStart"/>
            <w:r w:rsidR="006D0A85" w:rsidRPr="00EE0B87">
              <w:rPr>
                <w:sz w:val="24"/>
                <w:szCs w:val="24"/>
                <w:lang w:val="ro-RO" w:eastAsia="en-US"/>
              </w:rPr>
              <w:t>the</w:t>
            </w:r>
            <w:proofErr w:type="spellEnd"/>
            <w:r w:rsidR="006D0A85" w:rsidRPr="00EE0B87">
              <w:rPr>
                <w:sz w:val="24"/>
                <w:szCs w:val="24"/>
                <w:lang w:val="ro-RO" w:eastAsia="en-US"/>
              </w:rPr>
              <w:t xml:space="preserve"> </w:t>
            </w:r>
            <w:proofErr w:type="spellStart"/>
            <w:r w:rsidR="006D0A85" w:rsidRPr="00EE0B87">
              <w:rPr>
                <w:sz w:val="24"/>
                <w:szCs w:val="24"/>
                <w:lang w:val="ro-RO" w:eastAsia="en-US"/>
              </w:rPr>
              <w:t>lesion</w:t>
            </w:r>
            <w:proofErr w:type="spellEnd"/>
            <w:r w:rsidR="006D0A85" w:rsidRPr="00EE0B87">
              <w:rPr>
                <w:sz w:val="24"/>
                <w:szCs w:val="24"/>
                <w:lang w:val="ro-RO" w:eastAsia="en-US"/>
              </w:rPr>
              <w:t xml:space="preserve">” </w:t>
            </w:r>
            <w:proofErr w:type="spellStart"/>
            <w:r w:rsidR="006D0A85" w:rsidRPr="00EE0B87">
              <w:rPr>
                <w:sz w:val="24"/>
                <w:szCs w:val="24"/>
                <w:lang w:val="ro-RO" w:eastAsia="en-US"/>
              </w:rPr>
              <w:t>session</w:t>
            </w:r>
            <w:proofErr w:type="spellEnd"/>
            <w:r w:rsidR="006D0A85" w:rsidRPr="00EE0B87">
              <w:rPr>
                <w:sz w:val="24"/>
                <w:szCs w:val="24"/>
                <w:lang w:val="ro-RO" w:eastAsia="en-US"/>
              </w:rPr>
              <w:t>. </w:t>
            </w:r>
          </w:p>
          <w:p w14:paraId="3BF380F6" w14:textId="77777777" w:rsidR="006D0A85" w:rsidRPr="00EE0B87" w:rsidRDefault="006D0A85" w:rsidP="00893864">
            <w:pPr>
              <w:shd w:val="clear" w:color="auto" w:fill="FFFFFF"/>
              <w:spacing w:line="276" w:lineRule="auto"/>
              <w:rPr>
                <w:lang w:val="en-US" w:eastAsia="en-US"/>
              </w:rPr>
            </w:pPr>
            <w:proofErr w:type="spellStart"/>
            <w:r w:rsidRPr="00EE0B87">
              <w:rPr>
                <w:b/>
                <w:sz w:val="24"/>
                <w:szCs w:val="24"/>
                <w:lang w:val="ro-RO" w:eastAsia="en-US"/>
              </w:rPr>
              <w:t>Round-up</w:t>
            </w:r>
            <w:proofErr w:type="spellEnd"/>
            <w:r w:rsidRPr="00EE0B87">
              <w:rPr>
                <w:b/>
                <w:sz w:val="24"/>
                <w:szCs w:val="24"/>
                <w:lang w:val="ro-RO" w:eastAsia="en-US"/>
              </w:rPr>
              <w:t xml:space="preserve"> </w:t>
            </w:r>
            <w:proofErr w:type="spellStart"/>
            <w:r w:rsidRPr="00EE0B87">
              <w:rPr>
                <w:b/>
                <w:sz w:val="24"/>
                <w:szCs w:val="24"/>
                <w:lang w:val="ro-RO" w:eastAsia="en-US"/>
              </w:rPr>
              <w:t>discussion</w:t>
            </w:r>
            <w:proofErr w:type="spellEnd"/>
            <w:r w:rsidRPr="00EE0B87">
              <w:rPr>
                <w:b/>
                <w:sz w:val="24"/>
                <w:szCs w:val="24"/>
                <w:lang w:val="ro-RO" w:eastAsia="en-US"/>
              </w:rPr>
              <w:t>:</w:t>
            </w:r>
            <w:r w:rsidR="00063303" w:rsidRPr="00EE0B87">
              <w:rPr>
                <w:sz w:val="24"/>
                <w:szCs w:val="24"/>
                <w:lang w:val="ro-RO" w:eastAsia="en-US"/>
              </w:rPr>
              <w:t xml:space="preserve"> </w:t>
            </w:r>
            <w:proofErr w:type="spellStart"/>
            <w:r w:rsidR="00063303" w:rsidRPr="00EE0B87">
              <w:rPr>
                <w:sz w:val="24"/>
                <w:szCs w:val="24"/>
                <w:lang w:val="ro-RO" w:eastAsia="en-US"/>
              </w:rPr>
              <w:t>teacher</w:t>
            </w:r>
            <w:proofErr w:type="spellEnd"/>
            <w:r w:rsidR="00063303" w:rsidRPr="00EE0B87">
              <w:rPr>
                <w:sz w:val="24"/>
                <w:szCs w:val="24"/>
                <w:lang w:val="ro-RO" w:eastAsia="en-US"/>
              </w:rPr>
              <w:t xml:space="preserve"> </w:t>
            </w:r>
            <w:proofErr w:type="spellStart"/>
            <w:r w:rsidR="00063303" w:rsidRPr="00EE0B87">
              <w:rPr>
                <w:sz w:val="24"/>
                <w:szCs w:val="24"/>
                <w:lang w:val="ro-RO" w:eastAsia="en-US"/>
              </w:rPr>
              <w:t>answers</w:t>
            </w:r>
            <w:proofErr w:type="spellEnd"/>
            <w:r w:rsidR="00063303" w:rsidRPr="00EE0B87">
              <w:rPr>
                <w:sz w:val="24"/>
                <w:szCs w:val="24"/>
                <w:lang w:val="ro-RO" w:eastAsia="en-US"/>
              </w:rPr>
              <w:t xml:space="preserve"> </w:t>
            </w:r>
            <w:proofErr w:type="spellStart"/>
            <w:r w:rsidR="00063303" w:rsidRPr="00EE0B87">
              <w:rPr>
                <w:sz w:val="24"/>
                <w:szCs w:val="24"/>
                <w:lang w:val="ro-RO" w:eastAsia="en-US"/>
              </w:rPr>
              <w:t>any</w:t>
            </w:r>
            <w:proofErr w:type="spellEnd"/>
            <w:r w:rsidR="00063303" w:rsidRPr="00EE0B87">
              <w:rPr>
                <w:sz w:val="24"/>
                <w:szCs w:val="24"/>
                <w:lang w:val="ro-RO" w:eastAsia="en-US"/>
              </w:rPr>
              <w:t xml:space="preserve"> </w:t>
            </w:r>
            <w:proofErr w:type="spellStart"/>
            <w:r w:rsidRPr="00EE0B87">
              <w:rPr>
                <w:sz w:val="24"/>
                <w:szCs w:val="24"/>
                <w:lang w:val="ro-RO" w:eastAsia="en-US"/>
              </w:rPr>
              <w:t>questions</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gives</w:t>
            </w:r>
            <w:proofErr w:type="spellEnd"/>
            <w:r w:rsidRPr="00EE0B87">
              <w:rPr>
                <w:sz w:val="24"/>
                <w:szCs w:val="24"/>
                <w:lang w:val="ro-RO" w:eastAsia="en-US"/>
              </w:rPr>
              <w:t xml:space="preserve"> feedback on </w:t>
            </w:r>
            <w:proofErr w:type="spellStart"/>
            <w:r w:rsidRPr="00EE0B87">
              <w:rPr>
                <w:sz w:val="24"/>
                <w:szCs w:val="24"/>
                <w:lang w:val="ro-RO" w:eastAsia="en-US"/>
              </w:rPr>
              <w:t>each</w:t>
            </w:r>
            <w:proofErr w:type="spellEnd"/>
            <w:r w:rsidRPr="00EE0B87">
              <w:rPr>
                <w:sz w:val="24"/>
                <w:szCs w:val="24"/>
                <w:lang w:val="ro-RO" w:eastAsia="en-US"/>
              </w:rPr>
              <w:t xml:space="preserve"> individual </w:t>
            </w:r>
            <w:proofErr w:type="spellStart"/>
            <w:r w:rsidRPr="00EE0B87">
              <w:rPr>
                <w:sz w:val="24"/>
                <w:szCs w:val="24"/>
                <w:lang w:val="ro-RO" w:eastAsia="en-US"/>
              </w:rPr>
              <w:t>student’s</w:t>
            </w:r>
            <w:proofErr w:type="spellEnd"/>
            <w:r w:rsidRPr="00EE0B87">
              <w:rPr>
                <w:sz w:val="24"/>
                <w:szCs w:val="24"/>
                <w:lang w:val="ro-RO" w:eastAsia="en-US"/>
              </w:rPr>
              <w:t xml:space="preserve"> performance. </w:t>
            </w:r>
          </w:p>
          <w:p w14:paraId="07A735B6" w14:textId="77777777" w:rsidR="006D0A85" w:rsidRPr="00EE0B87" w:rsidRDefault="006D0A85" w:rsidP="00893864">
            <w:pPr>
              <w:jc w:val="both"/>
              <w:rPr>
                <w:b/>
                <w:sz w:val="24"/>
                <w:szCs w:val="24"/>
                <w:lang w:val="ro-RO"/>
              </w:rPr>
            </w:pPr>
          </w:p>
        </w:tc>
        <w:tc>
          <w:tcPr>
            <w:tcW w:w="1326" w:type="dxa"/>
            <w:tcBorders>
              <w:top w:val="single" w:sz="6" w:space="0" w:color="008000"/>
              <w:left w:val="single" w:sz="2" w:space="0" w:color="auto"/>
            </w:tcBorders>
          </w:tcPr>
          <w:p w14:paraId="34C44083" w14:textId="77777777" w:rsidR="006D0A85" w:rsidRPr="00EE0B87" w:rsidRDefault="006D0A85" w:rsidP="00893864">
            <w:pPr>
              <w:jc w:val="center"/>
              <w:rPr>
                <w:sz w:val="24"/>
                <w:szCs w:val="24"/>
                <w:lang w:val="ro-RO"/>
              </w:rPr>
            </w:pPr>
          </w:p>
          <w:p w14:paraId="67EBC0AC" w14:textId="77777777" w:rsidR="006D0A85" w:rsidRPr="00EE0B87" w:rsidRDefault="006D0A85" w:rsidP="00893864">
            <w:pPr>
              <w:spacing w:line="276" w:lineRule="auto"/>
              <w:jc w:val="center"/>
              <w:rPr>
                <w:sz w:val="24"/>
                <w:szCs w:val="24"/>
                <w:lang w:val="ro-RO"/>
              </w:rPr>
            </w:pPr>
            <w:r w:rsidRPr="00EE0B87">
              <w:rPr>
                <w:sz w:val="24"/>
                <w:szCs w:val="24"/>
                <w:lang w:val="ro-RO"/>
              </w:rPr>
              <w:t>3</w:t>
            </w:r>
          </w:p>
          <w:p w14:paraId="5A4B7394" w14:textId="77777777" w:rsidR="006D0A85" w:rsidRPr="00EE0B87" w:rsidRDefault="006D0A85" w:rsidP="00893864">
            <w:pPr>
              <w:spacing w:line="276" w:lineRule="auto"/>
              <w:jc w:val="center"/>
              <w:rPr>
                <w:sz w:val="24"/>
                <w:szCs w:val="24"/>
                <w:lang w:val="ro-RO"/>
              </w:rPr>
            </w:pPr>
            <w:r w:rsidRPr="00EE0B87">
              <w:rPr>
                <w:sz w:val="24"/>
                <w:szCs w:val="24"/>
                <w:lang w:val="ro-RO"/>
              </w:rPr>
              <w:t>30</w:t>
            </w:r>
          </w:p>
          <w:p w14:paraId="1B9DE097" w14:textId="77777777" w:rsidR="006D0A85" w:rsidRPr="00EE0B87" w:rsidRDefault="006D0A85" w:rsidP="00893864">
            <w:pPr>
              <w:spacing w:line="276" w:lineRule="auto"/>
              <w:jc w:val="center"/>
              <w:rPr>
                <w:sz w:val="24"/>
                <w:szCs w:val="24"/>
                <w:lang w:val="ro-RO"/>
              </w:rPr>
            </w:pPr>
            <w:r w:rsidRPr="00EE0B87">
              <w:rPr>
                <w:sz w:val="24"/>
                <w:szCs w:val="24"/>
                <w:lang w:val="ro-RO"/>
              </w:rPr>
              <w:t>10</w:t>
            </w:r>
          </w:p>
          <w:p w14:paraId="12BDC2F2" w14:textId="77777777" w:rsidR="006D0A85" w:rsidRPr="00EE0B87" w:rsidRDefault="006D0A85" w:rsidP="00893864">
            <w:pPr>
              <w:spacing w:line="276" w:lineRule="auto"/>
              <w:jc w:val="center"/>
              <w:rPr>
                <w:sz w:val="24"/>
                <w:szCs w:val="24"/>
                <w:lang w:val="ro-RO"/>
              </w:rPr>
            </w:pPr>
            <w:r w:rsidRPr="00EE0B87">
              <w:rPr>
                <w:sz w:val="24"/>
                <w:szCs w:val="24"/>
                <w:lang w:val="ro-RO"/>
              </w:rPr>
              <w:t>40</w:t>
            </w:r>
          </w:p>
          <w:p w14:paraId="14EC7956" w14:textId="77777777" w:rsidR="0088685F" w:rsidRPr="00EE0B87" w:rsidRDefault="0088685F" w:rsidP="00893864">
            <w:pPr>
              <w:spacing w:line="276" w:lineRule="auto"/>
              <w:jc w:val="center"/>
              <w:rPr>
                <w:sz w:val="24"/>
                <w:szCs w:val="24"/>
                <w:lang w:val="ro-RO"/>
              </w:rPr>
            </w:pPr>
          </w:p>
          <w:p w14:paraId="4EF78D4A" w14:textId="77777777" w:rsidR="006D0A85" w:rsidRPr="00EE0B87" w:rsidRDefault="006D0A85" w:rsidP="00893864">
            <w:pPr>
              <w:spacing w:line="276" w:lineRule="auto"/>
              <w:jc w:val="center"/>
              <w:rPr>
                <w:sz w:val="24"/>
                <w:szCs w:val="24"/>
                <w:lang w:val="ro-RO"/>
              </w:rPr>
            </w:pPr>
            <w:r w:rsidRPr="00EE0B87">
              <w:rPr>
                <w:sz w:val="24"/>
                <w:szCs w:val="24"/>
                <w:lang w:val="ro-RO"/>
              </w:rPr>
              <w:t>30</w:t>
            </w:r>
          </w:p>
          <w:p w14:paraId="09F440CE" w14:textId="77777777" w:rsidR="006D0A85" w:rsidRPr="00EE0B87" w:rsidRDefault="006D0A85" w:rsidP="00893864">
            <w:pPr>
              <w:spacing w:line="276" w:lineRule="auto"/>
              <w:jc w:val="center"/>
              <w:rPr>
                <w:sz w:val="24"/>
                <w:szCs w:val="24"/>
                <w:lang w:val="ro-RO"/>
              </w:rPr>
            </w:pPr>
          </w:p>
          <w:p w14:paraId="7A66C80B" w14:textId="77777777" w:rsidR="006D0A85" w:rsidRPr="00EE0B87" w:rsidRDefault="006D0A85" w:rsidP="00893864">
            <w:pPr>
              <w:spacing w:line="276" w:lineRule="auto"/>
              <w:jc w:val="center"/>
              <w:rPr>
                <w:sz w:val="24"/>
                <w:szCs w:val="24"/>
                <w:lang w:val="ro-RO"/>
              </w:rPr>
            </w:pPr>
            <w:r w:rsidRPr="00EE0B87">
              <w:rPr>
                <w:sz w:val="24"/>
                <w:szCs w:val="24"/>
                <w:lang w:val="ro-RO"/>
              </w:rPr>
              <w:t>15</w:t>
            </w:r>
          </w:p>
          <w:p w14:paraId="54154A73" w14:textId="77777777" w:rsidR="006D0A85" w:rsidRPr="00EE0B87" w:rsidRDefault="006D0A85" w:rsidP="00893864">
            <w:pPr>
              <w:spacing w:line="276" w:lineRule="auto"/>
              <w:jc w:val="center"/>
              <w:rPr>
                <w:sz w:val="24"/>
                <w:szCs w:val="24"/>
                <w:lang w:val="ro-RO"/>
              </w:rPr>
            </w:pPr>
          </w:p>
          <w:p w14:paraId="4FD612BD" w14:textId="77777777" w:rsidR="006D0A85" w:rsidRPr="00EE0B87" w:rsidRDefault="006D0A85" w:rsidP="00893864">
            <w:pPr>
              <w:spacing w:line="276" w:lineRule="auto"/>
              <w:jc w:val="center"/>
              <w:rPr>
                <w:sz w:val="24"/>
                <w:szCs w:val="24"/>
                <w:lang w:val="ro-RO"/>
              </w:rPr>
            </w:pPr>
            <w:r w:rsidRPr="00EE0B87">
              <w:rPr>
                <w:sz w:val="24"/>
                <w:szCs w:val="24"/>
                <w:lang w:val="ro-RO"/>
              </w:rPr>
              <w:t>45</w:t>
            </w:r>
          </w:p>
          <w:p w14:paraId="6299CB41" w14:textId="77777777" w:rsidR="006D0A85" w:rsidRPr="00EE0B87" w:rsidRDefault="006D0A85" w:rsidP="00893864">
            <w:pPr>
              <w:spacing w:line="276" w:lineRule="auto"/>
              <w:jc w:val="center"/>
              <w:rPr>
                <w:sz w:val="24"/>
                <w:szCs w:val="24"/>
                <w:lang w:val="ro-RO"/>
              </w:rPr>
            </w:pPr>
            <w:r w:rsidRPr="00EE0B87">
              <w:rPr>
                <w:sz w:val="24"/>
                <w:szCs w:val="24"/>
                <w:lang w:val="ro-RO"/>
              </w:rPr>
              <w:t>10</w:t>
            </w:r>
          </w:p>
          <w:p w14:paraId="41175A59" w14:textId="77777777" w:rsidR="006D0A85" w:rsidRPr="00EE0B87" w:rsidRDefault="006D0A85" w:rsidP="00893864">
            <w:pPr>
              <w:spacing w:line="276" w:lineRule="auto"/>
              <w:jc w:val="center"/>
              <w:rPr>
                <w:sz w:val="24"/>
                <w:szCs w:val="24"/>
                <w:lang w:val="ro-RO"/>
              </w:rPr>
            </w:pPr>
          </w:p>
          <w:p w14:paraId="37F1EB17" w14:textId="77777777" w:rsidR="006D0A85" w:rsidRPr="00EE0B87" w:rsidRDefault="006D0A85" w:rsidP="00893864">
            <w:pPr>
              <w:spacing w:line="276" w:lineRule="auto"/>
              <w:jc w:val="center"/>
              <w:rPr>
                <w:sz w:val="24"/>
                <w:szCs w:val="24"/>
                <w:lang w:val="ro-RO"/>
              </w:rPr>
            </w:pPr>
            <w:r w:rsidRPr="00EE0B87">
              <w:rPr>
                <w:sz w:val="24"/>
                <w:szCs w:val="24"/>
                <w:lang w:val="ro-RO"/>
              </w:rPr>
              <w:t>20</w:t>
            </w:r>
          </w:p>
          <w:p w14:paraId="56D49444" w14:textId="77777777" w:rsidR="006D0A85" w:rsidRPr="00EE0B87" w:rsidRDefault="006D0A85" w:rsidP="00893864">
            <w:pPr>
              <w:spacing w:line="276" w:lineRule="auto"/>
              <w:jc w:val="center"/>
              <w:rPr>
                <w:sz w:val="24"/>
                <w:szCs w:val="24"/>
                <w:lang w:val="ro-RO"/>
              </w:rPr>
            </w:pPr>
            <w:r w:rsidRPr="00EE0B87">
              <w:rPr>
                <w:sz w:val="24"/>
                <w:szCs w:val="24"/>
                <w:lang w:val="ro-RO"/>
              </w:rPr>
              <w:t>15</w:t>
            </w:r>
          </w:p>
          <w:p w14:paraId="3448D669" w14:textId="77777777" w:rsidR="006D0A85" w:rsidRPr="00EE0B87" w:rsidRDefault="006D0A85" w:rsidP="00893864">
            <w:pPr>
              <w:spacing w:line="276" w:lineRule="auto"/>
              <w:jc w:val="center"/>
              <w:rPr>
                <w:sz w:val="24"/>
                <w:szCs w:val="24"/>
                <w:lang w:val="ro-RO"/>
              </w:rPr>
            </w:pPr>
            <w:r w:rsidRPr="00EE0B87">
              <w:rPr>
                <w:sz w:val="24"/>
                <w:szCs w:val="24"/>
                <w:lang w:val="ro-RO"/>
              </w:rPr>
              <w:t>7</w:t>
            </w:r>
          </w:p>
        </w:tc>
      </w:tr>
    </w:tbl>
    <w:p w14:paraId="2F11C588" w14:textId="77777777" w:rsidR="006D0A85" w:rsidRPr="00EE0B87" w:rsidRDefault="006D0A85" w:rsidP="006D0A85">
      <w:pPr>
        <w:pStyle w:val="BodyTextIndent"/>
        <w:widowControl w:val="0"/>
        <w:spacing w:before="120" w:after="120"/>
        <w:ind w:left="1418" w:hanging="1418"/>
        <w:jc w:val="center"/>
        <w:rPr>
          <w:b/>
          <w:sz w:val="24"/>
          <w:szCs w:val="24"/>
        </w:rPr>
      </w:pPr>
      <w:proofErr w:type="spellStart"/>
      <w:r w:rsidRPr="00EE0B87">
        <w:rPr>
          <w:b/>
          <w:sz w:val="24"/>
          <w:szCs w:val="24"/>
        </w:rPr>
        <w:lastRenderedPageBreak/>
        <w:t>Learning</w:t>
      </w:r>
      <w:proofErr w:type="spellEnd"/>
      <w:r w:rsidRPr="00EE0B87">
        <w:rPr>
          <w:b/>
          <w:sz w:val="24"/>
          <w:szCs w:val="24"/>
        </w:rPr>
        <w:t xml:space="preserve"> </w:t>
      </w:r>
      <w:proofErr w:type="spellStart"/>
      <w:r w:rsidRPr="00EE0B87">
        <w:rPr>
          <w:b/>
          <w:sz w:val="24"/>
          <w:szCs w:val="24"/>
        </w:rPr>
        <w:t>outcomes</w:t>
      </w:r>
      <w:proofErr w:type="spellEnd"/>
    </w:p>
    <w:p w14:paraId="57D3C19B" w14:textId="77777777" w:rsidR="006D0A85" w:rsidRPr="00EE0B87" w:rsidRDefault="006D0A85" w:rsidP="006D0A85">
      <w:pPr>
        <w:pStyle w:val="ListParagraph"/>
        <w:numPr>
          <w:ilvl w:val="0"/>
          <w:numId w:val="4"/>
        </w:numPr>
        <w:rPr>
          <w:sz w:val="22"/>
          <w:szCs w:val="22"/>
          <w:lang w:val="fr-FR"/>
        </w:rPr>
      </w:pPr>
      <w:proofErr w:type="gramStart"/>
      <w:r w:rsidRPr="00EE0B87">
        <w:rPr>
          <w:sz w:val="22"/>
          <w:szCs w:val="22"/>
          <w:lang w:val="fr-FR"/>
        </w:rPr>
        <w:t>to</w:t>
      </w:r>
      <w:proofErr w:type="gramEnd"/>
      <w:r w:rsidRPr="00EE0B87">
        <w:rPr>
          <w:sz w:val="22"/>
          <w:szCs w:val="22"/>
          <w:lang w:val="fr-FR"/>
        </w:rPr>
        <w:t xml:space="preserve"> know the </w:t>
      </w:r>
      <w:proofErr w:type="spellStart"/>
      <w:r w:rsidRPr="00EE0B87">
        <w:rPr>
          <w:sz w:val="22"/>
          <w:szCs w:val="22"/>
          <w:lang w:val="fr-FR"/>
        </w:rPr>
        <w:t>algorithm</w:t>
      </w:r>
      <w:proofErr w:type="spellEnd"/>
      <w:r w:rsidRPr="00EE0B87">
        <w:rPr>
          <w:sz w:val="22"/>
          <w:szCs w:val="22"/>
          <w:lang w:val="fr-FR"/>
        </w:rPr>
        <w:t xml:space="preserve"> of </w:t>
      </w:r>
      <w:proofErr w:type="spellStart"/>
      <w:r w:rsidRPr="00EE0B87">
        <w:rPr>
          <w:sz w:val="22"/>
          <w:szCs w:val="22"/>
          <w:lang w:val="fr-FR"/>
        </w:rPr>
        <w:t>diagnosing</w:t>
      </w:r>
      <w:proofErr w:type="spellEnd"/>
      <w:r w:rsidRPr="00EE0B87">
        <w:rPr>
          <w:sz w:val="22"/>
          <w:szCs w:val="22"/>
          <w:lang w:val="fr-FR"/>
        </w:rPr>
        <w:t xml:space="preserve"> the </w:t>
      </w:r>
      <w:proofErr w:type="spellStart"/>
      <w:r w:rsidRPr="00EE0B87">
        <w:rPr>
          <w:sz w:val="22"/>
          <w:szCs w:val="22"/>
          <w:lang w:val="fr-FR"/>
        </w:rPr>
        <w:t>signs</w:t>
      </w:r>
      <w:proofErr w:type="spellEnd"/>
      <w:r w:rsidRPr="00EE0B87">
        <w:rPr>
          <w:sz w:val="22"/>
          <w:szCs w:val="22"/>
          <w:lang w:val="fr-FR"/>
        </w:rPr>
        <w:t xml:space="preserve"> and </w:t>
      </w:r>
      <w:proofErr w:type="spellStart"/>
      <w:r w:rsidRPr="00EE0B87">
        <w:rPr>
          <w:sz w:val="22"/>
          <w:szCs w:val="22"/>
          <w:lang w:val="fr-FR"/>
        </w:rPr>
        <w:t>symptoms</w:t>
      </w:r>
      <w:proofErr w:type="spellEnd"/>
      <w:r w:rsidRPr="00EE0B87">
        <w:rPr>
          <w:sz w:val="22"/>
          <w:szCs w:val="22"/>
          <w:lang w:val="fr-FR"/>
        </w:rPr>
        <w:t xml:space="preserve"> of </w:t>
      </w:r>
      <w:proofErr w:type="spellStart"/>
      <w:r w:rsidRPr="00EE0B87">
        <w:rPr>
          <w:sz w:val="22"/>
          <w:szCs w:val="22"/>
          <w:lang w:val="fr-FR"/>
        </w:rPr>
        <w:t>cranial</w:t>
      </w:r>
      <w:proofErr w:type="spellEnd"/>
      <w:r w:rsidRPr="00EE0B87">
        <w:rPr>
          <w:sz w:val="22"/>
          <w:szCs w:val="22"/>
          <w:lang w:val="fr-FR"/>
        </w:rPr>
        <w:t xml:space="preserve"> nerve damage </w:t>
      </w:r>
    </w:p>
    <w:p w14:paraId="71B730EC" w14:textId="77777777" w:rsidR="006D0A85" w:rsidRPr="00EE0B87" w:rsidRDefault="006D0A85" w:rsidP="006D0A85">
      <w:pPr>
        <w:pStyle w:val="ListParagraph"/>
        <w:numPr>
          <w:ilvl w:val="0"/>
          <w:numId w:val="4"/>
        </w:numPr>
        <w:rPr>
          <w:sz w:val="24"/>
          <w:szCs w:val="24"/>
          <w:lang w:val="fr-FR"/>
        </w:rPr>
      </w:pPr>
      <w:proofErr w:type="gramStart"/>
      <w:r w:rsidRPr="00EE0B87">
        <w:rPr>
          <w:sz w:val="22"/>
          <w:szCs w:val="22"/>
          <w:lang w:val="fr-FR"/>
        </w:rPr>
        <w:t>to</w:t>
      </w:r>
      <w:proofErr w:type="gramEnd"/>
      <w:r w:rsidRPr="00EE0B87">
        <w:rPr>
          <w:sz w:val="22"/>
          <w:szCs w:val="22"/>
          <w:lang w:val="fr-FR"/>
        </w:rPr>
        <w:t xml:space="preserve"> </w:t>
      </w:r>
      <w:proofErr w:type="spellStart"/>
      <w:r w:rsidR="00DC2D9D" w:rsidRPr="00EE0B87">
        <w:rPr>
          <w:sz w:val="24"/>
          <w:szCs w:val="24"/>
          <w:lang w:val="fr-FR"/>
        </w:rPr>
        <w:t>apply</w:t>
      </w:r>
      <w:proofErr w:type="spellEnd"/>
      <w:r w:rsidRPr="00EE0B87">
        <w:rPr>
          <w:sz w:val="24"/>
          <w:szCs w:val="24"/>
          <w:lang w:val="fr-FR"/>
        </w:rPr>
        <w:t xml:space="preserve"> the </w:t>
      </w:r>
      <w:proofErr w:type="spellStart"/>
      <w:r w:rsidRPr="00EE0B87">
        <w:rPr>
          <w:sz w:val="24"/>
          <w:szCs w:val="24"/>
          <w:lang w:val="fr-FR"/>
        </w:rPr>
        <w:t>knowledge</w:t>
      </w:r>
      <w:proofErr w:type="spellEnd"/>
      <w:r w:rsidRPr="00EE0B87">
        <w:rPr>
          <w:sz w:val="24"/>
          <w:szCs w:val="24"/>
          <w:lang w:val="fr-FR"/>
        </w:rPr>
        <w:t xml:space="preserve"> </w:t>
      </w:r>
      <w:proofErr w:type="spellStart"/>
      <w:r w:rsidRPr="00EE0B87">
        <w:rPr>
          <w:sz w:val="24"/>
          <w:szCs w:val="24"/>
          <w:lang w:val="fr-FR"/>
        </w:rPr>
        <w:t>accumulated</w:t>
      </w:r>
      <w:proofErr w:type="spellEnd"/>
      <w:r w:rsidRPr="00EE0B87">
        <w:rPr>
          <w:sz w:val="24"/>
          <w:szCs w:val="24"/>
          <w:lang w:val="fr-FR"/>
        </w:rPr>
        <w:t xml:space="preserve"> by the </w:t>
      </w:r>
      <w:proofErr w:type="spellStart"/>
      <w:r w:rsidRPr="00EE0B87">
        <w:rPr>
          <w:sz w:val="24"/>
          <w:szCs w:val="24"/>
          <w:lang w:val="fr-FR"/>
        </w:rPr>
        <w:t>students</w:t>
      </w:r>
      <w:proofErr w:type="spellEnd"/>
      <w:r w:rsidRPr="00EE0B87">
        <w:rPr>
          <w:sz w:val="24"/>
          <w:szCs w:val="24"/>
          <w:lang w:val="fr-FR"/>
        </w:rPr>
        <w:t xml:space="preserve"> at the </w:t>
      </w:r>
      <w:proofErr w:type="spellStart"/>
      <w:r w:rsidRPr="00EE0B87">
        <w:rPr>
          <w:sz w:val="24"/>
          <w:szCs w:val="24"/>
          <w:lang w:val="fr-FR"/>
        </w:rPr>
        <w:t>preclinical</w:t>
      </w:r>
      <w:proofErr w:type="spellEnd"/>
      <w:r w:rsidRPr="00EE0B87">
        <w:rPr>
          <w:sz w:val="24"/>
          <w:szCs w:val="24"/>
          <w:lang w:val="fr-FR"/>
        </w:rPr>
        <w:t xml:space="preserve"> </w:t>
      </w:r>
      <w:proofErr w:type="spellStart"/>
      <w:r w:rsidRPr="00EE0B87">
        <w:rPr>
          <w:sz w:val="24"/>
          <w:szCs w:val="24"/>
          <w:lang w:val="fr-FR"/>
        </w:rPr>
        <w:t>subjects</w:t>
      </w:r>
      <w:proofErr w:type="spellEnd"/>
      <w:r w:rsidRPr="00EE0B87">
        <w:rPr>
          <w:sz w:val="24"/>
          <w:szCs w:val="24"/>
          <w:lang w:val="fr-FR"/>
        </w:rPr>
        <w:t xml:space="preserve"> about the </w:t>
      </w:r>
      <w:proofErr w:type="spellStart"/>
      <w:r w:rsidRPr="00EE0B87">
        <w:rPr>
          <w:sz w:val="24"/>
          <w:szCs w:val="24"/>
          <w:lang w:val="fr-FR"/>
        </w:rPr>
        <w:t>anatomy</w:t>
      </w:r>
      <w:proofErr w:type="spellEnd"/>
      <w:r w:rsidRPr="00EE0B87">
        <w:rPr>
          <w:sz w:val="24"/>
          <w:szCs w:val="24"/>
          <w:lang w:val="fr-FR"/>
        </w:rPr>
        <w:t xml:space="preserve"> and </w:t>
      </w:r>
      <w:proofErr w:type="spellStart"/>
      <w:r w:rsidRPr="00EE0B87">
        <w:rPr>
          <w:sz w:val="24"/>
          <w:szCs w:val="24"/>
          <w:lang w:val="fr-FR"/>
        </w:rPr>
        <w:t>physiology</w:t>
      </w:r>
      <w:proofErr w:type="spellEnd"/>
      <w:r w:rsidRPr="00EE0B87">
        <w:rPr>
          <w:sz w:val="24"/>
          <w:szCs w:val="24"/>
          <w:lang w:val="fr-FR"/>
        </w:rPr>
        <w:t xml:space="preserve"> of the </w:t>
      </w:r>
      <w:proofErr w:type="spellStart"/>
      <w:r w:rsidRPr="00EE0B87">
        <w:rPr>
          <w:sz w:val="24"/>
          <w:szCs w:val="24"/>
          <w:lang w:val="fr-FR"/>
        </w:rPr>
        <w:t>cranial</w:t>
      </w:r>
      <w:proofErr w:type="spellEnd"/>
      <w:r w:rsidRPr="00EE0B87">
        <w:rPr>
          <w:sz w:val="24"/>
          <w:szCs w:val="24"/>
          <w:lang w:val="fr-FR"/>
        </w:rPr>
        <w:t xml:space="preserve"> nerves</w:t>
      </w:r>
    </w:p>
    <w:p w14:paraId="1BDCB0DE" w14:textId="77777777" w:rsidR="006D0A85" w:rsidRPr="00EE0B87" w:rsidRDefault="006D0A85" w:rsidP="006D0A85">
      <w:pPr>
        <w:pStyle w:val="ListParagraph"/>
        <w:numPr>
          <w:ilvl w:val="0"/>
          <w:numId w:val="4"/>
        </w:numPr>
        <w:rPr>
          <w:sz w:val="24"/>
          <w:szCs w:val="24"/>
          <w:lang w:val="fr-FR"/>
        </w:rPr>
      </w:pPr>
      <w:proofErr w:type="gramStart"/>
      <w:r w:rsidRPr="00EE0B87">
        <w:rPr>
          <w:sz w:val="24"/>
          <w:szCs w:val="24"/>
          <w:lang w:val="fr-FR"/>
        </w:rPr>
        <w:t>to</w:t>
      </w:r>
      <w:proofErr w:type="gramEnd"/>
      <w:r w:rsidRPr="00EE0B87">
        <w:rPr>
          <w:sz w:val="24"/>
          <w:szCs w:val="24"/>
          <w:lang w:val="fr-FR"/>
        </w:rPr>
        <w:t xml:space="preserve"> know the technique of the </w:t>
      </w:r>
      <w:proofErr w:type="spellStart"/>
      <w:r w:rsidRPr="00EE0B87">
        <w:rPr>
          <w:sz w:val="24"/>
          <w:szCs w:val="24"/>
          <w:lang w:val="fr-FR"/>
        </w:rPr>
        <w:t>clinical</w:t>
      </w:r>
      <w:proofErr w:type="spellEnd"/>
      <w:r w:rsidRPr="00EE0B87">
        <w:rPr>
          <w:sz w:val="24"/>
          <w:szCs w:val="24"/>
          <w:lang w:val="fr-FR"/>
        </w:rPr>
        <w:t xml:space="preserve"> </w:t>
      </w:r>
      <w:proofErr w:type="spellStart"/>
      <w:r w:rsidRPr="00EE0B87">
        <w:rPr>
          <w:sz w:val="24"/>
          <w:szCs w:val="24"/>
          <w:lang w:val="fr-FR"/>
        </w:rPr>
        <w:t>examination</w:t>
      </w:r>
      <w:proofErr w:type="spellEnd"/>
      <w:r w:rsidRPr="00EE0B87">
        <w:rPr>
          <w:sz w:val="24"/>
          <w:szCs w:val="24"/>
          <w:lang w:val="fr-FR"/>
        </w:rPr>
        <w:t xml:space="preserve"> of the </w:t>
      </w:r>
      <w:proofErr w:type="spellStart"/>
      <w:r w:rsidRPr="00EE0B87">
        <w:rPr>
          <w:sz w:val="24"/>
          <w:szCs w:val="24"/>
          <w:lang w:val="fr-FR"/>
        </w:rPr>
        <w:t>function</w:t>
      </w:r>
      <w:proofErr w:type="spellEnd"/>
      <w:r w:rsidRPr="00EE0B87">
        <w:rPr>
          <w:sz w:val="24"/>
          <w:szCs w:val="24"/>
          <w:lang w:val="fr-FR"/>
        </w:rPr>
        <w:t xml:space="preserve"> of the </w:t>
      </w:r>
      <w:proofErr w:type="spellStart"/>
      <w:r w:rsidRPr="00EE0B87">
        <w:rPr>
          <w:sz w:val="24"/>
          <w:szCs w:val="24"/>
          <w:lang w:val="fr-FR"/>
        </w:rPr>
        <w:t>cranial</w:t>
      </w:r>
      <w:proofErr w:type="spellEnd"/>
      <w:r w:rsidRPr="00EE0B87">
        <w:rPr>
          <w:sz w:val="24"/>
          <w:szCs w:val="24"/>
          <w:lang w:val="fr-FR"/>
        </w:rPr>
        <w:t xml:space="preserve"> nerves </w:t>
      </w:r>
    </w:p>
    <w:p w14:paraId="7C79F41C" w14:textId="77777777" w:rsidR="006D0A85" w:rsidRPr="00EE0B87" w:rsidRDefault="00DC2D9D" w:rsidP="006D0A85">
      <w:pPr>
        <w:pStyle w:val="ListParagraph"/>
        <w:numPr>
          <w:ilvl w:val="0"/>
          <w:numId w:val="4"/>
        </w:numPr>
        <w:rPr>
          <w:sz w:val="24"/>
          <w:szCs w:val="24"/>
          <w:lang w:val="fr-FR"/>
        </w:rPr>
      </w:pPr>
      <w:proofErr w:type="gramStart"/>
      <w:r w:rsidRPr="00EE0B87">
        <w:rPr>
          <w:sz w:val="24"/>
          <w:szCs w:val="24"/>
          <w:lang w:val="fr-FR"/>
        </w:rPr>
        <w:t>to</w:t>
      </w:r>
      <w:proofErr w:type="gramEnd"/>
      <w:r w:rsidRPr="00EE0B87">
        <w:rPr>
          <w:sz w:val="24"/>
          <w:szCs w:val="24"/>
          <w:lang w:val="fr-FR"/>
        </w:rPr>
        <w:t xml:space="preserve"> </w:t>
      </w:r>
      <w:proofErr w:type="spellStart"/>
      <w:r w:rsidRPr="00EE0B87">
        <w:rPr>
          <w:sz w:val="24"/>
          <w:szCs w:val="24"/>
          <w:lang w:val="fr-FR"/>
        </w:rPr>
        <w:t>identify</w:t>
      </w:r>
      <w:proofErr w:type="spellEnd"/>
      <w:r w:rsidRPr="00EE0B87">
        <w:rPr>
          <w:sz w:val="24"/>
          <w:szCs w:val="24"/>
          <w:lang w:val="fr-FR"/>
        </w:rPr>
        <w:t xml:space="preserve"> </w:t>
      </w:r>
      <w:proofErr w:type="spellStart"/>
      <w:r w:rsidRPr="00EE0B87">
        <w:rPr>
          <w:sz w:val="24"/>
          <w:szCs w:val="24"/>
          <w:lang w:val="fr-FR"/>
        </w:rPr>
        <w:t>correctly</w:t>
      </w:r>
      <w:proofErr w:type="spellEnd"/>
      <w:r w:rsidR="006D0A85" w:rsidRPr="00EE0B87">
        <w:rPr>
          <w:sz w:val="24"/>
          <w:szCs w:val="24"/>
          <w:lang w:val="fr-FR"/>
        </w:rPr>
        <w:t xml:space="preserve"> and to know the management of the </w:t>
      </w:r>
      <w:proofErr w:type="spellStart"/>
      <w:r w:rsidR="006D0A85" w:rsidRPr="00EE0B87">
        <w:rPr>
          <w:sz w:val="24"/>
          <w:szCs w:val="24"/>
          <w:lang w:val="fr-FR"/>
        </w:rPr>
        <w:t>bulbar</w:t>
      </w:r>
      <w:proofErr w:type="spellEnd"/>
      <w:r w:rsidR="006D0A85" w:rsidRPr="00EE0B87">
        <w:rPr>
          <w:sz w:val="24"/>
          <w:szCs w:val="24"/>
          <w:lang w:val="fr-FR"/>
        </w:rPr>
        <w:t xml:space="preserve"> and </w:t>
      </w:r>
      <w:proofErr w:type="spellStart"/>
      <w:r w:rsidR="006D0A85" w:rsidRPr="00EE0B87">
        <w:rPr>
          <w:sz w:val="24"/>
          <w:szCs w:val="24"/>
          <w:lang w:val="fr-FR"/>
        </w:rPr>
        <w:t>pseudobulbar</w:t>
      </w:r>
      <w:proofErr w:type="spellEnd"/>
      <w:r w:rsidR="006D0A85" w:rsidRPr="00EE0B87">
        <w:rPr>
          <w:sz w:val="24"/>
          <w:szCs w:val="24"/>
          <w:lang w:val="fr-FR"/>
        </w:rPr>
        <w:t xml:space="preserve"> </w:t>
      </w:r>
      <w:proofErr w:type="spellStart"/>
      <w:r w:rsidR="006D0A85" w:rsidRPr="00EE0B87">
        <w:rPr>
          <w:sz w:val="24"/>
          <w:szCs w:val="24"/>
          <w:lang w:val="fr-FR"/>
        </w:rPr>
        <w:t>disorders</w:t>
      </w:r>
      <w:proofErr w:type="spellEnd"/>
      <w:r w:rsidR="006D0A85" w:rsidRPr="00EE0B87">
        <w:rPr>
          <w:sz w:val="24"/>
          <w:szCs w:val="24"/>
          <w:lang w:val="fr-FR"/>
        </w:rPr>
        <w:t xml:space="preserve">.  </w:t>
      </w:r>
    </w:p>
    <w:p w14:paraId="6D96D09A" w14:textId="77777777" w:rsidR="006D0A85" w:rsidRPr="00EE0B87" w:rsidRDefault="006D0A85" w:rsidP="006D0A85">
      <w:pPr>
        <w:pStyle w:val="ListParagraph"/>
        <w:numPr>
          <w:ilvl w:val="0"/>
          <w:numId w:val="4"/>
        </w:numPr>
        <w:rPr>
          <w:sz w:val="24"/>
          <w:szCs w:val="24"/>
          <w:lang w:val="fr-FR"/>
        </w:rPr>
      </w:pPr>
      <w:proofErr w:type="gramStart"/>
      <w:r w:rsidRPr="00EE0B87">
        <w:rPr>
          <w:sz w:val="24"/>
          <w:szCs w:val="24"/>
          <w:lang w:val="fr-FR"/>
        </w:rPr>
        <w:t>to</w:t>
      </w:r>
      <w:proofErr w:type="gramEnd"/>
      <w:r w:rsidRPr="00EE0B87">
        <w:rPr>
          <w:sz w:val="24"/>
          <w:szCs w:val="24"/>
          <w:lang w:val="fr-FR"/>
        </w:rPr>
        <w:t xml:space="preserve"> know the </w:t>
      </w:r>
      <w:proofErr w:type="spellStart"/>
      <w:r w:rsidRPr="00EE0B87">
        <w:rPr>
          <w:sz w:val="24"/>
          <w:szCs w:val="24"/>
          <w:lang w:val="fr-FR"/>
        </w:rPr>
        <w:t>definition</w:t>
      </w:r>
      <w:proofErr w:type="spellEnd"/>
      <w:r w:rsidRPr="00EE0B87">
        <w:rPr>
          <w:sz w:val="24"/>
          <w:szCs w:val="24"/>
          <w:lang w:val="fr-FR"/>
        </w:rPr>
        <w:t xml:space="preserve"> and the </w:t>
      </w:r>
      <w:proofErr w:type="spellStart"/>
      <w:r w:rsidRPr="00EE0B87">
        <w:rPr>
          <w:sz w:val="24"/>
          <w:szCs w:val="24"/>
          <w:lang w:val="fr-FR"/>
        </w:rPr>
        <w:t>topographic</w:t>
      </w:r>
      <w:proofErr w:type="spellEnd"/>
      <w:r w:rsidRPr="00EE0B87">
        <w:rPr>
          <w:sz w:val="24"/>
          <w:szCs w:val="24"/>
          <w:lang w:val="fr-FR"/>
        </w:rPr>
        <w:t xml:space="preserve"> classification of the </w:t>
      </w:r>
      <w:proofErr w:type="spellStart"/>
      <w:r w:rsidRPr="00EE0B87">
        <w:rPr>
          <w:sz w:val="24"/>
          <w:szCs w:val="24"/>
          <w:lang w:val="fr-FR"/>
        </w:rPr>
        <w:t>alternating</w:t>
      </w:r>
      <w:proofErr w:type="spellEnd"/>
      <w:r w:rsidRPr="00EE0B87">
        <w:rPr>
          <w:sz w:val="24"/>
          <w:szCs w:val="24"/>
          <w:lang w:val="fr-FR"/>
        </w:rPr>
        <w:t xml:space="preserve"> syndromes </w:t>
      </w:r>
    </w:p>
    <w:p w14:paraId="4DCD9CA7" w14:textId="77777777" w:rsidR="006D0A85" w:rsidRPr="00EE0B87" w:rsidRDefault="006D0A85" w:rsidP="006D0A85">
      <w:pPr>
        <w:pStyle w:val="ListParagraph"/>
        <w:numPr>
          <w:ilvl w:val="0"/>
          <w:numId w:val="4"/>
        </w:numPr>
        <w:rPr>
          <w:sz w:val="24"/>
          <w:szCs w:val="24"/>
          <w:lang w:val="fr-FR"/>
        </w:rPr>
      </w:pPr>
      <w:proofErr w:type="gramStart"/>
      <w:r w:rsidRPr="00EE0B87">
        <w:rPr>
          <w:sz w:val="24"/>
          <w:szCs w:val="24"/>
          <w:lang w:val="fr-FR"/>
        </w:rPr>
        <w:t>to</w:t>
      </w:r>
      <w:proofErr w:type="gramEnd"/>
      <w:r w:rsidRPr="00EE0B87">
        <w:rPr>
          <w:sz w:val="24"/>
          <w:szCs w:val="24"/>
          <w:lang w:val="fr-FR"/>
        </w:rPr>
        <w:t xml:space="preserve"> know the </w:t>
      </w:r>
      <w:proofErr w:type="spellStart"/>
      <w:r w:rsidRPr="00EE0B87">
        <w:rPr>
          <w:sz w:val="24"/>
          <w:szCs w:val="24"/>
          <w:lang w:val="fr-FR"/>
        </w:rPr>
        <w:t>general</w:t>
      </w:r>
      <w:proofErr w:type="spellEnd"/>
      <w:r w:rsidRPr="00EE0B87">
        <w:rPr>
          <w:sz w:val="24"/>
          <w:szCs w:val="24"/>
          <w:lang w:val="fr-FR"/>
        </w:rPr>
        <w:t xml:space="preserve"> notions of vertigo</w:t>
      </w:r>
    </w:p>
    <w:p w14:paraId="63FFA47B" w14:textId="77777777" w:rsidR="006D0A85" w:rsidRPr="00EE0B87" w:rsidRDefault="006D0A85" w:rsidP="006D0A85">
      <w:pPr>
        <w:pStyle w:val="ListParagraph"/>
        <w:numPr>
          <w:ilvl w:val="0"/>
          <w:numId w:val="4"/>
        </w:numPr>
        <w:rPr>
          <w:sz w:val="24"/>
          <w:szCs w:val="24"/>
          <w:lang w:val="fr-FR"/>
        </w:rPr>
      </w:pPr>
      <w:proofErr w:type="gramStart"/>
      <w:r w:rsidRPr="00EE0B87">
        <w:rPr>
          <w:sz w:val="24"/>
          <w:szCs w:val="24"/>
          <w:lang w:val="fr-FR"/>
        </w:rPr>
        <w:t>to</w:t>
      </w:r>
      <w:proofErr w:type="gramEnd"/>
      <w:r w:rsidRPr="00EE0B87">
        <w:rPr>
          <w:sz w:val="24"/>
          <w:szCs w:val="24"/>
          <w:lang w:val="fr-FR"/>
        </w:rPr>
        <w:t xml:space="preserve"> know the </w:t>
      </w:r>
      <w:proofErr w:type="spellStart"/>
      <w:r w:rsidRPr="00EE0B87">
        <w:rPr>
          <w:sz w:val="24"/>
          <w:szCs w:val="24"/>
          <w:lang w:val="fr-FR"/>
        </w:rPr>
        <w:t>clinical</w:t>
      </w:r>
      <w:proofErr w:type="spellEnd"/>
      <w:r w:rsidRPr="00EE0B87">
        <w:rPr>
          <w:sz w:val="24"/>
          <w:szCs w:val="24"/>
          <w:lang w:val="fr-FR"/>
        </w:rPr>
        <w:t xml:space="preserve"> manifestations and the </w:t>
      </w:r>
      <w:proofErr w:type="spellStart"/>
      <w:r w:rsidRPr="00EE0B87">
        <w:rPr>
          <w:sz w:val="24"/>
          <w:szCs w:val="24"/>
          <w:lang w:val="fr-FR"/>
        </w:rPr>
        <w:t>treatment</w:t>
      </w:r>
      <w:proofErr w:type="spellEnd"/>
      <w:r w:rsidRPr="00EE0B87">
        <w:rPr>
          <w:sz w:val="24"/>
          <w:szCs w:val="24"/>
          <w:lang w:val="fr-FR"/>
        </w:rPr>
        <w:t xml:space="preserve"> </w:t>
      </w:r>
      <w:proofErr w:type="spellStart"/>
      <w:r w:rsidRPr="00EE0B87">
        <w:rPr>
          <w:sz w:val="24"/>
          <w:szCs w:val="24"/>
          <w:lang w:val="fr-FR"/>
        </w:rPr>
        <w:t>principles</w:t>
      </w:r>
      <w:proofErr w:type="spellEnd"/>
      <w:r w:rsidRPr="00EE0B87">
        <w:rPr>
          <w:sz w:val="24"/>
          <w:szCs w:val="24"/>
          <w:lang w:val="fr-FR"/>
        </w:rPr>
        <w:t xml:space="preserve"> of: </w:t>
      </w:r>
      <w:proofErr w:type="spellStart"/>
      <w:r w:rsidRPr="00EE0B87">
        <w:rPr>
          <w:sz w:val="24"/>
          <w:szCs w:val="24"/>
          <w:lang w:val="fr-FR"/>
        </w:rPr>
        <w:t>benign</w:t>
      </w:r>
      <w:proofErr w:type="spellEnd"/>
      <w:r w:rsidRPr="00EE0B87">
        <w:rPr>
          <w:sz w:val="24"/>
          <w:szCs w:val="24"/>
          <w:lang w:val="fr-FR"/>
        </w:rPr>
        <w:t xml:space="preserve"> paroxysmal position vertigo, </w:t>
      </w:r>
      <w:proofErr w:type="spellStart"/>
      <w:r w:rsidRPr="00EE0B87">
        <w:rPr>
          <w:sz w:val="24"/>
          <w:szCs w:val="24"/>
          <w:lang w:val="fr-FR"/>
        </w:rPr>
        <w:t>neuritis</w:t>
      </w:r>
      <w:proofErr w:type="spellEnd"/>
      <w:r w:rsidRPr="00EE0B87">
        <w:rPr>
          <w:sz w:val="24"/>
          <w:szCs w:val="24"/>
          <w:lang w:val="fr-FR"/>
        </w:rPr>
        <w:t xml:space="preserve">/facial </w:t>
      </w:r>
      <w:proofErr w:type="spellStart"/>
      <w:r w:rsidRPr="00EE0B87">
        <w:rPr>
          <w:sz w:val="24"/>
          <w:szCs w:val="24"/>
          <w:lang w:val="fr-FR"/>
        </w:rPr>
        <w:t>neuropathy</w:t>
      </w:r>
      <w:proofErr w:type="spellEnd"/>
      <w:r w:rsidRPr="00EE0B87">
        <w:rPr>
          <w:sz w:val="24"/>
          <w:szCs w:val="24"/>
          <w:lang w:val="fr-FR"/>
        </w:rPr>
        <w:t xml:space="preserve">, </w:t>
      </w:r>
      <w:proofErr w:type="spellStart"/>
      <w:r w:rsidRPr="00EE0B87">
        <w:rPr>
          <w:sz w:val="24"/>
          <w:szCs w:val="24"/>
          <w:lang w:val="fr-FR"/>
        </w:rPr>
        <w:t>trigeminal</w:t>
      </w:r>
      <w:proofErr w:type="spellEnd"/>
      <w:r w:rsidRPr="00EE0B87">
        <w:rPr>
          <w:sz w:val="24"/>
          <w:szCs w:val="24"/>
          <w:lang w:val="fr-FR"/>
        </w:rPr>
        <w:t xml:space="preserve"> </w:t>
      </w:r>
      <w:proofErr w:type="spellStart"/>
      <w:r w:rsidRPr="00EE0B87">
        <w:rPr>
          <w:sz w:val="24"/>
          <w:szCs w:val="24"/>
          <w:lang w:val="fr-FR"/>
        </w:rPr>
        <w:t>neuralgia</w:t>
      </w:r>
      <w:proofErr w:type="spellEnd"/>
      <w:r w:rsidRPr="00EE0B87">
        <w:rPr>
          <w:sz w:val="24"/>
          <w:szCs w:val="24"/>
          <w:lang w:val="fr-FR"/>
        </w:rPr>
        <w:t xml:space="preserve"> </w:t>
      </w:r>
    </w:p>
    <w:p w14:paraId="6155FF83" w14:textId="77777777" w:rsidR="006D0A85" w:rsidRPr="00EE0B87" w:rsidRDefault="006D0A85" w:rsidP="006D0A85">
      <w:pPr>
        <w:pStyle w:val="ListParagraph"/>
        <w:numPr>
          <w:ilvl w:val="0"/>
          <w:numId w:val="4"/>
        </w:numPr>
        <w:rPr>
          <w:sz w:val="24"/>
          <w:szCs w:val="24"/>
          <w:lang w:val="fr-FR"/>
        </w:rPr>
      </w:pPr>
      <w:proofErr w:type="gramStart"/>
      <w:r w:rsidRPr="00EE0B87">
        <w:rPr>
          <w:sz w:val="24"/>
          <w:szCs w:val="24"/>
          <w:lang w:val="fr-FR"/>
        </w:rPr>
        <w:t>accumulation</w:t>
      </w:r>
      <w:proofErr w:type="gramEnd"/>
      <w:r w:rsidRPr="00EE0B87">
        <w:rPr>
          <w:sz w:val="24"/>
          <w:szCs w:val="24"/>
          <w:lang w:val="fr-FR"/>
        </w:rPr>
        <w:t xml:space="preserve"> of</w:t>
      </w:r>
      <w:r w:rsidR="000F169E" w:rsidRPr="00EE0B87">
        <w:rPr>
          <w:sz w:val="24"/>
          <w:szCs w:val="24"/>
          <w:lang w:val="fr-FR"/>
        </w:rPr>
        <w:t xml:space="preserve"> </w:t>
      </w:r>
      <w:proofErr w:type="spellStart"/>
      <w:r w:rsidR="000F169E" w:rsidRPr="00EE0B87">
        <w:rPr>
          <w:sz w:val="24"/>
          <w:szCs w:val="24"/>
          <w:lang w:val="fr-FR"/>
        </w:rPr>
        <w:t>personal</w:t>
      </w:r>
      <w:proofErr w:type="spellEnd"/>
      <w:r w:rsidR="000F169E" w:rsidRPr="00EE0B87">
        <w:rPr>
          <w:sz w:val="24"/>
          <w:szCs w:val="24"/>
          <w:lang w:val="fr-FR"/>
        </w:rPr>
        <w:t xml:space="preserve"> </w:t>
      </w:r>
      <w:proofErr w:type="spellStart"/>
      <w:r w:rsidR="000F169E" w:rsidRPr="00EE0B87">
        <w:rPr>
          <w:sz w:val="24"/>
          <w:szCs w:val="24"/>
          <w:lang w:val="fr-FR"/>
        </w:rPr>
        <w:t>clinical</w:t>
      </w:r>
      <w:proofErr w:type="spellEnd"/>
      <w:r w:rsidR="000F169E" w:rsidRPr="00EE0B87">
        <w:rPr>
          <w:sz w:val="24"/>
          <w:szCs w:val="24"/>
          <w:lang w:val="fr-FR"/>
        </w:rPr>
        <w:t xml:space="preserve"> </w:t>
      </w:r>
      <w:proofErr w:type="spellStart"/>
      <w:r w:rsidR="000F169E" w:rsidRPr="00EE0B87">
        <w:rPr>
          <w:sz w:val="24"/>
          <w:szCs w:val="24"/>
          <w:lang w:val="fr-FR"/>
        </w:rPr>
        <w:t>experience</w:t>
      </w:r>
      <w:proofErr w:type="spellEnd"/>
      <w:r w:rsidRPr="00EE0B87">
        <w:rPr>
          <w:sz w:val="24"/>
          <w:szCs w:val="24"/>
          <w:lang w:val="fr-FR"/>
        </w:rPr>
        <w:t xml:space="preserve"> </w:t>
      </w:r>
      <w:proofErr w:type="spellStart"/>
      <w:r w:rsidRPr="00EE0B87">
        <w:rPr>
          <w:sz w:val="24"/>
          <w:szCs w:val="24"/>
          <w:lang w:val="fr-FR"/>
        </w:rPr>
        <w:t>regarding</w:t>
      </w:r>
      <w:proofErr w:type="spellEnd"/>
      <w:r w:rsidRPr="00EE0B87">
        <w:rPr>
          <w:sz w:val="24"/>
          <w:szCs w:val="24"/>
          <w:lang w:val="fr-FR"/>
        </w:rPr>
        <w:t xml:space="preserve"> the </w:t>
      </w:r>
      <w:proofErr w:type="spellStart"/>
      <w:r w:rsidRPr="00EE0B87">
        <w:rPr>
          <w:sz w:val="24"/>
          <w:szCs w:val="24"/>
          <w:lang w:val="fr-FR"/>
        </w:rPr>
        <w:t>pathology</w:t>
      </w:r>
      <w:proofErr w:type="spellEnd"/>
      <w:r w:rsidRPr="00EE0B87">
        <w:rPr>
          <w:sz w:val="24"/>
          <w:szCs w:val="24"/>
          <w:lang w:val="fr-FR"/>
        </w:rPr>
        <w:t xml:space="preserve"> of the </w:t>
      </w:r>
      <w:proofErr w:type="spellStart"/>
      <w:r w:rsidRPr="00EE0B87">
        <w:rPr>
          <w:sz w:val="24"/>
          <w:szCs w:val="24"/>
          <w:lang w:val="fr-FR"/>
        </w:rPr>
        <w:t>cranial</w:t>
      </w:r>
      <w:proofErr w:type="spellEnd"/>
      <w:r w:rsidRPr="00EE0B87">
        <w:rPr>
          <w:sz w:val="24"/>
          <w:szCs w:val="24"/>
          <w:lang w:val="fr-FR"/>
        </w:rPr>
        <w:t xml:space="preserve"> nerves</w:t>
      </w:r>
      <w:r w:rsidR="000F169E" w:rsidRPr="00EE0B87">
        <w:rPr>
          <w:sz w:val="24"/>
          <w:szCs w:val="24"/>
          <w:lang w:val="fr-FR"/>
        </w:rPr>
        <w:t xml:space="preserve"> by the </w:t>
      </w:r>
      <w:proofErr w:type="spellStart"/>
      <w:r w:rsidR="000F169E" w:rsidRPr="00EE0B87">
        <w:rPr>
          <w:sz w:val="24"/>
          <w:szCs w:val="24"/>
          <w:lang w:val="fr-FR"/>
        </w:rPr>
        <w:t>students</w:t>
      </w:r>
      <w:proofErr w:type="spellEnd"/>
    </w:p>
    <w:p w14:paraId="3B3835F5" w14:textId="77777777" w:rsidR="006D0A85" w:rsidRPr="00EE0B87" w:rsidRDefault="006D0A85" w:rsidP="006D0A85">
      <w:pPr>
        <w:pStyle w:val="BodyTextIndent"/>
        <w:widowControl w:val="0"/>
        <w:spacing w:before="120" w:after="120"/>
        <w:ind w:firstLine="0"/>
        <w:rPr>
          <w:b/>
          <w:sz w:val="24"/>
          <w:szCs w:val="24"/>
          <w:lang w:val="fr-FR"/>
        </w:rPr>
      </w:pPr>
    </w:p>
    <w:p w14:paraId="767ACB05" w14:textId="77777777" w:rsidR="006D0A85" w:rsidRPr="00EE0B87" w:rsidRDefault="006D0A85" w:rsidP="006D0A85">
      <w:pPr>
        <w:pStyle w:val="ListParagraph1"/>
        <w:spacing w:after="0" w:line="240" w:lineRule="auto"/>
        <w:ind w:left="0"/>
        <w:jc w:val="center"/>
        <w:rPr>
          <w:rFonts w:ascii="Times New Roman" w:hAnsi="Times New Roman"/>
          <w:b/>
          <w:noProof/>
          <w:sz w:val="24"/>
          <w:szCs w:val="24"/>
        </w:rPr>
      </w:pPr>
      <w:r w:rsidRPr="00EE0B87">
        <w:rPr>
          <w:rFonts w:ascii="Times New Roman" w:hAnsi="Times New Roman"/>
          <w:b/>
          <w:noProof/>
          <w:sz w:val="24"/>
          <w:szCs w:val="24"/>
        </w:rPr>
        <w:t>Clinical cases</w:t>
      </w:r>
    </w:p>
    <w:p w14:paraId="5FCB88E8" w14:textId="77777777" w:rsidR="006D0A85" w:rsidRPr="00EE0B87" w:rsidRDefault="006D0A85" w:rsidP="006D0A85">
      <w:pPr>
        <w:rPr>
          <w:rFonts w:ascii="Arial" w:hAnsi="Arial" w:cs="Arial"/>
          <w:b/>
          <w:lang w:val="ro-RO"/>
        </w:rPr>
      </w:pPr>
    </w:p>
    <w:p w14:paraId="1E50237F" w14:textId="77777777" w:rsidR="006D0A85" w:rsidRPr="00EE0B87" w:rsidRDefault="006D0A85" w:rsidP="00D261AB">
      <w:pPr>
        <w:spacing w:before="120"/>
        <w:rPr>
          <w:b/>
          <w:sz w:val="24"/>
          <w:szCs w:val="24"/>
          <w:lang w:val="ro-RO"/>
        </w:rPr>
      </w:pPr>
      <w:r w:rsidRPr="00EE0B87">
        <w:rPr>
          <w:b/>
          <w:sz w:val="24"/>
          <w:szCs w:val="24"/>
          <w:lang w:val="ro-RO"/>
        </w:rPr>
        <w:t>Case</w:t>
      </w:r>
      <w:r w:rsidR="0088685F" w:rsidRPr="00EE0B87">
        <w:rPr>
          <w:b/>
          <w:sz w:val="24"/>
          <w:szCs w:val="24"/>
          <w:lang w:val="ro-RO"/>
        </w:rPr>
        <w:t xml:space="preserve"> </w:t>
      </w:r>
      <w:proofErr w:type="spellStart"/>
      <w:r w:rsidR="0088685F" w:rsidRPr="00EE0B87">
        <w:rPr>
          <w:b/>
          <w:sz w:val="24"/>
          <w:szCs w:val="24"/>
          <w:lang w:val="ro-RO"/>
        </w:rPr>
        <w:t>n</w:t>
      </w:r>
      <w:r w:rsidR="00A322F5" w:rsidRPr="00EE0B87">
        <w:rPr>
          <w:b/>
          <w:sz w:val="24"/>
          <w:szCs w:val="24"/>
          <w:lang w:val="ro-RO"/>
        </w:rPr>
        <w:t>o</w:t>
      </w:r>
      <w:proofErr w:type="spellEnd"/>
      <w:r w:rsidR="0088685F" w:rsidRPr="00EE0B87">
        <w:rPr>
          <w:b/>
          <w:sz w:val="24"/>
          <w:szCs w:val="24"/>
          <w:lang w:val="ro-RO"/>
        </w:rPr>
        <w:t>. 1</w:t>
      </w:r>
    </w:p>
    <w:p w14:paraId="036E723E" w14:textId="77777777" w:rsidR="006D0A85" w:rsidRPr="00EE0B87" w:rsidRDefault="006D0A85" w:rsidP="00D261AB">
      <w:pPr>
        <w:spacing w:before="120"/>
        <w:ind w:firstLine="708"/>
        <w:jc w:val="both"/>
        <w:rPr>
          <w:sz w:val="24"/>
          <w:szCs w:val="24"/>
          <w:lang w:val="ro-RO"/>
        </w:rPr>
      </w:pPr>
      <w:r w:rsidRPr="00EE0B87">
        <w:rPr>
          <w:sz w:val="24"/>
          <w:szCs w:val="24"/>
          <w:lang w:val="ro-RO"/>
        </w:rPr>
        <w:t xml:space="preserve">A 42-year-old </w:t>
      </w:r>
      <w:proofErr w:type="spellStart"/>
      <w:r w:rsidRPr="00EE0B87">
        <w:rPr>
          <w:sz w:val="24"/>
          <w:szCs w:val="24"/>
          <w:lang w:val="ro-RO"/>
        </w:rPr>
        <w:t>woman</w:t>
      </w:r>
      <w:proofErr w:type="spellEnd"/>
      <w:r w:rsidRPr="00EE0B87">
        <w:rPr>
          <w:sz w:val="24"/>
          <w:szCs w:val="24"/>
          <w:lang w:val="ro-RO"/>
        </w:rPr>
        <w:t xml:space="preserve"> </w:t>
      </w:r>
      <w:proofErr w:type="spellStart"/>
      <w:r w:rsidRPr="00EE0B87">
        <w:rPr>
          <w:sz w:val="24"/>
          <w:szCs w:val="24"/>
          <w:lang w:val="ro-RO"/>
        </w:rPr>
        <w:t>complained</w:t>
      </w:r>
      <w:proofErr w:type="spellEnd"/>
      <w:r w:rsidRPr="00EE0B87">
        <w:rPr>
          <w:sz w:val="24"/>
          <w:szCs w:val="24"/>
          <w:lang w:val="ro-RO"/>
        </w:rPr>
        <w:t xml:space="preserve"> of  </w:t>
      </w:r>
      <w:proofErr w:type="spellStart"/>
      <w:r w:rsidRPr="00EE0B87">
        <w:rPr>
          <w:sz w:val="24"/>
          <w:szCs w:val="24"/>
          <w:lang w:val="ro-RO"/>
        </w:rPr>
        <w:t>headache</w:t>
      </w:r>
      <w:proofErr w:type="spellEnd"/>
      <w:r w:rsidRPr="00EE0B87">
        <w:rPr>
          <w:sz w:val="24"/>
          <w:szCs w:val="24"/>
          <w:lang w:val="ro-RO"/>
        </w:rPr>
        <w:t xml:space="preserve"> </w:t>
      </w:r>
      <w:proofErr w:type="spellStart"/>
      <w:r w:rsidRPr="00EE0B87">
        <w:rPr>
          <w:sz w:val="24"/>
          <w:szCs w:val="24"/>
          <w:lang w:val="ro-RO"/>
        </w:rPr>
        <w:t>located</w:t>
      </w:r>
      <w:proofErr w:type="spellEnd"/>
      <w:r w:rsidRPr="00EE0B87">
        <w:rPr>
          <w:sz w:val="24"/>
          <w:szCs w:val="24"/>
          <w:lang w:val="ro-RO"/>
        </w:rPr>
        <w:t xml:space="preserve"> in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right</w:t>
      </w:r>
      <w:proofErr w:type="spellEnd"/>
      <w:r w:rsidRPr="00EE0B87">
        <w:rPr>
          <w:sz w:val="24"/>
          <w:szCs w:val="24"/>
          <w:lang w:val="ro-RO"/>
        </w:rPr>
        <w:t xml:space="preserve"> frontal </w:t>
      </w:r>
      <w:proofErr w:type="spellStart"/>
      <w:r w:rsidRPr="00EE0B87">
        <w:rPr>
          <w:sz w:val="24"/>
          <w:szCs w:val="24"/>
          <w:lang w:val="ro-RO"/>
        </w:rPr>
        <w:t>region</w:t>
      </w:r>
      <w:proofErr w:type="spellEnd"/>
      <w:r w:rsidRPr="00EE0B87">
        <w:rPr>
          <w:sz w:val="24"/>
          <w:szCs w:val="24"/>
          <w:lang w:val="ro-RO"/>
        </w:rPr>
        <w:t xml:space="preserve"> for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past</w:t>
      </w:r>
      <w:proofErr w:type="spellEnd"/>
      <w:r w:rsidRPr="00EE0B87">
        <w:rPr>
          <w:sz w:val="24"/>
          <w:szCs w:val="24"/>
          <w:lang w:val="ro-RO"/>
        </w:rPr>
        <w:t xml:space="preserve"> </w:t>
      </w:r>
      <w:proofErr w:type="spellStart"/>
      <w:r w:rsidRPr="00EE0B87">
        <w:rPr>
          <w:sz w:val="24"/>
          <w:szCs w:val="24"/>
          <w:lang w:val="ro-RO"/>
        </w:rPr>
        <w:t>three</w:t>
      </w:r>
      <w:proofErr w:type="spellEnd"/>
      <w:r w:rsidRPr="00EE0B87">
        <w:rPr>
          <w:sz w:val="24"/>
          <w:szCs w:val="24"/>
          <w:lang w:val="ro-RO"/>
        </w:rPr>
        <w:t xml:space="preserve"> </w:t>
      </w:r>
      <w:proofErr w:type="spellStart"/>
      <w:r w:rsidRPr="00EE0B87">
        <w:rPr>
          <w:sz w:val="24"/>
          <w:szCs w:val="24"/>
          <w:lang w:val="ro-RO"/>
        </w:rPr>
        <w:t>years</w:t>
      </w:r>
      <w:proofErr w:type="spellEnd"/>
      <w:r w:rsidRPr="00EE0B87">
        <w:rPr>
          <w:sz w:val="24"/>
          <w:szCs w:val="24"/>
          <w:lang w:val="ro-RO"/>
        </w:rPr>
        <w:t xml:space="preserve">. </w:t>
      </w:r>
      <w:proofErr w:type="spellStart"/>
      <w:r w:rsidRPr="00EE0B87">
        <w:rPr>
          <w:sz w:val="24"/>
          <w:szCs w:val="24"/>
          <w:lang w:val="ro-RO"/>
        </w:rPr>
        <w:t>Eight</w:t>
      </w:r>
      <w:proofErr w:type="spellEnd"/>
      <w:r w:rsidRPr="00EE0B87">
        <w:rPr>
          <w:sz w:val="24"/>
          <w:szCs w:val="24"/>
          <w:lang w:val="ro-RO"/>
        </w:rPr>
        <w:t xml:space="preserve"> </w:t>
      </w:r>
      <w:proofErr w:type="spellStart"/>
      <w:r w:rsidRPr="00EE0B87">
        <w:rPr>
          <w:sz w:val="24"/>
          <w:szCs w:val="24"/>
          <w:lang w:val="ro-RO"/>
        </w:rPr>
        <w:t>months</w:t>
      </w:r>
      <w:proofErr w:type="spellEnd"/>
      <w:r w:rsidRPr="00EE0B87">
        <w:rPr>
          <w:sz w:val="24"/>
          <w:szCs w:val="24"/>
          <w:lang w:val="ro-RO"/>
        </w:rPr>
        <w:t xml:space="preserve"> </w:t>
      </w:r>
      <w:proofErr w:type="spellStart"/>
      <w:r w:rsidRPr="00EE0B87">
        <w:rPr>
          <w:sz w:val="24"/>
          <w:szCs w:val="24"/>
          <w:lang w:val="ro-RO"/>
        </w:rPr>
        <w:t>before</w:t>
      </w:r>
      <w:proofErr w:type="spellEnd"/>
      <w:r w:rsidRPr="00EE0B87">
        <w:rPr>
          <w:sz w:val="24"/>
          <w:szCs w:val="24"/>
          <w:lang w:val="ro-RO"/>
        </w:rPr>
        <w:t xml:space="preserve"> </w:t>
      </w:r>
      <w:proofErr w:type="spellStart"/>
      <w:r w:rsidR="000F169E" w:rsidRPr="00EE0B87">
        <w:rPr>
          <w:sz w:val="24"/>
          <w:szCs w:val="24"/>
          <w:lang w:val="ro-RO"/>
        </w:rPr>
        <w:t>the</w:t>
      </w:r>
      <w:proofErr w:type="spellEnd"/>
      <w:r w:rsidR="000F169E" w:rsidRPr="00EE0B87">
        <w:rPr>
          <w:sz w:val="24"/>
          <w:szCs w:val="24"/>
          <w:lang w:val="ro-RO"/>
        </w:rPr>
        <w:t xml:space="preserve"> </w:t>
      </w:r>
      <w:proofErr w:type="spellStart"/>
      <w:r w:rsidRPr="00EE0B87">
        <w:rPr>
          <w:sz w:val="24"/>
          <w:szCs w:val="24"/>
          <w:lang w:val="ro-RO"/>
        </w:rPr>
        <w:t>hospitalization</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patient's</w:t>
      </w:r>
      <w:proofErr w:type="spellEnd"/>
      <w:r w:rsidRPr="00EE0B87">
        <w:rPr>
          <w:sz w:val="24"/>
          <w:szCs w:val="24"/>
          <w:lang w:val="ro-RO"/>
        </w:rPr>
        <w:t xml:space="preserve"> </w:t>
      </w:r>
      <w:proofErr w:type="spellStart"/>
      <w:r w:rsidRPr="00EE0B87">
        <w:rPr>
          <w:sz w:val="24"/>
          <w:szCs w:val="24"/>
          <w:lang w:val="ro-RO"/>
        </w:rPr>
        <w:t>husband</w:t>
      </w:r>
      <w:proofErr w:type="spellEnd"/>
      <w:r w:rsidRPr="00EE0B87">
        <w:rPr>
          <w:sz w:val="24"/>
          <w:szCs w:val="24"/>
          <w:lang w:val="ro-RO"/>
        </w:rPr>
        <w:t xml:space="preserve"> </w:t>
      </w:r>
      <w:proofErr w:type="spellStart"/>
      <w:r w:rsidRPr="00EE0B87">
        <w:rPr>
          <w:sz w:val="24"/>
          <w:szCs w:val="24"/>
          <w:lang w:val="ro-RO"/>
        </w:rPr>
        <w:t>noticed</w:t>
      </w:r>
      <w:proofErr w:type="spellEnd"/>
      <w:r w:rsidRPr="00EE0B87">
        <w:rPr>
          <w:sz w:val="24"/>
          <w:szCs w:val="24"/>
          <w:lang w:val="ro-RO"/>
        </w:rPr>
        <w:t xml:space="preserve"> </w:t>
      </w:r>
      <w:proofErr w:type="spellStart"/>
      <w:r w:rsidRPr="00EE0B87">
        <w:rPr>
          <w:sz w:val="24"/>
          <w:szCs w:val="24"/>
          <w:lang w:val="ro-RO"/>
        </w:rPr>
        <w:t>that</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right</w:t>
      </w:r>
      <w:proofErr w:type="spellEnd"/>
      <w:r w:rsidRPr="00EE0B87">
        <w:rPr>
          <w:sz w:val="24"/>
          <w:szCs w:val="24"/>
          <w:lang w:val="ro-RO"/>
        </w:rPr>
        <w:t xml:space="preserve"> </w:t>
      </w:r>
      <w:proofErr w:type="spellStart"/>
      <w:r w:rsidRPr="00EE0B87">
        <w:rPr>
          <w:sz w:val="24"/>
          <w:szCs w:val="24"/>
          <w:lang w:val="ro-RO"/>
        </w:rPr>
        <w:t>eye</w:t>
      </w:r>
      <w:proofErr w:type="spellEnd"/>
      <w:r w:rsidRPr="00EE0B87">
        <w:rPr>
          <w:sz w:val="24"/>
          <w:szCs w:val="24"/>
          <w:lang w:val="ro-RO"/>
        </w:rPr>
        <w:t xml:space="preserve"> </w:t>
      </w:r>
      <w:proofErr w:type="spellStart"/>
      <w:r w:rsidRPr="00EE0B87">
        <w:rPr>
          <w:sz w:val="24"/>
          <w:szCs w:val="24"/>
          <w:lang w:val="ro-RO"/>
        </w:rPr>
        <w:t>became</w:t>
      </w:r>
      <w:proofErr w:type="spellEnd"/>
      <w:r w:rsidRPr="00EE0B87">
        <w:rPr>
          <w:sz w:val="24"/>
          <w:szCs w:val="24"/>
          <w:lang w:val="ro-RO"/>
        </w:rPr>
        <w:t xml:space="preserve"> </w:t>
      </w:r>
      <w:proofErr w:type="spellStart"/>
      <w:r w:rsidRPr="00EE0B87">
        <w:rPr>
          <w:sz w:val="24"/>
          <w:szCs w:val="24"/>
          <w:lang w:val="ro-RO"/>
        </w:rPr>
        <w:t>larger</w:t>
      </w:r>
      <w:proofErr w:type="spellEnd"/>
      <w:r w:rsidRPr="00EE0B87">
        <w:rPr>
          <w:sz w:val="24"/>
          <w:szCs w:val="24"/>
          <w:lang w:val="ro-RO"/>
        </w:rPr>
        <w:t xml:space="preserve"> </w:t>
      </w:r>
      <w:proofErr w:type="spellStart"/>
      <w:r w:rsidR="000F169E" w:rsidRPr="00EE0B87">
        <w:rPr>
          <w:sz w:val="24"/>
          <w:szCs w:val="24"/>
          <w:lang w:val="ro-RO"/>
        </w:rPr>
        <w:t>than</w:t>
      </w:r>
      <w:proofErr w:type="spellEnd"/>
      <w:r w:rsidR="000F169E" w:rsidRPr="00EE0B87">
        <w:rPr>
          <w:sz w:val="24"/>
          <w:szCs w:val="24"/>
          <w:lang w:val="ro-RO"/>
        </w:rPr>
        <w:t xml:space="preserve"> </w:t>
      </w:r>
      <w:proofErr w:type="spellStart"/>
      <w:r w:rsidR="000F169E" w:rsidRPr="00EE0B87">
        <w:rPr>
          <w:sz w:val="24"/>
          <w:szCs w:val="24"/>
          <w:lang w:val="ro-RO"/>
        </w:rPr>
        <w:t>the</w:t>
      </w:r>
      <w:proofErr w:type="spellEnd"/>
      <w:r w:rsidR="000F169E" w:rsidRPr="00EE0B87">
        <w:rPr>
          <w:sz w:val="24"/>
          <w:szCs w:val="24"/>
          <w:lang w:val="ro-RO"/>
        </w:rPr>
        <w:t xml:space="preserve"> left </w:t>
      </w:r>
      <w:proofErr w:type="spellStart"/>
      <w:r w:rsidR="000F169E" w:rsidRPr="00EE0B87">
        <w:rPr>
          <w:sz w:val="24"/>
          <w:szCs w:val="24"/>
          <w:lang w:val="ro-RO"/>
        </w:rPr>
        <w:t>one</w:t>
      </w:r>
      <w:proofErr w:type="spellEnd"/>
      <w:r w:rsidR="000F169E" w:rsidRPr="00EE0B87">
        <w:rPr>
          <w:sz w:val="24"/>
          <w:szCs w:val="24"/>
          <w:lang w:val="ro-RO"/>
        </w:rPr>
        <w:t>.</w:t>
      </w:r>
      <w:r w:rsidRPr="00EE0B87">
        <w:rPr>
          <w:sz w:val="24"/>
          <w:szCs w:val="24"/>
          <w:lang w:val="ro-RO"/>
        </w:rPr>
        <w:t xml:space="preserve">" </w:t>
      </w:r>
      <w:proofErr w:type="spellStart"/>
      <w:r w:rsidRPr="00EE0B87">
        <w:rPr>
          <w:sz w:val="24"/>
          <w:szCs w:val="24"/>
          <w:lang w:val="ro-RO"/>
        </w:rPr>
        <w:t>Three</w:t>
      </w:r>
      <w:proofErr w:type="spellEnd"/>
      <w:r w:rsidRPr="00EE0B87">
        <w:rPr>
          <w:sz w:val="24"/>
          <w:szCs w:val="24"/>
          <w:lang w:val="ro-RO"/>
        </w:rPr>
        <w:t xml:space="preserve"> </w:t>
      </w:r>
      <w:proofErr w:type="spellStart"/>
      <w:r w:rsidRPr="00EE0B87">
        <w:rPr>
          <w:sz w:val="24"/>
          <w:szCs w:val="24"/>
          <w:lang w:val="ro-RO"/>
        </w:rPr>
        <w:t>months</w:t>
      </w:r>
      <w:proofErr w:type="spellEnd"/>
      <w:r w:rsidRPr="00EE0B87">
        <w:rPr>
          <w:sz w:val="24"/>
          <w:szCs w:val="24"/>
          <w:lang w:val="ro-RO"/>
        </w:rPr>
        <w:t xml:space="preserve"> </w:t>
      </w:r>
      <w:proofErr w:type="spellStart"/>
      <w:r w:rsidRPr="00EE0B87">
        <w:rPr>
          <w:sz w:val="24"/>
          <w:szCs w:val="24"/>
          <w:lang w:val="ro-RO"/>
        </w:rPr>
        <w:t>ago</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patient</w:t>
      </w:r>
      <w:proofErr w:type="spellEnd"/>
      <w:r w:rsidRPr="00EE0B87">
        <w:rPr>
          <w:sz w:val="24"/>
          <w:szCs w:val="24"/>
          <w:lang w:val="ro-RO"/>
        </w:rPr>
        <w:t xml:space="preserve"> </w:t>
      </w:r>
      <w:proofErr w:type="spellStart"/>
      <w:r w:rsidRPr="00EE0B87">
        <w:rPr>
          <w:sz w:val="24"/>
          <w:szCs w:val="24"/>
          <w:lang w:val="ro-RO"/>
        </w:rPr>
        <w:t>noticed</w:t>
      </w:r>
      <w:proofErr w:type="spellEnd"/>
      <w:r w:rsidRPr="00EE0B87">
        <w:rPr>
          <w:sz w:val="24"/>
          <w:szCs w:val="24"/>
          <w:lang w:val="ro-RO"/>
        </w:rPr>
        <w:t xml:space="preserve"> left-</w:t>
      </w:r>
      <w:proofErr w:type="spellStart"/>
      <w:r w:rsidRPr="00EE0B87">
        <w:rPr>
          <w:sz w:val="24"/>
          <w:szCs w:val="24"/>
          <w:lang w:val="ro-RO"/>
        </w:rPr>
        <w:t>handed</w:t>
      </w:r>
      <w:proofErr w:type="spellEnd"/>
      <w:r w:rsidRPr="00EE0B87">
        <w:rPr>
          <w:sz w:val="24"/>
          <w:szCs w:val="24"/>
          <w:lang w:val="ro-RO"/>
        </w:rPr>
        <w:t xml:space="preserve"> diplopia.</w:t>
      </w:r>
    </w:p>
    <w:p w14:paraId="3F21635B" w14:textId="77777777" w:rsidR="006D0A85" w:rsidRPr="00EE0B87" w:rsidRDefault="006D0A85" w:rsidP="00D261AB">
      <w:pPr>
        <w:ind w:firstLine="708"/>
        <w:jc w:val="both"/>
        <w:rPr>
          <w:sz w:val="24"/>
          <w:szCs w:val="24"/>
          <w:lang w:val="ro-RO"/>
        </w:rPr>
      </w:pPr>
      <w:proofErr w:type="spellStart"/>
      <w:r w:rsidRPr="00EE0B87">
        <w:rPr>
          <w:sz w:val="24"/>
          <w:szCs w:val="24"/>
          <w:lang w:val="ro-RO"/>
        </w:rPr>
        <w:t>N</w:t>
      </w:r>
      <w:r w:rsidR="00156208" w:rsidRPr="00EE0B87">
        <w:rPr>
          <w:sz w:val="24"/>
          <w:szCs w:val="24"/>
          <w:lang w:val="ro-RO"/>
        </w:rPr>
        <w:t>eurological</w:t>
      </w:r>
      <w:proofErr w:type="spellEnd"/>
      <w:r w:rsidR="00156208" w:rsidRPr="00EE0B87">
        <w:rPr>
          <w:sz w:val="24"/>
          <w:szCs w:val="24"/>
          <w:lang w:val="ro-RO"/>
        </w:rPr>
        <w:t xml:space="preserve"> </w:t>
      </w:r>
      <w:proofErr w:type="spellStart"/>
      <w:r w:rsidR="00156208" w:rsidRPr="00EE0B87">
        <w:rPr>
          <w:sz w:val="24"/>
          <w:szCs w:val="24"/>
          <w:lang w:val="ro-RO"/>
        </w:rPr>
        <w:t>examination</w:t>
      </w:r>
      <w:proofErr w:type="spellEnd"/>
      <w:r w:rsidR="00156208" w:rsidRPr="00EE0B87">
        <w:rPr>
          <w:sz w:val="24"/>
          <w:szCs w:val="24"/>
          <w:lang w:val="ro-RO"/>
        </w:rPr>
        <w:t xml:space="preserve"> </w:t>
      </w:r>
      <w:proofErr w:type="spellStart"/>
      <w:r w:rsidR="00156208" w:rsidRPr="00EE0B87">
        <w:rPr>
          <w:sz w:val="24"/>
          <w:szCs w:val="24"/>
          <w:lang w:val="ro-RO"/>
        </w:rPr>
        <w:t>found</w:t>
      </w:r>
      <w:proofErr w:type="spellEnd"/>
      <w:r w:rsidR="00156208" w:rsidRPr="00EE0B87">
        <w:rPr>
          <w:sz w:val="24"/>
          <w:szCs w:val="24"/>
          <w:lang w:val="ro-RO"/>
        </w:rPr>
        <w:t xml:space="preserve"> </w:t>
      </w:r>
      <w:proofErr w:type="spellStart"/>
      <w:r w:rsidR="00156208" w:rsidRPr="00EE0B87">
        <w:rPr>
          <w:sz w:val="24"/>
          <w:szCs w:val="24"/>
          <w:lang w:val="ro-RO"/>
        </w:rPr>
        <w:t>exophthalmos</w:t>
      </w:r>
      <w:proofErr w:type="spellEnd"/>
      <w:r w:rsidR="00156208" w:rsidRPr="00EE0B87">
        <w:rPr>
          <w:sz w:val="24"/>
          <w:szCs w:val="24"/>
          <w:lang w:val="ro-RO"/>
        </w:rPr>
        <w:t xml:space="preserve"> of</w:t>
      </w:r>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right</w:t>
      </w:r>
      <w:proofErr w:type="spellEnd"/>
      <w:r w:rsidRPr="00EE0B87">
        <w:rPr>
          <w:sz w:val="24"/>
          <w:szCs w:val="24"/>
          <w:lang w:val="ro-RO"/>
        </w:rPr>
        <w:t xml:space="preserve"> </w:t>
      </w:r>
      <w:proofErr w:type="spellStart"/>
      <w:r w:rsidRPr="00EE0B87">
        <w:rPr>
          <w:sz w:val="24"/>
          <w:szCs w:val="24"/>
          <w:lang w:val="ro-RO"/>
        </w:rPr>
        <w:t>eye</w:t>
      </w:r>
      <w:proofErr w:type="spellEnd"/>
      <w:r w:rsidRPr="00EE0B87">
        <w:rPr>
          <w:sz w:val="24"/>
          <w:szCs w:val="24"/>
          <w:lang w:val="ro-RO"/>
        </w:rPr>
        <w:t xml:space="preserve">, optic </w:t>
      </w:r>
      <w:proofErr w:type="spellStart"/>
      <w:r w:rsidRPr="00EE0B87">
        <w:rPr>
          <w:sz w:val="24"/>
          <w:szCs w:val="24"/>
          <w:lang w:val="ro-RO"/>
        </w:rPr>
        <w:t>papillary</w:t>
      </w:r>
      <w:proofErr w:type="spellEnd"/>
      <w:r w:rsidRPr="00EE0B87">
        <w:rPr>
          <w:sz w:val="24"/>
          <w:szCs w:val="24"/>
          <w:lang w:val="ro-RO"/>
        </w:rPr>
        <w:t xml:space="preserve"> </w:t>
      </w:r>
      <w:proofErr w:type="spellStart"/>
      <w:r w:rsidRPr="00EE0B87">
        <w:rPr>
          <w:sz w:val="24"/>
          <w:szCs w:val="24"/>
          <w:lang w:val="ro-RO"/>
        </w:rPr>
        <w:t>stasis</w:t>
      </w:r>
      <w:proofErr w:type="spellEnd"/>
      <w:r w:rsidRPr="00EE0B87">
        <w:rPr>
          <w:sz w:val="24"/>
          <w:szCs w:val="24"/>
          <w:lang w:val="ro-RO"/>
        </w:rPr>
        <w:t xml:space="preserve"> on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right</w:t>
      </w:r>
      <w:proofErr w:type="spellEnd"/>
      <w:r w:rsidRPr="00EE0B87">
        <w:rPr>
          <w:sz w:val="24"/>
          <w:szCs w:val="24"/>
          <w:lang w:val="ro-RO"/>
        </w:rPr>
        <w:t xml:space="preserve">, </w:t>
      </w:r>
      <w:proofErr w:type="spellStart"/>
      <w:r w:rsidRPr="00EE0B87">
        <w:rPr>
          <w:sz w:val="24"/>
          <w:szCs w:val="24"/>
          <w:lang w:val="ro-RO"/>
        </w:rPr>
        <w:t>partial</w:t>
      </w:r>
      <w:proofErr w:type="spellEnd"/>
      <w:r w:rsidRPr="00EE0B87">
        <w:rPr>
          <w:sz w:val="24"/>
          <w:szCs w:val="24"/>
          <w:lang w:val="ro-RO"/>
        </w:rPr>
        <w:t xml:space="preserve"> </w:t>
      </w:r>
      <w:proofErr w:type="spellStart"/>
      <w:r w:rsidRPr="00EE0B87">
        <w:rPr>
          <w:sz w:val="24"/>
          <w:szCs w:val="24"/>
          <w:lang w:val="ro-RO"/>
        </w:rPr>
        <w:t>limitation</w:t>
      </w:r>
      <w:proofErr w:type="spellEnd"/>
      <w:r w:rsidRPr="00EE0B87">
        <w:rPr>
          <w:sz w:val="24"/>
          <w:szCs w:val="24"/>
          <w:lang w:val="ro-RO"/>
        </w:rPr>
        <w:t xml:space="preserve"> of </w:t>
      </w:r>
      <w:proofErr w:type="spellStart"/>
      <w:r w:rsidRPr="00EE0B87">
        <w:rPr>
          <w:sz w:val="24"/>
          <w:szCs w:val="24"/>
          <w:lang w:val="ro-RO"/>
        </w:rPr>
        <w:t>motility</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right</w:t>
      </w:r>
      <w:proofErr w:type="spellEnd"/>
      <w:r w:rsidRPr="00EE0B87">
        <w:rPr>
          <w:sz w:val="24"/>
          <w:szCs w:val="24"/>
          <w:lang w:val="ro-RO"/>
        </w:rPr>
        <w:t xml:space="preserve"> </w:t>
      </w:r>
      <w:proofErr w:type="spellStart"/>
      <w:r w:rsidRPr="00EE0B87">
        <w:rPr>
          <w:sz w:val="24"/>
          <w:szCs w:val="24"/>
          <w:lang w:val="ro-RO"/>
        </w:rPr>
        <w:t>eyeball</w:t>
      </w:r>
      <w:proofErr w:type="spellEnd"/>
      <w:r w:rsidRPr="00EE0B87">
        <w:rPr>
          <w:sz w:val="24"/>
          <w:szCs w:val="24"/>
          <w:lang w:val="ro-RO"/>
        </w:rPr>
        <w:t xml:space="preserve"> </w:t>
      </w:r>
      <w:proofErr w:type="spellStart"/>
      <w:r w:rsidRPr="00EE0B87">
        <w:rPr>
          <w:sz w:val="24"/>
          <w:szCs w:val="24"/>
          <w:lang w:val="ro-RO"/>
        </w:rPr>
        <w:t>up</w:t>
      </w:r>
      <w:proofErr w:type="spellEnd"/>
      <w:r w:rsidRPr="00EE0B87">
        <w:rPr>
          <w:sz w:val="24"/>
          <w:szCs w:val="24"/>
          <w:lang w:val="ro-RO"/>
        </w:rPr>
        <w:t xml:space="preserve">, </w:t>
      </w:r>
      <w:proofErr w:type="spellStart"/>
      <w:r w:rsidRPr="00EE0B87">
        <w:rPr>
          <w:sz w:val="24"/>
          <w:szCs w:val="24"/>
          <w:lang w:val="ro-RO"/>
        </w:rPr>
        <w:t>down</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medial, </w:t>
      </w:r>
      <w:proofErr w:type="spellStart"/>
      <w:r w:rsidRPr="00EE0B87">
        <w:rPr>
          <w:sz w:val="24"/>
          <w:szCs w:val="24"/>
          <w:lang w:val="ro-RO"/>
        </w:rPr>
        <w:t>mydriasis</w:t>
      </w:r>
      <w:proofErr w:type="spellEnd"/>
      <w:r w:rsidRPr="00EE0B87">
        <w:rPr>
          <w:sz w:val="24"/>
          <w:szCs w:val="24"/>
          <w:lang w:val="ro-RO"/>
        </w:rPr>
        <w:t xml:space="preserve"> on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right</w:t>
      </w:r>
      <w:proofErr w:type="spellEnd"/>
      <w:r w:rsidRPr="00EE0B87">
        <w:rPr>
          <w:sz w:val="24"/>
          <w:szCs w:val="24"/>
          <w:lang w:val="ro-RO"/>
        </w:rPr>
        <w:t xml:space="preserve">, </w:t>
      </w:r>
      <w:proofErr w:type="spellStart"/>
      <w:r w:rsidRPr="00EE0B87">
        <w:rPr>
          <w:sz w:val="24"/>
          <w:szCs w:val="24"/>
          <w:lang w:val="ro-RO"/>
        </w:rPr>
        <w:t>lazy</w:t>
      </w:r>
      <w:proofErr w:type="spellEnd"/>
      <w:r w:rsidRPr="00EE0B87">
        <w:rPr>
          <w:sz w:val="24"/>
          <w:szCs w:val="24"/>
          <w:lang w:val="ro-RO"/>
        </w:rPr>
        <w:t xml:space="preserve"> </w:t>
      </w:r>
      <w:proofErr w:type="spellStart"/>
      <w:r w:rsidRPr="00EE0B87">
        <w:rPr>
          <w:sz w:val="24"/>
          <w:szCs w:val="24"/>
          <w:lang w:val="ro-RO"/>
        </w:rPr>
        <w:t>photoreaction</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right</w:t>
      </w:r>
      <w:proofErr w:type="spellEnd"/>
      <w:r w:rsidRPr="00EE0B87">
        <w:rPr>
          <w:sz w:val="24"/>
          <w:szCs w:val="24"/>
          <w:lang w:val="ro-RO"/>
        </w:rPr>
        <w:t xml:space="preserve"> pupil, as </w:t>
      </w:r>
      <w:proofErr w:type="spellStart"/>
      <w:r w:rsidRPr="00EE0B87">
        <w:rPr>
          <w:sz w:val="24"/>
          <w:szCs w:val="24"/>
          <w:lang w:val="ro-RO"/>
        </w:rPr>
        <w:t>well</w:t>
      </w:r>
      <w:proofErr w:type="spellEnd"/>
      <w:r w:rsidRPr="00EE0B87">
        <w:rPr>
          <w:sz w:val="24"/>
          <w:szCs w:val="24"/>
          <w:lang w:val="ro-RO"/>
        </w:rPr>
        <w:t xml:space="preserve"> as </w:t>
      </w:r>
      <w:proofErr w:type="spellStart"/>
      <w:r w:rsidRPr="00EE0B87">
        <w:rPr>
          <w:sz w:val="24"/>
          <w:szCs w:val="24"/>
          <w:lang w:val="ro-RO"/>
        </w:rPr>
        <w:t>slowing</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pupillary</w:t>
      </w:r>
      <w:proofErr w:type="spellEnd"/>
      <w:r w:rsidRPr="00EE0B87">
        <w:rPr>
          <w:sz w:val="24"/>
          <w:szCs w:val="24"/>
          <w:lang w:val="ro-RO"/>
        </w:rPr>
        <w:t xml:space="preserve"> </w:t>
      </w:r>
      <w:proofErr w:type="spellStart"/>
      <w:r w:rsidRPr="00EE0B87">
        <w:rPr>
          <w:sz w:val="24"/>
          <w:szCs w:val="24"/>
          <w:lang w:val="ro-RO"/>
        </w:rPr>
        <w:t>ac</w:t>
      </w:r>
      <w:r w:rsidR="00A660D4" w:rsidRPr="00EE0B87">
        <w:rPr>
          <w:sz w:val="24"/>
          <w:szCs w:val="24"/>
          <w:lang w:val="ro-RO"/>
        </w:rPr>
        <w:t>commodation</w:t>
      </w:r>
      <w:proofErr w:type="spellEnd"/>
      <w:r w:rsidR="00A660D4" w:rsidRPr="00EE0B87">
        <w:rPr>
          <w:sz w:val="24"/>
          <w:szCs w:val="24"/>
          <w:lang w:val="ro-RO"/>
        </w:rPr>
        <w:t xml:space="preserve"> </w:t>
      </w:r>
      <w:proofErr w:type="spellStart"/>
      <w:r w:rsidR="00A660D4" w:rsidRPr="00EE0B87">
        <w:rPr>
          <w:sz w:val="24"/>
          <w:szCs w:val="24"/>
          <w:lang w:val="ro-RO"/>
        </w:rPr>
        <w:t>reaction</w:t>
      </w:r>
      <w:proofErr w:type="spellEnd"/>
      <w:r w:rsidR="00A660D4" w:rsidRPr="00EE0B87">
        <w:rPr>
          <w:sz w:val="24"/>
          <w:szCs w:val="24"/>
          <w:lang w:val="ro-RO"/>
        </w:rPr>
        <w:t xml:space="preserve">, </w:t>
      </w:r>
      <w:proofErr w:type="spellStart"/>
      <w:r w:rsidR="00A660D4" w:rsidRPr="00EE0B87">
        <w:rPr>
          <w:sz w:val="24"/>
          <w:szCs w:val="24"/>
          <w:lang w:val="ro-RO"/>
        </w:rPr>
        <w:t>dicrease</w:t>
      </w:r>
      <w:proofErr w:type="spellEnd"/>
      <w:r w:rsidR="00A660D4" w:rsidRPr="00EE0B87">
        <w:rPr>
          <w:sz w:val="24"/>
          <w:szCs w:val="24"/>
          <w:lang w:val="ro-RO"/>
        </w:rPr>
        <w:t xml:space="preserve"> of</w:t>
      </w:r>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00A660D4" w:rsidRPr="00EE0B87">
        <w:rPr>
          <w:sz w:val="24"/>
          <w:szCs w:val="24"/>
          <w:lang w:val="ro-RO"/>
        </w:rPr>
        <w:t>right</w:t>
      </w:r>
      <w:proofErr w:type="spellEnd"/>
      <w:r w:rsidR="00A660D4" w:rsidRPr="00EE0B87">
        <w:rPr>
          <w:sz w:val="24"/>
          <w:szCs w:val="24"/>
          <w:lang w:val="ro-RO"/>
        </w:rPr>
        <w:t xml:space="preserve"> </w:t>
      </w:r>
      <w:proofErr w:type="spellStart"/>
      <w:r w:rsidR="00A660D4" w:rsidRPr="00EE0B87">
        <w:rPr>
          <w:sz w:val="24"/>
          <w:szCs w:val="24"/>
          <w:lang w:val="ro-RO"/>
        </w:rPr>
        <w:t>corneal</w:t>
      </w:r>
      <w:proofErr w:type="spellEnd"/>
      <w:r w:rsidR="00A660D4" w:rsidRPr="00EE0B87">
        <w:rPr>
          <w:sz w:val="24"/>
          <w:szCs w:val="24"/>
          <w:lang w:val="ro-RO"/>
        </w:rPr>
        <w:t xml:space="preserve"> reflex</w:t>
      </w:r>
      <w:r w:rsidRPr="00EE0B87">
        <w:rPr>
          <w:sz w:val="24"/>
          <w:szCs w:val="24"/>
          <w:lang w:val="ro-RO"/>
        </w:rPr>
        <w:t xml:space="preserve">. </w:t>
      </w:r>
    </w:p>
    <w:p w14:paraId="7EED61B0" w14:textId="77777777" w:rsidR="006D0A85" w:rsidRPr="00EE0B87" w:rsidRDefault="00A660D4" w:rsidP="00D261AB">
      <w:pPr>
        <w:ind w:firstLine="706"/>
        <w:jc w:val="both"/>
        <w:rPr>
          <w:sz w:val="24"/>
          <w:szCs w:val="24"/>
          <w:lang w:val="ro-RO"/>
        </w:rPr>
      </w:pPr>
      <w:proofErr w:type="spellStart"/>
      <w:r w:rsidRPr="00EE0B87">
        <w:rPr>
          <w:sz w:val="24"/>
          <w:szCs w:val="24"/>
          <w:lang w:val="ro-RO"/>
        </w:rPr>
        <w:t>Conventional</w:t>
      </w:r>
      <w:proofErr w:type="spellEnd"/>
      <w:r w:rsidRPr="00EE0B87">
        <w:rPr>
          <w:sz w:val="24"/>
          <w:szCs w:val="24"/>
          <w:lang w:val="ro-RO"/>
        </w:rPr>
        <w:t xml:space="preserve"> </w:t>
      </w:r>
      <w:proofErr w:type="spellStart"/>
      <w:r w:rsidRPr="00EE0B87">
        <w:rPr>
          <w:sz w:val="24"/>
          <w:szCs w:val="24"/>
          <w:lang w:val="ro-RO"/>
        </w:rPr>
        <w:t>craniography</w:t>
      </w:r>
      <w:proofErr w:type="spellEnd"/>
      <w:r w:rsidRPr="00EE0B87">
        <w:rPr>
          <w:sz w:val="24"/>
          <w:szCs w:val="24"/>
          <w:lang w:val="ro-RO"/>
        </w:rPr>
        <w:t xml:space="preserve"> </w:t>
      </w:r>
      <w:proofErr w:type="spellStart"/>
      <w:r w:rsidRPr="00EE0B87">
        <w:rPr>
          <w:sz w:val="24"/>
          <w:szCs w:val="24"/>
          <w:lang w:val="ro-RO"/>
        </w:rPr>
        <w:t>found</w:t>
      </w:r>
      <w:proofErr w:type="spellEnd"/>
      <w:r w:rsidRPr="00EE0B87">
        <w:rPr>
          <w:sz w:val="24"/>
          <w:szCs w:val="24"/>
          <w:lang w:val="ro-RO"/>
        </w:rPr>
        <w:t xml:space="preserve"> an </w:t>
      </w:r>
      <w:proofErr w:type="spellStart"/>
      <w:r w:rsidRPr="00EE0B87">
        <w:rPr>
          <w:sz w:val="24"/>
          <w:szCs w:val="24"/>
          <w:lang w:val="ro-RO"/>
        </w:rPr>
        <w:t>increased</w:t>
      </w:r>
      <w:proofErr w:type="spellEnd"/>
      <w:r w:rsidRPr="00EE0B87">
        <w:rPr>
          <w:sz w:val="24"/>
          <w:szCs w:val="24"/>
          <w:lang w:val="ro-RO"/>
        </w:rPr>
        <w:t xml:space="preserve"> </w:t>
      </w:r>
      <w:proofErr w:type="spellStart"/>
      <w:r w:rsidRPr="00EE0B87">
        <w:rPr>
          <w:sz w:val="24"/>
          <w:szCs w:val="24"/>
          <w:lang w:val="ro-RO"/>
        </w:rPr>
        <w:t>density</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right</w:t>
      </w:r>
      <w:proofErr w:type="spellEnd"/>
      <w:r w:rsidRPr="00EE0B87">
        <w:rPr>
          <w:sz w:val="24"/>
          <w:szCs w:val="24"/>
          <w:lang w:val="ro-RO"/>
        </w:rPr>
        <w:t xml:space="preserve"> orbit </w:t>
      </w:r>
      <w:proofErr w:type="spellStart"/>
      <w:r w:rsidRPr="00EE0B87">
        <w:rPr>
          <w:sz w:val="24"/>
          <w:szCs w:val="24"/>
          <w:lang w:val="ro-RO"/>
        </w:rPr>
        <w:t>and</w:t>
      </w:r>
      <w:proofErr w:type="spellEnd"/>
      <w:r w:rsidRPr="00EE0B87">
        <w:rPr>
          <w:sz w:val="24"/>
          <w:szCs w:val="24"/>
          <w:lang w:val="ro-RO"/>
        </w:rPr>
        <w:t xml:space="preserve"> a </w:t>
      </w:r>
      <w:proofErr w:type="spellStart"/>
      <w:r w:rsidRPr="00EE0B87">
        <w:rPr>
          <w:sz w:val="24"/>
          <w:szCs w:val="24"/>
          <w:lang w:val="ro-RO"/>
        </w:rPr>
        <w:t>reduction</w:t>
      </w:r>
      <w:proofErr w:type="spellEnd"/>
      <w:r w:rsidRPr="00EE0B87">
        <w:rPr>
          <w:sz w:val="24"/>
          <w:szCs w:val="24"/>
          <w:lang w:val="ro-RO"/>
        </w:rPr>
        <w:t xml:space="preserve"> in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size</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right</w:t>
      </w:r>
      <w:proofErr w:type="spellEnd"/>
      <w:r w:rsidRPr="00EE0B87">
        <w:rPr>
          <w:sz w:val="24"/>
          <w:szCs w:val="24"/>
          <w:lang w:val="ro-RO"/>
        </w:rPr>
        <w:t xml:space="preserve"> </w:t>
      </w:r>
      <w:proofErr w:type="spellStart"/>
      <w:r w:rsidRPr="00EE0B87">
        <w:rPr>
          <w:sz w:val="24"/>
          <w:szCs w:val="24"/>
          <w:lang w:val="ro-RO"/>
        </w:rPr>
        <w:t>sphenoid</w:t>
      </w:r>
      <w:proofErr w:type="spellEnd"/>
      <w:r w:rsidRPr="00EE0B87">
        <w:rPr>
          <w:sz w:val="24"/>
          <w:szCs w:val="24"/>
          <w:lang w:val="ro-RO"/>
        </w:rPr>
        <w:t xml:space="preserve"> bone. </w:t>
      </w:r>
      <w:r w:rsidR="006D0A85" w:rsidRPr="00EE0B87">
        <w:rPr>
          <w:sz w:val="24"/>
          <w:szCs w:val="24"/>
          <w:lang w:val="ro-RO"/>
        </w:rPr>
        <w:t xml:space="preserve">The </w:t>
      </w:r>
      <w:proofErr w:type="spellStart"/>
      <w:r w:rsidR="006D0A85" w:rsidRPr="00EE0B87">
        <w:rPr>
          <w:sz w:val="24"/>
          <w:szCs w:val="24"/>
          <w:lang w:val="ro-RO"/>
        </w:rPr>
        <w:t>diagnosis</w:t>
      </w:r>
      <w:proofErr w:type="spellEnd"/>
      <w:r w:rsidR="006D0A85" w:rsidRPr="00EE0B87">
        <w:rPr>
          <w:sz w:val="24"/>
          <w:szCs w:val="24"/>
          <w:lang w:val="ro-RO"/>
        </w:rPr>
        <w:t xml:space="preserve"> </w:t>
      </w:r>
      <w:proofErr w:type="spellStart"/>
      <w:r w:rsidR="006D0A85" w:rsidRPr="00EE0B87">
        <w:rPr>
          <w:sz w:val="24"/>
          <w:szCs w:val="24"/>
          <w:lang w:val="ro-RO"/>
        </w:rPr>
        <w:t>was</w:t>
      </w:r>
      <w:proofErr w:type="spellEnd"/>
      <w:r w:rsidR="006D0A85" w:rsidRPr="00EE0B87">
        <w:rPr>
          <w:sz w:val="24"/>
          <w:szCs w:val="24"/>
          <w:lang w:val="ro-RO"/>
        </w:rPr>
        <w:t xml:space="preserve"> </w:t>
      </w:r>
      <w:proofErr w:type="spellStart"/>
      <w:r w:rsidR="006D0A85" w:rsidRPr="00EE0B87">
        <w:rPr>
          <w:sz w:val="24"/>
          <w:szCs w:val="24"/>
          <w:lang w:val="ro-RO"/>
        </w:rPr>
        <w:t>co</w:t>
      </w:r>
      <w:r w:rsidRPr="00EE0B87">
        <w:rPr>
          <w:sz w:val="24"/>
          <w:szCs w:val="24"/>
          <w:lang w:val="ro-RO"/>
        </w:rPr>
        <w:t>nfirmed</w:t>
      </w:r>
      <w:proofErr w:type="spellEnd"/>
      <w:r w:rsidRPr="00EE0B87">
        <w:rPr>
          <w:sz w:val="24"/>
          <w:szCs w:val="24"/>
          <w:lang w:val="ro-RO"/>
        </w:rPr>
        <w:t xml:space="preserve"> </w:t>
      </w:r>
      <w:proofErr w:type="spellStart"/>
      <w:r w:rsidRPr="00EE0B87">
        <w:rPr>
          <w:sz w:val="24"/>
          <w:szCs w:val="24"/>
          <w:lang w:val="ro-RO"/>
        </w:rPr>
        <w:t>by</w:t>
      </w:r>
      <w:proofErr w:type="spellEnd"/>
      <w:r w:rsidR="006D0A85" w:rsidRPr="00EE0B87">
        <w:rPr>
          <w:sz w:val="24"/>
          <w:szCs w:val="24"/>
          <w:lang w:val="ro-RO"/>
        </w:rPr>
        <w:t xml:space="preserve"> </w:t>
      </w:r>
      <w:proofErr w:type="spellStart"/>
      <w:r w:rsidR="006D0A85" w:rsidRPr="00EE0B87">
        <w:rPr>
          <w:sz w:val="24"/>
          <w:szCs w:val="24"/>
          <w:lang w:val="ro-RO"/>
        </w:rPr>
        <w:t>computed</w:t>
      </w:r>
      <w:proofErr w:type="spellEnd"/>
      <w:r w:rsidR="006D0A85" w:rsidRPr="00EE0B87">
        <w:rPr>
          <w:sz w:val="24"/>
          <w:szCs w:val="24"/>
          <w:lang w:val="ro-RO"/>
        </w:rPr>
        <w:t xml:space="preserve"> </w:t>
      </w:r>
      <w:proofErr w:type="spellStart"/>
      <w:r w:rsidR="006D0A85" w:rsidRPr="00EE0B87">
        <w:rPr>
          <w:sz w:val="24"/>
          <w:szCs w:val="24"/>
          <w:lang w:val="ro-RO"/>
        </w:rPr>
        <w:t>tomography</w:t>
      </w:r>
      <w:proofErr w:type="spellEnd"/>
      <w:r w:rsidRPr="00EE0B87">
        <w:rPr>
          <w:sz w:val="24"/>
          <w:szCs w:val="24"/>
          <w:lang w:val="ro-RO"/>
        </w:rPr>
        <w:t xml:space="preserve"> </w:t>
      </w:r>
      <w:proofErr w:type="spellStart"/>
      <w:r w:rsidRPr="00EE0B87">
        <w:rPr>
          <w:sz w:val="24"/>
          <w:szCs w:val="24"/>
          <w:lang w:val="ro-RO"/>
        </w:rPr>
        <w:t>examination</w:t>
      </w:r>
      <w:proofErr w:type="spellEnd"/>
      <w:r w:rsidR="006D0A85" w:rsidRPr="00EE0B87">
        <w:rPr>
          <w:sz w:val="24"/>
          <w:szCs w:val="24"/>
          <w:lang w:val="ro-RO"/>
        </w:rPr>
        <w:t>.</w:t>
      </w:r>
      <w:r w:rsidRPr="00EE0B87">
        <w:rPr>
          <w:sz w:val="24"/>
          <w:szCs w:val="24"/>
          <w:lang w:val="ro-RO"/>
        </w:rPr>
        <w:t xml:space="preserve"> </w:t>
      </w:r>
    </w:p>
    <w:p w14:paraId="73C98FA6" w14:textId="77777777" w:rsidR="006D0A85" w:rsidRPr="00EE0B87" w:rsidRDefault="006D0A85" w:rsidP="00A322F5">
      <w:pPr>
        <w:spacing w:before="120"/>
        <w:ind w:firstLine="706"/>
        <w:rPr>
          <w:b/>
          <w:sz w:val="24"/>
          <w:szCs w:val="24"/>
          <w:lang w:val="ro-RO"/>
        </w:rPr>
      </w:pPr>
      <w:r w:rsidRPr="00EE0B87">
        <w:rPr>
          <w:b/>
          <w:sz w:val="24"/>
          <w:szCs w:val="24"/>
          <w:lang w:val="ro-RO"/>
        </w:rPr>
        <w:t>Indicate:</w:t>
      </w:r>
    </w:p>
    <w:p w14:paraId="1698D71B" w14:textId="77777777" w:rsidR="006D0A85" w:rsidRPr="00EE0B87" w:rsidRDefault="006D0A85" w:rsidP="006D0A85">
      <w:pPr>
        <w:ind w:firstLine="708"/>
        <w:rPr>
          <w:sz w:val="24"/>
          <w:szCs w:val="24"/>
          <w:lang w:val="ro-RO"/>
        </w:rPr>
      </w:pPr>
      <w:r w:rsidRPr="00EE0B87">
        <w:rPr>
          <w:sz w:val="24"/>
          <w:szCs w:val="24"/>
          <w:lang w:val="ro-RO"/>
        </w:rPr>
        <w:t xml:space="preserve">A. </w:t>
      </w:r>
      <w:r w:rsidR="0036103A" w:rsidRPr="00EE0B87">
        <w:rPr>
          <w:sz w:val="24"/>
          <w:szCs w:val="24"/>
          <w:lang w:val="ro-RO"/>
        </w:rPr>
        <w:t>The</w:t>
      </w:r>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method</w:t>
      </w:r>
      <w:proofErr w:type="spellEnd"/>
      <w:r w:rsidR="0036103A" w:rsidRPr="00EE0B87">
        <w:rPr>
          <w:sz w:val="24"/>
          <w:szCs w:val="24"/>
          <w:lang w:val="ro-RO"/>
        </w:rPr>
        <w:t xml:space="preserve"> </w:t>
      </w:r>
      <w:proofErr w:type="spellStart"/>
      <w:r w:rsidR="0036103A" w:rsidRPr="00EE0B87">
        <w:rPr>
          <w:sz w:val="24"/>
          <w:szCs w:val="24"/>
          <w:lang w:val="ro-RO"/>
        </w:rPr>
        <w:t>used</w:t>
      </w:r>
      <w:proofErr w:type="spellEnd"/>
      <w:r w:rsidRPr="00EE0B87">
        <w:rPr>
          <w:sz w:val="24"/>
          <w:szCs w:val="24"/>
          <w:lang w:val="ro-RO"/>
        </w:rPr>
        <w:t xml:space="preserve"> </w:t>
      </w:r>
      <w:proofErr w:type="spellStart"/>
      <w:r w:rsidRPr="00EE0B87">
        <w:rPr>
          <w:sz w:val="24"/>
          <w:szCs w:val="24"/>
          <w:lang w:val="ro-RO"/>
        </w:rPr>
        <w:t>to</w:t>
      </w:r>
      <w:proofErr w:type="spellEnd"/>
      <w:r w:rsidRPr="00EE0B87">
        <w:rPr>
          <w:sz w:val="24"/>
          <w:szCs w:val="24"/>
          <w:lang w:val="ro-RO"/>
        </w:rPr>
        <w:t xml:space="preserve"> </w:t>
      </w:r>
      <w:proofErr w:type="spellStart"/>
      <w:r w:rsidRPr="00EE0B87">
        <w:rPr>
          <w:sz w:val="24"/>
          <w:szCs w:val="24"/>
          <w:lang w:val="ro-RO"/>
        </w:rPr>
        <w:t>detect</w:t>
      </w:r>
      <w:proofErr w:type="spellEnd"/>
      <w:r w:rsidRPr="00EE0B87">
        <w:rPr>
          <w:sz w:val="24"/>
          <w:szCs w:val="24"/>
          <w:lang w:val="ro-RO"/>
        </w:rPr>
        <w:t xml:space="preserve"> </w:t>
      </w:r>
      <w:proofErr w:type="spellStart"/>
      <w:r w:rsidRPr="00EE0B87">
        <w:rPr>
          <w:sz w:val="24"/>
          <w:szCs w:val="24"/>
          <w:lang w:val="ro-RO"/>
        </w:rPr>
        <w:t>optical</w:t>
      </w:r>
      <w:proofErr w:type="spellEnd"/>
      <w:r w:rsidRPr="00EE0B87">
        <w:rPr>
          <w:sz w:val="24"/>
          <w:szCs w:val="24"/>
          <w:lang w:val="ro-RO"/>
        </w:rPr>
        <w:t xml:space="preserve"> </w:t>
      </w:r>
      <w:proofErr w:type="spellStart"/>
      <w:r w:rsidRPr="00EE0B87">
        <w:rPr>
          <w:sz w:val="24"/>
          <w:szCs w:val="24"/>
          <w:lang w:val="ro-RO"/>
        </w:rPr>
        <w:t>papillary</w:t>
      </w:r>
      <w:proofErr w:type="spellEnd"/>
      <w:r w:rsidRPr="00EE0B87">
        <w:rPr>
          <w:sz w:val="24"/>
          <w:szCs w:val="24"/>
          <w:lang w:val="ro-RO"/>
        </w:rPr>
        <w:t xml:space="preserve"> </w:t>
      </w:r>
      <w:proofErr w:type="spellStart"/>
      <w:r w:rsidRPr="00EE0B87">
        <w:rPr>
          <w:sz w:val="24"/>
          <w:szCs w:val="24"/>
          <w:lang w:val="ro-RO"/>
        </w:rPr>
        <w:t>stasis</w:t>
      </w:r>
      <w:proofErr w:type="spellEnd"/>
      <w:r w:rsidRPr="00EE0B87">
        <w:rPr>
          <w:sz w:val="24"/>
          <w:szCs w:val="24"/>
          <w:lang w:val="ro-RO"/>
        </w:rPr>
        <w:t>.</w:t>
      </w:r>
    </w:p>
    <w:p w14:paraId="0080EDC5" w14:textId="77777777" w:rsidR="006D0A85" w:rsidRPr="00EE0B87" w:rsidRDefault="006D0A85" w:rsidP="006D0A85">
      <w:pPr>
        <w:ind w:firstLine="708"/>
        <w:rPr>
          <w:sz w:val="24"/>
          <w:szCs w:val="24"/>
          <w:lang w:val="ro-RO"/>
        </w:rPr>
      </w:pPr>
      <w:r w:rsidRPr="00EE0B87">
        <w:rPr>
          <w:sz w:val="24"/>
          <w:szCs w:val="24"/>
          <w:lang w:val="ro-RO"/>
        </w:rPr>
        <w:t xml:space="preserve">B. </w:t>
      </w:r>
      <w:r w:rsidR="00807E9C" w:rsidRPr="00EE0B87">
        <w:rPr>
          <w:sz w:val="24"/>
          <w:szCs w:val="24"/>
          <w:lang w:val="ro-RO"/>
        </w:rPr>
        <w:t xml:space="preserve">The </w:t>
      </w:r>
      <w:r w:rsidRPr="00EE0B87">
        <w:rPr>
          <w:sz w:val="24"/>
          <w:szCs w:val="24"/>
          <w:lang w:val="ro-RO"/>
        </w:rPr>
        <w:t xml:space="preserve">cranial </w:t>
      </w:r>
      <w:proofErr w:type="spellStart"/>
      <w:r w:rsidRPr="00EE0B87">
        <w:rPr>
          <w:sz w:val="24"/>
          <w:szCs w:val="24"/>
          <w:lang w:val="ro-RO"/>
        </w:rPr>
        <w:t>nerve</w:t>
      </w:r>
      <w:proofErr w:type="spellEnd"/>
      <w:r w:rsidRPr="00EE0B87">
        <w:rPr>
          <w:sz w:val="24"/>
          <w:szCs w:val="24"/>
          <w:lang w:val="ro-RO"/>
        </w:rPr>
        <w:t xml:space="preserve"> </w:t>
      </w:r>
      <w:proofErr w:type="spellStart"/>
      <w:r w:rsidR="00807E9C" w:rsidRPr="00EE0B87">
        <w:rPr>
          <w:sz w:val="24"/>
          <w:szCs w:val="24"/>
          <w:lang w:val="ro-RO"/>
        </w:rPr>
        <w:t>that</w:t>
      </w:r>
      <w:proofErr w:type="spellEnd"/>
      <w:r w:rsidR="00807E9C" w:rsidRPr="00EE0B87">
        <w:rPr>
          <w:sz w:val="24"/>
          <w:szCs w:val="24"/>
          <w:lang w:val="ro-RO"/>
        </w:rPr>
        <w:t xml:space="preserve"> </w:t>
      </w:r>
      <w:proofErr w:type="spellStart"/>
      <w:r w:rsidRPr="00EE0B87">
        <w:rPr>
          <w:sz w:val="24"/>
          <w:szCs w:val="24"/>
          <w:lang w:val="ro-RO"/>
        </w:rPr>
        <w:t>is</w:t>
      </w:r>
      <w:proofErr w:type="spellEnd"/>
      <w:r w:rsidRPr="00EE0B87">
        <w:rPr>
          <w:sz w:val="24"/>
          <w:szCs w:val="24"/>
          <w:lang w:val="ro-RO"/>
        </w:rPr>
        <w:t xml:space="preserve"> </w:t>
      </w:r>
      <w:proofErr w:type="spellStart"/>
      <w:r w:rsidRPr="00EE0B87">
        <w:rPr>
          <w:sz w:val="24"/>
          <w:szCs w:val="24"/>
          <w:lang w:val="ro-RO"/>
        </w:rPr>
        <w:t>responsible</w:t>
      </w:r>
      <w:proofErr w:type="spellEnd"/>
      <w:r w:rsidRPr="00EE0B87">
        <w:rPr>
          <w:sz w:val="24"/>
          <w:szCs w:val="24"/>
          <w:lang w:val="ro-RO"/>
        </w:rPr>
        <w:t xml:space="preserve"> for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movement</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eyeball</w:t>
      </w:r>
      <w:proofErr w:type="spellEnd"/>
      <w:r w:rsidRPr="00EE0B87">
        <w:rPr>
          <w:sz w:val="24"/>
          <w:szCs w:val="24"/>
          <w:lang w:val="ro-RO"/>
        </w:rPr>
        <w:t xml:space="preserve"> </w:t>
      </w:r>
      <w:proofErr w:type="spellStart"/>
      <w:r w:rsidRPr="00EE0B87">
        <w:rPr>
          <w:sz w:val="24"/>
          <w:szCs w:val="24"/>
          <w:lang w:val="ro-RO"/>
        </w:rPr>
        <w:t>up</w:t>
      </w:r>
      <w:proofErr w:type="spellEnd"/>
      <w:r w:rsidRPr="00EE0B87">
        <w:rPr>
          <w:sz w:val="24"/>
          <w:szCs w:val="24"/>
          <w:lang w:val="ro-RO"/>
        </w:rPr>
        <w:t xml:space="preserve">, </w:t>
      </w:r>
      <w:proofErr w:type="spellStart"/>
      <w:r w:rsidRPr="00EE0B87">
        <w:rPr>
          <w:sz w:val="24"/>
          <w:szCs w:val="24"/>
          <w:lang w:val="ro-RO"/>
        </w:rPr>
        <w:t>down</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medially</w:t>
      </w:r>
      <w:proofErr w:type="spellEnd"/>
      <w:r w:rsidRPr="00EE0B87">
        <w:rPr>
          <w:sz w:val="24"/>
          <w:szCs w:val="24"/>
          <w:lang w:val="ro-RO"/>
        </w:rPr>
        <w:t>.</w:t>
      </w:r>
    </w:p>
    <w:p w14:paraId="6D2E5290" w14:textId="77777777" w:rsidR="006D0A85" w:rsidRPr="00EE0B87" w:rsidRDefault="006D0A85" w:rsidP="006D0A85">
      <w:pPr>
        <w:ind w:firstLine="708"/>
        <w:rPr>
          <w:sz w:val="24"/>
          <w:szCs w:val="24"/>
          <w:lang w:val="ro-RO"/>
        </w:rPr>
      </w:pPr>
      <w:r w:rsidRPr="00EE0B87">
        <w:rPr>
          <w:sz w:val="24"/>
          <w:szCs w:val="24"/>
          <w:lang w:val="ro-RO"/>
        </w:rPr>
        <w:t xml:space="preserve">C. </w:t>
      </w:r>
      <w:r w:rsidR="00807E9C" w:rsidRPr="00EE0B87">
        <w:rPr>
          <w:sz w:val="24"/>
          <w:szCs w:val="24"/>
          <w:lang w:val="ro-RO"/>
        </w:rPr>
        <w:t>The</w:t>
      </w:r>
      <w:r w:rsidRPr="00EE0B87">
        <w:rPr>
          <w:sz w:val="24"/>
          <w:szCs w:val="24"/>
          <w:lang w:val="ro-RO"/>
        </w:rPr>
        <w:t xml:space="preserve"> cranial </w:t>
      </w:r>
      <w:proofErr w:type="spellStart"/>
      <w:r w:rsidRPr="00EE0B87">
        <w:rPr>
          <w:sz w:val="24"/>
          <w:szCs w:val="24"/>
          <w:lang w:val="ro-RO"/>
        </w:rPr>
        <w:t>nerve</w:t>
      </w:r>
      <w:proofErr w:type="spellEnd"/>
      <w:r w:rsidR="00807E9C" w:rsidRPr="00EE0B87">
        <w:rPr>
          <w:sz w:val="24"/>
          <w:szCs w:val="24"/>
          <w:lang w:val="ro-RO"/>
        </w:rPr>
        <w:t xml:space="preserve"> </w:t>
      </w:r>
      <w:proofErr w:type="spellStart"/>
      <w:r w:rsidR="00807E9C" w:rsidRPr="00EE0B87">
        <w:rPr>
          <w:sz w:val="24"/>
          <w:szCs w:val="24"/>
          <w:lang w:val="ro-RO"/>
        </w:rPr>
        <w:t>which</w:t>
      </w:r>
      <w:proofErr w:type="spellEnd"/>
      <w:r w:rsidR="0036103A" w:rsidRPr="00EE0B87">
        <w:rPr>
          <w:sz w:val="24"/>
          <w:szCs w:val="24"/>
          <w:lang w:val="ro-RO"/>
        </w:rPr>
        <w:t xml:space="preserve"> </w:t>
      </w:r>
      <w:proofErr w:type="spellStart"/>
      <w:r w:rsidR="0036103A" w:rsidRPr="00EE0B87">
        <w:rPr>
          <w:sz w:val="24"/>
          <w:szCs w:val="24"/>
          <w:lang w:val="ro-RO"/>
        </w:rPr>
        <w:t>is</w:t>
      </w:r>
      <w:proofErr w:type="spellEnd"/>
      <w:r w:rsidR="0036103A" w:rsidRPr="00EE0B87">
        <w:rPr>
          <w:sz w:val="24"/>
          <w:szCs w:val="24"/>
          <w:lang w:val="ro-RO"/>
        </w:rPr>
        <w:t xml:space="preserve"> a part of</w:t>
      </w:r>
      <w:r w:rsidRPr="00EE0B87">
        <w:rPr>
          <w:sz w:val="24"/>
          <w:szCs w:val="24"/>
          <w:lang w:val="ro-RO"/>
        </w:rPr>
        <w:t xml:space="preserve"> </w:t>
      </w:r>
      <w:proofErr w:type="spellStart"/>
      <w:r w:rsidR="0036103A" w:rsidRPr="00EE0B87">
        <w:rPr>
          <w:sz w:val="24"/>
          <w:szCs w:val="24"/>
          <w:lang w:val="ro-RO"/>
        </w:rPr>
        <w:t>the</w:t>
      </w:r>
      <w:proofErr w:type="spellEnd"/>
      <w:r w:rsidR="0036103A" w:rsidRPr="00EE0B87">
        <w:rPr>
          <w:sz w:val="24"/>
          <w:szCs w:val="24"/>
          <w:lang w:val="ro-RO"/>
        </w:rPr>
        <w:t xml:space="preserve"> </w:t>
      </w:r>
      <w:proofErr w:type="spellStart"/>
      <w:r w:rsidR="0036103A" w:rsidRPr="00EE0B87">
        <w:rPr>
          <w:sz w:val="24"/>
          <w:szCs w:val="24"/>
          <w:lang w:val="ro-RO"/>
        </w:rPr>
        <w:t>afferent</w:t>
      </w:r>
      <w:proofErr w:type="spellEnd"/>
      <w:r w:rsidR="0036103A" w:rsidRPr="00EE0B87">
        <w:rPr>
          <w:sz w:val="24"/>
          <w:szCs w:val="24"/>
          <w:lang w:val="ro-RO"/>
        </w:rPr>
        <w:t xml:space="preserve"> </w:t>
      </w:r>
      <w:proofErr w:type="spellStart"/>
      <w:r w:rsidR="0036103A" w:rsidRPr="00EE0B87">
        <w:rPr>
          <w:sz w:val="24"/>
          <w:szCs w:val="24"/>
          <w:lang w:val="ro-RO"/>
        </w:rPr>
        <w:t>portion</w:t>
      </w:r>
      <w:proofErr w:type="spellEnd"/>
      <w:r w:rsidR="0036103A" w:rsidRPr="00EE0B87">
        <w:rPr>
          <w:sz w:val="24"/>
          <w:szCs w:val="24"/>
          <w:lang w:val="ro-RO"/>
        </w:rPr>
        <w:t xml:space="preserve"> of </w:t>
      </w:r>
      <w:proofErr w:type="spellStart"/>
      <w:r w:rsidR="0036103A" w:rsidRPr="00EE0B87">
        <w:rPr>
          <w:sz w:val="24"/>
          <w:szCs w:val="24"/>
          <w:lang w:val="ro-RO"/>
        </w:rPr>
        <w:t>the</w:t>
      </w:r>
      <w:proofErr w:type="spellEnd"/>
      <w:r w:rsidR="0036103A" w:rsidRPr="00EE0B87">
        <w:rPr>
          <w:sz w:val="24"/>
          <w:szCs w:val="24"/>
          <w:lang w:val="ro-RO"/>
        </w:rPr>
        <w:t xml:space="preserve"> </w:t>
      </w:r>
      <w:r w:rsidR="0078419C" w:rsidRPr="00EE0B87">
        <w:rPr>
          <w:sz w:val="24"/>
          <w:szCs w:val="24"/>
          <w:lang w:val="ro-RO"/>
        </w:rPr>
        <w:t xml:space="preserve">pupilar </w:t>
      </w:r>
      <w:proofErr w:type="spellStart"/>
      <w:r w:rsidR="0036103A" w:rsidRPr="00EE0B87">
        <w:rPr>
          <w:sz w:val="24"/>
          <w:szCs w:val="24"/>
          <w:lang w:val="ro-RO"/>
        </w:rPr>
        <w:t>light</w:t>
      </w:r>
      <w:proofErr w:type="spellEnd"/>
      <w:r w:rsidR="0036103A" w:rsidRPr="00EE0B87">
        <w:rPr>
          <w:sz w:val="24"/>
          <w:szCs w:val="24"/>
          <w:lang w:val="ro-RO"/>
        </w:rPr>
        <w:t xml:space="preserve"> reflex arc (</w:t>
      </w:r>
      <w:proofErr w:type="spellStart"/>
      <w:r w:rsidR="0036103A" w:rsidRPr="00EE0B87">
        <w:rPr>
          <w:sz w:val="24"/>
          <w:szCs w:val="24"/>
          <w:lang w:val="ro-RO"/>
        </w:rPr>
        <w:t>photoreaction</w:t>
      </w:r>
      <w:proofErr w:type="spellEnd"/>
      <w:r w:rsidR="0036103A" w:rsidRPr="00EE0B87">
        <w:rPr>
          <w:sz w:val="24"/>
          <w:szCs w:val="24"/>
          <w:lang w:val="ro-RO"/>
        </w:rPr>
        <w:t>).</w:t>
      </w:r>
    </w:p>
    <w:p w14:paraId="252260C4" w14:textId="77777777" w:rsidR="006D0A85" w:rsidRPr="00EE0B87" w:rsidRDefault="006D0A85" w:rsidP="006D0A85">
      <w:pPr>
        <w:ind w:firstLine="708"/>
        <w:rPr>
          <w:sz w:val="24"/>
          <w:szCs w:val="24"/>
          <w:lang w:val="ro-RO"/>
        </w:rPr>
      </w:pPr>
      <w:r w:rsidRPr="00EE0B87">
        <w:rPr>
          <w:sz w:val="24"/>
          <w:szCs w:val="24"/>
          <w:lang w:val="ro-RO"/>
        </w:rPr>
        <w:t xml:space="preserve">D. </w:t>
      </w:r>
      <w:r w:rsidR="00807E9C" w:rsidRPr="00EE0B87">
        <w:rPr>
          <w:sz w:val="24"/>
          <w:szCs w:val="24"/>
          <w:lang w:val="ro-RO"/>
        </w:rPr>
        <w:t>The</w:t>
      </w:r>
      <w:r w:rsidRPr="00EE0B87">
        <w:rPr>
          <w:sz w:val="24"/>
          <w:szCs w:val="24"/>
          <w:lang w:val="ro-RO"/>
        </w:rPr>
        <w:t xml:space="preserve"> cranial </w:t>
      </w:r>
      <w:proofErr w:type="spellStart"/>
      <w:r w:rsidRPr="00EE0B87">
        <w:rPr>
          <w:sz w:val="24"/>
          <w:szCs w:val="24"/>
          <w:lang w:val="ro-RO"/>
        </w:rPr>
        <w:t>nerves</w:t>
      </w:r>
      <w:proofErr w:type="spellEnd"/>
      <w:r w:rsidRPr="00EE0B87">
        <w:rPr>
          <w:sz w:val="24"/>
          <w:szCs w:val="24"/>
          <w:lang w:val="ro-RO"/>
        </w:rPr>
        <w:t xml:space="preserve"> </w:t>
      </w:r>
      <w:proofErr w:type="spellStart"/>
      <w:r w:rsidR="00807E9C" w:rsidRPr="00EE0B87">
        <w:rPr>
          <w:sz w:val="24"/>
          <w:szCs w:val="24"/>
          <w:lang w:val="ro-RO"/>
        </w:rPr>
        <w:t>involved</w:t>
      </w:r>
      <w:proofErr w:type="spellEnd"/>
      <w:r w:rsidRPr="00EE0B87">
        <w:rPr>
          <w:sz w:val="24"/>
          <w:szCs w:val="24"/>
          <w:lang w:val="ro-RO"/>
        </w:rPr>
        <w:t xml:space="preserve"> in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corneal</w:t>
      </w:r>
      <w:proofErr w:type="spellEnd"/>
      <w:r w:rsidRPr="00EE0B87">
        <w:rPr>
          <w:sz w:val="24"/>
          <w:szCs w:val="24"/>
          <w:lang w:val="ro-RO"/>
        </w:rPr>
        <w:t xml:space="preserve"> reflex.</w:t>
      </w:r>
    </w:p>
    <w:p w14:paraId="32E7075C" w14:textId="77777777" w:rsidR="006D0A85" w:rsidRPr="00EE0B87" w:rsidRDefault="006D0A85" w:rsidP="006D0A85">
      <w:pPr>
        <w:ind w:firstLine="708"/>
        <w:rPr>
          <w:sz w:val="24"/>
          <w:szCs w:val="24"/>
          <w:lang w:val="ro-RO"/>
        </w:rPr>
      </w:pPr>
      <w:r w:rsidRPr="00EE0B87">
        <w:rPr>
          <w:sz w:val="24"/>
          <w:szCs w:val="24"/>
          <w:lang w:val="ro-RO"/>
        </w:rPr>
        <w:t>E. T</w:t>
      </w:r>
      <w:r w:rsidR="00A52902" w:rsidRPr="00EE0B87">
        <w:rPr>
          <w:sz w:val="24"/>
          <w:szCs w:val="24"/>
          <w:lang w:val="ro-RO"/>
        </w:rPr>
        <w:t xml:space="preserve">he </w:t>
      </w:r>
      <w:proofErr w:type="spellStart"/>
      <w:r w:rsidR="00A52902" w:rsidRPr="00EE0B87">
        <w:rPr>
          <w:sz w:val="24"/>
          <w:szCs w:val="24"/>
          <w:lang w:val="ro-RO"/>
        </w:rPr>
        <w:t>t</w:t>
      </w:r>
      <w:r w:rsidRPr="00EE0B87">
        <w:rPr>
          <w:sz w:val="24"/>
          <w:szCs w:val="24"/>
          <w:lang w:val="ro-RO"/>
        </w:rPr>
        <w:t>opographic</w:t>
      </w:r>
      <w:proofErr w:type="spellEnd"/>
      <w:r w:rsidRPr="00EE0B87">
        <w:rPr>
          <w:sz w:val="24"/>
          <w:szCs w:val="24"/>
          <w:lang w:val="ro-RO"/>
        </w:rPr>
        <w:t xml:space="preserve"> (</w:t>
      </w:r>
      <w:proofErr w:type="spellStart"/>
      <w:r w:rsidRPr="00EE0B87">
        <w:rPr>
          <w:sz w:val="24"/>
          <w:szCs w:val="24"/>
          <w:lang w:val="ro-RO"/>
        </w:rPr>
        <w:t>topical</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64122B30" w14:textId="77777777" w:rsidR="006D0A85" w:rsidRPr="00EE0B87" w:rsidRDefault="006D0A85" w:rsidP="006D0A85">
      <w:pPr>
        <w:ind w:firstLine="708"/>
        <w:rPr>
          <w:sz w:val="24"/>
          <w:szCs w:val="24"/>
          <w:lang w:val="ro-RO"/>
        </w:rPr>
      </w:pPr>
      <w:r w:rsidRPr="00EE0B87">
        <w:rPr>
          <w:sz w:val="24"/>
          <w:szCs w:val="24"/>
          <w:lang w:val="ro-RO"/>
        </w:rPr>
        <w:t xml:space="preserve">F. </w:t>
      </w:r>
      <w:r w:rsidR="0078419C" w:rsidRPr="00EE0B87">
        <w:rPr>
          <w:sz w:val="24"/>
          <w:szCs w:val="24"/>
          <w:lang w:val="ro-RO"/>
        </w:rPr>
        <w:t>The</w:t>
      </w:r>
      <w:r w:rsidR="00A52902" w:rsidRPr="00EE0B87">
        <w:rPr>
          <w:sz w:val="24"/>
          <w:szCs w:val="24"/>
          <w:lang w:val="ro-RO"/>
        </w:rPr>
        <w:t xml:space="preserve"> </w:t>
      </w:r>
      <w:proofErr w:type="spellStart"/>
      <w:r w:rsidR="00A52902" w:rsidRPr="00EE0B87">
        <w:rPr>
          <w:sz w:val="24"/>
          <w:szCs w:val="24"/>
          <w:lang w:val="ro-RO"/>
        </w:rPr>
        <w:t>differenti</w:t>
      </w:r>
      <w:r w:rsidR="008B7092" w:rsidRPr="00EE0B87">
        <w:rPr>
          <w:sz w:val="24"/>
          <w:szCs w:val="24"/>
          <w:lang w:val="ro-RO"/>
        </w:rPr>
        <w:t>al</w:t>
      </w:r>
      <w:proofErr w:type="spellEnd"/>
      <w:r w:rsidR="008B7092" w:rsidRPr="00EE0B87">
        <w:rPr>
          <w:sz w:val="24"/>
          <w:szCs w:val="24"/>
          <w:lang w:val="ro-RO"/>
        </w:rPr>
        <w:t xml:space="preserve"> </w:t>
      </w:r>
      <w:proofErr w:type="spellStart"/>
      <w:r w:rsidR="008B7092" w:rsidRPr="00EE0B87">
        <w:rPr>
          <w:sz w:val="24"/>
          <w:szCs w:val="24"/>
          <w:lang w:val="ro-RO"/>
        </w:rPr>
        <w:t>diagnosis</w:t>
      </w:r>
      <w:proofErr w:type="spellEnd"/>
      <w:r w:rsidR="00A52902" w:rsidRPr="00EE0B87">
        <w:rPr>
          <w:sz w:val="24"/>
          <w:szCs w:val="24"/>
          <w:lang w:val="ro-RO"/>
        </w:rPr>
        <w:t>.</w:t>
      </w:r>
    </w:p>
    <w:p w14:paraId="280FB751" w14:textId="77777777" w:rsidR="006D0A85" w:rsidRPr="00EE0B87" w:rsidRDefault="006D0A85" w:rsidP="006D0A85">
      <w:pPr>
        <w:rPr>
          <w:b/>
          <w:sz w:val="24"/>
          <w:szCs w:val="24"/>
          <w:lang w:val="ro-RO"/>
        </w:rPr>
      </w:pPr>
    </w:p>
    <w:p w14:paraId="7DF860F5" w14:textId="77777777" w:rsidR="006D0A85" w:rsidRPr="00EE0B87" w:rsidRDefault="006D0A85" w:rsidP="00D261AB">
      <w:pPr>
        <w:spacing w:before="120"/>
        <w:rPr>
          <w:b/>
          <w:sz w:val="24"/>
          <w:szCs w:val="24"/>
          <w:lang w:val="ro-RO"/>
        </w:rPr>
      </w:pPr>
      <w:r w:rsidRPr="00EE0B87">
        <w:rPr>
          <w:b/>
          <w:sz w:val="24"/>
          <w:szCs w:val="24"/>
          <w:lang w:val="ro-RO"/>
        </w:rPr>
        <w:t>Case</w:t>
      </w:r>
      <w:r w:rsidR="0088685F" w:rsidRPr="00EE0B87">
        <w:rPr>
          <w:b/>
          <w:sz w:val="24"/>
          <w:szCs w:val="24"/>
          <w:lang w:val="ro-RO"/>
        </w:rPr>
        <w:t xml:space="preserve"> </w:t>
      </w:r>
      <w:proofErr w:type="spellStart"/>
      <w:r w:rsidR="0088685F" w:rsidRPr="00EE0B87">
        <w:rPr>
          <w:b/>
          <w:sz w:val="24"/>
          <w:szCs w:val="24"/>
          <w:lang w:val="ro-RO"/>
        </w:rPr>
        <w:t>n</w:t>
      </w:r>
      <w:r w:rsidR="00A322F5" w:rsidRPr="00EE0B87">
        <w:rPr>
          <w:b/>
          <w:sz w:val="24"/>
          <w:szCs w:val="24"/>
          <w:lang w:val="ro-RO"/>
        </w:rPr>
        <w:t>o</w:t>
      </w:r>
      <w:proofErr w:type="spellEnd"/>
      <w:r w:rsidR="0088685F" w:rsidRPr="00EE0B87">
        <w:rPr>
          <w:b/>
          <w:sz w:val="24"/>
          <w:szCs w:val="24"/>
          <w:lang w:val="ro-RO"/>
        </w:rPr>
        <w:t>. 2</w:t>
      </w:r>
    </w:p>
    <w:p w14:paraId="3CACA299" w14:textId="77777777" w:rsidR="00A322F5" w:rsidRPr="00EE0B87" w:rsidRDefault="009342B6" w:rsidP="00D261AB">
      <w:pPr>
        <w:spacing w:before="120"/>
        <w:ind w:firstLine="706"/>
        <w:jc w:val="both"/>
        <w:rPr>
          <w:sz w:val="24"/>
          <w:szCs w:val="24"/>
          <w:lang w:val="ro-RO"/>
        </w:rPr>
      </w:pPr>
      <w:r w:rsidRPr="00EE0B87">
        <w:rPr>
          <w:sz w:val="24"/>
          <w:szCs w:val="24"/>
          <w:lang w:val="ro-RO"/>
        </w:rPr>
        <w:t xml:space="preserve">A  54-year-old </w:t>
      </w:r>
      <w:proofErr w:type="spellStart"/>
      <w:r w:rsidRPr="00EE0B87">
        <w:rPr>
          <w:sz w:val="24"/>
          <w:szCs w:val="24"/>
          <w:lang w:val="ro-RO"/>
        </w:rPr>
        <w:t>p</w:t>
      </w:r>
      <w:r w:rsidR="006C7248" w:rsidRPr="00EE0B87">
        <w:rPr>
          <w:sz w:val="24"/>
          <w:szCs w:val="24"/>
          <w:lang w:val="ro-RO"/>
        </w:rPr>
        <w:t>at</w:t>
      </w:r>
      <w:r w:rsidR="00A322F5" w:rsidRPr="00EE0B87">
        <w:rPr>
          <w:sz w:val="24"/>
          <w:szCs w:val="24"/>
          <w:lang w:val="ro-RO"/>
        </w:rPr>
        <w:t>ient</w:t>
      </w:r>
      <w:proofErr w:type="spellEnd"/>
      <w:r w:rsidR="00A322F5" w:rsidRPr="00EE0B87">
        <w:rPr>
          <w:sz w:val="24"/>
          <w:szCs w:val="24"/>
          <w:lang w:val="ro-RO"/>
        </w:rPr>
        <w:t xml:space="preserve"> B</w:t>
      </w:r>
      <w:r w:rsidRPr="00EE0B87">
        <w:rPr>
          <w:sz w:val="24"/>
          <w:szCs w:val="24"/>
          <w:lang w:val="ro-RO"/>
        </w:rPr>
        <w:t xml:space="preserve">., </w:t>
      </w:r>
      <w:proofErr w:type="spellStart"/>
      <w:r w:rsidRPr="00EE0B87">
        <w:rPr>
          <w:sz w:val="24"/>
          <w:szCs w:val="24"/>
          <w:lang w:val="ro-RO"/>
        </w:rPr>
        <w:t>sought</w:t>
      </w:r>
      <w:proofErr w:type="spellEnd"/>
      <w:r w:rsidRPr="00EE0B87">
        <w:rPr>
          <w:sz w:val="24"/>
          <w:szCs w:val="24"/>
          <w:lang w:val="ro-RO"/>
        </w:rPr>
        <w:t xml:space="preserve"> medical care</w:t>
      </w:r>
      <w:r w:rsidR="006D0A85" w:rsidRPr="00EE0B87">
        <w:rPr>
          <w:sz w:val="24"/>
          <w:szCs w:val="24"/>
          <w:lang w:val="ro-RO"/>
        </w:rPr>
        <w:t xml:space="preserve"> </w:t>
      </w:r>
      <w:proofErr w:type="spellStart"/>
      <w:r w:rsidR="006D0A85" w:rsidRPr="00EE0B87">
        <w:rPr>
          <w:sz w:val="24"/>
          <w:szCs w:val="24"/>
          <w:lang w:val="ro-RO"/>
        </w:rPr>
        <w:t>due</w:t>
      </w:r>
      <w:proofErr w:type="spellEnd"/>
      <w:r w:rsidR="006D0A85" w:rsidRPr="00EE0B87">
        <w:rPr>
          <w:sz w:val="24"/>
          <w:szCs w:val="24"/>
          <w:lang w:val="ro-RO"/>
        </w:rPr>
        <w:t xml:space="preserve"> </w:t>
      </w:r>
      <w:proofErr w:type="spellStart"/>
      <w:r w:rsidR="006D0A85" w:rsidRPr="00EE0B87">
        <w:rPr>
          <w:sz w:val="24"/>
          <w:szCs w:val="24"/>
          <w:lang w:val="ro-RO"/>
        </w:rPr>
        <w:t>to</w:t>
      </w:r>
      <w:proofErr w:type="spellEnd"/>
      <w:r w:rsidR="006D0A85" w:rsidRPr="00EE0B87">
        <w:rPr>
          <w:sz w:val="24"/>
          <w:szCs w:val="24"/>
          <w:lang w:val="ro-RO"/>
        </w:rPr>
        <w:t xml:space="preserve"> </w:t>
      </w:r>
      <w:r w:rsidRPr="00EE0B87">
        <w:rPr>
          <w:sz w:val="24"/>
          <w:szCs w:val="24"/>
          <w:lang w:val="ro-RO"/>
        </w:rPr>
        <w:t xml:space="preserve">a </w:t>
      </w:r>
      <w:proofErr w:type="spellStart"/>
      <w:r w:rsidR="006D0A85" w:rsidRPr="00EE0B87">
        <w:rPr>
          <w:sz w:val="24"/>
          <w:szCs w:val="24"/>
          <w:lang w:val="ro-RO"/>
        </w:rPr>
        <w:t>pain</w:t>
      </w:r>
      <w:proofErr w:type="spellEnd"/>
      <w:r w:rsidR="006D0A85" w:rsidRPr="00EE0B87">
        <w:rPr>
          <w:sz w:val="24"/>
          <w:szCs w:val="24"/>
          <w:lang w:val="ro-RO"/>
        </w:rPr>
        <w:t xml:space="preserve"> in </w:t>
      </w:r>
      <w:proofErr w:type="spellStart"/>
      <w:r w:rsidR="006D0A85" w:rsidRPr="00EE0B87">
        <w:rPr>
          <w:sz w:val="24"/>
          <w:szCs w:val="24"/>
          <w:lang w:val="ro-RO"/>
        </w:rPr>
        <w:t>the</w:t>
      </w:r>
      <w:proofErr w:type="spellEnd"/>
      <w:r w:rsidR="006D0A85" w:rsidRPr="00EE0B87">
        <w:rPr>
          <w:sz w:val="24"/>
          <w:szCs w:val="24"/>
          <w:lang w:val="ro-RO"/>
        </w:rPr>
        <w:t xml:space="preserve"> </w:t>
      </w:r>
      <w:proofErr w:type="spellStart"/>
      <w:r w:rsidR="006D0A85" w:rsidRPr="00EE0B87">
        <w:rPr>
          <w:sz w:val="24"/>
          <w:szCs w:val="24"/>
          <w:lang w:val="ro-RO"/>
        </w:rPr>
        <w:t>right</w:t>
      </w:r>
      <w:proofErr w:type="spellEnd"/>
      <w:r w:rsidR="006D0A85" w:rsidRPr="00EE0B87">
        <w:rPr>
          <w:sz w:val="24"/>
          <w:szCs w:val="24"/>
          <w:lang w:val="ro-RO"/>
        </w:rPr>
        <w:t xml:space="preserve"> </w:t>
      </w:r>
      <w:proofErr w:type="spellStart"/>
      <w:r w:rsidR="006D0A85" w:rsidRPr="00EE0B87">
        <w:rPr>
          <w:sz w:val="24"/>
          <w:szCs w:val="24"/>
          <w:lang w:val="ro-RO"/>
        </w:rPr>
        <w:t>side</w:t>
      </w:r>
      <w:proofErr w:type="spellEnd"/>
      <w:r w:rsidR="006D0A85" w:rsidRPr="00EE0B87">
        <w:rPr>
          <w:sz w:val="24"/>
          <w:szCs w:val="24"/>
          <w:lang w:val="ro-RO"/>
        </w:rPr>
        <w:t xml:space="preserve"> of </w:t>
      </w:r>
      <w:proofErr w:type="spellStart"/>
      <w:r w:rsidR="006D0A85" w:rsidRPr="00EE0B87">
        <w:rPr>
          <w:sz w:val="24"/>
          <w:szCs w:val="24"/>
          <w:lang w:val="ro-RO"/>
        </w:rPr>
        <w:t>his</w:t>
      </w:r>
      <w:proofErr w:type="spellEnd"/>
      <w:r w:rsidR="006D0A85" w:rsidRPr="00EE0B87">
        <w:rPr>
          <w:sz w:val="24"/>
          <w:szCs w:val="24"/>
          <w:lang w:val="ro-RO"/>
        </w:rPr>
        <w:t xml:space="preserve"> face. </w:t>
      </w:r>
      <w:proofErr w:type="spellStart"/>
      <w:r w:rsidR="006D0A85" w:rsidRPr="00EE0B87">
        <w:rPr>
          <w:sz w:val="24"/>
          <w:szCs w:val="24"/>
          <w:lang w:val="ro-RO"/>
        </w:rPr>
        <w:t>She</w:t>
      </w:r>
      <w:proofErr w:type="spellEnd"/>
      <w:r w:rsidR="006D0A85" w:rsidRPr="00EE0B87">
        <w:rPr>
          <w:sz w:val="24"/>
          <w:szCs w:val="24"/>
          <w:lang w:val="ro-RO"/>
        </w:rPr>
        <w:t xml:space="preserve"> </w:t>
      </w:r>
      <w:proofErr w:type="spellStart"/>
      <w:r w:rsidR="006D0A85" w:rsidRPr="00EE0B87">
        <w:rPr>
          <w:sz w:val="24"/>
          <w:szCs w:val="24"/>
          <w:lang w:val="ro-RO"/>
        </w:rPr>
        <w:t>is</w:t>
      </w:r>
      <w:proofErr w:type="spellEnd"/>
      <w:r w:rsidR="006D0A85" w:rsidRPr="00EE0B87">
        <w:rPr>
          <w:sz w:val="24"/>
          <w:szCs w:val="24"/>
          <w:lang w:val="ro-RO"/>
        </w:rPr>
        <w:t xml:space="preserve"> </w:t>
      </w:r>
      <w:proofErr w:type="spellStart"/>
      <w:r w:rsidR="006D0A85" w:rsidRPr="00EE0B87">
        <w:rPr>
          <w:sz w:val="24"/>
          <w:szCs w:val="24"/>
          <w:lang w:val="ro-RO"/>
        </w:rPr>
        <w:t>considered</w:t>
      </w:r>
      <w:proofErr w:type="spellEnd"/>
      <w:r w:rsidR="006D0A85" w:rsidRPr="00EE0B87">
        <w:rPr>
          <w:sz w:val="24"/>
          <w:szCs w:val="24"/>
          <w:lang w:val="ro-RO"/>
        </w:rPr>
        <w:t xml:space="preserve"> </w:t>
      </w:r>
      <w:proofErr w:type="spellStart"/>
      <w:r w:rsidRPr="00EE0B87">
        <w:rPr>
          <w:sz w:val="24"/>
          <w:szCs w:val="24"/>
          <w:lang w:val="ro-RO"/>
        </w:rPr>
        <w:t>to</w:t>
      </w:r>
      <w:proofErr w:type="spellEnd"/>
      <w:r w:rsidRPr="00EE0B87">
        <w:rPr>
          <w:sz w:val="24"/>
          <w:szCs w:val="24"/>
          <w:lang w:val="ro-RO"/>
        </w:rPr>
        <w:t xml:space="preserve"> </w:t>
      </w:r>
      <w:proofErr w:type="spellStart"/>
      <w:r w:rsidRPr="00EE0B87">
        <w:rPr>
          <w:sz w:val="24"/>
          <w:szCs w:val="24"/>
          <w:lang w:val="ro-RO"/>
        </w:rPr>
        <w:t>be</w:t>
      </w:r>
      <w:proofErr w:type="spellEnd"/>
      <w:r w:rsidRPr="00EE0B87">
        <w:rPr>
          <w:sz w:val="24"/>
          <w:szCs w:val="24"/>
          <w:lang w:val="ro-RO"/>
        </w:rPr>
        <w:t xml:space="preserve"> </w:t>
      </w:r>
      <w:proofErr w:type="spellStart"/>
      <w:r w:rsidR="006D0A85" w:rsidRPr="00EE0B87">
        <w:rPr>
          <w:sz w:val="24"/>
          <w:szCs w:val="24"/>
          <w:lang w:val="ro-RO"/>
        </w:rPr>
        <w:t>ill</w:t>
      </w:r>
      <w:proofErr w:type="spellEnd"/>
      <w:r w:rsidR="006D0A85" w:rsidRPr="00EE0B87">
        <w:rPr>
          <w:sz w:val="24"/>
          <w:szCs w:val="24"/>
          <w:lang w:val="ro-RO"/>
        </w:rPr>
        <w:t xml:space="preserve"> for 15 </w:t>
      </w:r>
      <w:proofErr w:type="spellStart"/>
      <w:r w:rsidR="006D0A85" w:rsidRPr="00EE0B87">
        <w:rPr>
          <w:sz w:val="24"/>
          <w:szCs w:val="24"/>
          <w:lang w:val="ro-RO"/>
        </w:rPr>
        <w:t>years</w:t>
      </w:r>
      <w:proofErr w:type="spellEnd"/>
      <w:r w:rsidR="006D0A85" w:rsidRPr="00EE0B87">
        <w:rPr>
          <w:sz w:val="24"/>
          <w:szCs w:val="24"/>
          <w:lang w:val="ro-RO"/>
        </w:rPr>
        <w:t xml:space="preserve">. </w:t>
      </w:r>
      <w:r w:rsidR="002A616C" w:rsidRPr="00EE0B87">
        <w:rPr>
          <w:sz w:val="24"/>
          <w:szCs w:val="24"/>
          <w:lang w:val="ro-RO"/>
        </w:rPr>
        <w:t xml:space="preserve">The </w:t>
      </w:r>
      <w:proofErr w:type="spellStart"/>
      <w:r w:rsidR="002A616C" w:rsidRPr="00EE0B87">
        <w:rPr>
          <w:sz w:val="24"/>
          <w:szCs w:val="24"/>
          <w:lang w:val="ro-RO"/>
        </w:rPr>
        <w:t>att</w:t>
      </w:r>
      <w:r w:rsidR="00640E17" w:rsidRPr="00EE0B87">
        <w:rPr>
          <w:sz w:val="24"/>
          <w:szCs w:val="24"/>
          <w:lang w:val="ro-RO"/>
        </w:rPr>
        <w:t>acks</w:t>
      </w:r>
      <w:proofErr w:type="spellEnd"/>
      <w:r w:rsidR="00A322F5" w:rsidRPr="00EE0B87">
        <w:rPr>
          <w:sz w:val="24"/>
          <w:szCs w:val="24"/>
          <w:lang w:val="ro-RO"/>
        </w:rPr>
        <w:t xml:space="preserve"> </w:t>
      </w:r>
      <w:proofErr w:type="spellStart"/>
      <w:r w:rsidR="00A322F5" w:rsidRPr="00EE0B87">
        <w:rPr>
          <w:sz w:val="24"/>
          <w:szCs w:val="24"/>
          <w:lang w:val="ro-RO"/>
        </w:rPr>
        <w:t>were</w:t>
      </w:r>
      <w:proofErr w:type="spellEnd"/>
      <w:r w:rsidR="00A322F5" w:rsidRPr="00EE0B87">
        <w:rPr>
          <w:sz w:val="24"/>
          <w:szCs w:val="24"/>
          <w:lang w:val="ro-RO"/>
        </w:rPr>
        <w:t xml:space="preserve"> </w:t>
      </w:r>
      <w:proofErr w:type="spellStart"/>
      <w:r w:rsidR="00A322F5" w:rsidRPr="00EE0B87">
        <w:rPr>
          <w:sz w:val="24"/>
          <w:szCs w:val="24"/>
          <w:lang w:val="ro-RO"/>
        </w:rPr>
        <w:t>very</w:t>
      </w:r>
      <w:proofErr w:type="spellEnd"/>
      <w:r w:rsidR="00A322F5" w:rsidRPr="00EE0B87">
        <w:rPr>
          <w:sz w:val="24"/>
          <w:szCs w:val="24"/>
          <w:lang w:val="ro-RO"/>
        </w:rPr>
        <w:t xml:space="preserve"> rare</w:t>
      </w:r>
      <w:r w:rsidR="002A616C" w:rsidRPr="00EE0B87">
        <w:rPr>
          <w:sz w:val="24"/>
          <w:szCs w:val="24"/>
          <w:lang w:val="ro-RO"/>
        </w:rPr>
        <w:t xml:space="preserve"> </w:t>
      </w:r>
      <w:proofErr w:type="spellStart"/>
      <w:r w:rsidR="002A616C" w:rsidRPr="00EE0B87">
        <w:rPr>
          <w:sz w:val="24"/>
          <w:szCs w:val="24"/>
          <w:lang w:val="ro-RO"/>
        </w:rPr>
        <w:t>before</w:t>
      </w:r>
      <w:proofErr w:type="spellEnd"/>
      <w:r w:rsidR="002A616C" w:rsidRPr="00EE0B87">
        <w:rPr>
          <w:sz w:val="24"/>
          <w:szCs w:val="24"/>
          <w:lang w:val="ro-RO"/>
        </w:rPr>
        <w:t xml:space="preserve"> </w:t>
      </w:r>
      <w:proofErr w:type="spellStart"/>
      <w:r w:rsidR="002A616C" w:rsidRPr="00EE0B87">
        <w:rPr>
          <w:sz w:val="24"/>
          <w:szCs w:val="24"/>
          <w:lang w:val="ro-RO"/>
        </w:rPr>
        <w:t>that</w:t>
      </w:r>
      <w:proofErr w:type="spellEnd"/>
      <w:r w:rsidR="00A322F5" w:rsidRPr="00EE0B87">
        <w:rPr>
          <w:sz w:val="24"/>
          <w:szCs w:val="24"/>
          <w:lang w:val="ro-RO"/>
        </w:rPr>
        <w:t xml:space="preserve">. </w:t>
      </w:r>
    </w:p>
    <w:p w14:paraId="45E68A58" w14:textId="77777777" w:rsidR="00A322F5" w:rsidRPr="00EE0B87" w:rsidRDefault="00F11744" w:rsidP="00A322F5">
      <w:pPr>
        <w:ind w:firstLine="706"/>
        <w:jc w:val="both"/>
        <w:rPr>
          <w:sz w:val="24"/>
          <w:szCs w:val="24"/>
          <w:lang w:val="ro-RO"/>
        </w:rPr>
      </w:pPr>
      <w:r w:rsidRPr="00EE0B87">
        <w:rPr>
          <w:sz w:val="24"/>
          <w:szCs w:val="24"/>
          <w:lang w:val="ro-RO"/>
        </w:rPr>
        <w:t xml:space="preserve">The </w:t>
      </w:r>
      <w:proofErr w:type="spellStart"/>
      <w:r w:rsidRPr="00EE0B87">
        <w:rPr>
          <w:sz w:val="24"/>
          <w:szCs w:val="24"/>
          <w:lang w:val="ro-RO"/>
        </w:rPr>
        <w:t>last</w:t>
      </w:r>
      <w:proofErr w:type="spellEnd"/>
      <w:r w:rsidRPr="00EE0B87">
        <w:rPr>
          <w:sz w:val="24"/>
          <w:szCs w:val="24"/>
          <w:lang w:val="ro-RO"/>
        </w:rPr>
        <w:t xml:space="preserve"> 6 </w:t>
      </w:r>
      <w:proofErr w:type="spellStart"/>
      <w:r w:rsidRPr="00EE0B87">
        <w:rPr>
          <w:sz w:val="24"/>
          <w:szCs w:val="24"/>
          <w:lang w:val="ro-RO"/>
        </w:rPr>
        <w:t>months</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002A616C" w:rsidRPr="00EE0B87">
        <w:rPr>
          <w:sz w:val="24"/>
          <w:szCs w:val="24"/>
          <w:lang w:val="ro-RO"/>
        </w:rPr>
        <w:t>att</w:t>
      </w:r>
      <w:r w:rsidR="00640E17" w:rsidRPr="00EE0B87">
        <w:rPr>
          <w:sz w:val="24"/>
          <w:szCs w:val="24"/>
          <w:lang w:val="ro-RO"/>
        </w:rPr>
        <w:t>acks</w:t>
      </w:r>
      <w:proofErr w:type="spellEnd"/>
      <w:r w:rsidR="006C7248" w:rsidRPr="00EE0B87">
        <w:rPr>
          <w:sz w:val="24"/>
          <w:szCs w:val="24"/>
          <w:lang w:val="ro-RO"/>
        </w:rPr>
        <w:t xml:space="preserve"> </w:t>
      </w:r>
      <w:proofErr w:type="spellStart"/>
      <w:r w:rsidR="006C7248" w:rsidRPr="00EE0B87">
        <w:rPr>
          <w:sz w:val="24"/>
          <w:szCs w:val="24"/>
          <w:lang w:val="ro-RO"/>
        </w:rPr>
        <w:t>were</w:t>
      </w:r>
      <w:proofErr w:type="spellEnd"/>
      <w:r w:rsidR="006D0A85" w:rsidRPr="00EE0B87">
        <w:rPr>
          <w:sz w:val="24"/>
          <w:szCs w:val="24"/>
          <w:lang w:val="ro-RO"/>
        </w:rPr>
        <w:t xml:space="preserve"> </w:t>
      </w:r>
      <w:proofErr w:type="spellStart"/>
      <w:r w:rsidR="006D0A85" w:rsidRPr="00EE0B87">
        <w:rPr>
          <w:sz w:val="24"/>
          <w:szCs w:val="24"/>
          <w:lang w:val="ro-RO"/>
        </w:rPr>
        <w:t>repeated</w:t>
      </w:r>
      <w:proofErr w:type="spellEnd"/>
      <w:r w:rsidR="006D0A85" w:rsidRPr="00EE0B87">
        <w:rPr>
          <w:sz w:val="24"/>
          <w:szCs w:val="24"/>
          <w:lang w:val="ro-RO"/>
        </w:rPr>
        <w:t xml:space="preserve"> </w:t>
      </w:r>
      <w:proofErr w:type="spellStart"/>
      <w:r w:rsidR="006D0A85" w:rsidRPr="00EE0B87">
        <w:rPr>
          <w:sz w:val="24"/>
          <w:szCs w:val="24"/>
          <w:lang w:val="ro-RO"/>
        </w:rPr>
        <w:t>with</w:t>
      </w:r>
      <w:proofErr w:type="spellEnd"/>
      <w:r w:rsidR="006D0A85" w:rsidRPr="00EE0B87">
        <w:rPr>
          <w:sz w:val="24"/>
          <w:szCs w:val="24"/>
          <w:lang w:val="ro-RO"/>
        </w:rPr>
        <w:t xml:space="preserve"> a </w:t>
      </w:r>
      <w:proofErr w:type="spellStart"/>
      <w:r w:rsidR="006D0A85" w:rsidRPr="00EE0B87">
        <w:rPr>
          <w:sz w:val="24"/>
          <w:szCs w:val="24"/>
          <w:lang w:val="ro-RO"/>
        </w:rPr>
        <w:t>frequency</w:t>
      </w:r>
      <w:proofErr w:type="spellEnd"/>
      <w:r w:rsidR="006D0A85" w:rsidRPr="00EE0B87">
        <w:rPr>
          <w:sz w:val="24"/>
          <w:szCs w:val="24"/>
          <w:lang w:val="ro-RO"/>
        </w:rPr>
        <w:t xml:space="preserve"> </w:t>
      </w:r>
      <w:proofErr w:type="spellStart"/>
      <w:r w:rsidR="006D0A85" w:rsidRPr="00EE0B87">
        <w:rPr>
          <w:sz w:val="24"/>
          <w:szCs w:val="24"/>
          <w:lang w:val="ro-RO"/>
        </w:rPr>
        <w:t>several</w:t>
      </w:r>
      <w:proofErr w:type="spellEnd"/>
      <w:r w:rsidR="006D0A85" w:rsidRPr="00EE0B87">
        <w:rPr>
          <w:sz w:val="24"/>
          <w:szCs w:val="24"/>
          <w:lang w:val="ro-RO"/>
        </w:rPr>
        <w:t xml:space="preserve"> </w:t>
      </w:r>
      <w:proofErr w:type="spellStart"/>
      <w:r w:rsidR="006D0A85" w:rsidRPr="00EE0B87">
        <w:rPr>
          <w:sz w:val="24"/>
          <w:szCs w:val="24"/>
          <w:lang w:val="ro-RO"/>
        </w:rPr>
        <w:t>times</w:t>
      </w:r>
      <w:proofErr w:type="spellEnd"/>
      <w:r w:rsidR="006D0A85" w:rsidRPr="00EE0B87">
        <w:rPr>
          <w:sz w:val="24"/>
          <w:szCs w:val="24"/>
          <w:lang w:val="ro-RO"/>
        </w:rPr>
        <w:t xml:space="preserve"> a </w:t>
      </w:r>
      <w:proofErr w:type="spellStart"/>
      <w:r w:rsidR="006D0A85" w:rsidRPr="00EE0B87">
        <w:rPr>
          <w:sz w:val="24"/>
          <w:szCs w:val="24"/>
          <w:lang w:val="ro-RO"/>
        </w:rPr>
        <w:t>day</w:t>
      </w:r>
      <w:proofErr w:type="spellEnd"/>
      <w:r w:rsidR="006D0A85" w:rsidRPr="00EE0B87">
        <w:rPr>
          <w:sz w:val="24"/>
          <w:szCs w:val="24"/>
          <w:lang w:val="ro-RO"/>
        </w:rPr>
        <w:t xml:space="preserve">. The </w:t>
      </w:r>
      <w:proofErr w:type="spellStart"/>
      <w:r w:rsidR="006D0A85" w:rsidRPr="00EE0B87">
        <w:rPr>
          <w:sz w:val="24"/>
          <w:szCs w:val="24"/>
          <w:lang w:val="ro-RO"/>
        </w:rPr>
        <w:t>pain</w:t>
      </w:r>
      <w:proofErr w:type="spellEnd"/>
      <w:r w:rsidR="006D0A85" w:rsidRPr="00EE0B87">
        <w:rPr>
          <w:sz w:val="24"/>
          <w:szCs w:val="24"/>
          <w:lang w:val="ro-RO"/>
        </w:rPr>
        <w:t xml:space="preserve"> </w:t>
      </w:r>
      <w:proofErr w:type="spellStart"/>
      <w:r w:rsidR="006D0A85" w:rsidRPr="00EE0B87">
        <w:rPr>
          <w:sz w:val="24"/>
          <w:szCs w:val="24"/>
          <w:lang w:val="ro-RO"/>
        </w:rPr>
        <w:t>appears</w:t>
      </w:r>
      <w:proofErr w:type="spellEnd"/>
      <w:r w:rsidR="006D0A85" w:rsidRPr="00EE0B87">
        <w:rPr>
          <w:sz w:val="24"/>
          <w:szCs w:val="24"/>
          <w:lang w:val="ro-RO"/>
        </w:rPr>
        <w:t xml:space="preserve"> </w:t>
      </w:r>
      <w:proofErr w:type="spellStart"/>
      <w:r w:rsidR="006D0A85" w:rsidRPr="00EE0B87">
        <w:rPr>
          <w:sz w:val="24"/>
          <w:szCs w:val="24"/>
          <w:lang w:val="ro-RO"/>
        </w:rPr>
        <w:t>suddenly</w:t>
      </w:r>
      <w:proofErr w:type="spellEnd"/>
      <w:r w:rsidR="006D0A85" w:rsidRPr="00EE0B87">
        <w:rPr>
          <w:sz w:val="24"/>
          <w:szCs w:val="24"/>
          <w:lang w:val="ro-RO"/>
        </w:rPr>
        <w:t xml:space="preserve">, </w:t>
      </w:r>
      <w:proofErr w:type="spellStart"/>
      <w:r w:rsidR="006D0A85" w:rsidRPr="00EE0B87">
        <w:rPr>
          <w:sz w:val="24"/>
          <w:szCs w:val="24"/>
          <w:lang w:val="ro-RO"/>
        </w:rPr>
        <w:t>has</w:t>
      </w:r>
      <w:proofErr w:type="spellEnd"/>
      <w:r w:rsidR="006D0A85" w:rsidRPr="00EE0B87">
        <w:rPr>
          <w:sz w:val="24"/>
          <w:szCs w:val="24"/>
          <w:lang w:val="ro-RO"/>
        </w:rPr>
        <w:t xml:space="preserve"> an acute </w:t>
      </w:r>
      <w:proofErr w:type="spellStart"/>
      <w:r w:rsidR="006D0A85" w:rsidRPr="00EE0B87">
        <w:rPr>
          <w:sz w:val="24"/>
          <w:szCs w:val="24"/>
          <w:lang w:val="ro-RO"/>
        </w:rPr>
        <w:t>burning</w:t>
      </w:r>
      <w:proofErr w:type="spellEnd"/>
      <w:r w:rsidR="006D0A85" w:rsidRPr="00EE0B87">
        <w:rPr>
          <w:sz w:val="24"/>
          <w:szCs w:val="24"/>
          <w:lang w:val="ro-RO"/>
        </w:rPr>
        <w:t xml:space="preserve"> </w:t>
      </w:r>
      <w:proofErr w:type="spellStart"/>
      <w:r w:rsidR="006D0A85" w:rsidRPr="00EE0B87">
        <w:rPr>
          <w:sz w:val="24"/>
          <w:szCs w:val="24"/>
          <w:lang w:val="ro-RO"/>
        </w:rPr>
        <w:t>char</w:t>
      </w:r>
      <w:r w:rsidR="006C7248" w:rsidRPr="00EE0B87">
        <w:rPr>
          <w:sz w:val="24"/>
          <w:szCs w:val="24"/>
          <w:lang w:val="ro-RO"/>
        </w:rPr>
        <w:t>acter</w:t>
      </w:r>
      <w:proofErr w:type="spellEnd"/>
      <w:r w:rsidR="006C7248" w:rsidRPr="00EE0B87">
        <w:rPr>
          <w:sz w:val="24"/>
          <w:szCs w:val="24"/>
          <w:lang w:val="ro-RO"/>
        </w:rPr>
        <w:t xml:space="preserve">, </w:t>
      </w:r>
      <w:proofErr w:type="spellStart"/>
      <w:r w:rsidR="006C7248" w:rsidRPr="00EE0B87">
        <w:rPr>
          <w:sz w:val="24"/>
          <w:szCs w:val="24"/>
          <w:lang w:val="ro-RO"/>
        </w:rPr>
        <w:t>lasts</w:t>
      </w:r>
      <w:proofErr w:type="spellEnd"/>
      <w:r w:rsidR="006C7248" w:rsidRPr="00EE0B87">
        <w:rPr>
          <w:sz w:val="24"/>
          <w:szCs w:val="24"/>
          <w:lang w:val="ro-RO"/>
        </w:rPr>
        <w:t xml:space="preserve"> </w:t>
      </w:r>
      <w:proofErr w:type="spellStart"/>
      <w:r w:rsidR="006C7248" w:rsidRPr="00EE0B87">
        <w:rPr>
          <w:sz w:val="24"/>
          <w:szCs w:val="24"/>
          <w:lang w:val="ro-RO"/>
        </w:rPr>
        <w:t>up</w:t>
      </w:r>
      <w:proofErr w:type="spellEnd"/>
      <w:r w:rsidR="006C7248" w:rsidRPr="00EE0B87">
        <w:rPr>
          <w:sz w:val="24"/>
          <w:szCs w:val="24"/>
          <w:lang w:val="ro-RO"/>
        </w:rPr>
        <w:t xml:space="preserve"> </w:t>
      </w:r>
      <w:proofErr w:type="spellStart"/>
      <w:r w:rsidR="006C7248" w:rsidRPr="00EE0B87">
        <w:rPr>
          <w:sz w:val="24"/>
          <w:szCs w:val="24"/>
          <w:lang w:val="ro-RO"/>
        </w:rPr>
        <w:t>to</w:t>
      </w:r>
      <w:proofErr w:type="spellEnd"/>
      <w:r w:rsidR="006C7248" w:rsidRPr="00EE0B87">
        <w:rPr>
          <w:sz w:val="24"/>
          <w:szCs w:val="24"/>
          <w:lang w:val="ro-RO"/>
        </w:rPr>
        <w:t xml:space="preserve"> 15 </w:t>
      </w:r>
      <w:proofErr w:type="spellStart"/>
      <w:r w:rsidR="006C7248" w:rsidRPr="00EE0B87">
        <w:rPr>
          <w:sz w:val="24"/>
          <w:szCs w:val="24"/>
          <w:lang w:val="ro-RO"/>
        </w:rPr>
        <w:t>seconds</w:t>
      </w:r>
      <w:proofErr w:type="spellEnd"/>
      <w:r w:rsidR="006C7248" w:rsidRPr="00EE0B87">
        <w:rPr>
          <w:sz w:val="24"/>
          <w:szCs w:val="24"/>
          <w:lang w:val="ro-RO"/>
        </w:rPr>
        <w:t xml:space="preserve">. The </w:t>
      </w:r>
      <w:proofErr w:type="spellStart"/>
      <w:r w:rsidR="006C7248" w:rsidRPr="00EE0B87">
        <w:rPr>
          <w:sz w:val="24"/>
          <w:szCs w:val="24"/>
          <w:lang w:val="ro-RO"/>
        </w:rPr>
        <w:t>p</w:t>
      </w:r>
      <w:r w:rsidR="006D0A85" w:rsidRPr="00EE0B87">
        <w:rPr>
          <w:sz w:val="24"/>
          <w:szCs w:val="24"/>
          <w:lang w:val="ro-RO"/>
        </w:rPr>
        <w:t>ain</w:t>
      </w:r>
      <w:proofErr w:type="spellEnd"/>
      <w:r w:rsidR="006D0A85" w:rsidRPr="00EE0B87">
        <w:rPr>
          <w:sz w:val="24"/>
          <w:szCs w:val="24"/>
          <w:lang w:val="ro-RO"/>
        </w:rPr>
        <w:t xml:space="preserve"> </w:t>
      </w:r>
      <w:proofErr w:type="spellStart"/>
      <w:r w:rsidR="006D0A85" w:rsidRPr="00EE0B87">
        <w:rPr>
          <w:sz w:val="24"/>
          <w:szCs w:val="24"/>
          <w:lang w:val="ro-RO"/>
        </w:rPr>
        <w:t>usually</w:t>
      </w:r>
      <w:proofErr w:type="spellEnd"/>
      <w:r w:rsidR="006D0A85" w:rsidRPr="00EE0B87">
        <w:rPr>
          <w:sz w:val="24"/>
          <w:szCs w:val="24"/>
          <w:lang w:val="ro-RO"/>
        </w:rPr>
        <w:t xml:space="preserve"> </w:t>
      </w:r>
      <w:proofErr w:type="spellStart"/>
      <w:r w:rsidR="006D0A85" w:rsidRPr="00EE0B87">
        <w:rPr>
          <w:sz w:val="24"/>
          <w:szCs w:val="24"/>
          <w:lang w:val="ro-RO"/>
        </w:rPr>
        <w:t>occurs</w:t>
      </w:r>
      <w:proofErr w:type="spellEnd"/>
      <w:r w:rsidR="006D0A85" w:rsidRPr="00EE0B87">
        <w:rPr>
          <w:sz w:val="24"/>
          <w:szCs w:val="24"/>
          <w:lang w:val="ro-RO"/>
        </w:rPr>
        <w:t xml:space="preserve"> </w:t>
      </w:r>
      <w:proofErr w:type="spellStart"/>
      <w:r w:rsidR="006D0A85" w:rsidRPr="00EE0B87">
        <w:rPr>
          <w:sz w:val="24"/>
          <w:szCs w:val="24"/>
          <w:lang w:val="ro-RO"/>
        </w:rPr>
        <w:t>during</w:t>
      </w:r>
      <w:proofErr w:type="spellEnd"/>
      <w:r w:rsidR="006D0A85" w:rsidRPr="00EE0B87">
        <w:rPr>
          <w:sz w:val="24"/>
          <w:szCs w:val="24"/>
          <w:lang w:val="ro-RO"/>
        </w:rPr>
        <w:t xml:space="preserve"> speech, </w:t>
      </w:r>
      <w:proofErr w:type="spellStart"/>
      <w:r w:rsidR="006D0A85" w:rsidRPr="00EE0B87">
        <w:rPr>
          <w:sz w:val="24"/>
          <w:szCs w:val="24"/>
          <w:lang w:val="ro-RO"/>
        </w:rPr>
        <w:t>chewing</w:t>
      </w:r>
      <w:proofErr w:type="spellEnd"/>
      <w:r w:rsidR="006D0A85" w:rsidRPr="00EE0B87">
        <w:rPr>
          <w:sz w:val="24"/>
          <w:szCs w:val="24"/>
          <w:lang w:val="ro-RO"/>
        </w:rPr>
        <w:t xml:space="preserve">, </w:t>
      </w:r>
      <w:proofErr w:type="spellStart"/>
      <w:r w:rsidR="006D0A85" w:rsidRPr="00EE0B87">
        <w:rPr>
          <w:sz w:val="24"/>
          <w:szCs w:val="24"/>
          <w:lang w:val="ro-RO"/>
        </w:rPr>
        <w:t>swallowing</w:t>
      </w:r>
      <w:proofErr w:type="spellEnd"/>
      <w:r w:rsidR="006D0A85" w:rsidRPr="00EE0B87">
        <w:rPr>
          <w:sz w:val="24"/>
          <w:szCs w:val="24"/>
          <w:lang w:val="ro-RO"/>
        </w:rPr>
        <w:t xml:space="preserve">, </w:t>
      </w:r>
      <w:proofErr w:type="spellStart"/>
      <w:r w:rsidR="006D0A85" w:rsidRPr="00EE0B87">
        <w:rPr>
          <w:sz w:val="24"/>
          <w:szCs w:val="24"/>
          <w:lang w:val="ro-RO"/>
        </w:rPr>
        <w:t>washing</w:t>
      </w:r>
      <w:proofErr w:type="spellEnd"/>
      <w:r w:rsidR="006D0A85" w:rsidRPr="00EE0B87">
        <w:rPr>
          <w:sz w:val="24"/>
          <w:szCs w:val="24"/>
          <w:lang w:val="ro-RO"/>
        </w:rPr>
        <w:t xml:space="preserve"> </w:t>
      </w:r>
      <w:proofErr w:type="spellStart"/>
      <w:r w:rsidR="006D0A85" w:rsidRPr="00EE0B87">
        <w:rPr>
          <w:sz w:val="24"/>
          <w:szCs w:val="24"/>
          <w:lang w:val="ro-RO"/>
        </w:rPr>
        <w:t>the</w:t>
      </w:r>
      <w:proofErr w:type="spellEnd"/>
      <w:r w:rsidR="006D0A85" w:rsidRPr="00EE0B87">
        <w:rPr>
          <w:sz w:val="24"/>
          <w:szCs w:val="24"/>
          <w:lang w:val="ro-RO"/>
        </w:rPr>
        <w:t xml:space="preserve"> face, </w:t>
      </w:r>
      <w:proofErr w:type="spellStart"/>
      <w:r w:rsidR="006D0A85" w:rsidRPr="00EE0B87">
        <w:rPr>
          <w:sz w:val="24"/>
          <w:szCs w:val="24"/>
          <w:lang w:val="ro-RO"/>
        </w:rPr>
        <w:t>touching</w:t>
      </w:r>
      <w:proofErr w:type="spellEnd"/>
      <w:r w:rsidR="006D0A85" w:rsidRPr="00EE0B87">
        <w:rPr>
          <w:sz w:val="24"/>
          <w:szCs w:val="24"/>
          <w:lang w:val="ro-RO"/>
        </w:rPr>
        <w:t xml:space="preserve"> </w:t>
      </w:r>
      <w:proofErr w:type="spellStart"/>
      <w:r w:rsidR="006D0A85" w:rsidRPr="00EE0B87">
        <w:rPr>
          <w:sz w:val="24"/>
          <w:szCs w:val="24"/>
          <w:lang w:val="ro-RO"/>
        </w:rPr>
        <w:t>the</w:t>
      </w:r>
      <w:proofErr w:type="spellEnd"/>
      <w:r w:rsidR="006D0A85" w:rsidRPr="00EE0B87">
        <w:rPr>
          <w:sz w:val="24"/>
          <w:szCs w:val="24"/>
          <w:lang w:val="ro-RO"/>
        </w:rPr>
        <w:t xml:space="preserve"> </w:t>
      </w:r>
      <w:proofErr w:type="spellStart"/>
      <w:r w:rsidR="006D0A85" w:rsidRPr="00EE0B87">
        <w:rPr>
          <w:sz w:val="24"/>
          <w:szCs w:val="24"/>
          <w:lang w:val="ro-RO"/>
        </w:rPr>
        <w:t>right</w:t>
      </w:r>
      <w:proofErr w:type="spellEnd"/>
      <w:r w:rsidR="006D0A85" w:rsidRPr="00EE0B87">
        <w:rPr>
          <w:sz w:val="24"/>
          <w:szCs w:val="24"/>
          <w:lang w:val="ro-RO"/>
        </w:rPr>
        <w:t xml:space="preserve"> </w:t>
      </w:r>
      <w:proofErr w:type="spellStart"/>
      <w:r w:rsidR="006D0A85" w:rsidRPr="00EE0B87">
        <w:rPr>
          <w:sz w:val="24"/>
          <w:szCs w:val="24"/>
          <w:lang w:val="ro-RO"/>
        </w:rPr>
        <w:t>nostril</w:t>
      </w:r>
      <w:proofErr w:type="spellEnd"/>
      <w:r w:rsidR="006D0A85" w:rsidRPr="00EE0B87">
        <w:rPr>
          <w:sz w:val="24"/>
          <w:szCs w:val="24"/>
          <w:lang w:val="ro-RO"/>
        </w:rPr>
        <w:t xml:space="preserve">. The </w:t>
      </w:r>
      <w:proofErr w:type="spellStart"/>
      <w:r w:rsidR="006D0A85" w:rsidRPr="00EE0B87">
        <w:rPr>
          <w:sz w:val="24"/>
          <w:szCs w:val="24"/>
          <w:lang w:val="ro-RO"/>
        </w:rPr>
        <w:t>pain</w:t>
      </w:r>
      <w:proofErr w:type="spellEnd"/>
      <w:r w:rsidR="006D0A85" w:rsidRPr="00EE0B87">
        <w:rPr>
          <w:sz w:val="24"/>
          <w:szCs w:val="24"/>
          <w:lang w:val="ro-RO"/>
        </w:rPr>
        <w:t xml:space="preserve"> </w:t>
      </w:r>
      <w:proofErr w:type="spellStart"/>
      <w:r w:rsidR="006D0A85" w:rsidRPr="00EE0B87">
        <w:rPr>
          <w:sz w:val="24"/>
          <w:szCs w:val="24"/>
          <w:lang w:val="ro-RO"/>
        </w:rPr>
        <w:t>begins</w:t>
      </w:r>
      <w:proofErr w:type="spellEnd"/>
      <w:r w:rsidR="006D0A85" w:rsidRPr="00EE0B87">
        <w:rPr>
          <w:sz w:val="24"/>
          <w:szCs w:val="24"/>
          <w:lang w:val="ro-RO"/>
        </w:rPr>
        <w:t xml:space="preserve"> in </w:t>
      </w:r>
      <w:proofErr w:type="spellStart"/>
      <w:r w:rsidR="006D0A85" w:rsidRPr="00EE0B87">
        <w:rPr>
          <w:sz w:val="24"/>
          <w:szCs w:val="24"/>
          <w:lang w:val="ro-RO"/>
        </w:rPr>
        <w:t>the</w:t>
      </w:r>
      <w:proofErr w:type="spellEnd"/>
      <w:r w:rsidR="006D0A85" w:rsidRPr="00EE0B87">
        <w:rPr>
          <w:sz w:val="24"/>
          <w:szCs w:val="24"/>
          <w:lang w:val="ro-RO"/>
        </w:rPr>
        <w:t xml:space="preserve"> </w:t>
      </w:r>
      <w:proofErr w:type="spellStart"/>
      <w:r w:rsidR="006D0A85" w:rsidRPr="00EE0B87">
        <w:rPr>
          <w:sz w:val="24"/>
          <w:szCs w:val="24"/>
          <w:lang w:val="ro-RO"/>
        </w:rPr>
        <w:t>region</w:t>
      </w:r>
      <w:proofErr w:type="spellEnd"/>
      <w:r w:rsidR="006D0A85" w:rsidRPr="00EE0B87">
        <w:rPr>
          <w:sz w:val="24"/>
          <w:szCs w:val="24"/>
          <w:lang w:val="ro-RO"/>
        </w:rPr>
        <w:t xml:space="preserve"> of </w:t>
      </w:r>
      <w:proofErr w:type="spellStart"/>
      <w:r w:rsidR="006D0A85" w:rsidRPr="00EE0B87">
        <w:rPr>
          <w:sz w:val="24"/>
          <w:szCs w:val="24"/>
          <w:lang w:val="ro-RO"/>
        </w:rPr>
        <w:t>the</w:t>
      </w:r>
      <w:proofErr w:type="spellEnd"/>
      <w:r w:rsidR="006D0A85" w:rsidRPr="00EE0B87">
        <w:rPr>
          <w:sz w:val="24"/>
          <w:szCs w:val="24"/>
          <w:lang w:val="ro-RO"/>
        </w:rPr>
        <w:t xml:space="preserve"> </w:t>
      </w:r>
      <w:proofErr w:type="spellStart"/>
      <w:r w:rsidR="006D0A85" w:rsidRPr="00EE0B87">
        <w:rPr>
          <w:sz w:val="24"/>
          <w:szCs w:val="24"/>
          <w:lang w:val="ro-RO"/>
        </w:rPr>
        <w:t>right</w:t>
      </w:r>
      <w:proofErr w:type="spellEnd"/>
      <w:r w:rsidR="006D0A85" w:rsidRPr="00EE0B87">
        <w:rPr>
          <w:sz w:val="24"/>
          <w:szCs w:val="24"/>
          <w:lang w:val="ro-RO"/>
        </w:rPr>
        <w:t xml:space="preserve"> </w:t>
      </w:r>
      <w:proofErr w:type="spellStart"/>
      <w:r w:rsidR="006D0A85" w:rsidRPr="00EE0B87">
        <w:rPr>
          <w:sz w:val="24"/>
          <w:szCs w:val="24"/>
          <w:lang w:val="ro-RO"/>
        </w:rPr>
        <w:t>upper</w:t>
      </w:r>
      <w:proofErr w:type="spellEnd"/>
      <w:r w:rsidR="006D0A85" w:rsidRPr="00EE0B87">
        <w:rPr>
          <w:sz w:val="24"/>
          <w:szCs w:val="24"/>
          <w:lang w:val="ro-RO"/>
        </w:rPr>
        <w:t xml:space="preserve"> lip </w:t>
      </w:r>
      <w:proofErr w:type="spellStart"/>
      <w:r w:rsidR="006D0A85" w:rsidRPr="00EE0B87">
        <w:rPr>
          <w:sz w:val="24"/>
          <w:szCs w:val="24"/>
          <w:lang w:val="ro-RO"/>
        </w:rPr>
        <w:t>and</w:t>
      </w:r>
      <w:proofErr w:type="spellEnd"/>
      <w:r w:rsidR="006D0A85" w:rsidRPr="00EE0B87">
        <w:rPr>
          <w:sz w:val="24"/>
          <w:szCs w:val="24"/>
          <w:lang w:val="ro-RO"/>
        </w:rPr>
        <w:t xml:space="preserve"> </w:t>
      </w:r>
      <w:proofErr w:type="spellStart"/>
      <w:r w:rsidR="006D0A85" w:rsidRPr="00EE0B87">
        <w:rPr>
          <w:sz w:val="24"/>
          <w:szCs w:val="24"/>
          <w:lang w:val="ro-RO"/>
        </w:rPr>
        <w:t>spreads</w:t>
      </w:r>
      <w:proofErr w:type="spellEnd"/>
      <w:r w:rsidR="006D0A85" w:rsidRPr="00EE0B87">
        <w:rPr>
          <w:sz w:val="24"/>
          <w:szCs w:val="24"/>
          <w:lang w:val="ro-RO"/>
        </w:rPr>
        <w:t xml:space="preserve"> </w:t>
      </w:r>
      <w:proofErr w:type="spellStart"/>
      <w:r w:rsidR="006D0A85" w:rsidRPr="00EE0B87">
        <w:rPr>
          <w:sz w:val="24"/>
          <w:szCs w:val="24"/>
          <w:lang w:val="ro-RO"/>
        </w:rPr>
        <w:t>to</w:t>
      </w:r>
      <w:proofErr w:type="spellEnd"/>
      <w:r w:rsidR="006D0A85" w:rsidRPr="00EE0B87">
        <w:rPr>
          <w:sz w:val="24"/>
          <w:szCs w:val="24"/>
          <w:lang w:val="ro-RO"/>
        </w:rPr>
        <w:t xml:space="preserve"> </w:t>
      </w:r>
      <w:proofErr w:type="spellStart"/>
      <w:r w:rsidR="006D0A85" w:rsidRPr="00EE0B87">
        <w:rPr>
          <w:sz w:val="24"/>
          <w:szCs w:val="24"/>
          <w:lang w:val="ro-RO"/>
        </w:rPr>
        <w:t>the</w:t>
      </w:r>
      <w:proofErr w:type="spellEnd"/>
      <w:r w:rsidR="006D0A85" w:rsidRPr="00EE0B87">
        <w:rPr>
          <w:sz w:val="24"/>
          <w:szCs w:val="24"/>
          <w:lang w:val="ro-RO"/>
        </w:rPr>
        <w:t xml:space="preserve"> </w:t>
      </w:r>
      <w:proofErr w:type="spellStart"/>
      <w:r w:rsidR="006D0A85" w:rsidRPr="00EE0B87">
        <w:rPr>
          <w:sz w:val="24"/>
          <w:szCs w:val="24"/>
          <w:lang w:val="ro-RO"/>
        </w:rPr>
        <w:t>upper</w:t>
      </w:r>
      <w:proofErr w:type="spellEnd"/>
      <w:r w:rsidR="006D0A85" w:rsidRPr="00EE0B87">
        <w:rPr>
          <w:sz w:val="24"/>
          <w:szCs w:val="24"/>
          <w:lang w:val="ro-RO"/>
        </w:rPr>
        <w:t xml:space="preserve"> </w:t>
      </w:r>
      <w:proofErr w:type="spellStart"/>
      <w:r w:rsidR="006D0A85" w:rsidRPr="00EE0B87">
        <w:rPr>
          <w:sz w:val="24"/>
          <w:szCs w:val="24"/>
          <w:lang w:val="ro-RO"/>
        </w:rPr>
        <w:t>teeth</w:t>
      </w:r>
      <w:proofErr w:type="spellEnd"/>
      <w:r w:rsidR="006D0A85" w:rsidRPr="00EE0B87">
        <w:rPr>
          <w:sz w:val="24"/>
          <w:szCs w:val="24"/>
          <w:lang w:val="ro-RO"/>
        </w:rPr>
        <w:t xml:space="preserve"> </w:t>
      </w:r>
      <w:proofErr w:type="spellStart"/>
      <w:r w:rsidR="006D0A85" w:rsidRPr="00EE0B87">
        <w:rPr>
          <w:sz w:val="24"/>
          <w:szCs w:val="24"/>
          <w:lang w:val="ro-RO"/>
        </w:rPr>
        <w:t>and</w:t>
      </w:r>
      <w:proofErr w:type="spellEnd"/>
      <w:r w:rsidR="006D0A85" w:rsidRPr="00EE0B87">
        <w:rPr>
          <w:sz w:val="24"/>
          <w:szCs w:val="24"/>
          <w:lang w:val="ro-RO"/>
        </w:rPr>
        <w:t xml:space="preserve"> </w:t>
      </w:r>
      <w:proofErr w:type="spellStart"/>
      <w:r w:rsidR="006D0A85" w:rsidRPr="00EE0B87">
        <w:rPr>
          <w:sz w:val="24"/>
          <w:szCs w:val="24"/>
          <w:lang w:val="ro-RO"/>
        </w:rPr>
        <w:t>right</w:t>
      </w:r>
      <w:proofErr w:type="spellEnd"/>
      <w:r w:rsidR="006D0A85" w:rsidRPr="00EE0B87">
        <w:rPr>
          <w:sz w:val="24"/>
          <w:szCs w:val="24"/>
          <w:lang w:val="ro-RO"/>
        </w:rPr>
        <w:t xml:space="preserve"> </w:t>
      </w:r>
      <w:proofErr w:type="spellStart"/>
      <w:r w:rsidR="006D0A85" w:rsidRPr="00EE0B87">
        <w:rPr>
          <w:sz w:val="24"/>
          <w:szCs w:val="24"/>
          <w:lang w:val="ro-RO"/>
        </w:rPr>
        <w:t>zygomatic</w:t>
      </w:r>
      <w:proofErr w:type="spellEnd"/>
      <w:r w:rsidR="006D0A85" w:rsidRPr="00EE0B87">
        <w:rPr>
          <w:sz w:val="24"/>
          <w:szCs w:val="24"/>
          <w:lang w:val="ro-RO"/>
        </w:rPr>
        <w:t xml:space="preserve"> bone. </w:t>
      </w:r>
      <w:proofErr w:type="spellStart"/>
      <w:r w:rsidR="006D0A85" w:rsidRPr="00EE0B87">
        <w:rPr>
          <w:sz w:val="24"/>
          <w:szCs w:val="24"/>
          <w:lang w:val="ro-RO"/>
        </w:rPr>
        <w:t>During</w:t>
      </w:r>
      <w:proofErr w:type="spellEnd"/>
      <w:r w:rsidR="006D0A85" w:rsidRPr="00EE0B87">
        <w:rPr>
          <w:sz w:val="24"/>
          <w:szCs w:val="24"/>
          <w:lang w:val="ro-RO"/>
        </w:rPr>
        <w:t xml:space="preserve"> </w:t>
      </w:r>
      <w:proofErr w:type="spellStart"/>
      <w:r w:rsidR="006D0A85" w:rsidRPr="00EE0B87">
        <w:rPr>
          <w:sz w:val="24"/>
          <w:szCs w:val="24"/>
          <w:lang w:val="ro-RO"/>
        </w:rPr>
        <w:t>the</w:t>
      </w:r>
      <w:proofErr w:type="spellEnd"/>
      <w:r w:rsidR="006D0A85" w:rsidRPr="00EE0B87">
        <w:rPr>
          <w:sz w:val="24"/>
          <w:szCs w:val="24"/>
          <w:lang w:val="ro-RO"/>
        </w:rPr>
        <w:t xml:space="preserve"> </w:t>
      </w:r>
      <w:proofErr w:type="spellStart"/>
      <w:r w:rsidR="006D0A85" w:rsidRPr="00EE0B87">
        <w:rPr>
          <w:sz w:val="24"/>
          <w:szCs w:val="24"/>
          <w:lang w:val="ro-RO"/>
        </w:rPr>
        <w:t>paroxysm</w:t>
      </w:r>
      <w:proofErr w:type="spellEnd"/>
      <w:r w:rsidR="006D0A85" w:rsidRPr="00EE0B87">
        <w:rPr>
          <w:sz w:val="24"/>
          <w:szCs w:val="24"/>
          <w:lang w:val="ro-RO"/>
        </w:rPr>
        <w:t xml:space="preserve"> of </w:t>
      </w:r>
      <w:proofErr w:type="spellStart"/>
      <w:r w:rsidR="006D0A85" w:rsidRPr="00EE0B87">
        <w:rPr>
          <w:sz w:val="24"/>
          <w:szCs w:val="24"/>
          <w:lang w:val="ro-RO"/>
        </w:rPr>
        <w:t>pain</w:t>
      </w:r>
      <w:proofErr w:type="spellEnd"/>
      <w:r w:rsidR="006D0A85" w:rsidRPr="00EE0B87">
        <w:rPr>
          <w:sz w:val="24"/>
          <w:szCs w:val="24"/>
          <w:lang w:val="ro-RO"/>
        </w:rPr>
        <w:t xml:space="preserve">, </w:t>
      </w:r>
      <w:proofErr w:type="spellStart"/>
      <w:r w:rsidR="006D0A85" w:rsidRPr="00EE0B87">
        <w:rPr>
          <w:sz w:val="24"/>
          <w:szCs w:val="24"/>
          <w:lang w:val="ro-RO"/>
        </w:rPr>
        <w:t>the</w:t>
      </w:r>
      <w:proofErr w:type="spellEnd"/>
      <w:r w:rsidR="006D0A85" w:rsidRPr="00EE0B87">
        <w:rPr>
          <w:sz w:val="24"/>
          <w:szCs w:val="24"/>
          <w:lang w:val="ro-RO"/>
        </w:rPr>
        <w:t xml:space="preserve"> spasm of </w:t>
      </w:r>
      <w:proofErr w:type="spellStart"/>
      <w:r w:rsidR="006D0A85" w:rsidRPr="00EE0B87">
        <w:rPr>
          <w:sz w:val="24"/>
          <w:szCs w:val="24"/>
          <w:lang w:val="ro-RO"/>
        </w:rPr>
        <w:t>the</w:t>
      </w:r>
      <w:proofErr w:type="spellEnd"/>
      <w:r w:rsidR="006D0A85" w:rsidRPr="00EE0B87">
        <w:rPr>
          <w:sz w:val="24"/>
          <w:szCs w:val="24"/>
          <w:lang w:val="ro-RO"/>
        </w:rPr>
        <w:t xml:space="preserve"> mimic </w:t>
      </w:r>
      <w:proofErr w:type="spellStart"/>
      <w:r w:rsidR="006D0A85" w:rsidRPr="00EE0B87">
        <w:rPr>
          <w:sz w:val="24"/>
          <w:szCs w:val="24"/>
          <w:lang w:val="ro-RO"/>
        </w:rPr>
        <w:t>muscles</w:t>
      </w:r>
      <w:proofErr w:type="spellEnd"/>
      <w:r w:rsidR="006D0A85" w:rsidRPr="00EE0B87">
        <w:rPr>
          <w:sz w:val="24"/>
          <w:szCs w:val="24"/>
          <w:lang w:val="ro-RO"/>
        </w:rPr>
        <w:t xml:space="preserve"> of </w:t>
      </w:r>
      <w:proofErr w:type="spellStart"/>
      <w:r w:rsidR="006D0A85" w:rsidRPr="00EE0B87">
        <w:rPr>
          <w:sz w:val="24"/>
          <w:szCs w:val="24"/>
          <w:lang w:val="ro-RO"/>
        </w:rPr>
        <w:t>the</w:t>
      </w:r>
      <w:proofErr w:type="spellEnd"/>
      <w:r w:rsidR="006D0A85" w:rsidRPr="00EE0B87">
        <w:rPr>
          <w:sz w:val="24"/>
          <w:szCs w:val="24"/>
          <w:lang w:val="ro-RO"/>
        </w:rPr>
        <w:t xml:space="preserve"> face on </w:t>
      </w:r>
      <w:proofErr w:type="spellStart"/>
      <w:r w:rsidR="006D0A85" w:rsidRPr="00EE0B87">
        <w:rPr>
          <w:sz w:val="24"/>
          <w:szCs w:val="24"/>
          <w:lang w:val="ro-RO"/>
        </w:rPr>
        <w:t>the</w:t>
      </w:r>
      <w:proofErr w:type="spellEnd"/>
      <w:r w:rsidR="006D0A85" w:rsidRPr="00EE0B87">
        <w:rPr>
          <w:sz w:val="24"/>
          <w:szCs w:val="24"/>
          <w:lang w:val="ro-RO"/>
        </w:rPr>
        <w:t xml:space="preserve"> </w:t>
      </w:r>
      <w:proofErr w:type="spellStart"/>
      <w:r w:rsidR="006D0A85" w:rsidRPr="00EE0B87">
        <w:rPr>
          <w:sz w:val="24"/>
          <w:szCs w:val="24"/>
          <w:lang w:val="ro-RO"/>
        </w:rPr>
        <w:t>right</w:t>
      </w:r>
      <w:proofErr w:type="spellEnd"/>
      <w:r w:rsidR="006D0A85" w:rsidRPr="00EE0B87">
        <w:rPr>
          <w:sz w:val="24"/>
          <w:szCs w:val="24"/>
          <w:lang w:val="ro-RO"/>
        </w:rPr>
        <w:t xml:space="preserve"> </w:t>
      </w:r>
      <w:proofErr w:type="spellStart"/>
      <w:r w:rsidR="006D0A85" w:rsidRPr="00EE0B87">
        <w:rPr>
          <w:sz w:val="24"/>
          <w:szCs w:val="24"/>
          <w:lang w:val="ro-RO"/>
        </w:rPr>
        <w:t>is</w:t>
      </w:r>
      <w:proofErr w:type="spellEnd"/>
      <w:r w:rsidR="006D0A85" w:rsidRPr="00EE0B87">
        <w:rPr>
          <w:sz w:val="24"/>
          <w:szCs w:val="24"/>
          <w:lang w:val="ro-RO"/>
        </w:rPr>
        <w:t xml:space="preserve"> </w:t>
      </w:r>
      <w:proofErr w:type="spellStart"/>
      <w:r w:rsidR="006D0A85" w:rsidRPr="00EE0B87">
        <w:rPr>
          <w:sz w:val="24"/>
          <w:szCs w:val="24"/>
          <w:lang w:val="ro-RO"/>
        </w:rPr>
        <w:t>observed</w:t>
      </w:r>
      <w:proofErr w:type="spellEnd"/>
      <w:r w:rsidR="006D0A85" w:rsidRPr="00EE0B87">
        <w:rPr>
          <w:sz w:val="24"/>
          <w:szCs w:val="24"/>
          <w:lang w:val="ro-RO"/>
        </w:rPr>
        <w:t xml:space="preserve">, </w:t>
      </w:r>
      <w:proofErr w:type="spellStart"/>
      <w:r w:rsidR="006D0A85" w:rsidRPr="00EE0B87">
        <w:rPr>
          <w:sz w:val="24"/>
          <w:szCs w:val="24"/>
          <w:lang w:val="ro-RO"/>
        </w:rPr>
        <w:t>the</w:t>
      </w:r>
      <w:proofErr w:type="spellEnd"/>
      <w:r w:rsidR="006D0A85" w:rsidRPr="00EE0B87">
        <w:rPr>
          <w:sz w:val="24"/>
          <w:szCs w:val="24"/>
          <w:lang w:val="ro-RO"/>
        </w:rPr>
        <w:t xml:space="preserve"> </w:t>
      </w:r>
      <w:proofErr w:type="spellStart"/>
      <w:r w:rsidR="006D0A85" w:rsidRPr="00EE0B87">
        <w:rPr>
          <w:sz w:val="24"/>
          <w:szCs w:val="24"/>
          <w:lang w:val="ro-RO"/>
        </w:rPr>
        <w:t>skin</w:t>
      </w:r>
      <w:proofErr w:type="spellEnd"/>
      <w:r w:rsidR="006D0A85" w:rsidRPr="00EE0B87">
        <w:rPr>
          <w:sz w:val="24"/>
          <w:szCs w:val="24"/>
          <w:lang w:val="ro-RO"/>
        </w:rPr>
        <w:t xml:space="preserve"> on </w:t>
      </w:r>
      <w:proofErr w:type="spellStart"/>
      <w:r w:rsidR="006D0A85" w:rsidRPr="00EE0B87">
        <w:rPr>
          <w:sz w:val="24"/>
          <w:szCs w:val="24"/>
          <w:lang w:val="ro-RO"/>
        </w:rPr>
        <w:t>the</w:t>
      </w:r>
      <w:proofErr w:type="spellEnd"/>
      <w:r w:rsidR="006D0A85" w:rsidRPr="00EE0B87">
        <w:rPr>
          <w:sz w:val="24"/>
          <w:szCs w:val="24"/>
          <w:lang w:val="ro-RO"/>
        </w:rPr>
        <w:t xml:space="preserve"> </w:t>
      </w:r>
      <w:proofErr w:type="spellStart"/>
      <w:r w:rsidR="006D0A85" w:rsidRPr="00EE0B87">
        <w:rPr>
          <w:sz w:val="24"/>
          <w:szCs w:val="24"/>
          <w:lang w:val="ro-RO"/>
        </w:rPr>
        <w:t>right</w:t>
      </w:r>
      <w:proofErr w:type="spellEnd"/>
      <w:r w:rsidR="006D0A85" w:rsidRPr="00EE0B87">
        <w:rPr>
          <w:sz w:val="24"/>
          <w:szCs w:val="24"/>
          <w:lang w:val="ro-RO"/>
        </w:rPr>
        <w:t xml:space="preserve"> </w:t>
      </w:r>
      <w:proofErr w:type="spellStart"/>
      <w:r w:rsidR="006D0A85" w:rsidRPr="00EE0B87">
        <w:rPr>
          <w:sz w:val="24"/>
          <w:szCs w:val="24"/>
          <w:lang w:val="ro-RO"/>
        </w:rPr>
        <w:t>hemiface</w:t>
      </w:r>
      <w:proofErr w:type="spellEnd"/>
      <w:r w:rsidR="006D0A85" w:rsidRPr="00EE0B87">
        <w:rPr>
          <w:sz w:val="24"/>
          <w:szCs w:val="24"/>
          <w:lang w:val="ro-RO"/>
        </w:rPr>
        <w:t xml:space="preserve"> </w:t>
      </w:r>
      <w:proofErr w:type="spellStart"/>
      <w:r w:rsidR="006D0A85" w:rsidRPr="00EE0B87">
        <w:rPr>
          <w:sz w:val="24"/>
          <w:szCs w:val="24"/>
          <w:lang w:val="ro-RO"/>
        </w:rPr>
        <w:t>turns</w:t>
      </w:r>
      <w:proofErr w:type="spellEnd"/>
      <w:r w:rsidR="006D0A85" w:rsidRPr="00EE0B87">
        <w:rPr>
          <w:sz w:val="24"/>
          <w:szCs w:val="24"/>
          <w:lang w:val="ro-RO"/>
        </w:rPr>
        <w:t xml:space="preserve"> red. </w:t>
      </w:r>
    </w:p>
    <w:p w14:paraId="385625BD" w14:textId="77777777" w:rsidR="006D0A85" w:rsidRPr="00EE0B87" w:rsidRDefault="006C7248" w:rsidP="00A322F5">
      <w:pPr>
        <w:ind w:firstLine="706"/>
        <w:jc w:val="both"/>
        <w:rPr>
          <w:sz w:val="24"/>
          <w:szCs w:val="24"/>
          <w:lang w:val="ro-RO"/>
        </w:rPr>
      </w:pPr>
      <w:proofErr w:type="spellStart"/>
      <w:r w:rsidRPr="00EE0B87">
        <w:rPr>
          <w:sz w:val="24"/>
          <w:szCs w:val="24"/>
          <w:lang w:val="ro-RO"/>
        </w:rPr>
        <w:t>During</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free</w:t>
      </w:r>
      <w:proofErr w:type="spellEnd"/>
      <w:r w:rsidRPr="00EE0B87">
        <w:rPr>
          <w:sz w:val="24"/>
          <w:szCs w:val="24"/>
          <w:lang w:val="ro-RO"/>
        </w:rPr>
        <w:t xml:space="preserve"> fit period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pat</w:t>
      </w:r>
      <w:r w:rsidR="006D0A85" w:rsidRPr="00EE0B87">
        <w:rPr>
          <w:sz w:val="24"/>
          <w:szCs w:val="24"/>
          <w:lang w:val="ro-RO"/>
        </w:rPr>
        <w:t>ient</w:t>
      </w:r>
      <w:proofErr w:type="spellEnd"/>
      <w:r w:rsidR="006D0A85" w:rsidRPr="00EE0B87">
        <w:rPr>
          <w:sz w:val="24"/>
          <w:szCs w:val="24"/>
          <w:lang w:val="ro-RO"/>
        </w:rPr>
        <w:t xml:space="preserve"> </w:t>
      </w:r>
      <w:proofErr w:type="spellStart"/>
      <w:r w:rsidR="006D0A85" w:rsidRPr="00EE0B87">
        <w:rPr>
          <w:sz w:val="24"/>
          <w:szCs w:val="24"/>
          <w:lang w:val="ro-RO"/>
        </w:rPr>
        <w:t>feels</w:t>
      </w:r>
      <w:proofErr w:type="spellEnd"/>
      <w:r w:rsidR="006D0A85" w:rsidRPr="00EE0B87">
        <w:rPr>
          <w:sz w:val="24"/>
          <w:szCs w:val="24"/>
          <w:lang w:val="ro-RO"/>
        </w:rPr>
        <w:t xml:space="preserve"> </w:t>
      </w:r>
      <w:proofErr w:type="spellStart"/>
      <w:r w:rsidR="006D0A85" w:rsidRPr="00EE0B87">
        <w:rPr>
          <w:sz w:val="24"/>
          <w:szCs w:val="24"/>
          <w:lang w:val="ro-RO"/>
        </w:rPr>
        <w:t>pain</w:t>
      </w:r>
      <w:proofErr w:type="spellEnd"/>
      <w:r w:rsidR="006D0A85" w:rsidRPr="00EE0B87">
        <w:rPr>
          <w:sz w:val="24"/>
          <w:szCs w:val="24"/>
          <w:lang w:val="ro-RO"/>
        </w:rPr>
        <w:t xml:space="preserve"> on </w:t>
      </w:r>
      <w:proofErr w:type="spellStart"/>
      <w:r w:rsidR="006D0A85" w:rsidRPr="00EE0B87">
        <w:rPr>
          <w:sz w:val="24"/>
          <w:szCs w:val="24"/>
          <w:lang w:val="ro-RO"/>
        </w:rPr>
        <w:t>palpation</w:t>
      </w:r>
      <w:proofErr w:type="spellEnd"/>
      <w:r w:rsidR="006D0A85" w:rsidRPr="00EE0B87">
        <w:rPr>
          <w:sz w:val="24"/>
          <w:szCs w:val="24"/>
          <w:lang w:val="ro-RO"/>
        </w:rPr>
        <w:t xml:space="preserve"> of </w:t>
      </w:r>
      <w:proofErr w:type="spellStart"/>
      <w:r w:rsidR="006D0A85" w:rsidRPr="00EE0B87">
        <w:rPr>
          <w:sz w:val="24"/>
          <w:szCs w:val="24"/>
          <w:lang w:val="ro-RO"/>
        </w:rPr>
        <w:t>the</w:t>
      </w:r>
      <w:proofErr w:type="spellEnd"/>
      <w:r w:rsidR="006D0A85" w:rsidRPr="00EE0B87">
        <w:rPr>
          <w:sz w:val="24"/>
          <w:szCs w:val="24"/>
          <w:lang w:val="ro-RO"/>
        </w:rPr>
        <w:t xml:space="preserve"> </w:t>
      </w:r>
      <w:proofErr w:type="spellStart"/>
      <w:r w:rsidR="006D0A85" w:rsidRPr="00EE0B87">
        <w:rPr>
          <w:sz w:val="24"/>
          <w:szCs w:val="24"/>
          <w:lang w:val="ro-RO"/>
        </w:rPr>
        <w:t>right</w:t>
      </w:r>
      <w:proofErr w:type="spellEnd"/>
      <w:r w:rsidR="006D0A85" w:rsidRPr="00EE0B87">
        <w:rPr>
          <w:sz w:val="24"/>
          <w:szCs w:val="24"/>
          <w:lang w:val="ro-RO"/>
        </w:rPr>
        <w:t xml:space="preserve"> </w:t>
      </w:r>
      <w:proofErr w:type="spellStart"/>
      <w:r w:rsidR="006D0A85" w:rsidRPr="00EE0B87">
        <w:rPr>
          <w:sz w:val="24"/>
          <w:szCs w:val="24"/>
          <w:lang w:val="ro-RO"/>
        </w:rPr>
        <w:t>infraorbital</w:t>
      </w:r>
      <w:proofErr w:type="spellEnd"/>
      <w:r w:rsidR="006D0A85" w:rsidRPr="00EE0B87">
        <w:rPr>
          <w:sz w:val="24"/>
          <w:szCs w:val="24"/>
          <w:lang w:val="ro-RO"/>
        </w:rPr>
        <w:t xml:space="preserve"> </w:t>
      </w:r>
      <w:proofErr w:type="spellStart"/>
      <w:r w:rsidR="006D0A85" w:rsidRPr="00EE0B87">
        <w:rPr>
          <w:sz w:val="24"/>
          <w:szCs w:val="24"/>
          <w:lang w:val="ro-RO"/>
        </w:rPr>
        <w:t>region</w:t>
      </w:r>
      <w:proofErr w:type="spellEnd"/>
      <w:r w:rsidR="006D0A85" w:rsidRPr="00EE0B87">
        <w:rPr>
          <w:sz w:val="24"/>
          <w:szCs w:val="24"/>
          <w:lang w:val="ro-RO"/>
        </w:rPr>
        <w:t xml:space="preserve">, </w:t>
      </w:r>
      <w:proofErr w:type="spellStart"/>
      <w:r w:rsidR="006D0A85" w:rsidRPr="00EE0B87">
        <w:rPr>
          <w:sz w:val="24"/>
          <w:szCs w:val="24"/>
          <w:lang w:val="ro-RO"/>
        </w:rPr>
        <w:t>skin</w:t>
      </w:r>
      <w:proofErr w:type="spellEnd"/>
      <w:r w:rsidR="006D0A85" w:rsidRPr="00EE0B87">
        <w:rPr>
          <w:sz w:val="24"/>
          <w:szCs w:val="24"/>
          <w:lang w:val="ro-RO"/>
        </w:rPr>
        <w:t xml:space="preserve"> </w:t>
      </w:r>
      <w:proofErr w:type="spellStart"/>
      <w:r w:rsidR="006D0A85" w:rsidRPr="00EE0B87">
        <w:rPr>
          <w:sz w:val="24"/>
          <w:szCs w:val="24"/>
          <w:lang w:val="ro-RO"/>
        </w:rPr>
        <w:t>hyperaesthesia</w:t>
      </w:r>
      <w:proofErr w:type="spellEnd"/>
      <w:r w:rsidR="006D0A85" w:rsidRPr="00EE0B87">
        <w:rPr>
          <w:sz w:val="24"/>
          <w:szCs w:val="24"/>
          <w:lang w:val="ro-RO"/>
        </w:rPr>
        <w:t xml:space="preserve"> in </w:t>
      </w:r>
      <w:proofErr w:type="spellStart"/>
      <w:r w:rsidR="006D0A85" w:rsidRPr="00EE0B87">
        <w:rPr>
          <w:sz w:val="24"/>
          <w:szCs w:val="24"/>
          <w:lang w:val="ro-RO"/>
        </w:rPr>
        <w:t>the</w:t>
      </w:r>
      <w:proofErr w:type="spellEnd"/>
      <w:r w:rsidR="006D0A85" w:rsidRPr="00EE0B87">
        <w:rPr>
          <w:sz w:val="24"/>
          <w:szCs w:val="24"/>
          <w:lang w:val="ro-RO"/>
        </w:rPr>
        <w:t xml:space="preserve"> </w:t>
      </w:r>
      <w:proofErr w:type="spellStart"/>
      <w:r w:rsidR="006D0A85" w:rsidRPr="00EE0B87">
        <w:rPr>
          <w:sz w:val="24"/>
          <w:szCs w:val="24"/>
          <w:lang w:val="ro-RO"/>
        </w:rPr>
        <w:t>right</w:t>
      </w:r>
      <w:proofErr w:type="spellEnd"/>
      <w:r w:rsidR="006D0A85" w:rsidRPr="00EE0B87">
        <w:rPr>
          <w:sz w:val="24"/>
          <w:szCs w:val="24"/>
          <w:lang w:val="ro-RO"/>
        </w:rPr>
        <w:t xml:space="preserve"> </w:t>
      </w:r>
      <w:proofErr w:type="spellStart"/>
      <w:r w:rsidR="006D0A85" w:rsidRPr="00EE0B87">
        <w:rPr>
          <w:sz w:val="24"/>
          <w:szCs w:val="24"/>
          <w:lang w:val="ro-RO"/>
        </w:rPr>
        <w:t>maxillary</w:t>
      </w:r>
      <w:proofErr w:type="spellEnd"/>
      <w:r w:rsidR="006D0A85" w:rsidRPr="00EE0B87">
        <w:rPr>
          <w:sz w:val="24"/>
          <w:szCs w:val="24"/>
          <w:lang w:val="ro-RO"/>
        </w:rPr>
        <w:t xml:space="preserve"> </w:t>
      </w:r>
      <w:proofErr w:type="spellStart"/>
      <w:r w:rsidR="006D0A85" w:rsidRPr="00EE0B87">
        <w:rPr>
          <w:sz w:val="24"/>
          <w:szCs w:val="24"/>
          <w:lang w:val="ro-RO"/>
        </w:rPr>
        <w:t>region</w:t>
      </w:r>
      <w:proofErr w:type="spellEnd"/>
      <w:r w:rsidR="006D0A85" w:rsidRPr="00EE0B87">
        <w:rPr>
          <w:sz w:val="24"/>
          <w:szCs w:val="24"/>
          <w:lang w:val="ro-RO"/>
        </w:rPr>
        <w:t xml:space="preserve">. The </w:t>
      </w:r>
      <w:proofErr w:type="spellStart"/>
      <w:r w:rsidR="006D0A85" w:rsidRPr="00EE0B87">
        <w:rPr>
          <w:sz w:val="24"/>
          <w:szCs w:val="24"/>
          <w:lang w:val="ro-RO"/>
        </w:rPr>
        <w:t>corneal</w:t>
      </w:r>
      <w:proofErr w:type="spellEnd"/>
      <w:r w:rsidR="006D0A85" w:rsidRPr="00EE0B87">
        <w:rPr>
          <w:sz w:val="24"/>
          <w:szCs w:val="24"/>
          <w:lang w:val="ro-RO"/>
        </w:rPr>
        <w:t xml:space="preserve"> </w:t>
      </w:r>
      <w:proofErr w:type="spellStart"/>
      <w:r w:rsidR="006D0A85" w:rsidRPr="00EE0B87">
        <w:rPr>
          <w:sz w:val="24"/>
          <w:szCs w:val="24"/>
          <w:lang w:val="ro-RO"/>
        </w:rPr>
        <w:t>reflexes</w:t>
      </w:r>
      <w:proofErr w:type="spellEnd"/>
      <w:r w:rsidRPr="00EE0B87">
        <w:rPr>
          <w:sz w:val="24"/>
          <w:szCs w:val="24"/>
          <w:lang w:val="ro-RO"/>
        </w:rPr>
        <w:t xml:space="preserve"> are </w:t>
      </w:r>
      <w:proofErr w:type="spellStart"/>
      <w:r w:rsidRPr="00EE0B87">
        <w:rPr>
          <w:sz w:val="24"/>
          <w:szCs w:val="24"/>
          <w:lang w:val="ro-RO"/>
        </w:rPr>
        <w:t>pres</w:t>
      </w:r>
      <w:r w:rsidR="00A322F5" w:rsidRPr="00EE0B87">
        <w:rPr>
          <w:sz w:val="24"/>
          <w:szCs w:val="24"/>
          <w:lang w:val="ro-RO"/>
        </w:rPr>
        <w:t>ent</w:t>
      </w:r>
      <w:proofErr w:type="spellEnd"/>
      <w:r w:rsidR="00A322F5" w:rsidRPr="00EE0B87">
        <w:rPr>
          <w:sz w:val="24"/>
          <w:szCs w:val="24"/>
          <w:lang w:val="ro-RO"/>
        </w:rPr>
        <w:t>,</w:t>
      </w:r>
      <w:r w:rsidR="006D0A85" w:rsidRPr="00EE0B87">
        <w:rPr>
          <w:sz w:val="24"/>
          <w:szCs w:val="24"/>
          <w:lang w:val="ro-RO"/>
        </w:rPr>
        <w:t xml:space="preserve"> </w:t>
      </w:r>
      <w:proofErr w:type="spellStart"/>
      <w:r w:rsidR="006D0A85" w:rsidRPr="00EE0B87">
        <w:rPr>
          <w:sz w:val="24"/>
          <w:szCs w:val="24"/>
          <w:lang w:val="ro-RO"/>
        </w:rPr>
        <w:t>equal</w:t>
      </w:r>
      <w:proofErr w:type="spellEnd"/>
      <w:r w:rsidR="006D0A85" w:rsidRPr="00EE0B87">
        <w:rPr>
          <w:sz w:val="24"/>
          <w:szCs w:val="24"/>
          <w:lang w:val="ro-RO"/>
        </w:rPr>
        <w:t xml:space="preserve">. The </w:t>
      </w:r>
      <w:proofErr w:type="spellStart"/>
      <w:r w:rsidR="006D0A85" w:rsidRPr="00EE0B87">
        <w:rPr>
          <w:sz w:val="24"/>
          <w:szCs w:val="24"/>
          <w:lang w:val="ro-RO"/>
        </w:rPr>
        <w:t>function</w:t>
      </w:r>
      <w:proofErr w:type="spellEnd"/>
      <w:r w:rsidR="006D0A85" w:rsidRPr="00EE0B87">
        <w:rPr>
          <w:sz w:val="24"/>
          <w:szCs w:val="24"/>
          <w:lang w:val="ro-RO"/>
        </w:rPr>
        <w:t xml:space="preserve"> of </w:t>
      </w:r>
      <w:proofErr w:type="spellStart"/>
      <w:r w:rsidR="006D0A85" w:rsidRPr="00EE0B87">
        <w:rPr>
          <w:sz w:val="24"/>
          <w:szCs w:val="24"/>
          <w:lang w:val="ro-RO"/>
        </w:rPr>
        <w:t>other</w:t>
      </w:r>
      <w:proofErr w:type="spellEnd"/>
      <w:r w:rsidR="006D0A85" w:rsidRPr="00EE0B87">
        <w:rPr>
          <w:sz w:val="24"/>
          <w:szCs w:val="24"/>
          <w:lang w:val="ro-RO"/>
        </w:rPr>
        <w:t xml:space="preserve"> cranial </w:t>
      </w:r>
      <w:proofErr w:type="spellStart"/>
      <w:r w:rsidR="006D0A85" w:rsidRPr="00EE0B87">
        <w:rPr>
          <w:sz w:val="24"/>
          <w:szCs w:val="24"/>
          <w:lang w:val="ro-RO"/>
        </w:rPr>
        <w:t>nerves</w:t>
      </w:r>
      <w:proofErr w:type="spellEnd"/>
      <w:r w:rsidR="006D0A85" w:rsidRPr="00EE0B87">
        <w:rPr>
          <w:sz w:val="24"/>
          <w:szCs w:val="24"/>
          <w:lang w:val="ro-RO"/>
        </w:rPr>
        <w:t xml:space="preserve"> </w:t>
      </w:r>
      <w:proofErr w:type="spellStart"/>
      <w:r w:rsidR="006D0A85" w:rsidRPr="00EE0B87">
        <w:rPr>
          <w:sz w:val="24"/>
          <w:szCs w:val="24"/>
          <w:lang w:val="ro-RO"/>
        </w:rPr>
        <w:t>is</w:t>
      </w:r>
      <w:proofErr w:type="spellEnd"/>
      <w:r w:rsidR="006D0A85" w:rsidRPr="00EE0B87">
        <w:rPr>
          <w:sz w:val="24"/>
          <w:szCs w:val="24"/>
          <w:lang w:val="ro-RO"/>
        </w:rPr>
        <w:t xml:space="preserve"> </w:t>
      </w:r>
      <w:proofErr w:type="spellStart"/>
      <w:r w:rsidR="006D0A85" w:rsidRPr="00EE0B87">
        <w:rPr>
          <w:sz w:val="24"/>
          <w:szCs w:val="24"/>
          <w:lang w:val="ro-RO"/>
        </w:rPr>
        <w:t>preserved</w:t>
      </w:r>
      <w:proofErr w:type="spellEnd"/>
      <w:r w:rsidR="006D0A85" w:rsidRPr="00EE0B87">
        <w:rPr>
          <w:sz w:val="24"/>
          <w:szCs w:val="24"/>
          <w:lang w:val="ro-RO"/>
        </w:rPr>
        <w:t>.</w:t>
      </w:r>
    </w:p>
    <w:p w14:paraId="5BF2A058" w14:textId="77777777" w:rsidR="00EE0B87" w:rsidRDefault="00EE0B87" w:rsidP="00D261AB">
      <w:pPr>
        <w:spacing w:before="120"/>
        <w:ind w:firstLine="706"/>
        <w:rPr>
          <w:b/>
          <w:sz w:val="24"/>
          <w:szCs w:val="24"/>
          <w:lang w:val="ro-RO"/>
        </w:rPr>
      </w:pPr>
    </w:p>
    <w:p w14:paraId="05FE4443" w14:textId="77777777" w:rsidR="006D0A85" w:rsidRPr="00EE0B87" w:rsidRDefault="006D0A85" w:rsidP="00D261AB">
      <w:pPr>
        <w:spacing w:before="120"/>
        <w:ind w:firstLine="706"/>
        <w:rPr>
          <w:b/>
          <w:sz w:val="24"/>
          <w:szCs w:val="24"/>
          <w:lang w:val="ro-RO"/>
        </w:rPr>
      </w:pPr>
      <w:r w:rsidRPr="00EE0B87">
        <w:rPr>
          <w:b/>
          <w:sz w:val="24"/>
          <w:szCs w:val="24"/>
          <w:lang w:val="ro-RO"/>
        </w:rPr>
        <w:lastRenderedPageBreak/>
        <w:t>Indicate:</w:t>
      </w:r>
    </w:p>
    <w:p w14:paraId="068D6E39" w14:textId="77777777" w:rsidR="006D0A85" w:rsidRPr="00EE0B87" w:rsidRDefault="006D0A85" w:rsidP="00D261AB">
      <w:pPr>
        <w:spacing w:before="120"/>
        <w:ind w:left="708"/>
        <w:rPr>
          <w:sz w:val="24"/>
          <w:szCs w:val="24"/>
          <w:lang w:val="ro-RO"/>
        </w:rPr>
      </w:pPr>
      <w:r w:rsidRPr="00EE0B87">
        <w:rPr>
          <w:sz w:val="24"/>
          <w:szCs w:val="24"/>
          <w:lang w:val="ro-RO"/>
        </w:rPr>
        <w:t xml:space="preserve">A. </w:t>
      </w:r>
      <w:r w:rsidR="00A52902" w:rsidRPr="00EE0B87">
        <w:rPr>
          <w:sz w:val="24"/>
          <w:szCs w:val="24"/>
          <w:lang w:val="ro-RO"/>
        </w:rPr>
        <w:t xml:space="preserve">The </w:t>
      </w:r>
      <w:proofErr w:type="spellStart"/>
      <w:r w:rsidR="00A52902" w:rsidRPr="00EE0B87">
        <w:rPr>
          <w:sz w:val="24"/>
          <w:szCs w:val="24"/>
          <w:lang w:val="ro-RO"/>
        </w:rPr>
        <w:t>p</w:t>
      </w:r>
      <w:r w:rsidR="002A616C" w:rsidRPr="00EE0B87">
        <w:rPr>
          <w:sz w:val="24"/>
          <w:szCs w:val="24"/>
          <w:lang w:val="ro-RO"/>
        </w:rPr>
        <w:t>reliminary</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7ACA36CD" w14:textId="77777777" w:rsidR="00A52902" w:rsidRPr="00EE0B87" w:rsidRDefault="006C7248" w:rsidP="006D0A85">
      <w:pPr>
        <w:ind w:left="708"/>
        <w:rPr>
          <w:color w:val="FF0000"/>
          <w:sz w:val="24"/>
          <w:szCs w:val="24"/>
          <w:lang w:val="ro-RO"/>
        </w:rPr>
      </w:pPr>
      <w:r w:rsidRPr="00EE0B87">
        <w:rPr>
          <w:sz w:val="24"/>
          <w:szCs w:val="24"/>
          <w:lang w:val="ro-RO"/>
        </w:rPr>
        <w:t xml:space="preserve">B. The </w:t>
      </w:r>
      <w:proofErr w:type="spellStart"/>
      <w:r w:rsidRPr="00EE0B87">
        <w:rPr>
          <w:sz w:val="24"/>
          <w:szCs w:val="24"/>
          <w:lang w:val="ro-RO"/>
        </w:rPr>
        <w:t>name</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00A52902" w:rsidRPr="00EE0B87">
        <w:rPr>
          <w:sz w:val="24"/>
          <w:szCs w:val="24"/>
          <w:lang w:val="ro-RO"/>
        </w:rPr>
        <w:t>trigeminal</w:t>
      </w:r>
      <w:proofErr w:type="spellEnd"/>
      <w:r w:rsidR="00A52902" w:rsidRPr="00EE0B87">
        <w:rPr>
          <w:sz w:val="24"/>
          <w:szCs w:val="24"/>
          <w:lang w:val="ro-RO"/>
        </w:rPr>
        <w:t xml:space="preserve"> trigger </w:t>
      </w:r>
      <w:proofErr w:type="spellStart"/>
      <w:r w:rsidR="00A52902" w:rsidRPr="00EE0B87">
        <w:rPr>
          <w:sz w:val="24"/>
          <w:szCs w:val="24"/>
          <w:lang w:val="ro-RO"/>
        </w:rPr>
        <w:t>points</w:t>
      </w:r>
      <w:proofErr w:type="spellEnd"/>
      <w:r w:rsidR="00A52902" w:rsidRPr="00EE0B87">
        <w:rPr>
          <w:color w:val="FF0000"/>
          <w:sz w:val="24"/>
          <w:szCs w:val="24"/>
          <w:lang w:val="ro-RO"/>
        </w:rPr>
        <w:t xml:space="preserve">. </w:t>
      </w:r>
    </w:p>
    <w:p w14:paraId="3AA55C38" w14:textId="77777777" w:rsidR="006D0A85" w:rsidRPr="00EE0B87" w:rsidRDefault="006D0A85" w:rsidP="006D0A85">
      <w:pPr>
        <w:ind w:left="708"/>
        <w:rPr>
          <w:sz w:val="24"/>
          <w:szCs w:val="24"/>
          <w:lang w:val="ro-RO"/>
        </w:rPr>
      </w:pPr>
      <w:r w:rsidRPr="00EE0B87">
        <w:rPr>
          <w:sz w:val="24"/>
          <w:szCs w:val="24"/>
          <w:lang w:val="ro-RO"/>
        </w:rPr>
        <w:t>C. The</w:t>
      </w:r>
      <w:r w:rsidR="00A52902" w:rsidRPr="00EE0B87">
        <w:rPr>
          <w:sz w:val="24"/>
          <w:szCs w:val="24"/>
          <w:lang w:val="ro-RO"/>
        </w:rPr>
        <w:t xml:space="preserve"> </w:t>
      </w:r>
      <w:proofErr w:type="spellStart"/>
      <w:r w:rsidR="00A52902" w:rsidRPr="00EE0B87">
        <w:rPr>
          <w:sz w:val="24"/>
          <w:szCs w:val="24"/>
          <w:lang w:val="ro-RO"/>
        </w:rPr>
        <w:t>the</w:t>
      </w:r>
      <w:r w:rsidRPr="00EE0B87">
        <w:rPr>
          <w:sz w:val="24"/>
          <w:szCs w:val="24"/>
          <w:lang w:val="ro-RO"/>
        </w:rPr>
        <w:t>rapeutic</w:t>
      </w:r>
      <w:proofErr w:type="spellEnd"/>
      <w:r w:rsidRPr="00EE0B87">
        <w:rPr>
          <w:sz w:val="24"/>
          <w:szCs w:val="24"/>
          <w:lang w:val="ro-RO"/>
        </w:rPr>
        <w:t xml:space="preserve"> </w:t>
      </w:r>
      <w:proofErr w:type="spellStart"/>
      <w:r w:rsidRPr="00EE0B87">
        <w:rPr>
          <w:sz w:val="24"/>
          <w:szCs w:val="24"/>
          <w:lang w:val="ro-RO"/>
        </w:rPr>
        <w:t>measures</w:t>
      </w:r>
      <w:proofErr w:type="spellEnd"/>
      <w:r w:rsidRPr="00EE0B87">
        <w:rPr>
          <w:sz w:val="24"/>
          <w:szCs w:val="24"/>
          <w:lang w:val="ro-RO"/>
        </w:rPr>
        <w:t>.</w:t>
      </w:r>
    </w:p>
    <w:p w14:paraId="74CFB305" w14:textId="77777777" w:rsidR="006D0A85" w:rsidRPr="00EE0B87" w:rsidRDefault="006D0A85" w:rsidP="006D0A85">
      <w:pPr>
        <w:ind w:left="708"/>
        <w:rPr>
          <w:sz w:val="24"/>
          <w:szCs w:val="24"/>
          <w:lang w:val="ro-RO"/>
        </w:rPr>
      </w:pPr>
      <w:r w:rsidRPr="00EE0B87">
        <w:rPr>
          <w:sz w:val="24"/>
          <w:szCs w:val="24"/>
          <w:lang w:val="ro-RO"/>
        </w:rPr>
        <w:t xml:space="preserve">D. </w:t>
      </w:r>
      <w:r w:rsidR="00A52902" w:rsidRPr="00EE0B87">
        <w:rPr>
          <w:sz w:val="24"/>
          <w:szCs w:val="24"/>
          <w:lang w:val="ro-RO"/>
        </w:rPr>
        <w:t xml:space="preserve">The </w:t>
      </w:r>
      <w:proofErr w:type="spellStart"/>
      <w:r w:rsidR="00A52902" w:rsidRPr="00EE0B87">
        <w:rPr>
          <w:sz w:val="24"/>
          <w:szCs w:val="24"/>
          <w:lang w:val="ro-RO"/>
        </w:rPr>
        <w:t>c</w:t>
      </w:r>
      <w:r w:rsidRPr="00EE0B87">
        <w:rPr>
          <w:sz w:val="24"/>
          <w:szCs w:val="24"/>
          <w:lang w:val="ro-RO"/>
        </w:rPr>
        <w:t>omplementary</w:t>
      </w:r>
      <w:proofErr w:type="spellEnd"/>
      <w:r w:rsidRPr="00EE0B87">
        <w:rPr>
          <w:sz w:val="24"/>
          <w:szCs w:val="24"/>
          <w:lang w:val="ro-RO"/>
        </w:rPr>
        <w:t xml:space="preserve"> </w:t>
      </w:r>
      <w:proofErr w:type="spellStart"/>
      <w:r w:rsidRPr="00EE0B87">
        <w:rPr>
          <w:sz w:val="24"/>
          <w:szCs w:val="24"/>
          <w:lang w:val="ro-RO"/>
        </w:rPr>
        <w:t>investigation</w:t>
      </w:r>
      <w:proofErr w:type="spellEnd"/>
      <w:r w:rsidRPr="00EE0B87">
        <w:rPr>
          <w:sz w:val="24"/>
          <w:szCs w:val="24"/>
          <w:lang w:val="ro-RO"/>
        </w:rPr>
        <w:t xml:space="preserve"> plan.</w:t>
      </w:r>
    </w:p>
    <w:p w14:paraId="5F13CF7C" w14:textId="77777777" w:rsidR="006D0A85" w:rsidRPr="00EE0B87" w:rsidRDefault="006D0A85" w:rsidP="00A52902">
      <w:pPr>
        <w:ind w:left="708"/>
        <w:rPr>
          <w:b/>
          <w:sz w:val="24"/>
          <w:szCs w:val="24"/>
          <w:lang w:val="ro-RO"/>
        </w:rPr>
      </w:pPr>
      <w:r w:rsidRPr="00EE0B87">
        <w:rPr>
          <w:sz w:val="24"/>
          <w:szCs w:val="24"/>
          <w:lang w:val="ro-RO"/>
        </w:rPr>
        <w:t xml:space="preserve">E. </w:t>
      </w:r>
      <w:r w:rsidR="0078419C" w:rsidRPr="00EE0B87">
        <w:rPr>
          <w:sz w:val="24"/>
          <w:szCs w:val="24"/>
          <w:lang w:val="ro-RO"/>
        </w:rPr>
        <w:t>The</w:t>
      </w:r>
      <w:r w:rsidR="002A616C" w:rsidRPr="00EE0B87">
        <w:rPr>
          <w:sz w:val="24"/>
          <w:szCs w:val="24"/>
          <w:lang w:val="ro-RO"/>
        </w:rPr>
        <w:t xml:space="preserve"> </w:t>
      </w:r>
      <w:proofErr w:type="spellStart"/>
      <w:r w:rsidR="008B7092" w:rsidRPr="00EE0B87">
        <w:rPr>
          <w:sz w:val="24"/>
          <w:szCs w:val="24"/>
          <w:lang w:val="ro-RO"/>
        </w:rPr>
        <w:t>differential</w:t>
      </w:r>
      <w:proofErr w:type="spellEnd"/>
      <w:r w:rsidR="008B7092" w:rsidRPr="00EE0B87">
        <w:rPr>
          <w:sz w:val="24"/>
          <w:szCs w:val="24"/>
          <w:lang w:val="ro-RO"/>
        </w:rPr>
        <w:t xml:space="preserve"> </w:t>
      </w:r>
      <w:proofErr w:type="spellStart"/>
      <w:r w:rsidR="008B7092" w:rsidRPr="00EE0B87">
        <w:rPr>
          <w:sz w:val="24"/>
          <w:szCs w:val="24"/>
          <w:lang w:val="ro-RO"/>
        </w:rPr>
        <w:t>diagnosis</w:t>
      </w:r>
      <w:proofErr w:type="spellEnd"/>
      <w:r w:rsidR="00A52902" w:rsidRPr="00EE0B87">
        <w:rPr>
          <w:sz w:val="24"/>
          <w:szCs w:val="24"/>
          <w:lang w:val="ro-RO"/>
        </w:rPr>
        <w:t>.</w:t>
      </w:r>
    </w:p>
    <w:p w14:paraId="160BADE1" w14:textId="77777777" w:rsidR="006D0A85" w:rsidRPr="00EE0B87" w:rsidRDefault="006D0A85" w:rsidP="00D261AB">
      <w:pPr>
        <w:spacing w:before="120"/>
        <w:rPr>
          <w:b/>
          <w:sz w:val="24"/>
          <w:szCs w:val="24"/>
          <w:lang w:val="ro-RO"/>
        </w:rPr>
      </w:pPr>
      <w:r w:rsidRPr="00EE0B87">
        <w:rPr>
          <w:b/>
          <w:sz w:val="24"/>
          <w:szCs w:val="24"/>
          <w:lang w:val="ro-RO"/>
        </w:rPr>
        <w:t>Case</w:t>
      </w:r>
      <w:r w:rsidR="00640E17" w:rsidRPr="00EE0B87">
        <w:rPr>
          <w:b/>
          <w:sz w:val="24"/>
          <w:szCs w:val="24"/>
          <w:lang w:val="ro-RO"/>
        </w:rPr>
        <w:t xml:space="preserve"> </w:t>
      </w:r>
      <w:proofErr w:type="spellStart"/>
      <w:r w:rsidR="00640E17" w:rsidRPr="00EE0B87">
        <w:rPr>
          <w:b/>
          <w:sz w:val="24"/>
          <w:szCs w:val="24"/>
          <w:lang w:val="ro-RO"/>
        </w:rPr>
        <w:t>n</w:t>
      </w:r>
      <w:r w:rsidR="00A322F5" w:rsidRPr="00EE0B87">
        <w:rPr>
          <w:b/>
          <w:sz w:val="24"/>
          <w:szCs w:val="24"/>
          <w:lang w:val="ro-RO"/>
        </w:rPr>
        <w:t>o</w:t>
      </w:r>
      <w:proofErr w:type="spellEnd"/>
      <w:r w:rsidR="00640E17" w:rsidRPr="00EE0B87">
        <w:rPr>
          <w:b/>
          <w:sz w:val="24"/>
          <w:szCs w:val="24"/>
          <w:lang w:val="ro-RO"/>
        </w:rPr>
        <w:t>. 3</w:t>
      </w:r>
    </w:p>
    <w:p w14:paraId="591A3E71" w14:textId="77777777" w:rsidR="006D0A85" w:rsidRPr="00EE0B87" w:rsidRDefault="006C7248" w:rsidP="00D261AB">
      <w:pPr>
        <w:spacing w:before="120"/>
        <w:ind w:firstLine="708"/>
        <w:jc w:val="both"/>
        <w:rPr>
          <w:sz w:val="24"/>
          <w:szCs w:val="24"/>
          <w:lang w:val="ro-RO"/>
        </w:rPr>
      </w:pPr>
      <w:r w:rsidRPr="00EE0B87">
        <w:rPr>
          <w:sz w:val="24"/>
          <w:szCs w:val="24"/>
          <w:lang w:val="ro-RO"/>
        </w:rPr>
        <w:t>A</w:t>
      </w:r>
      <w:r w:rsidR="006D0A85" w:rsidRPr="00EE0B87">
        <w:rPr>
          <w:sz w:val="24"/>
          <w:szCs w:val="24"/>
          <w:lang w:val="ro-RO"/>
        </w:rPr>
        <w:t xml:space="preserve"> 62-ye</w:t>
      </w:r>
      <w:r w:rsidRPr="00EE0B87">
        <w:rPr>
          <w:sz w:val="24"/>
          <w:szCs w:val="24"/>
          <w:lang w:val="ro-RO"/>
        </w:rPr>
        <w:t xml:space="preserve">ar-old </w:t>
      </w:r>
      <w:proofErr w:type="spellStart"/>
      <w:r w:rsidRPr="00EE0B87">
        <w:rPr>
          <w:sz w:val="24"/>
          <w:szCs w:val="24"/>
          <w:lang w:val="ro-RO"/>
        </w:rPr>
        <w:t>patient</w:t>
      </w:r>
      <w:proofErr w:type="spellEnd"/>
      <w:r w:rsidRPr="00EE0B87">
        <w:rPr>
          <w:sz w:val="24"/>
          <w:szCs w:val="24"/>
          <w:lang w:val="ro-RO"/>
        </w:rPr>
        <w:t xml:space="preserve">, </w:t>
      </w:r>
      <w:proofErr w:type="spellStart"/>
      <w:r w:rsidRPr="00EE0B87">
        <w:rPr>
          <w:sz w:val="24"/>
          <w:szCs w:val="24"/>
          <w:lang w:val="ro-RO"/>
        </w:rPr>
        <w:t>retired</w:t>
      </w:r>
      <w:proofErr w:type="spellEnd"/>
      <w:r w:rsidRPr="00EE0B87">
        <w:rPr>
          <w:sz w:val="24"/>
          <w:szCs w:val="24"/>
          <w:lang w:val="ro-RO"/>
        </w:rPr>
        <w:t xml:space="preserve">, </w:t>
      </w:r>
      <w:proofErr w:type="spellStart"/>
      <w:r w:rsidRPr="00EE0B87">
        <w:rPr>
          <w:sz w:val="24"/>
          <w:szCs w:val="24"/>
          <w:lang w:val="ro-RO"/>
        </w:rPr>
        <w:t>consulted</w:t>
      </w:r>
      <w:proofErr w:type="spellEnd"/>
      <w:r w:rsidR="006D0A85" w:rsidRPr="00EE0B87">
        <w:rPr>
          <w:sz w:val="24"/>
          <w:szCs w:val="24"/>
          <w:lang w:val="ro-RO"/>
        </w:rPr>
        <w:t xml:space="preserve"> </w:t>
      </w:r>
      <w:proofErr w:type="spellStart"/>
      <w:r w:rsidR="006D0A85" w:rsidRPr="00EE0B87">
        <w:rPr>
          <w:sz w:val="24"/>
          <w:szCs w:val="24"/>
          <w:lang w:val="ro-RO"/>
        </w:rPr>
        <w:t>the</w:t>
      </w:r>
      <w:proofErr w:type="spellEnd"/>
      <w:r w:rsidR="006D0A85" w:rsidRPr="00EE0B87">
        <w:rPr>
          <w:sz w:val="24"/>
          <w:szCs w:val="24"/>
          <w:lang w:val="ro-RO"/>
        </w:rPr>
        <w:t xml:space="preserve"> doctor </w:t>
      </w:r>
      <w:proofErr w:type="spellStart"/>
      <w:r w:rsidR="006D0A85" w:rsidRPr="00EE0B87">
        <w:rPr>
          <w:sz w:val="24"/>
          <w:szCs w:val="24"/>
          <w:lang w:val="ro-RO"/>
        </w:rPr>
        <w:t>due</w:t>
      </w:r>
      <w:proofErr w:type="spellEnd"/>
      <w:r w:rsidR="006D0A85" w:rsidRPr="00EE0B87">
        <w:rPr>
          <w:sz w:val="24"/>
          <w:szCs w:val="24"/>
          <w:lang w:val="ro-RO"/>
        </w:rPr>
        <w:t xml:space="preserve"> </w:t>
      </w:r>
      <w:proofErr w:type="spellStart"/>
      <w:r w:rsidR="006D0A85" w:rsidRPr="00EE0B87">
        <w:rPr>
          <w:sz w:val="24"/>
          <w:szCs w:val="24"/>
          <w:lang w:val="ro-RO"/>
        </w:rPr>
        <w:t>to</w:t>
      </w:r>
      <w:proofErr w:type="spellEnd"/>
      <w:r w:rsidR="006D0A85" w:rsidRPr="00EE0B87">
        <w:rPr>
          <w:sz w:val="24"/>
          <w:szCs w:val="24"/>
          <w:lang w:val="ro-RO"/>
        </w:rPr>
        <w:t xml:space="preserve"> </w:t>
      </w:r>
      <w:r w:rsidRPr="00EE0B87">
        <w:rPr>
          <w:sz w:val="24"/>
          <w:szCs w:val="24"/>
          <w:lang w:val="ro-RO"/>
        </w:rPr>
        <w:t xml:space="preserve">a </w:t>
      </w:r>
      <w:r w:rsidR="006D0A85" w:rsidRPr="00EE0B87">
        <w:rPr>
          <w:sz w:val="24"/>
          <w:szCs w:val="24"/>
          <w:lang w:val="ro-RO"/>
        </w:rPr>
        <w:t xml:space="preserve">violent </w:t>
      </w:r>
      <w:proofErr w:type="spellStart"/>
      <w:r w:rsidR="006D0A85" w:rsidRPr="00EE0B87">
        <w:rPr>
          <w:sz w:val="24"/>
          <w:szCs w:val="24"/>
          <w:lang w:val="ro-RO"/>
        </w:rPr>
        <w:t>pain</w:t>
      </w:r>
      <w:proofErr w:type="spellEnd"/>
      <w:r w:rsidR="006D0A85" w:rsidRPr="00EE0B87">
        <w:rPr>
          <w:sz w:val="24"/>
          <w:szCs w:val="24"/>
          <w:lang w:val="ro-RO"/>
        </w:rPr>
        <w:t xml:space="preserve"> in </w:t>
      </w:r>
      <w:proofErr w:type="spellStart"/>
      <w:r w:rsidR="006D0A85" w:rsidRPr="00EE0B87">
        <w:rPr>
          <w:sz w:val="24"/>
          <w:szCs w:val="24"/>
          <w:lang w:val="ro-RO"/>
        </w:rPr>
        <w:t>the</w:t>
      </w:r>
      <w:proofErr w:type="spellEnd"/>
      <w:r w:rsidR="006D0A85" w:rsidRPr="00EE0B87">
        <w:rPr>
          <w:sz w:val="24"/>
          <w:szCs w:val="24"/>
          <w:lang w:val="ro-RO"/>
        </w:rPr>
        <w:t xml:space="preserve"> </w:t>
      </w:r>
      <w:proofErr w:type="spellStart"/>
      <w:r w:rsidR="006D0A85" w:rsidRPr="00EE0B87">
        <w:rPr>
          <w:sz w:val="24"/>
          <w:szCs w:val="24"/>
          <w:lang w:val="ro-RO"/>
        </w:rPr>
        <w:t>throat</w:t>
      </w:r>
      <w:proofErr w:type="spellEnd"/>
      <w:r w:rsidR="006D0A85" w:rsidRPr="00EE0B87">
        <w:rPr>
          <w:sz w:val="24"/>
          <w:szCs w:val="24"/>
          <w:lang w:val="ro-RO"/>
        </w:rPr>
        <w:t xml:space="preserve"> </w:t>
      </w:r>
      <w:proofErr w:type="spellStart"/>
      <w:r w:rsidR="006D0A85" w:rsidRPr="00EE0B87">
        <w:rPr>
          <w:sz w:val="24"/>
          <w:szCs w:val="24"/>
          <w:lang w:val="ro-RO"/>
        </w:rPr>
        <w:t>with</w:t>
      </w:r>
      <w:proofErr w:type="spellEnd"/>
      <w:r w:rsidR="006D0A85" w:rsidRPr="00EE0B87">
        <w:rPr>
          <w:sz w:val="24"/>
          <w:szCs w:val="24"/>
          <w:lang w:val="ro-RO"/>
        </w:rPr>
        <w:t xml:space="preserve"> </w:t>
      </w:r>
      <w:proofErr w:type="spellStart"/>
      <w:r w:rsidR="006D0A85" w:rsidRPr="00EE0B87">
        <w:rPr>
          <w:sz w:val="24"/>
          <w:szCs w:val="24"/>
          <w:lang w:val="ro-RO"/>
        </w:rPr>
        <w:t>irra</w:t>
      </w:r>
      <w:r w:rsidR="00C94F71" w:rsidRPr="00EE0B87">
        <w:rPr>
          <w:sz w:val="24"/>
          <w:szCs w:val="24"/>
          <w:lang w:val="ro-RO"/>
        </w:rPr>
        <w:t>diation</w:t>
      </w:r>
      <w:proofErr w:type="spellEnd"/>
      <w:r w:rsidR="00C94F71" w:rsidRPr="00EE0B87">
        <w:rPr>
          <w:sz w:val="24"/>
          <w:szCs w:val="24"/>
          <w:lang w:val="ro-RO"/>
        </w:rPr>
        <w:t xml:space="preserve"> in </w:t>
      </w:r>
      <w:proofErr w:type="spellStart"/>
      <w:r w:rsidR="00C94F71" w:rsidRPr="00EE0B87">
        <w:rPr>
          <w:sz w:val="24"/>
          <w:szCs w:val="24"/>
          <w:lang w:val="ro-RO"/>
        </w:rPr>
        <w:t>the</w:t>
      </w:r>
      <w:proofErr w:type="spellEnd"/>
      <w:r w:rsidR="00C94F71" w:rsidRPr="00EE0B87">
        <w:rPr>
          <w:sz w:val="24"/>
          <w:szCs w:val="24"/>
          <w:lang w:val="ro-RO"/>
        </w:rPr>
        <w:t xml:space="preserve"> </w:t>
      </w:r>
      <w:proofErr w:type="spellStart"/>
      <w:r w:rsidR="00C94F71" w:rsidRPr="00EE0B87">
        <w:rPr>
          <w:sz w:val="24"/>
          <w:szCs w:val="24"/>
          <w:lang w:val="ro-RO"/>
        </w:rPr>
        <w:t>right</w:t>
      </w:r>
      <w:proofErr w:type="spellEnd"/>
      <w:r w:rsidR="00C94F71" w:rsidRPr="00EE0B87">
        <w:rPr>
          <w:sz w:val="24"/>
          <w:szCs w:val="24"/>
          <w:lang w:val="ro-RO"/>
        </w:rPr>
        <w:t xml:space="preserve"> </w:t>
      </w:r>
      <w:proofErr w:type="spellStart"/>
      <w:r w:rsidR="00C94F71" w:rsidRPr="00EE0B87">
        <w:rPr>
          <w:sz w:val="24"/>
          <w:szCs w:val="24"/>
          <w:lang w:val="ro-RO"/>
        </w:rPr>
        <w:t>ear</w:t>
      </w:r>
      <w:proofErr w:type="spellEnd"/>
      <w:r w:rsidR="00C94F71" w:rsidRPr="00EE0B87">
        <w:rPr>
          <w:sz w:val="24"/>
          <w:szCs w:val="24"/>
          <w:lang w:val="ro-RO"/>
        </w:rPr>
        <w:t xml:space="preserve"> </w:t>
      </w:r>
      <w:proofErr w:type="spellStart"/>
      <w:r w:rsidR="00C94F71" w:rsidRPr="00EE0B87">
        <w:rPr>
          <w:sz w:val="24"/>
          <w:szCs w:val="24"/>
          <w:lang w:val="ro-RO"/>
        </w:rPr>
        <w:t>and</w:t>
      </w:r>
      <w:proofErr w:type="spellEnd"/>
      <w:r w:rsidR="00C94F71" w:rsidRPr="00EE0B87">
        <w:rPr>
          <w:sz w:val="24"/>
          <w:szCs w:val="24"/>
          <w:lang w:val="ro-RO"/>
        </w:rPr>
        <w:t xml:space="preserve"> mandibular</w:t>
      </w:r>
      <w:r w:rsidR="006D0A85" w:rsidRPr="00EE0B87">
        <w:rPr>
          <w:sz w:val="24"/>
          <w:szCs w:val="24"/>
          <w:lang w:val="ro-RO"/>
        </w:rPr>
        <w:t xml:space="preserve"> </w:t>
      </w:r>
      <w:proofErr w:type="spellStart"/>
      <w:r w:rsidR="006D0A85" w:rsidRPr="00EE0B87">
        <w:rPr>
          <w:sz w:val="24"/>
          <w:szCs w:val="24"/>
          <w:lang w:val="ro-RO"/>
        </w:rPr>
        <w:t>teeth</w:t>
      </w:r>
      <w:proofErr w:type="spellEnd"/>
      <w:r w:rsidR="00C94F71" w:rsidRPr="00EE0B87">
        <w:rPr>
          <w:sz w:val="24"/>
          <w:szCs w:val="24"/>
          <w:lang w:val="ro-RO"/>
        </w:rPr>
        <w:t xml:space="preserve">. </w:t>
      </w:r>
      <w:r w:rsidR="006D0A85" w:rsidRPr="00EE0B87">
        <w:rPr>
          <w:sz w:val="24"/>
          <w:szCs w:val="24"/>
          <w:lang w:val="ro-RO"/>
        </w:rPr>
        <w:t xml:space="preserve">The </w:t>
      </w:r>
      <w:proofErr w:type="spellStart"/>
      <w:r w:rsidR="006D0A85" w:rsidRPr="00EE0B87">
        <w:rPr>
          <w:sz w:val="24"/>
          <w:szCs w:val="24"/>
          <w:lang w:val="ro-RO"/>
        </w:rPr>
        <w:t>pain</w:t>
      </w:r>
      <w:proofErr w:type="spellEnd"/>
      <w:r w:rsidR="006D0A85" w:rsidRPr="00EE0B87">
        <w:rPr>
          <w:sz w:val="24"/>
          <w:szCs w:val="24"/>
          <w:lang w:val="ro-RO"/>
        </w:rPr>
        <w:t xml:space="preserve"> </w:t>
      </w:r>
      <w:proofErr w:type="spellStart"/>
      <w:r w:rsidR="006D0A85" w:rsidRPr="00EE0B87">
        <w:rPr>
          <w:sz w:val="24"/>
          <w:szCs w:val="24"/>
          <w:lang w:val="ro-RO"/>
        </w:rPr>
        <w:t>appears</w:t>
      </w:r>
      <w:proofErr w:type="spellEnd"/>
      <w:r w:rsidR="006D0A85" w:rsidRPr="00EE0B87">
        <w:rPr>
          <w:sz w:val="24"/>
          <w:szCs w:val="24"/>
          <w:lang w:val="ro-RO"/>
        </w:rPr>
        <w:t xml:space="preserve"> in </w:t>
      </w:r>
      <w:proofErr w:type="spellStart"/>
      <w:r w:rsidR="006D0A85" w:rsidRPr="00EE0B87">
        <w:rPr>
          <w:sz w:val="24"/>
          <w:szCs w:val="24"/>
          <w:lang w:val="ro-RO"/>
        </w:rPr>
        <w:t>the</w:t>
      </w:r>
      <w:proofErr w:type="spellEnd"/>
      <w:r w:rsidR="006D0A85" w:rsidRPr="00EE0B87">
        <w:rPr>
          <w:sz w:val="24"/>
          <w:szCs w:val="24"/>
          <w:lang w:val="ro-RO"/>
        </w:rPr>
        <w:t xml:space="preserve"> </w:t>
      </w:r>
      <w:proofErr w:type="spellStart"/>
      <w:r w:rsidR="006D0A85" w:rsidRPr="00EE0B87">
        <w:rPr>
          <w:sz w:val="24"/>
          <w:szCs w:val="24"/>
          <w:lang w:val="ro-RO"/>
        </w:rPr>
        <w:t>form</w:t>
      </w:r>
      <w:proofErr w:type="spellEnd"/>
      <w:r w:rsidR="006D0A85" w:rsidRPr="00EE0B87">
        <w:rPr>
          <w:sz w:val="24"/>
          <w:szCs w:val="24"/>
          <w:lang w:val="ro-RO"/>
        </w:rPr>
        <w:t xml:space="preserve"> of </w:t>
      </w:r>
      <w:proofErr w:type="spellStart"/>
      <w:r w:rsidR="006D0A85" w:rsidRPr="00EE0B87">
        <w:rPr>
          <w:sz w:val="24"/>
          <w:szCs w:val="24"/>
          <w:lang w:val="ro-RO"/>
        </w:rPr>
        <w:t>short</w:t>
      </w:r>
      <w:proofErr w:type="spellEnd"/>
      <w:r w:rsidR="006D0A85" w:rsidRPr="00EE0B87">
        <w:rPr>
          <w:sz w:val="24"/>
          <w:szCs w:val="24"/>
          <w:lang w:val="ro-RO"/>
        </w:rPr>
        <w:t xml:space="preserve"> </w:t>
      </w:r>
      <w:proofErr w:type="spellStart"/>
      <w:r w:rsidR="006D0A85" w:rsidRPr="00EE0B87">
        <w:rPr>
          <w:sz w:val="24"/>
          <w:szCs w:val="24"/>
          <w:lang w:val="ro-RO"/>
        </w:rPr>
        <w:t>paroxysms</w:t>
      </w:r>
      <w:proofErr w:type="spellEnd"/>
      <w:r w:rsidR="006D0A85" w:rsidRPr="00EE0B87">
        <w:rPr>
          <w:sz w:val="24"/>
          <w:szCs w:val="24"/>
          <w:lang w:val="ro-RO"/>
        </w:rPr>
        <w:t xml:space="preserve">, </w:t>
      </w:r>
      <w:proofErr w:type="spellStart"/>
      <w:r w:rsidR="006D0A85" w:rsidRPr="00EE0B87">
        <w:rPr>
          <w:sz w:val="24"/>
          <w:szCs w:val="24"/>
          <w:lang w:val="ro-RO"/>
        </w:rPr>
        <w:t>several</w:t>
      </w:r>
      <w:proofErr w:type="spellEnd"/>
      <w:r w:rsidR="006D0A85" w:rsidRPr="00EE0B87">
        <w:rPr>
          <w:sz w:val="24"/>
          <w:szCs w:val="24"/>
          <w:lang w:val="ro-RO"/>
        </w:rPr>
        <w:t xml:space="preserve"> </w:t>
      </w:r>
      <w:proofErr w:type="spellStart"/>
      <w:r w:rsidR="006D0A85" w:rsidRPr="00EE0B87">
        <w:rPr>
          <w:sz w:val="24"/>
          <w:szCs w:val="24"/>
          <w:lang w:val="ro-RO"/>
        </w:rPr>
        <w:t>times</w:t>
      </w:r>
      <w:proofErr w:type="spellEnd"/>
      <w:r w:rsidR="006D0A85" w:rsidRPr="00EE0B87">
        <w:rPr>
          <w:sz w:val="24"/>
          <w:szCs w:val="24"/>
          <w:lang w:val="ro-RO"/>
        </w:rPr>
        <w:t xml:space="preserve"> a </w:t>
      </w:r>
      <w:proofErr w:type="spellStart"/>
      <w:r w:rsidR="006D0A85" w:rsidRPr="00EE0B87">
        <w:rPr>
          <w:sz w:val="24"/>
          <w:szCs w:val="24"/>
          <w:lang w:val="ro-RO"/>
        </w:rPr>
        <w:t>day</w:t>
      </w:r>
      <w:proofErr w:type="spellEnd"/>
      <w:r w:rsidR="006D0A85" w:rsidRPr="00EE0B87">
        <w:rPr>
          <w:sz w:val="24"/>
          <w:szCs w:val="24"/>
          <w:lang w:val="ro-RO"/>
        </w:rPr>
        <w:t xml:space="preserve"> </w:t>
      </w:r>
      <w:proofErr w:type="spellStart"/>
      <w:r w:rsidR="006D0A85" w:rsidRPr="00EE0B87">
        <w:rPr>
          <w:sz w:val="24"/>
          <w:szCs w:val="24"/>
          <w:lang w:val="ro-RO"/>
        </w:rPr>
        <w:t>during</w:t>
      </w:r>
      <w:proofErr w:type="spellEnd"/>
      <w:r w:rsidR="006D0A85" w:rsidRPr="00EE0B87">
        <w:rPr>
          <w:sz w:val="24"/>
          <w:szCs w:val="24"/>
          <w:lang w:val="ro-RO"/>
        </w:rPr>
        <w:t xml:space="preserve"> </w:t>
      </w:r>
      <w:proofErr w:type="spellStart"/>
      <w:r w:rsidR="006D0A85" w:rsidRPr="00EE0B87">
        <w:rPr>
          <w:sz w:val="24"/>
          <w:szCs w:val="24"/>
          <w:lang w:val="ro-RO"/>
        </w:rPr>
        <w:t>meals</w:t>
      </w:r>
      <w:proofErr w:type="spellEnd"/>
      <w:r w:rsidR="006D0A85" w:rsidRPr="00EE0B87">
        <w:rPr>
          <w:sz w:val="24"/>
          <w:szCs w:val="24"/>
          <w:lang w:val="ro-RO"/>
        </w:rPr>
        <w:t xml:space="preserve"> or speech.</w:t>
      </w:r>
    </w:p>
    <w:p w14:paraId="5EDA6D9C" w14:textId="77777777" w:rsidR="00A322F5" w:rsidRPr="00EE0B87" w:rsidRDefault="006D0A85" w:rsidP="00A322F5">
      <w:pPr>
        <w:ind w:firstLine="708"/>
        <w:jc w:val="both"/>
        <w:rPr>
          <w:sz w:val="24"/>
          <w:szCs w:val="24"/>
          <w:lang w:val="ro-RO"/>
        </w:rPr>
      </w:pPr>
      <w:r w:rsidRPr="00EE0B87">
        <w:rPr>
          <w:sz w:val="24"/>
          <w:szCs w:val="24"/>
          <w:lang w:val="ro-RO"/>
        </w:rPr>
        <w:t xml:space="preserve">On </w:t>
      </w:r>
      <w:proofErr w:type="spellStart"/>
      <w:r w:rsidRPr="00EE0B87">
        <w:rPr>
          <w:sz w:val="24"/>
          <w:szCs w:val="24"/>
          <w:lang w:val="ro-RO"/>
        </w:rPr>
        <w:t>examination</w:t>
      </w:r>
      <w:proofErr w:type="spellEnd"/>
      <w:r w:rsidRPr="00EE0B87">
        <w:rPr>
          <w:sz w:val="24"/>
          <w:szCs w:val="24"/>
          <w:lang w:val="ro-RO"/>
        </w:rPr>
        <w:t xml:space="preserve">: Facial </w:t>
      </w:r>
      <w:proofErr w:type="spellStart"/>
      <w:r w:rsidRPr="00EE0B87">
        <w:rPr>
          <w:sz w:val="24"/>
          <w:szCs w:val="24"/>
          <w:lang w:val="ro-RO"/>
        </w:rPr>
        <w:t>sensitivity</w:t>
      </w:r>
      <w:proofErr w:type="spellEnd"/>
      <w:r w:rsidRPr="00EE0B87">
        <w:rPr>
          <w:sz w:val="24"/>
          <w:szCs w:val="24"/>
          <w:lang w:val="ro-RO"/>
        </w:rPr>
        <w:t xml:space="preserve"> </w:t>
      </w:r>
      <w:proofErr w:type="spellStart"/>
      <w:r w:rsidRPr="00EE0B87">
        <w:rPr>
          <w:sz w:val="24"/>
          <w:szCs w:val="24"/>
          <w:lang w:val="ro-RO"/>
        </w:rPr>
        <w:t>is</w:t>
      </w:r>
      <w:proofErr w:type="spellEnd"/>
      <w:r w:rsidRPr="00EE0B87">
        <w:rPr>
          <w:sz w:val="24"/>
          <w:szCs w:val="24"/>
          <w:lang w:val="ro-RO"/>
        </w:rPr>
        <w:t xml:space="preserve"> </w:t>
      </w:r>
      <w:proofErr w:type="spellStart"/>
      <w:r w:rsidRPr="00EE0B87">
        <w:rPr>
          <w:sz w:val="24"/>
          <w:szCs w:val="24"/>
          <w:lang w:val="ro-RO"/>
        </w:rPr>
        <w:t>not</w:t>
      </w:r>
      <w:proofErr w:type="spellEnd"/>
      <w:r w:rsidRPr="00EE0B87">
        <w:rPr>
          <w:sz w:val="24"/>
          <w:szCs w:val="24"/>
          <w:lang w:val="ro-RO"/>
        </w:rPr>
        <w:t xml:space="preserve"> </w:t>
      </w:r>
      <w:proofErr w:type="spellStart"/>
      <w:r w:rsidRPr="00EE0B87">
        <w:rPr>
          <w:sz w:val="24"/>
          <w:szCs w:val="24"/>
          <w:lang w:val="ro-RO"/>
        </w:rPr>
        <w:t>disturbed</w:t>
      </w:r>
      <w:proofErr w:type="spellEnd"/>
      <w:r w:rsidRPr="00EE0B87">
        <w:rPr>
          <w:sz w:val="24"/>
          <w:szCs w:val="24"/>
          <w:lang w:val="ro-RO"/>
        </w:rPr>
        <w:t xml:space="preserve">, </w:t>
      </w:r>
      <w:proofErr w:type="spellStart"/>
      <w:r w:rsidRPr="00EE0B87">
        <w:rPr>
          <w:sz w:val="24"/>
          <w:szCs w:val="24"/>
          <w:lang w:val="ro-RO"/>
        </w:rPr>
        <w:t>including</w:t>
      </w:r>
      <w:proofErr w:type="spellEnd"/>
      <w:r w:rsidRPr="00EE0B87">
        <w:rPr>
          <w:sz w:val="24"/>
          <w:szCs w:val="24"/>
          <w:lang w:val="ro-RO"/>
        </w:rPr>
        <w:t xml:space="preserve"> in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Zelder</w:t>
      </w:r>
      <w:proofErr w:type="spellEnd"/>
      <w:r w:rsidRPr="00EE0B87">
        <w:rPr>
          <w:sz w:val="24"/>
          <w:szCs w:val="24"/>
          <w:lang w:val="ro-RO"/>
        </w:rPr>
        <w:t xml:space="preserve"> zone </w:t>
      </w:r>
      <w:proofErr w:type="spellStart"/>
      <w:r w:rsidRPr="00EE0B87">
        <w:rPr>
          <w:sz w:val="24"/>
          <w:szCs w:val="24"/>
          <w:lang w:val="ro-RO"/>
        </w:rPr>
        <w:t>areas</w:t>
      </w:r>
      <w:proofErr w:type="spellEnd"/>
      <w:r w:rsidRPr="00EE0B87">
        <w:rPr>
          <w:sz w:val="24"/>
          <w:szCs w:val="24"/>
          <w:lang w:val="ro-RO"/>
        </w:rPr>
        <w:t>.</w:t>
      </w:r>
    </w:p>
    <w:p w14:paraId="7CABDD79" w14:textId="77777777" w:rsidR="006D0A85" w:rsidRPr="00EE0B87" w:rsidRDefault="00E65B93" w:rsidP="00A322F5">
      <w:pPr>
        <w:ind w:firstLine="708"/>
        <w:jc w:val="both"/>
        <w:rPr>
          <w:sz w:val="24"/>
          <w:szCs w:val="24"/>
          <w:lang w:val="ro-RO"/>
        </w:rPr>
      </w:pPr>
      <w:r w:rsidRPr="00EE0B87">
        <w:rPr>
          <w:sz w:val="24"/>
          <w:szCs w:val="24"/>
          <w:lang w:val="ro-RO"/>
        </w:rPr>
        <w:t xml:space="preserve">The </w:t>
      </w:r>
      <w:proofErr w:type="spellStart"/>
      <w:r w:rsidRPr="00EE0B87">
        <w:rPr>
          <w:sz w:val="24"/>
          <w:szCs w:val="24"/>
          <w:lang w:val="ro-RO"/>
        </w:rPr>
        <w:t>p</w:t>
      </w:r>
      <w:r w:rsidR="006D0A85" w:rsidRPr="00EE0B87">
        <w:rPr>
          <w:sz w:val="24"/>
          <w:szCs w:val="24"/>
          <w:lang w:val="ro-RO"/>
        </w:rPr>
        <w:t>alpation</w:t>
      </w:r>
      <w:proofErr w:type="spellEnd"/>
      <w:r w:rsidR="006D0A85" w:rsidRPr="00EE0B87">
        <w:rPr>
          <w:sz w:val="24"/>
          <w:szCs w:val="24"/>
          <w:lang w:val="ro-RO"/>
        </w:rPr>
        <w:t xml:space="preserve"> of </w:t>
      </w:r>
      <w:proofErr w:type="spellStart"/>
      <w:r w:rsidR="006D0A85" w:rsidRPr="00EE0B87">
        <w:rPr>
          <w:sz w:val="24"/>
          <w:szCs w:val="24"/>
          <w:lang w:val="ro-RO"/>
        </w:rPr>
        <w:t>the</w:t>
      </w:r>
      <w:proofErr w:type="spellEnd"/>
      <w:r w:rsidR="006D0A85" w:rsidRPr="00EE0B87">
        <w:rPr>
          <w:sz w:val="24"/>
          <w:szCs w:val="24"/>
          <w:lang w:val="ro-RO"/>
        </w:rPr>
        <w:t xml:space="preserve"> emergent </w:t>
      </w:r>
      <w:proofErr w:type="spellStart"/>
      <w:r w:rsidR="006D0A85" w:rsidRPr="00EE0B87">
        <w:rPr>
          <w:sz w:val="24"/>
          <w:szCs w:val="24"/>
          <w:lang w:val="ro-RO"/>
        </w:rPr>
        <w:t>points</w:t>
      </w:r>
      <w:proofErr w:type="spellEnd"/>
      <w:r w:rsidR="006D0A85" w:rsidRPr="00EE0B87">
        <w:rPr>
          <w:sz w:val="24"/>
          <w:szCs w:val="24"/>
          <w:lang w:val="ro-RO"/>
        </w:rPr>
        <w:t xml:space="preserve"> of </w:t>
      </w:r>
      <w:proofErr w:type="spellStart"/>
      <w:r w:rsidR="006D0A85" w:rsidRPr="00EE0B87">
        <w:rPr>
          <w:sz w:val="24"/>
          <w:szCs w:val="24"/>
          <w:lang w:val="ro-RO"/>
        </w:rPr>
        <w:t>the</w:t>
      </w:r>
      <w:proofErr w:type="spellEnd"/>
      <w:r w:rsidR="006D0A85" w:rsidRPr="00EE0B87">
        <w:rPr>
          <w:sz w:val="24"/>
          <w:szCs w:val="24"/>
          <w:lang w:val="ro-RO"/>
        </w:rPr>
        <w:t xml:space="preserve"> </w:t>
      </w:r>
      <w:proofErr w:type="spellStart"/>
      <w:r w:rsidR="006D0A85" w:rsidRPr="00EE0B87">
        <w:rPr>
          <w:sz w:val="24"/>
          <w:szCs w:val="24"/>
          <w:lang w:val="ro-RO"/>
        </w:rPr>
        <w:t>trigeminal</w:t>
      </w:r>
      <w:proofErr w:type="spellEnd"/>
      <w:r w:rsidR="006D0A85" w:rsidRPr="00EE0B87">
        <w:rPr>
          <w:sz w:val="24"/>
          <w:szCs w:val="24"/>
          <w:lang w:val="ro-RO"/>
        </w:rPr>
        <w:t xml:space="preserve"> </w:t>
      </w:r>
      <w:proofErr w:type="spellStart"/>
      <w:r w:rsidR="006D0A85" w:rsidRPr="00EE0B87">
        <w:rPr>
          <w:sz w:val="24"/>
          <w:szCs w:val="24"/>
          <w:lang w:val="ro-RO"/>
        </w:rPr>
        <w:t>nerve</w:t>
      </w:r>
      <w:proofErr w:type="spellEnd"/>
      <w:r w:rsidR="006D0A85" w:rsidRPr="00EE0B87">
        <w:rPr>
          <w:sz w:val="24"/>
          <w:szCs w:val="24"/>
          <w:lang w:val="ro-RO"/>
        </w:rPr>
        <w:t xml:space="preserve"> </w:t>
      </w:r>
      <w:proofErr w:type="spellStart"/>
      <w:r w:rsidR="006D0A85" w:rsidRPr="00EE0B87">
        <w:rPr>
          <w:sz w:val="24"/>
          <w:szCs w:val="24"/>
          <w:lang w:val="ro-RO"/>
        </w:rPr>
        <w:t>branches</w:t>
      </w:r>
      <w:proofErr w:type="spellEnd"/>
      <w:r w:rsidR="006D0A85" w:rsidRPr="00EE0B87">
        <w:rPr>
          <w:sz w:val="24"/>
          <w:szCs w:val="24"/>
          <w:lang w:val="ro-RO"/>
        </w:rPr>
        <w:t xml:space="preserve"> on </w:t>
      </w:r>
      <w:proofErr w:type="spellStart"/>
      <w:r w:rsidR="006D0A85" w:rsidRPr="00EE0B87">
        <w:rPr>
          <w:sz w:val="24"/>
          <w:szCs w:val="24"/>
          <w:lang w:val="ro-RO"/>
        </w:rPr>
        <w:t>the</w:t>
      </w:r>
      <w:proofErr w:type="spellEnd"/>
      <w:r w:rsidR="006D0A85" w:rsidRPr="00EE0B87">
        <w:rPr>
          <w:sz w:val="24"/>
          <w:szCs w:val="24"/>
          <w:lang w:val="ro-RO"/>
        </w:rPr>
        <w:t xml:space="preserve"> face </w:t>
      </w:r>
      <w:proofErr w:type="spellStart"/>
      <w:r w:rsidR="006D0A85" w:rsidRPr="00EE0B87">
        <w:rPr>
          <w:sz w:val="24"/>
          <w:szCs w:val="24"/>
          <w:lang w:val="ro-RO"/>
        </w:rPr>
        <w:t>is</w:t>
      </w:r>
      <w:proofErr w:type="spellEnd"/>
      <w:r w:rsidR="006D0A85" w:rsidRPr="00EE0B87">
        <w:rPr>
          <w:sz w:val="24"/>
          <w:szCs w:val="24"/>
          <w:lang w:val="ro-RO"/>
        </w:rPr>
        <w:t xml:space="preserve"> </w:t>
      </w:r>
      <w:proofErr w:type="spellStart"/>
      <w:r w:rsidR="006D0A85" w:rsidRPr="00EE0B87">
        <w:rPr>
          <w:sz w:val="24"/>
          <w:szCs w:val="24"/>
          <w:lang w:val="ro-RO"/>
        </w:rPr>
        <w:t>not</w:t>
      </w:r>
      <w:proofErr w:type="spellEnd"/>
      <w:r w:rsidR="006D0A85" w:rsidRPr="00EE0B87">
        <w:rPr>
          <w:sz w:val="24"/>
          <w:szCs w:val="24"/>
          <w:lang w:val="ro-RO"/>
        </w:rPr>
        <w:t xml:space="preserve"> </w:t>
      </w:r>
      <w:proofErr w:type="spellStart"/>
      <w:r w:rsidR="006D0A85" w:rsidRPr="00EE0B87">
        <w:rPr>
          <w:sz w:val="24"/>
          <w:szCs w:val="24"/>
          <w:lang w:val="ro-RO"/>
        </w:rPr>
        <w:t>painful</w:t>
      </w:r>
      <w:proofErr w:type="spellEnd"/>
      <w:r w:rsidR="006D0A85" w:rsidRPr="00EE0B87">
        <w:rPr>
          <w:sz w:val="24"/>
          <w:szCs w:val="24"/>
          <w:lang w:val="ro-RO"/>
        </w:rPr>
        <w:t>. T</w:t>
      </w:r>
      <w:r w:rsidRPr="00EE0B87">
        <w:rPr>
          <w:sz w:val="24"/>
          <w:szCs w:val="24"/>
          <w:lang w:val="ro-RO"/>
        </w:rPr>
        <w:t xml:space="preserve">he </w:t>
      </w:r>
      <w:proofErr w:type="spellStart"/>
      <w:r w:rsidRPr="00EE0B87">
        <w:rPr>
          <w:sz w:val="24"/>
          <w:szCs w:val="24"/>
          <w:lang w:val="ro-RO"/>
        </w:rPr>
        <w:t>tonsils</w:t>
      </w:r>
      <w:proofErr w:type="spellEnd"/>
      <w:r w:rsidRPr="00EE0B87">
        <w:rPr>
          <w:sz w:val="24"/>
          <w:szCs w:val="24"/>
          <w:lang w:val="ro-RO"/>
        </w:rPr>
        <w:t xml:space="preserve"> are of normal</w:t>
      </w:r>
      <w:r w:rsidR="006D0A85" w:rsidRPr="00EE0B87">
        <w:rPr>
          <w:sz w:val="24"/>
          <w:szCs w:val="24"/>
          <w:lang w:val="ro-RO"/>
        </w:rPr>
        <w:t xml:space="preserve"> </w:t>
      </w:r>
      <w:proofErr w:type="spellStart"/>
      <w:r w:rsidR="006D0A85" w:rsidRPr="00EE0B87">
        <w:rPr>
          <w:sz w:val="24"/>
          <w:szCs w:val="24"/>
          <w:lang w:val="ro-RO"/>
        </w:rPr>
        <w:t>size</w:t>
      </w:r>
      <w:proofErr w:type="spellEnd"/>
      <w:r w:rsidR="006D0A85" w:rsidRPr="00EE0B87">
        <w:rPr>
          <w:sz w:val="24"/>
          <w:szCs w:val="24"/>
          <w:lang w:val="ro-RO"/>
        </w:rPr>
        <w:t xml:space="preserve">. The </w:t>
      </w:r>
      <w:proofErr w:type="spellStart"/>
      <w:r w:rsidR="006D0A85" w:rsidRPr="00EE0B87">
        <w:rPr>
          <w:sz w:val="24"/>
          <w:szCs w:val="24"/>
          <w:lang w:val="ro-RO"/>
        </w:rPr>
        <w:t>pressure</w:t>
      </w:r>
      <w:proofErr w:type="spellEnd"/>
      <w:r w:rsidR="006D0A85" w:rsidRPr="00EE0B87">
        <w:rPr>
          <w:sz w:val="24"/>
          <w:szCs w:val="24"/>
          <w:lang w:val="ro-RO"/>
        </w:rPr>
        <w:t xml:space="preserve"> on </w:t>
      </w:r>
      <w:proofErr w:type="spellStart"/>
      <w:r w:rsidR="006D0A85" w:rsidRPr="00EE0B87">
        <w:rPr>
          <w:sz w:val="24"/>
          <w:szCs w:val="24"/>
          <w:lang w:val="ro-RO"/>
        </w:rPr>
        <w:t>the</w:t>
      </w:r>
      <w:proofErr w:type="spellEnd"/>
      <w:r w:rsidR="006D0A85" w:rsidRPr="00EE0B87">
        <w:rPr>
          <w:sz w:val="24"/>
          <w:szCs w:val="24"/>
          <w:lang w:val="ro-RO"/>
        </w:rPr>
        <w:t xml:space="preserve"> </w:t>
      </w:r>
      <w:proofErr w:type="spellStart"/>
      <w:r w:rsidR="006D0A85" w:rsidRPr="00EE0B87">
        <w:rPr>
          <w:sz w:val="24"/>
          <w:szCs w:val="24"/>
          <w:lang w:val="ro-RO"/>
        </w:rPr>
        <w:t>root</w:t>
      </w:r>
      <w:proofErr w:type="spellEnd"/>
      <w:r w:rsidR="006D0A85" w:rsidRPr="00EE0B87">
        <w:rPr>
          <w:sz w:val="24"/>
          <w:szCs w:val="24"/>
          <w:lang w:val="ro-RO"/>
        </w:rPr>
        <w:t xml:space="preserve"> of </w:t>
      </w:r>
      <w:proofErr w:type="spellStart"/>
      <w:r w:rsidR="006D0A85" w:rsidRPr="00EE0B87">
        <w:rPr>
          <w:sz w:val="24"/>
          <w:szCs w:val="24"/>
          <w:lang w:val="ro-RO"/>
        </w:rPr>
        <w:t>the</w:t>
      </w:r>
      <w:proofErr w:type="spellEnd"/>
      <w:r w:rsidR="006D0A85" w:rsidRPr="00EE0B87">
        <w:rPr>
          <w:sz w:val="24"/>
          <w:szCs w:val="24"/>
          <w:lang w:val="ro-RO"/>
        </w:rPr>
        <w:t xml:space="preserve"> </w:t>
      </w:r>
      <w:proofErr w:type="spellStart"/>
      <w:r w:rsidR="006D0A85" w:rsidRPr="00EE0B87">
        <w:rPr>
          <w:sz w:val="24"/>
          <w:szCs w:val="24"/>
          <w:lang w:val="ro-RO"/>
        </w:rPr>
        <w:t>tongue</w:t>
      </w:r>
      <w:proofErr w:type="spellEnd"/>
      <w:r w:rsidR="006D0A85" w:rsidRPr="00EE0B87">
        <w:rPr>
          <w:sz w:val="24"/>
          <w:szCs w:val="24"/>
          <w:lang w:val="ro-RO"/>
        </w:rPr>
        <w:t xml:space="preserve"> </w:t>
      </w:r>
      <w:proofErr w:type="spellStart"/>
      <w:r w:rsidR="006D0A85" w:rsidRPr="00EE0B87">
        <w:rPr>
          <w:sz w:val="24"/>
          <w:szCs w:val="24"/>
          <w:lang w:val="ro-RO"/>
        </w:rPr>
        <w:t>caused</w:t>
      </w:r>
      <w:proofErr w:type="spellEnd"/>
      <w:r w:rsidR="006D0A85" w:rsidRPr="00EE0B87">
        <w:rPr>
          <w:sz w:val="24"/>
          <w:szCs w:val="24"/>
          <w:lang w:val="ro-RO"/>
        </w:rPr>
        <w:t xml:space="preserve"> a </w:t>
      </w:r>
      <w:proofErr w:type="spellStart"/>
      <w:r w:rsidR="006D0A85" w:rsidRPr="00EE0B87">
        <w:rPr>
          <w:sz w:val="24"/>
          <w:szCs w:val="24"/>
          <w:lang w:val="ro-RO"/>
        </w:rPr>
        <w:t>painful</w:t>
      </w:r>
      <w:proofErr w:type="spellEnd"/>
      <w:r w:rsidR="006D0A85" w:rsidRPr="00EE0B87">
        <w:rPr>
          <w:sz w:val="24"/>
          <w:szCs w:val="24"/>
          <w:lang w:val="ro-RO"/>
        </w:rPr>
        <w:t xml:space="preserve"> </w:t>
      </w:r>
      <w:proofErr w:type="spellStart"/>
      <w:r w:rsidR="006D0A85" w:rsidRPr="00EE0B87">
        <w:rPr>
          <w:sz w:val="24"/>
          <w:szCs w:val="24"/>
          <w:lang w:val="ro-RO"/>
        </w:rPr>
        <w:t>attack</w:t>
      </w:r>
      <w:proofErr w:type="spellEnd"/>
      <w:r w:rsidR="006D0A85" w:rsidRPr="00EE0B87">
        <w:rPr>
          <w:sz w:val="24"/>
          <w:szCs w:val="24"/>
          <w:lang w:val="ro-RO"/>
        </w:rPr>
        <w:t xml:space="preserve">, </w:t>
      </w:r>
      <w:proofErr w:type="spellStart"/>
      <w:r w:rsidR="006D0A85" w:rsidRPr="00EE0B87">
        <w:rPr>
          <w:sz w:val="24"/>
          <w:szCs w:val="24"/>
          <w:lang w:val="ro-RO"/>
        </w:rPr>
        <w:t>which</w:t>
      </w:r>
      <w:proofErr w:type="spellEnd"/>
      <w:r w:rsidR="006D0A85" w:rsidRPr="00EE0B87">
        <w:rPr>
          <w:sz w:val="24"/>
          <w:szCs w:val="24"/>
          <w:lang w:val="ro-RO"/>
        </w:rPr>
        <w:t xml:space="preserve"> </w:t>
      </w:r>
      <w:proofErr w:type="spellStart"/>
      <w:r w:rsidR="006D0A85" w:rsidRPr="00EE0B87">
        <w:rPr>
          <w:sz w:val="24"/>
          <w:szCs w:val="24"/>
          <w:lang w:val="ro-RO"/>
        </w:rPr>
        <w:t>lasted</w:t>
      </w:r>
      <w:proofErr w:type="spellEnd"/>
      <w:r w:rsidR="006D0A85" w:rsidRPr="00EE0B87">
        <w:rPr>
          <w:sz w:val="24"/>
          <w:szCs w:val="24"/>
          <w:lang w:val="ro-RO"/>
        </w:rPr>
        <w:t xml:space="preserve"> 5-7 </w:t>
      </w:r>
      <w:proofErr w:type="spellStart"/>
      <w:r w:rsidR="006D0A85" w:rsidRPr="00EE0B87">
        <w:rPr>
          <w:sz w:val="24"/>
          <w:szCs w:val="24"/>
          <w:lang w:val="ro-RO"/>
        </w:rPr>
        <w:t>seconds</w:t>
      </w:r>
      <w:proofErr w:type="spellEnd"/>
      <w:r w:rsidR="006D0A85" w:rsidRPr="00EE0B87">
        <w:rPr>
          <w:sz w:val="24"/>
          <w:szCs w:val="24"/>
          <w:lang w:val="ro-RO"/>
        </w:rPr>
        <w:t>.</w:t>
      </w:r>
    </w:p>
    <w:p w14:paraId="685C690F" w14:textId="77777777" w:rsidR="006D0A85" w:rsidRPr="00EE0B87" w:rsidRDefault="006D0A85" w:rsidP="00A322F5">
      <w:pPr>
        <w:spacing w:before="120"/>
        <w:ind w:firstLine="706"/>
        <w:rPr>
          <w:b/>
          <w:sz w:val="24"/>
          <w:szCs w:val="24"/>
          <w:lang w:val="ro-RO"/>
        </w:rPr>
      </w:pPr>
      <w:r w:rsidRPr="00EE0B87">
        <w:rPr>
          <w:b/>
          <w:sz w:val="24"/>
          <w:szCs w:val="24"/>
          <w:lang w:val="ro-RO"/>
        </w:rPr>
        <w:t>Indicate:</w:t>
      </w:r>
    </w:p>
    <w:p w14:paraId="3C375943" w14:textId="77777777" w:rsidR="006D0A85" w:rsidRPr="00EE0B87" w:rsidRDefault="006D0A85" w:rsidP="006D0A85">
      <w:pPr>
        <w:ind w:left="708"/>
        <w:rPr>
          <w:sz w:val="24"/>
          <w:szCs w:val="24"/>
          <w:lang w:val="ro-RO"/>
        </w:rPr>
      </w:pPr>
      <w:r w:rsidRPr="00EE0B87">
        <w:rPr>
          <w:b/>
          <w:sz w:val="24"/>
          <w:szCs w:val="24"/>
          <w:lang w:val="ro-RO"/>
        </w:rPr>
        <w:t>A.</w:t>
      </w:r>
      <w:r w:rsidRPr="00EE0B87">
        <w:rPr>
          <w:sz w:val="24"/>
          <w:szCs w:val="24"/>
          <w:lang w:val="ro-RO"/>
        </w:rPr>
        <w:t xml:space="preserve"> </w:t>
      </w:r>
      <w:r w:rsidR="00A52902" w:rsidRPr="00EE0B87">
        <w:rPr>
          <w:sz w:val="24"/>
          <w:szCs w:val="24"/>
          <w:lang w:val="ro-RO"/>
        </w:rPr>
        <w:t xml:space="preserve">The </w:t>
      </w:r>
      <w:proofErr w:type="spellStart"/>
      <w:r w:rsidR="00A52902" w:rsidRPr="00EE0B87">
        <w:rPr>
          <w:sz w:val="24"/>
          <w:szCs w:val="24"/>
          <w:lang w:val="ro-RO"/>
        </w:rPr>
        <w:t>p</w:t>
      </w:r>
      <w:r w:rsidR="002A616C" w:rsidRPr="00EE0B87">
        <w:rPr>
          <w:sz w:val="24"/>
          <w:szCs w:val="24"/>
          <w:lang w:val="ro-RO"/>
        </w:rPr>
        <w:t>reliminary</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32684000" w14:textId="77777777" w:rsidR="00A52902" w:rsidRPr="00EE0B87" w:rsidRDefault="006D0A85" w:rsidP="006D0A85">
      <w:pPr>
        <w:ind w:left="708"/>
        <w:rPr>
          <w:sz w:val="24"/>
          <w:szCs w:val="24"/>
          <w:lang w:val="ro-RO"/>
        </w:rPr>
      </w:pPr>
      <w:r w:rsidRPr="00EE0B87">
        <w:rPr>
          <w:b/>
          <w:sz w:val="24"/>
          <w:szCs w:val="24"/>
          <w:lang w:val="ro-RO"/>
        </w:rPr>
        <w:t>B.</w:t>
      </w:r>
      <w:r w:rsidRPr="00EE0B87">
        <w:rPr>
          <w:sz w:val="24"/>
          <w:szCs w:val="24"/>
          <w:lang w:val="ro-RO"/>
        </w:rPr>
        <w:t xml:space="preserve"> </w:t>
      </w:r>
      <w:r w:rsidR="00A52902" w:rsidRPr="00EE0B87">
        <w:rPr>
          <w:sz w:val="24"/>
          <w:szCs w:val="24"/>
          <w:lang w:val="ro-RO"/>
        </w:rPr>
        <w:t xml:space="preserve">The </w:t>
      </w:r>
      <w:proofErr w:type="spellStart"/>
      <w:r w:rsidR="00A52902" w:rsidRPr="00EE0B87">
        <w:rPr>
          <w:sz w:val="24"/>
          <w:szCs w:val="24"/>
          <w:lang w:val="ro-RO"/>
        </w:rPr>
        <w:t>meaning</w:t>
      </w:r>
      <w:proofErr w:type="spellEnd"/>
      <w:r w:rsidR="00A52902" w:rsidRPr="00EE0B87">
        <w:rPr>
          <w:sz w:val="24"/>
          <w:szCs w:val="24"/>
          <w:lang w:val="ro-RO"/>
        </w:rPr>
        <w:t xml:space="preserve"> of </w:t>
      </w:r>
      <w:proofErr w:type="spellStart"/>
      <w:r w:rsidR="00E97D6A" w:rsidRPr="00EE0B87">
        <w:rPr>
          <w:sz w:val="24"/>
          <w:szCs w:val="24"/>
          <w:lang w:val="ro-RO"/>
        </w:rPr>
        <w:t>the</w:t>
      </w:r>
      <w:proofErr w:type="spellEnd"/>
      <w:r w:rsidR="00E97D6A" w:rsidRPr="00EE0B87">
        <w:rPr>
          <w:sz w:val="24"/>
          <w:szCs w:val="24"/>
          <w:lang w:val="ro-RO"/>
        </w:rPr>
        <w:t xml:space="preserve"> </w:t>
      </w:r>
      <w:proofErr w:type="spellStart"/>
      <w:r w:rsidR="00E97D6A" w:rsidRPr="00EE0B87">
        <w:rPr>
          <w:sz w:val="24"/>
          <w:szCs w:val="24"/>
          <w:lang w:val="ro-RO"/>
        </w:rPr>
        <w:t>Zelder</w:t>
      </w:r>
      <w:proofErr w:type="spellEnd"/>
      <w:r w:rsidR="00E97D6A" w:rsidRPr="00EE0B87">
        <w:rPr>
          <w:sz w:val="24"/>
          <w:szCs w:val="24"/>
          <w:lang w:val="ro-RO"/>
        </w:rPr>
        <w:t xml:space="preserve"> zone </w:t>
      </w:r>
      <w:proofErr w:type="spellStart"/>
      <w:r w:rsidR="00E97D6A" w:rsidRPr="00EE0B87">
        <w:rPr>
          <w:sz w:val="24"/>
          <w:szCs w:val="24"/>
          <w:lang w:val="ro-RO"/>
        </w:rPr>
        <w:t>areas</w:t>
      </w:r>
      <w:proofErr w:type="spellEnd"/>
      <w:r w:rsidR="00A52902" w:rsidRPr="00EE0B87">
        <w:rPr>
          <w:sz w:val="24"/>
          <w:szCs w:val="24"/>
          <w:lang w:val="ro-RO"/>
        </w:rPr>
        <w:t>.</w:t>
      </w:r>
    </w:p>
    <w:p w14:paraId="646BFF9D" w14:textId="77777777" w:rsidR="006D0A85" w:rsidRPr="00EE0B87" w:rsidRDefault="006D0A85" w:rsidP="006D0A85">
      <w:pPr>
        <w:ind w:left="708"/>
        <w:rPr>
          <w:sz w:val="24"/>
          <w:szCs w:val="24"/>
          <w:lang w:val="ro-RO"/>
        </w:rPr>
      </w:pPr>
      <w:r w:rsidRPr="00EE0B87">
        <w:rPr>
          <w:b/>
          <w:sz w:val="24"/>
          <w:szCs w:val="24"/>
          <w:lang w:val="ro-RO"/>
        </w:rPr>
        <w:t>C.</w:t>
      </w:r>
      <w:r w:rsidRPr="00EE0B87">
        <w:rPr>
          <w:sz w:val="24"/>
          <w:szCs w:val="24"/>
          <w:lang w:val="ro-RO"/>
        </w:rPr>
        <w:t xml:space="preserve"> The</w:t>
      </w:r>
      <w:r w:rsidR="00A52902" w:rsidRPr="00EE0B87">
        <w:rPr>
          <w:sz w:val="24"/>
          <w:szCs w:val="24"/>
          <w:lang w:val="ro-RO"/>
        </w:rPr>
        <w:t xml:space="preserve"> </w:t>
      </w:r>
      <w:proofErr w:type="spellStart"/>
      <w:r w:rsidR="00A52902" w:rsidRPr="00EE0B87">
        <w:rPr>
          <w:sz w:val="24"/>
          <w:szCs w:val="24"/>
          <w:lang w:val="ro-RO"/>
        </w:rPr>
        <w:t>the</w:t>
      </w:r>
      <w:r w:rsidRPr="00EE0B87">
        <w:rPr>
          <w:sz w:val="24"/>
          <w:szCs w:val="24"/>
          <w:lang w:val="ro-RO"/>
        </w:rPr>
        <w:t>rapeutic</w:t>
      </w:r>
      <w:proofErr w:type="spellEnd"/>
      <w:r w:rsidRPr="00EE0B87">
        <w:rPr>
          <w:sz w:val="24"/>
          <w:szCs w:val="24"/>
          <w:lang w:val="ro-RO"/>
        </w:rPr>
        <w:t xml:space="preserve"> </w:t>
      </w:r>
      <w:proofErr w:type="spellStart"/>
      <w:r w:rsidRPr="00EE0B87">
        <w:rPr>
          <w:sz w:val="24"/>
          <w:szCs w:val="24"/>
          <w:lang w:val="ro-RO"/>
        </w:rPr>
        <w:t>measures</w:t>
      </w:r>
      <w:proofErr w:type="spellEnd"/>
      <w:r w:rsidRPr="00EE0B87">
        <w:rPr>
          <w:sz w:val="24"/>
          <w:szCs w:val="24"/>
          <w:lang w:val="ro-RO"/>
        </w:rPr>
        <w:t>.</w:t>
      </w:r>
    </w:p>
    <w:p w14:paraId="1E3A0C0B" w14:textId="77777777" w:rsidR="006D0A85" w:rsidRPr="00EE0B87" w:rsidRDefault="006D0A85" w:rsidP="006D0A85">
      <w:pPr>
        <w:ind w:left="708"/>
        <w:rPr>
          <w:sz w:val="24"/>
          <w:szCs w:val="24"/>
          <w:lang w:val="ro-RO"/>
        </w:rPr>
      </w:pPr>
      <w:r w:rsidRPr="00EE0B87">
        <w:rPr>
          <w:b/>
          <w:sz w:val="24"/>
          <w:szCs w:val="24"/>
          <w:lang w:val="ro-RO"/>
        </w:rPr>
        <w:t>D.</w:t>
      </w:r>
      <w:r w:rsidRPr="00EE0B87">
        <w:rPr>
          <w:sz w:val="24"/>
          <w:szCs w:val="24"/>
          <w:lang w:val="ro-RO"/>
        </w:rPr>
        <w:t xml:space="preserve"> </w:t>
      </w:r>
      <w:r w:rsidR="00A52902" w:rsidRPr="00EE0B87">
        <w:rPr>
          <w:sz w:val="24"/>
          <w:szCs w:val="24"/>
          <w:lang w:val="ro-RO"/>
        </w:rPr>
        <w:t xml:space="preserve">The </w:t>
      </w:r>
      <w:proofErr w:type="spellStart"/>
      <w:r w:rsidR="00A52902" w:rsidRPr="00EE0B87">
        <w:rPr>
          <w:sz w:val="24"/>
          <w:szCs w:val="24"/>
          <w:lang w:val="ro-RO"/>
        </w:rPr>
        <w:t>c</w:t>
      </w:r>
      <w:r w:rsidRPr="00EE0B87">
        <w:rPr>
          <w:sz w:val="24"/>
          <w:szCs w:val="24"/>
          <w:lang w:val="ro-RO"/>
        </w:rPr>
        <w:t>omplementary</w:t>
      </w:r>
      <w:proofErr w:type="spellEnd"/>
      <w:r w:rsidRPr="00EE0B87">
        <w:rPr>
          <w:sz w:val="24"/>
          <w:szCs w:val="24"/>
          <w:lang w:val="ro-RO"/>
        </w:rPr>
        <w:t xml:space="preserve"> </w:t>
      </w:r>
      <w:proofErr w:type="spellStart"/>
      <w:r w:rsidRPr="00EE0B87">
        <w:rPr>
          <w:sz w:val="24"/>
          <w:szCs w:val="24"/>
          <w:lang w:val="ro-RO"/>
        </w:rPr>
        <w:t>investigation</w:t>
      </w:r>
      <w:proofErr w:type="spellEnd"/>
      <w:r w:rsidRPr="00EE0B87">
        <w:rPr>
          <w:sz w:val="24"/>
          <w:szCs w:val="24"/>
          <w:lang w:val="ro-RO"/>
        </w:rPr>
        <w:t xml:space="preserve"> plan.</w:t>
      </w:r>
    </w:p>
    <w:p w14:paraId="33ECCBF4" w14:textId="77777777" w:rsidR="006D0A85" w:rsidRPr="00EE0B87" w:rsidRDefault="006D0A85" w:rsidP="00346824">
      <w:pPr>
        <w:ind w:left="708"/>
        <w:rPr>
          <w:color w:val="FF0000"/>
          <w:sz w:val="24"/>
          <w:szCs w:val="24"/>
          <w:lang w:val="ro-RO"/>
        </w:rPr>
      </w:pPr>
      <w:r w:rsidRPr="00EE0B87">
        <w:rPr>
          <w:b/>
          <w:sz w:val="24"/>
          <w:szCs w:val="24"/>
          <w:lang w:val="ro-RO"/>
        </w:rPr>
        <w:t>E.</w:t>
      </w:r>
      <w:r w:rsidRPr="00EE0B87">
        <w:rPr>
          <w:sz w:val="24"/>
          <w:szCs w:val="24"/>
          <w:lang w:val="ro-RO"/>
        </w:rPr>
        <w:t xml:space="preserve"> </w:t>
      </w:r>
      <w:r w:rsidR="0078419C" w:rsidRPr="00EE0B87">
        <w:rPr>
          <w:sz w:val="24"/>
          <w:szCs w:val="24"/>
          <w:lang w:val="ro-RO"/>
        </w:rPr>
        <w:t>The</w:t>
      </w:r>
      <w:r w:rsidRPr="00EE0B87">
        <w:rPr>
          <w:sz w:val="24"/>
          <w:szCs w:val="24"/>
          <w:lang w:val="ro-RO"/>
        </w:rPr>
        <w:t xml:space="preserve"> </w:t>
      </w:r>
      <w:proofErr w:type="spellStart"/>
      <w:r w:rsidR="008B7092" w:rsidRPr="00EE0B87">
        <w:rPr>
          <w:sz w:val="24"/>
          <w:szCs w:val="24"/>
          <w:lang w:val="ro-RO"/>
        </w:rPr>
        <w:t>differential</w:t>
      </w:r>
      <w:proofErr w:type="spellEnd"/>
      <w:r w:rsidR="008B7092" w:rsidRPr="00EE0B87">
        <w:rPr>
          <w:sz w:val="24"/>
          <w:szCs w:val="24"/>
          <w:lang w:val="ro-RO"/>
        </w:rPr>
        <w:t xml:space="preserve"> </w:t>
      </w:r>
      <w:proofErr w:type="spellStart"/>
      <w:r w:rsidR="008B7092" w:rsidRPr="00EE0B87">
        <w:rPr>
          <w:sz w:val="24"/>
          <w:szCs w:val="24"/>
          <w:lang w:val="ro-RO"/>
        </w:rPr>
        <w:t>diagnosis</w:t>
      </w:r>
      <w:proofErr w:type="spellEnd"/>
      <w:r w:rsidRPr="00EE0B87">
        <w:rPr>
          <w:color w:val="FF0000"/>
          <w:sz w:val="24"/>
          <w:szCs w:val="24"/>
          <w:lang w:val="ro-RO"/>
        </w:rPr>
        <w:t>.</w:t>
      </w:r>
    </w:p>
    <w:p w14:paraId="1E590DD5" w14:textId="77777777" w:rsidR="006D0A85" w:rsidRPr="00EE0B87" w:rsidRDefault="006D0A85" w:rsidP="006D0A85">
      <w:pPr>
        <w:ind w:left="708"/>
        <w:rPr>
          <w:sz w:val="24"/>
          <w:szCs w:val="24"/>
          <w:lang w:val="ro-RO"/>
        </w:rPr>
      </w:pPr>
    </w:p>
    <w:p w14:paraId="59747513" w14:textId="77777777" w:rsidR="006D0A85" w:rsidRPr="00EE0B87" w:rsidRDefault="006D0A85" w:rsidP="00D261AB">
      <w:pPr>
        <w:spacing w:before="120"/>
        <w:rPr>
          <w:b/>
          <w:sz w:val="24"/>
          <w:szCs w:val="24"/>
          <w:lang w:val="ro-RO"/>
        </w:rPr>
      </w:pPr>
      <w:r w:rsidRPr="00EE0B87">
        <w:rPr>
          <w:b/>
          <w:sz w:val="24"/>
          <w:szCs w:val="24"/>
          <w:lang w:val="ro-RO"/>
        </w:rPr>
        <w:t>Case</w:t>
      </w:r>
      <w:r w:rsidR="00640E17" w:rsidRPr="00EE0B87">
        <w:rPr>
          <w:b/>
          <w:sz w:val="24"/>
          <w:szCs w:val="24"/>
          <w:lang w:val="ro-RO"/>
        </w:rPr>
        <w:t xml:space="preserve"> </w:t>
      </w:r>
      <w:proofErr w:type="spellStart"/>
      <w:r w:rsidR="00640E17" w:rsidRPr="00EE0B87">
        <w:rPr>
          <w:b/>
          <w:sz w:val="24"/>
          <w:szCs w:val="24"/>
          <w:lang w:val="ro-RO"/>
        </w:rPr>
        <w:t>n</w:t>
      </w:r>
      <w:r w:rsidR="004702EB" w:rsidRPr="00EE0B87">
        <w:rPr>
          <w:b/>
          <w:sz w:val="24"/>
          <w:szCs w:val="24"/>
          <w:lang w:val="ro-RO"/>
        </w:rPr>
        <w:t>o</w:t>
      </w:r>
      <w:proofErr w:type="spellEnd"/>
      <w:r w:rsidR="00640E17" w:rsidRPr="00EE0B87">
        <w:rPr>
          <w:b/>
          <w:sz w:val="24"/>
          <w:szCs w:val="24"/>
          <w:lang w:val="ro-RO"/>
        </w:rPr>
        <w:t>. 4</w:t>
      </w:r>
    </w:p>
    <w:p w14:paraId="63BC4BCB" w14:textId="77777777" w:rsidR="006D0A85" w:rsidRPr="00EE0B87" w:rsidRDefault="006D0A85" w:rsidP="00D261AB">
      <w:pPr>
        <w:spacing w:before="120"/>
        <w:ind w:firstLine="708"/>
        <w:jc w:val="both"/>
        <w:rPr>
          <w:sz w:val="24"/>
          <w:szCs w:val="24"/>
          <w:lang w:val="ro-RO"/>
        </w:rPr>
      </w:pPr>
      <w:r w:rsidRPr="00EE0B87">
        <w:rPr>
          <w:sz w:val="24"/>
          <w:szCs w:val="24"/>
          <w:lang w:val="ro-RO"/>
        </w:rPr>
        <w:t xml:space="preserve">A 30-year-old </w:t>
      </w:r>
      <w:proofErr w:type="spellStart"/>
      <w:r w:rsidRPr="00EE0B87">
        <w:rPr>
          <w:sz w:val="24"/>
          <w:szCs w:val="24"/>
          <w:lang w:val="ro-RO"/>
        </w:rPr>
        <w:t>man</w:t>
      </w:r>
      <w:proofErr w:type="spellEnd"/>
      <w:r w:rsidRPr="00EE0B87">
        <w:rPr>
          <w:sz w:val="24"/>
          <w:szCs w:val="24"/>
          <w:lang w:val="ro-RO"/>
        </w:rPr>
        <w:t xml:space="preserve">, an </w:t>
      </w:r>
      <w:proofErr w:type="spellStart"/>
      <w:r w:rsidRPr="00EE0B87">
        <w:rPr>
          <w:sz w:val="24"/>
          <w:szCs w:val="24"/>
          <w:lang w:val="ro-RO"/>
        </w:rPr>
        <w:t>abusive</w:t>
      </w:r>
      <w:proofErr w:type="spellEnd"/>
      <w:r w:rsidRPr="00EE0B87">
        <w:rPr>
          <w:sz w:val="24"/>
          <w:szCs w:val="24"/>
          <w:lang w:val="ro-RO"/>
        </w:rPr>
        <w:t xml:space="preserve"> </w:t>
      </w:r>
      <w:proofErr w:type="spellStart"/>
      <w:r w:rsidRPr="00EE0B87">
        <w:rPr>
          <w:sz w:val="24"/>
          <w:szCs w:val="24"/>
          <w:lang w:val="ro-RO"/>
        </w:rPr>
        <w:t>smoker</w:t>
      </w:r>
      <w:proofErr w:type="spellEnd"/>
      <w:r w:rsidRPr="00EE0B87">
        <w:rPr>
          <w:sz w:val="24"/>
          <w:szCs w:val="24"/>
          <w:lang w:val="ro-RO"/>
        </w:rPr>
        <w:t xml:space="preserve">, </w:t>
      </w:r>
      <w:proofErr w:type="spellStart"/>
      <w:r w:rsidRPr="00EE0B87">
        <w:rPr>
          <w:sz w:val="24"/>
          <w:szCs w:val="24"/>
          <w:lang w:val="ro-RO"/>
        </w:rPr>
        <w:t>goes</w:t>
      </w:r>
      <w:proofErr w:type="spellEnd"/>
      <w:r w:rsidRPr="00EE0B87">
        <w:rPr>
          <w:sz w:val="24"/>
          <w:szCs w:val="24"/>
          <w:lang w:val="ro-RO"/>
        </w:rPr>
        <w:t xml:space="preserve"> </w:t>
      </w:r>
      <w:proofErr w:type="spellStart"/>
      <w:r w:rsidRPr="00EE0B87">
        <w:rPr>
          <w:sz w:val="24"/>
          <w:szCs w:val="24"/>
          <w:lang w:val="ro-RO"/>
        </w:rPr>
        <w:t>to</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family</w:t>
      </w:r>
      <w:proofErr w:type="spellEnd"/>
      <w:r w:rsidRPr="00EE0B87">
        <w:rPr>
          <w:sz w:val="24"/>
          <w:szCs w:val="24"/>
          <w:lang w:val="ro-RO"/>
        </w:rPr>
        <w:t xml:space="preserve"> doctor </w:t>
      </w:r>
      <w:proofErr w:type="spellStart"/>
      <w:r w:rsidRPr="00EE0B87">
        <w:rPr>
          <w:sz w:val="24"/>
          <w:szCs w:val="24"/>
          <w:lang w:val="ro-RO"/>
        </w:rPr>
        <w:t>because</w:t>
      </w:r>
      <w:proofErr w:type="spellEnd"/>
      <w:r w:rsidRPr="00EE0B87">
        <w:rPr>
          <w:sz w:val="24"/>
          <w:szCs w:val="24"/>
          <w:lang w:val="ro-RO"/>
        </w:rPr>
        <w:t xml:space="preserve"> in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morning</w:t>
      </w:r>
      <w:proofErr w:type="spellEnd"/>
      <w:r w:rsidRPr="00EE0B87">
        <w:rPr>
          <w:sz w:val="24"/>
          <w:szCs w:val="24"/>
          <w:lang w:val="ro-RO"/>
        </w:rPr>
        <w:t xml:space="preserve"> </w:t>
      </w:r>
      <w:proofErr w:type="spellStart"/>
      <w:r w:rsidRPr="00EE0B87">
        <w:rPr>
          <w:sz w:val="24"/>
          <w:szCs w:val="24"/>
          <w:lang w:val="ro-RO"/>
        </w:rPr>
        <w:t>his</w:t>
      </w:r>
      <w:proofErr w:type="spellEnd"/>
      <w:r w:rsidRPr="00EE0B87">
        <w:rPr>
          <w:sz w:val="24"/>
          <w:szCs w:val="24"/>
          <w:lang w:val="ro-RO"/>
        </w:rPr>
        <w:t xml:space="preserve"> </w:t>
      </w:r>
      <w:proofErr w:type="spellStart"/>
      <w:r w:rsidRPr="00EE0B87">
        <w:rPr>
          <w:sz w:val="24"/>
          <w:szCs w:val="24"/>
          <w:lang w:val="ro-RO"/>
        </w:rPr>
        <w:t>wife</w:t>
      </w:r>
      <w:proofErr w:type="spellEnd"/>
      <w:r w:rsidRPr="00EE0B87">
        <w:rPr>
          <w:sz w:val="24"/>
          <w:szCs w:val="24"/>
          <w:lang w:val="ro-RO"/>
        </w:rPr>
        <w:t xml:space="preserve"> </w:t>
      </w:r>
      <w:proofErr w:type="spellStart"/>
      <w:r w:rsidRPr="00EE0B87">
        <w:rPr>
          <w:sz w:val="24"/>
          <w:szCs w:val="24"/>
          <w:lang w:val="ro-RO"/>
        </w:rPr>
        <w:t>noticed</w:t>
      </w:r>
      <w:proofErr w:type="spellEnd"/>
      <w:r w:rsidRPr="00EE0B87">
        <w:rPr>
          <w:sz w:val="24"/>
          <w:szCs w:val="24"/>
          <w:lang w:val="ro-RO"/>
        </w:rPr>
        <w:t xml:space="preserve"> </w:t>
      </w:r>
      <w:proofErr w:type="spellStart"/>
      <w:r w:rsidRPr="00EE0B87">
        <w:rPr>
          <w:sz w:val="24"/>
          <w:szCs w:val="24"/>
          <w:lang w:val="ro-RO"/>
        </w:rPr>
        <w:t>that</w:t>
      </w:r>
      <w:proofErr w:type="spellEnd"/>
      <w:r w:rsidRPr="00EE0B87">
        <w:rPr>
          <w:sz w:val="24"/>
          <w:szCs w:val="24"/>
          <w:lang w:val="ro-RO"/>
        </w:rPr>
        <w:t xml:space="preserve"> </w:t>
      </w:r>
      <w:proofErr w:type="spellStart"/>
      <w:r w:rsidRPr="00EE0B87">
        <w:rPr>
          <w:sz w:val="24"/>
          <w:szCs w:val="24"/>
          <w:lang w:val="ro-RO"/>
        </w:rPr>
        <w:t>his</w:t>
      </w:r>
      <w:proofErr w:type="spellEnd"/>
      <w:r w:rsidRPr="00EE0B87">
        <w:rPr>
          <w:sz w:val="24"/>
          <w:szCs w:val="24"/>
          <w:lang w:val="ro-RO"/>
        </w:rPr>
        <w:t xml:space="preserve"> face </w:t>
      </w:r>
      <w:proofErr w:type="spellStart"/>
      <w:r w:rsidRPr="00EE0B87">
        <w:rPr>
          <w:sz w:val="24"/>
          <w:szCs w:val="24"/>
          <w:lang w:val="ro-RO"/>
        </w:rPr>
        <w:t>is</w:t>
      </w:r>
      <w:proofErr w:type="spellEnd"/>
      <w:r w:rsidRPr="00EE0B87">
        <w:rPr>
          <w:sz w:val="24"/>
          <w:szCs w:val="24"/>
          <w:lang w:val="ro-RO"/>
        </w:rPr>
        <w:t xml:space="preserve"> "</w:t>
      </w:r>
      <w:proofErr w:type="spellStart"/>
      <w:r w:rsidRPr="00EE0B87">
        <w:rPr>
          <w:sz w:val="24"/>
          <w:szCs w:val="24"/>
          <w:lang w:val="ro-RO"/>
        </w:rPr>
        <w:t>crooked</w:t>
      </w:r>
      <w:proofErr w:type="spellEnd"/>
      <w:r w:rsidRPr="00EE0B87">
        <w:rPr>
          <w:sz w:val="24"/>
          <w:szCs w:val="24"/>
          <w:lang w:val="ro-RO"/>
        </w:rPr>
        <w:t xml:space="preserve">". He </w:t>
      </w:r>
      <w:proofErr w:type="spellStart"/>
      <w:r w:rsidRPr="00EE0B87">
        <w:rPr>
          <w:sz w:val="24"/>
          <w:szCs w:val="24"/>
          <w:lang w:val="ro-RO"/>
        </w:rPr>
        <w:t>has</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feeling</w:t>
      </w:r>
      <w:proofErr w:type="spellEnd"/>
      <w:r w:rsidRPr="00EE0B87">
        <w:rPr>
          <w:sz w:val="24"/>
          <w:szCs w:val="24"/>
          <w:lang w:val="ro-RO"/>
        </w:rPr>
        <w:t xml:space="preserve"> </w:t>
      </w:r>
      <w:proofErr w:type="spellStart"/>
      <w:r w:rsidRPr="00EE0B87">
        <w:rPr>
          <w:sz w:val="24"/>
          <w:szCs w:val="24"/>
          <w:lang w:val="ro-RO"/>
        </w:rPr>
        <w:t>that</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face on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right</w:t>
      </w:r>
      <w:proofErr w:type="spellEnd"/>
      <w:r w:rsidRPr="00EE0B87">
        <w:rPr>
          <w:sz w:val="24"/>
          <w:szCs w:val="24"/>
          <w:lang w:val="ro-RO"/>
        </w:rPr>
        <w:t xml:space="preserve"> </w:t>
      </w:r>
      <w:proofErr w:type="spellStart"/>
      <w:r w:rsidRPr="00EE0B87">
        <w:rPr>
          <w:sz w:val="24"/>
          <w:szCs w:val="24"/>
          <w:lang w:val="ro-RO"/>
        </w:rPr>
        <w:t>is</w:t>
      </w:r>
      <w:proofErr w:type="spellEnd"/>
      <w:r w:rsidRPr="00EE0B87">
        <w:rPr>
          <w:sz w:val="24"/>
          <w:szCs w:val="24"/>
          <w:lang w:val="ro-RO"/>
        </w:rPr>
        <w:t xml:space="preserve"> </w:t>
      </w:r>
      <w:proofErr w:type="spellStart"/>
      <w:r w:rsidRPr="00EE0B87">
        <w:rPr>
          <w:sz w:val="24"/>
          <w:szCs w:val="24"/>
          <w:lang w:val="ro-RO"/>
        </w:rPr>
        <w:t>bigger</w:t>
      </w:r>
      <w:proofErr w:type="spellEnd"/>
      <w:r w:rsidRPr="00EE0B87">
        <w:rPr>
          <w:sz w:val="24"/>
          <w:szCs w:val="24"/>
          <w:lang w:val="ro-RO"/>
        </w:rPr>
        <w:t xml:space="preserve">. </w:t>
      </w:r>
      <w:proofErr w:type="spellStart"/>
      <w:r w:rsidRPr="00EE0B87">
        <w:rPr>
          <w:sz w:val="24"/>
          <w:szCs w:val="24"/>
          <w:lang w:val="ro-RO"/>
        </w:rPr>
        <w:t>During</w:t>
      </w:r>
      <w:proofErr w:type="spellEnd"/>
      <w:r w:rsidRPr="00EE0B87">
        <w:rPr>
          <w:sz w:val="24"/>
          <w:szCs w:val="24"/>
          <w:lang w:val="ro-RO"/>
        </w:rPr>
        <w:t xml:space="preserve"> breakfast </w:t>
      </w:r>
      <w:proofErr w:type="spellStart"/>
      <w:r w:rsidRPr="00EE0B87">
        <w:rPr>
          <w:sz w:val="24"/>
          <w:szCs w:val="24"/>
          <w:lang w:val="ro-RO"/>
        </w:rPr>
        <w:t>he</w:t>
      </w:r>
      <w:proofErr w:type="spellEnd"/>
      <w:r w:rsidRPr="00EE0B87">
        <w:rPr>
          <w:sz w:val="24"/>
          <w:szCs w:val="24"/>
          <w:lang w:val="ro-RO"/>
        </w:rPr>
        <w:t xml:space="preserve"> </w:t>
      </w:r>
      <w:proofErr w:type="spellStart"/>
      <w:r w:rsidRPr="00EE0B87">
        <w:rPr>
          <w:sz w:val="24"/>
          <w:szCs w:val="24"/>
          <w:lang w:val="ro-RO"/>
        </w:rPr>
        <w:t>noticed</w:t>
      </w:r>
      <w:proofErr w:type="spellEnd"/>
      <w:r w:rsidRPr="00EE0B87">
        <w:rPr>
          <w:sz w:val="24"/>
          <w:szCs w:val="24"/>
          <w:lang w:val="ro-RO"/>
        </w:rPr>
        <w:t xml:space="preserve"> </w:t>
      </w:r>
      <w:proofErr w:type="spellStart"/>
      <w:r w:rsidRPr="00EE0B87">
        <w:rPr>
          <w:sz w:val="24"/>
          <w:szCs w:val="24"/>
          <w:lang w:val="ro-RO"/>
        </w:rPr>
        <w:t>that</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tongue</w:t>
      </w:r>
      <w:proofErr w:type="spellEnd"/>
      <w:r w:rsidRPr="00EE0B87">
        <w:rPr>
          <w:sz w:val="24"/>
          <w:szCs w:val="24"/>
          <w:lang w:val="ro-RO"/>
        </w:rPr>
        <w:t xml:space="preserve"> on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right</w:t>
      </w:r>
      <w:proofErr w:type="spellEnd"/>
      <w:r w:rsidRPr="00EE0B87">
        <w:rPr>
          <w:sz w:val="24"/>
          <w:szCs w:val="24"/>
          <w:lang w:val="ro-RO"/>
        </w:rPr>
        <w:t xml:space="preserve"> </w:t>
      </w:r>
      <w:proofErr w:type="spellStart"/>
      <w:r w:rsidRPr="00EE0B87">
        <w:rPr>
          <w:sz w:val="24"/>
          <w:szCs w:val="24"/>
          <w:lang w:val="ro-RO"/>
        </w:rPr>
        <w:t>did</w:t>
      </w:r>
      <w:proofErr w:type="spellEnd"/>
      <w:r w:rsidRPr="00EE0B87">
        <w:rPr>
          <w:sz w:val="24"/>
          <w:szCs w:val="24"/>
          <w:lang w:val="ro-RO"/>
        </w:rPr>
        <w:t xml:space="preserve"> </w:t>
      </w:r>
      <w:proofErr w:type="spellStart"/>
      <w:r w:rsidRPr="00EE0B87">
        <w:rPr>
          <w:sz w:val="24"/>
          <w:szCs w:val="24"/>
          <w:lang w:val="ro-RO"/>
        </w:rPr>
        <w:t>not</w:t>
      </w:r>
      <w:proofErr w:type="spellEnd"/>
      <w:r w:rsidRPr="00EE0B87">
        <w:rPr>
          <w:sz w:val="24"/>
          <w:szCs w:val="24"/>
          <w:lang w:val="ro-RO"/>
        </w:rPr>
        <w:t xml:space="preserve"> </w:t>
      </w:r>
      <w:proofErr w:type="spellStart"/>
      <w:r w:rsidRPr="00EE0B87">
        <w:rPr>
          <w:sz w:val="24"/>
          <w:szCs w:val="24"/>
          <w:lang w:val="ro-RO"/>
        </w:rPr>
        <w:t>feel</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taste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food</w:t>
      </w:r>
      <w:proofErr w:type="spellEnd"/>
      <w:r w:rsidRPr="00EE0B87">
        <w:rPr>
          <w:sz w:val="24"/>
          <w:szCs w:val="24"/>
          <w:lang w:val="ro-RO"/>
        </w:rPr>
        <w:t xml:space="preserve">, </w:t>
      </w:r>
      <w:proofErr w:type="spellStart"/>
      <w:r w:rsidRPr="00EE0B87">
        <w:rPr>
          <w:sz w:val="24"/>
          <w:szCs w:val="24"/>
          <w:lang w:val="ro-RO"/>
        </w:rPr>
        <w:t>during</w:t>
      </w:r>
      <w:proofErr w:type="spellEnd"/>
      <w:r w:rsidRPr="00EE0B87">
        <w:rPr>
          <w:sz w:val="24"/>
          <w:szCs w:val="24"/>
          <w:lang w:val="ro-RO"/>
        </w:rPr>
        <w:t xml:space="preserve"> </w:t>
      </w:r>
      <w:proofErr w:type="spellStart"/>
      <w:r w:rsidRPr="00EE0B87">
        <w:rPr>
          <w:sz w:val="24"/>
          <w:szCs w:val="24"/>
          <w:lang w:val="ro-RO"/>
        </w:rPr>
        <w:t>chewing</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contents</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oral </w:t>
      </w:r>
      <w:proofErr w:type="spellStart"/>
      <w:r w:rsidRPr="00EE0B87">
        <w:rPr>
          <w:sz w:val="24"/>
          <w:szCs w:val="24"/>
          <w:lang w:val="ro-RO"/>
        </w:rPr>
        <w:t>cavity</w:t>
      </w:r>
      <w:proofErr w:type="spellEnd"/>
      <w:r w:rsidRPr="00EE0B87">
        <w:rPr>
          <w:sz w:val="24"/>
          <w:szCs w:val="24"/>
          <w:lang w:val="ro-RO"/>
        </w:rPr>
        <w:t xml:space="preserve"> </w:t>
      </w:r>
      <w:proofErr w:type="spellStart"/>
      <w:r w:rsidRPr="00EE0B87">
        <w:rPr>
          <w:sz w:val="24"/>
          <w:szCs w:val="24"/>
          <w:lang w:val="ro-RO"/>
        </w:rPr>
        <w:t>tended</w:t>
      </w:r>
      <w:proofErr w:type="spellEnd"/>
      <w:r w:rsidRPr="00EE0B87">
        <w:rPr>
          <w:sz w:val="24"/>
          <w:szCs w:val="24"/>
          <w:lang w:val="ro-RO"/>
        </w:rPr>
        <w:t xml:space="preserve"> </w:t>
      </w:r>
      <w:proofErr w:type="spellStart"/>
      <w:r w:rsidRPr="00EE0B87">
        <w:rPr>
          <w:sz w:val="24"/>
          <w:szCs w:val="24"/>
          <w:lang w:val="ro-RO"/>
        </w:rPr>
        <w:t>to</w:t>
      </w:r>
      <w:proofErr w:type="spellEnd"/>
      <w:r w:rsidRPr="00EE0B87">
        <w:rPr>
          <w:sz w:val="24"/>
          <w:szCs w:val="24"/>
          <w:lang w:val="ro-RO"/>
        </w:rPr>
        <w:t xml:space="preserve"> </w:t>
      </w:r>
      <w:proofErr w:type="spellStart"/>
      <w:r w:rsidRPr="00EE0B87">
        <w:rPr>
          <w:sz w:val="24"/>
          <w:szCs w:val="24"/>
          <w:lang w:val="ro-RO"/>
        </w:rPr>
        <w:t>appear</w:t>
      </w:r>
      <w:proofErr w:type="spellEnd"/>
      <w:r w:rsidRPr="00EE0B87">
        <w:rPr>
          <w:sz w:val="24"/>
          <w:szCs w:val="24"/>
          <w:lang w:val="ro-RO"/>
        </w:rPr>
        <w:t xml:space="preserve"> on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right</w:t>
      </w:r>
      <w:proofErr w:type="spellEnd"/>
      <w:r w:rsidRPr="00EE0B87">
        <w:rPr>
          <w:sz w:val="24"/>
          <w:szCs w:val="24"/>
          <w:lang w:val="ro-RO"/>
        </w:rPr>
        <w:t xml:space="preserve"> </w:t>
      </w:r>
      <w:proofErr w:type="spellStart"/>
      <w:r w:rsidRPr="00EE0B87">
        <w:rPr>
          <w:sz w:val="24"/>
          <w:szCs w:val="24"/>
          <w:lang w:val="ro-RO"/>
        </w:rPr>
        <w:t>side</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oral </w:t>
      </w:r>
      <w:proofErr w:type="spellStart"/>
      <w:r w:rsidRPr="00EE0B87">
        <w:rPr>
          <w:sz w:val="24"/>
          <w:szCs w:val="24"/>
          <w:lang w:val="ro-RO"/>
        </w:rPr>
        <w:t>cavity</w:t>
      </w:r>
      <w:proofErr w:type="spellEnd"/>
      <w:r w:rsidRPr="00EE0B87">
        <w:rPr>
          <w:sz w:val="24"/>
          <w:szCs w:val="24"/>
          <w:lang w:val="ro-RO"/>
        </w:rPr>
        <w:t>.</w:t>
      </w:r>
    </w:p>
    <w:p w14:paraId="49B4882E" w14:textId="77777777" w:rsidR="006D0A85" w:rsidRPr="00EE0B87" w:rsidRDefault="006D0A85" w:rsidP="00346824">
      <w:pPr>
        <w:ind w:firstLine="706"/>
        <w:jc w:val="both"/>
        <w:rPr>
          <w:sz w:val="24"/>
          <w:szCs w:val="24"/>
          <w:lang w:val="ro-RO"/>
        </w:rPr>
      </w:pPr>
      <w:proofErr w:type="spellStart"/>
      <w:r w:rsidRPr="00EE0B87">
        <w:rPr>
          <w:sz w:val="24"/>
          <w:szCs w:val="24"/>
          <w:lang w:val="ro-RO"/>
        </w:rPr>
        <w:t>Neurological</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asymmetry</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face </w:t>
      </w:r>
      <w:proofErr w:type="spellStart"/>
      <w:r w:rsidR="000C07DA" w:rsidRPr="00EE0B87">
        <w:rPr>
          <w:sz w:val="24"/>
          <w:szCs w:val="24"/>
          <w:lang w:val="ro-RO"/>
        </w:rPr>
        <w:t>with</w:t>
      </w:r>
      <w:proofErr w:type="spellEnd"/>
      <w:r w:rsidR="000C07DA" w:rsidRPr="00EE0B87">
        <w:rPr>
          <w:sz w:val="24"/>
          <w:szCs w:val="24"/>
          <w:lang w:val="ro-RO"/>
        </w:rPr>
        <w:t xml:space="preserve"> </w:t>
      </w:r>
      <w:r w:rsidR="000C07DA" w:rsidRPr="00EE0B87">
        <w:rPr>
          <w:sz w:val="24"/>
          <w:szCs w:val="24"/>
          <w:shd w:val="clear" w:color="auto" w:fill="FFFFFF"/>
          <w:lang w:val="en-US"/>
        </w:rPr>
        <w:t xml:space="preserve">flattened right nasolabial fold and drooping corner of </w:t>
      </w:r>
      <w:r w:rsidR="00E65B93" w:rsidRPr="00EE0B87">
        <w:rPr>
          <w:sz w:val="24"/>
          <w:szCs w:val="24"/>
          <w:shd w:val="clear" w:color="auto" w:fill="FFFFFF"/>
          <w:lang w:val="en-US"/>
        </w:rPr>
        <w:t xml:space="preserve">the </w:t>
      </w:r>
      <w:r w:rsidR="000C07DA" w:rsidRPr="00EE0B87">
        <w:rPr>
          <w:sz w:val="24"/>
          <w:szCs w:val="24"/>
          <w:shd w:val="clear" w:color="auto" w:fill="FFFFFF"/>
          <w:lang w:val="en-US"/>
        </w:rPr>
        <w:t xml:space="preserve">mouth on the </w:t>
      </w:r>
      <w:proofErr w:type="spellStart"/>
      <w:r w:rsidR="00346824" w:rsidRPr="00EE0B87">
        <w:rPr>
          <w:sz w:val="24"/>
          <w:szCs w:val="24"/>
          <w:lang w:val="ro-RO"/>
        </w:rPr>
        <w:t>right</w:t>
      </w:r>
      <w:proofErr w:type="spellEnd"/>
      <w:r w:rsidR="00346824" w:rsidRPr="00EE0B87">
        <w:rPr>
          <w:sz w:val="24"/>
          <w:szCs w:val="24"/>
          <w:lang w:val="ro-RO"/>
        </w:rPr>
        <w:t xml:space="preserve">. The </w:t>
      </w:r>
      <w:proofErr w:type="spellStart"/>
      <w:r w:rsidR="00346824" w:rsidRPr="00EE0B87">
        <w:rPr>
          <w:sz w:val="24"/>
          <w:szCs w:val="24"/>
          <w:lang w:val="ro-RO"/>
        </w:rPr>
        <w:t>right</w:t>
      </w:r>
      <w:proofErr w:type="spellEnd"/>
      <w:r w:rsidR="00346824" w:rsidRPr="00EE0B87">
        <w:rPr>
          <w:sz w:val="24"/>
          <w:szCs w:val="24"/>
          <w:lang w:val="ro-RO"/>
        </w:rPr>
        <w:t xml:space="preserve"> </w:t>
      </w:r>
      <w:proofErr w:type="spellStart"/>
      <w:r w:rsidR="00346824" w:rsidRPr="00EE0B87">
        <w:rPr>
          <w:sz w:val="24"/>
          <w:szCs w:val="24"/>
          <w:lang w:val="ro-RO"/>
        </w:rPr>
        <w:t>eyelid</w:t>
      </w:r>
      <w:proofErr w:type="spellEnd"/>
      <w:r w:rsidR="00346824" w:rsidRPr="00EE0B87">
        <w:rPr>
          <w:sz w:val="24"/>
          <w:szCs w:val="24"/>
          <w:lang w:val="ro-RO"/>
        </w:rPr>
        <w:t xml:space="preserve"> </w:t>
      </w:r>
      <w:proofErr w:type="spellStart"/>
      <w:r w:rsidR="00346824" w:rsidRPr="00EE0B87">
        <w:rPr>
          <w:sz w:val="24"/>
          <w:szCs w:val="24"/>
          <w:lang w:val="ro-RO"/>
        </w:rPr>
        <w:t>fissure</w:t>
      </w:r>
      <w:proofErr w:type="spellEnd"/>
      <w:r w:rsidRPr="00EE0B87">
        <w:rPr>
          <w:sz w:val="24"/>
          <w:szCs w:val="24"/>
          <w:lang w:val="ro-RO"/>
        </w:rPr>
        <w:t xml:space="preserve"> </w:t>
      </w:r>
      <w:proofErr w:type="spellStart"/>
      <w:r w:rsidRPr="00EE0B87">
        <w:rPr>
          <w:sz w:val="24"/>
          <w:szCs w:val="24"/>
          <w:lang w:val="ro-RO"/>
        </w:rPr>
        <w:t>is</w:t>
      </w:r>
      <w:proofErr w:type="spellEnd"/>
      <w:r w:rsidRPr="00EE0B87">
        <w:rPr>
          <w:sz w:val="24"/>
          <w:szCs w:val="24"/>
          <w:lang w:val="ro-RO"/>
        </w:rPr>
        <w:t xml:space="preserve"> </w:t>
      </w:r>
      <w:proofErr w:type="spellStart"/>
      <w:r w:rsidRPr="00EE0B87">
        <w:rPr>
          <w:sz w:val="24"/>
          <w:szCs w:val="24"/>
          <w:lang w:val="ro-RO"/>
        </w:rPr>
        <w:t>larger</w:t>
      </w:r>
      <w:proofErr w:type="spellEnd"/>
      <w:r w:rsidRPr="00EE0B87">
        <w:rPr>
          <w:sz w:val="24"/>
          <w:szCs w:val="24"/>
          <w:lang w:val="ro-RO"/>
        </w:rPr>
        <w:t xml:space="preserve"> </w:t>
      </w:r>
      <w:proofErr w:type="spellStart"/>
      <w:r w:rsidRPr="00EE0B87">
        <w:rPr>
          <w:sz w:val="24"/>
          <w:szCs w:val="24"/>
          <w:lang w:val="ro-RO"/>
        </w:rPr>
        <w:t>than</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left. </w:t>
      </w:r>
      <w:proofErr w:type="spellStart"/>
      <w:r w:rsidRPr="00EE0B87">
        <w:rPr>
          <w:sz w:val="24"/>
          <w:szCs w:val="24"/>
          <w:lang w:val="ro-RO"/>
        </w:rPr>
        <w:t>Positive</w:t>
      </w:r>
      <w:proofErr w:type="spellEnd"/>
      <w:r w:rsidRPr="00EE0B87">
        <w:rPr>
          <w:sz w:val="24"/>
          <w:szCs w:val="24"/>
          <w:lang w:val="ro-RO"/>
        </w:rPr>
        <w:t xml:space="preserve"> Bell </w:t>
      </w:r>
      <w:proofErr w:type="spellStart"/>
      <w:r w:rsidRPr="00EE0B87">
        <w:rPr>
          <w:sz w:val="24"/>
          <w:szCs w:val="24"/>
          <w:lang w:val="ro-RO"/>
        </w:rPr>
        <w:t>sign</w:t>
      </w:r>
      <w:proofErr w:type="spellEnd"/>
      <w:r w:rsidRPr="00EE0B87">
        <w:rPr>
          <w:sz w:val="24"/>
          <w:szCs w:val="24"/>
          <w:lang w:val="ro-RO"/>
        </w:rPr>
        <w:t xml:space="preserve"> on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right</w:t>
      </w:r>
      <w:proofErr w:type="spellEnd"/>
      <w:r w:rsidRPr="00EE0B87">
        <w:rPr>
          <w:sz w:val="24"/>
          <w:szCs w:val="24"/>
          <w:lang w:val="ro-RO"/>
        </w:rPr>
        <w:t xml:space="preserve">. </w:t>
      </w:r>
      <w:proofErr w:type="spellStart"/>
      <w:r w:rsidR="00D261AB" w:rsidRPr="00EE0B87">
        <w:rPr>
          <w:sz w:val="24"/>
          <w:szCs w:val="24"/>
          <w:lang w:val="ro-RO"/>
        </w:rPr>
        <w:t>Loud</w:t>
      </w:r>
      <w:proofErr w:type="spellEnd"/>
      <w:r w:rsidRPr="00EE0B87">
        <w:rPr>
          <w:sz w:val="24"/>
          <w:szCs w:val="24"/>
          <w:lang w:val="ro-RO"/>
        </w:rPr>
        <w:t xml:space="preserve"> </w:t>
      </w:r>
      <w:proofErr w:type="spellStart"/>
      <w:r w:rsidRPr="00EE0B87">
        <w:rPr>
          <w:sz w:val="24"/>
          <w:szCs w:val="24"/>
          <w:lang w:val="ro-RO"/>
        </w:rPr>
        <w:t>sounds</w:t>
      </w:r>
      <w:proofErr w:type="spellEnd"/>
      <w:r w:rsidRPr="00EE0B87">
        <w:rPr>
          <w:sz w:val="24"/>
          <w:szCs w:val="24"/>
          <w:lang w:val="ro-RO"/>
        </w:rPr>
        <w:t xml:space="preserve"> in </w:t>
      </w:r>
      <w:proofErr w:type="spellStart"/>
      <w:r w:rsidRPr="00EE0B87">
        <w:rPr>
          <w:sz w:val="24"/>
          <w:szCs w:val="24"/>
          <w:lang w:val="ro-RO"/>
        </w:rPr>
        <w:t>th</w:t>
      </w:r>
      <w:r w:rsidR="00E65B93" w:rsidRPr="00EE0B87">
        <w:rPr>
          <w:sz w:val="24"/>
          <w:szCs w:val="24"/>
          <w:lang w:val="ro-RO"/>
        </w:rPr>
        <w:t>e</w:t>
      </w:r>
      <w:proofErr w:type="spellEnd"/>
      <w:r w:rsidR="00E65B93" w:rsidRPr="00EE0B87">
        <w:rPr>
          <w:sz w:val="24"/>
          <w:szCs w:val="24"/>
          <w:lang w:val="ro-RO"/>
        </w:rPr>
        <w:t xml:space="preserve"> </w:t>
      </w:r>
      <w:proofErr w:type="spellStart"/>
      <w:r w:rsidR="00E65B93" w:rsidRPr="00EE0B87">
        <w:rPr>
          <w:sz w:val="24"/>
          <w:szCs w:val="24"/>
          <w:lang w:val="ro-RO"/>
        </w:rPr>
        <w:t>right</w:t>
      </w:r>
      <w:proofErr w:type="spellEnd"/>
      <w:r w:rsidR="00E65B93" w:rsidRPr="00EE0B87">
        <w:rPr>
          <w:sz w:val="24"/>
          <w:szCs w:val="24"/>
          <w:lang w:val="ro-RO"/>
        </w:rPr>
        <w:t xml:space="preserve"> </w:t>
      </w:r>
      <w:proofErr w:type="spellStart"/>
      <w:r w:rsidR="00E65B93" w:rsidRPr="00EE0B87">
        <w:rPr>
          <w:sz w:val="24"/>
          <w:szCs w:val="24"/>
          <w:lang w:val="ro-RO"/>
        </w:rPr>
        <w:t>ear</w:t>
      </w:r>
      <w:proofErr w:type="spellEnd"/>
      <w:r w:rsidR="00E65B93" w:rsidRPr="00EE0B87">
        <w:rPr>
          <w:sz w:val="24"/>
          <w:szCs w:val="24"/>
          <w:lang w:val="ro-RO"/>
        </w:rPr>
        <w:t xml:space="preserve"> </w:t>
      </w:r>
      <w:proofErr w:type="spellStart"/>
      <w:r w:rsidR="00E65B93" w:rsidRPr="00EE0B87">
        <w:rPr>
          <w:sz w:val="24"/>
          <w:szCs w:val="24"/>
          <w:lang w:val="ro-RO"/>
        </w:rPr>
        <w:t>cause</w:t>
      </w:r>
      <w:proofErr w:type="spellEnd"/>
      <w:r w:rsidR="00E65B93" w:rsidRPr="00EE0B87">
        <w:rPr>
          <w:sz w:val="24"/>
          <w:szCs w:val="24"/>
          <w:lang w:val="ro-RO"/>
        </w:rPr>
        <w:t xml:space="preserve"> </w:t>
      </w:r>
      <w:proofErr w:type="spellStart"/>
      <w:r w:rsidRPr="00EE0B87">
        <w:rPr>
          <w:sz w:val="24"/>
          <w:szCs w:val="24"/>
          <w:lang w:val="ro-RO"/>
        </w:rPr>
        <w:t>unpleasant</w:t>
      </w:r>
      <w:proofErr w:type="spellEnd"/>
      <w:r w:rsidRPr="00EE0B87">
        <w:rPr>
          <w:sz w:val="24"/>
          <w:szCs w:val="24"/>
          <w:lang w:val="ro-RO"/>
        </w:rPr>
        <w:t xml:space="preserve"> </w:t>
      </w:r>
      <w:proofErr w:type="spellStart"/>
      <w:r w:rsidRPr="00EE0B87">
        <w:rPr>
          <w:sz w:val="24"/>
          <w:szCs w:val="24"/>
          <w:lang w:val="ro-RO"/>
        </w:rPr>
        <w:t>sensations</w:t>
      </w:r>
      <w:proofErr w:type="spellEnd"/>
      <w:r w:rsidR="00E65B93" w:rsidRPr="00EE0B87">
        <w:rPr>
          <w:sz w:val="24"/>
          <w:szCs w:val="24"/>
          <w:lang w:val="ro-RO"/>
        </w:rPr>
        <w:t xml:space="preserve"> in </w:t>
      </w:r>
      <w:proofErr w:type="spellStart"/>
      <w:r w:rsidR="00E65B93" w:rsidRPr="00EE0B87">
        <w:rPr>
          <w:sz w:val="24"/>
          <w:szCs w:val="24"/>
          <w:lang w:val="ro-RO"/>
        </w:rPr>
        <w:t>the</w:t>
      </w:r>
      <w:proofErr w:type="spellEnd"/>
      <w:r w:rsidR="00E65B93" w:rsidRPr="00EE0B87">
        <w:rPr>
          <w:sz w:val="24"/>
          <w:szCs w:val="24"/>
          <w:lang w:val="ro-RO"/>
        </w:rPr>
        <w:t xml:space="preserve"> </w:t>
      </w:r>
      <w:proofErr w:type="spellStart"/>
      <w:r w:rsidR="00E65B93" w:rsidRPr="00EE0B87">
        <w:rPr>
          <w:sz w:val="24"/>
          <w:szCs w:val="24"/>
          <w:lang w:val="ro-RO"/>
        </w:rPr>
        <w:t>patient</w:t>
      </w:r>
      <w:proofErr w:type="spellEnd"/>
      <w:r w:rsidR="00E65B93" w:rsidRPr="00EE0B87">
        <w:rPr>
          <w:sz w:val="24"/>
          <w:szCs w:val="24"/>
          <w:lang w:val="ro-RO"/>
        </w:rPr>
        <w:t xml:space="preserve">. </w:t>
      </w:r>
      <w:proofErr w:type="spellStart"/>
      <w:r w:rsidR="00E65B93" w:rsidRPr="00EE0B87">
        <w:rPr>
          <w:sz w:val="24"/>
          <w:szCs w:val="24"/>
          <w:lang w:val="ro-RO"/>
        </w:rPr>
        <w:t>Hyperlacrimation</w:t>
      </w:r>
      <w:proofErr w:type="spellEnd"/>
      <w:r w:rsidR="00E65B93" w:rsidRPr="00EE0B87">
        <w:rPr>
          <w:sz w:val="24"/>
          <w:szCs w:val="24"/>
          <w:lang w:val="ro-RO"/>
        </w:rPr>
        <w:t xml:space="preserve"> in </w:t>
      </w:r>
      <w:proofErr w:type="spellStart"/>
      <w:r w:rsidR="00E65B93" w:rsidRPr="00EE0B87">
        <w:rPr>
          <w:sz w:val="24"/>
          <w:szCs w:val="24"/>
          <w:lang w:val="ro-RO"/>
        </w:rPr>
        <w:t>the</w:t>
      </w:r>
      <w:proofErr w:type="spellEnd"/>
      <w:r w:rsidR="00E65B93" w:rsidRPr="00EE0B87">
        <w:rPr>
          <w:sz w:val="24"/>
          <w:szCs w:val="24"/>
          <w:lang w:val="ro-RO"/>
        </w:rPr>
        <w:t xml:space="preserve"> </w:t>
      </w:r>
      <w:proofErr w:type="spellStart"/>
      <w:r w:rsidR="00E65B93" w:rsidRPr="00EE0B87">
        <w:rPr>
          <w:sz w:val="24"/>
          <w:szCs w:val="24"/>
          <w:lang w:val="ro-RO"/>
        </w:rPr>
        <w:t>right</w:t>
      </w:r>
      <w:proofErr w:type="spellEnd"/>
      <w:r w:rsidR="00E65B93" w:rsidRPr="00EE0B87">
        <w:rPr>
          <w:sz w:val="24"/>
          <w:szCs w:val="24"/>
          <w:lang w:val="ro-RO"/>
        </w:rPr>
        <w:t xml:space="preserve"> </w:t>
      </w:r>
      <w:proofErr w:type="spellStart"/>
      <w:r w:rsidR="00E65B93" w:rsidRPr="00EE0B87">
        <w:rPr>
          <w:sz w:val="24"/>
          <w:szCs w:val="24"/>
          <w:lang w:val="ro-RO"/>
        </w:rPr>
        <w:t>eye</w:t>
      </w:r>
      <w:proofErr w:type="spellEnd"/>
      <w:r w:rsidRPr="00EE0B87">
        <w:rPr>
          <w:sz w:val="24"/>
          <w:szCs w:val="24"/>
          <w:lang w:val="ro-RO"/>
        </w:rPr>
        <w:t>.</w:t>
      </w:r>
    </w:p>
    <w:p w14:paraId="2DD939F5" w14:textId="77777777" w:rsidR="006D0A85" w:rsidRPr="00EE0B87" w:rsidRDefault="006D0A85" w:rsidP="00346824">
      <w:pPr>
        <w:spacing w:before="120"/>
        <w:ind w:firstLine="706"/>
        <w:rPr>
          <w:b/>
          <w:sz w:val="24"/>
          <w:szCs w:val="24"/>
          <w:lang w:val="ro-RO"/>
        </w:rPr>
      </w:pPr>
      <w:r w:rsidRPr="00EE0B87">
        <w:rPr>
          <w:b/>
          <w:sz w:val="24"/>
          <w:szCs w:val="24"/>
          <w:lang w:val="ro-RO"/>
        </w:rPr>
        <w:t>Indicate:</w:t>
      </w:r>
    </w:p>
    <w:p w14:paraId="01913F67" w14:textId="77777777" w:rsidR="006D0A85" w:rsidRPr="00EE0B87" w:rsidRDefault="006D0A85" w:rsidP="006D0A85">
      <w:pPr>
        <w:ind w:left="708"/>
        <w:rPr>
          <w:sz w:val="24"/>
          <w:szCs w:val="24"/>
          <w:lang w:val="ro-RO"/>
        </w:rPr>
      </w:pPr>
      <w:r w:rsidRPr="00EE0B87">
        <w:rPr>
          <w:b/>
          <w:sz w:val="24"/>
          <w:szCs w:val="24"/>
          <w:lang w:val="ro-RO"/>
        </w:rPr>
        <w:t>A.</w:t>
      </w:r>
      <w:r w:rsidRPr="00EE0B87">
        <w:rPr>
          <w:sz w:val="24"/>
          <w:szCs w:val="24"/>
          <w:lang w:val="ro-RO"/>
        </w:rPr>
        <w:t xml:space="preserve"> </w:t>
      </w:r>
      <w:r w:rsidR="00A52902" w:rsidRPr="00EE0B87">
        <w:rPr>
          <w:sz w:val="24"/>
          <w:szCs w:val="24"/>
          <w:lang w:val="ro-RO"/>
        </w:rPr>
        <w:t xml:space="preserve">The </w:t>
      </w:r>
      <w:proofErr w:type="spellStart"/>
      <w:r w:rsidR="00A52902" w:rsidRPr="00EE0B87">
        <w:rPr>
          <w:sz w:val="24"/>
          <w:szCs w:val="24"/>
          <w:lang w:val="ro-RO"/>
        </w:rPr>
        <w:t>p</w:t>
      </w:r>
      <w:r w:rsidR="002A616C" w:rsidRPr="00EE0B87">
        <w:rPr>
          <w:sz w:val="24"/>
          <w:szCs w:val="24"/>
          <w:lang w:val="ro-RO"/>
        </w:rPr>
        <w:t>reliminary</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3C3A0C43" w14:textId="77777777" w:rsidR="006D0A85" w:rsidRPr="00EE0B87" w:rsidRDefault="006D0A85" w:rsidP="006D0A85">
      <w:pPr>
        <w:ind w:left="708"/>
        <w:rPr>
          <w:color w:val="FF0000"/>
          <w:sz w:val="24"/>
          <w:szCs w:val="24"/>
          <w:lang w:val="ro-RO"/>
        </w:rPr>
      </w:pPr>
      <w:r w:rsidRPr="00EE0B87">
        <w:rPr>
          <w:b/>
          <w:sz w:val="24"/>
          <w:szCs w:val="24"/>
          <w:lang w:val="ro-RO"/>
        </w:rPr>
        <w:t>B.</w:t>
      </w:r>
      <w:r w:rsidRPr="00EE0B87">
        <w:rPr>
          <w:sz w:val="24"/>
          <w:szCs w:val="24"/>
          <w:lang w:val="ro-RO"/>
        </w:rPr>
        <w:t xml:space="preserve"> </w:t>
      </w:r>
      <w:proofErr w:type="spellStart"/>
      <w:r w:rsidRPr="00EE0B87">
        <w:rPr>
          <w:sz w:val="24"/>
          <w:szCs w:val="24"/>
          <w:lang w:val="ro-RO"/>
        </w:rPr>
        <w:t>Bell's</w:t>
      </w:r>
      <w:proofErr w:type="spellEnd"/>
      <w:r w:rsidRPr="00EE0B87">
        <w:rPr>
          <w:sz w:val="24"/>
          <w:szCs w:val="24"/>
          <w:lang w:val="ro-RO"/>
        </w:rPr>
        <w:t xml:space="preserve"> </w:t>
      </w:r>
      <w:proofErr w:type="spellStart"/>
      <w:r w:rsidRPr="00EE0B87">
        <w:rPr>
          <w:sz w:val="24"/>
          <w:szCs w:val="24"/>
          <w:lang w:val="ro-RO"/>
        </w:rPr>
        <w:t>sign</w:t>
      </w:r>
      <w:proofErr w:type="spellEnd"/>
      <w:r w:rsidR="0078419C" w:rsidRPr="00EE0B87">
        <w:rPr>
          <w:sz w:val="24"/>
          <w:szCs w:val="24"/>
          <w:lang w:val="ro-RO"/>
        </w:rPr>
        <w:t xml:space="preserve"> </w:t>
      </w:r>
      <w:proofErr w:type="spellStart"/>
      <w:r w:rsidR="0078419C" w:rsidRPr="00EE0B87">
        <w:rPr>
          <w:sz w:val="24"/>
          <w:szCs w:val="24"/>
          <w:lang w:val="ro-RO"/>
        </w:rPr>
        <w:t>manifestations</w:t>
      </w:r>
      <w:proofErr w:type="spellEnd"/>
      <w:r w:rsidR="00346824" w:rsidRPr="00EE0B87">
        <w:rPr>
          <w:color w:val="FF0000"/>
          <w:sz w:val="24"/>
          <w:szCs w:val="24"/>
          <w:lang w:val="ro-RO"/>
        </w:rPr>
        <w:t>.</w:t>
      </w:r>
    </w:p>
    <w:p w14:paraId="19F548E0" w14:textId="77777777" w:rsidR="006D0A85" w:rsidRPr="00EE0B87" w:rsidRDefault="006D0A85" w:rsidP="006D0A85">
      <w:pPr>
        <w:ind w:left="708"/>
        <w:rPr>
          <w:sz w:val="24"/>
          <w:szCs w:val="24"/>
          <w:lang w:val="ro-RO"/>
        </w:rPr>
      </w:pPr>
      <w:r w:rsidRPr="00EE0B87">
        <w:rPr>
          <w:b/>
          <w:sz w:val="24"/>
          <w:szCs w:val="24"/>
          <w:lang w:val="ro-RO"/>
        </w:rPr>
        <w:t>C.</w:t>
      </w:r>
      <w:r w:rsidRPr="00EE0B87">
        <w:rPr>
          <w:sz w:val="24"/>
          <w:szCs w:val="24"/>
          <w:lang w:val="ro-RO"/>
        </w:rPr>
        <w:t xml:space="preserve"> The</w:t>
      </w:r>
      <w:r w:rsidR="00A52902" w:rsidRPr="00EE0B87">
        <w:rPr>
          <w:sz w:val="24"/>
          <w:szCs w:val="24"/>
          <w:lang w:val="ro-RO"/>
        </w:rPr>
        <w:t xml:space="preserve"> </w:t>
      </w:r>
      <w:proofErr w:type="spellStart"/>
      <w:r w:rsidR="00A52902" w:rsidRPr="00EE0B87">
        <w:rPr>
          <w:sz w:val="24"/>
          <w:szCs w:val="24"/>
          <w:lang w:val="ro-RO"/>
        </w:rPr>
        <w:t>the</w:t>
      </w:r>
      <w:r w:rsidRPr="00EE0B87">
        <w:rPr>
          <w:sz w:val="24"/>
          <w:szCs w:val="24"/>
          <w:lang w:val="ro-RO"/>
        </w:rPr>
        <w:t>rapeutic</w:t>
      </w:r>
      <w:proofErr w:type="spellEnd"/>
      <w:r w:rsidRPr="00EE0B87">
        <w:rPr>
          <w:sz w:val="24"/>
          <w:szCs w:val="24"/>
          <w:lang w:val="ro-RO"/>
        </w:rPr>
        <w:t xml:space="preserve"> </w:t>
      </w:r>
      <w:proofErr w:type="spellStart"/>
      <w:r w:rsidRPr="00EE0B87">
        <w:rPr>
          <w:sz w:val="24"/>
          <w:szCs w:val="24"/>
          <w:lang w:val="ro-RO"/>
        </w:rPr>
        <w:t>measures</w:t>
      </w:r>
      <w:proofErr w:type="spellEnd"/>
      <w:r w:rsidRPr="00EE0B87">
        <w:rPr>
          <w:sz w:val="24"/>
          <w:szCs w:val="24"/>
          <w:lang w:val="ro-RO"/>
        </w:rPr>
        <w:t>.</w:t>
      </w:r>
    </w:p>
    <w:p w14:paraId="71F972D8" w14:textId="77777777" w:rsidR="006D0A85" w:rsidRPr="00EE0B87" w:rsidRDefault="006D0A85" w:rsidP="006D0A85">
      <w:pPr>
        <w:ind w:left="708"/>
        <w:rPr>
          <w:sz w:val="24"/>
          <w:szCs w:val="24"/>
          <w:lang w:val="ro-RO"/>
        </w:rPr>
      </w:pPr>
      <w:r w:rsidRPr="00EE0B87">
        <w:rPr>
          <w:b/>
          <w:sz w:val="24"/>
          <w:szCs w:val="24"/>
          <w:lang w:val="ro-RO"/>
        </w:rPr>
        <w:t>D.</w:t>
      </w:r>
      <w:r w:rsidRPr="00EE0B87">
        <w:rPr>
          <w:sz w:val="24"/>
          <w:szCs w:val="24"/>
          <w:lang w:val="ro-RO"/>
        </w:rPr>
        <w:t xml:space="preserve"> </w:t>
      </w:r>
      <w:r w:rsidR="00A52902" w:rsidRPr="00EE0B87">
        <w:rPr>
          <w:sz w:val="24"/>
          <w:szCs w:val="24"/>
          <w:lang w:val="ro-RO"/>
        </w:rPr>
        <w:t xml:space="preserve">The </w:t>
      </w:r>
      <w:proofErr w:type="spellStart"/>
      <w:r w:rsidR="00A52902" w:rsidRPr="00EE0B87">
        <w:rPr>
          <w:sz w:val="24"/>
          <w:szCs w:val="24"/>
          <w:lang w:val="ro-RO"/>
        </w:rPr>
        <w:t>c</w:t>
      </w:r>
      <w:r w:rsidRPr="00EE0B87">
        <w:rPr>
          <w:sz w:val="24"/>
          <w:szCs w:val="24"/>
          <w:lang w:val="ro-RO"/>
        </w:rPr>
        <w:t>omplementary</w:t>
      </w:r>
      <w:proofErr w:type="spellEnd"/>
      <w:r w:rsidRPr="00EE0B87">
        <w:rPr>
          <w:sz w:val="24"/>
          <w:szCs w:val="24"/>
          <w:lang w:val="ro-RO"/>
        </w:rPr>
        <w:t xml:space="preserve"> </w:t>
      </w:r>
      <w:proofErr w:type="spellStart"/>
      <w:r w:rsidRPr="00EE0B87">
        <w:rPr>
          <w:sz w:val="24"/>
          <w:szCs w:val="24"/>
          <w:lang w:val="ro-RO"/>
        </w:rPr>
        <w:t>investigation</w:t>
      </w:r>
      <w:proofErr w:type="spellEnd"/>
      <w:r w:rsidRPr="00EE0B87">
        <w:rPr>
          <w:sz w:val="24"/>
          <w:szCs w:val="24"/>
          <w:lang w:val="ro-RO"/>
        </w:rPr>
        <w:t xml:space="preserve"> plan.</w:t>
      </w:r>
    </w:p>
    <w:p w14:paraId="09B7AE86" w14:textId="77777777" w:rsidR="000B4638" w:rsidRPr="00EE0B87" w:rsidRDefault="006D0A85" w:rsidP="009B6B9D">
      <w:pPr>
        <w:ind w:left="708"/>
        <w:rPr>
          <w:rFonts w:ascii="Arial" w:hAnsi="Arial" w:cs="Arial"/>
          <w:lang w:val="ro-RO"/>
        </w:rPr>
      </w:pPr>
      <w:r w:rsidRPr="00EE0B87">
        <w:rPr>
          <w:b/>
          <w:sz w:val="24"/>
          <w:szCs w:val="24"/>
          <w:lang w:val="ro-RO"/>
        </w:rPr>
        <w:t>E.</w:t>
      </w:r>
      <w:r w:rsidRPr="00EE0B87">
        <w:rPr>
          <w:sz w:val="24"/>
          <w:szCs w:val="24"/>
          <w:lang w:val="ro-RO"/>
        </w:rPr>
        <w:t xml:space="preserve"> </w:t>
      </w:r>
      <w:r w:rsidR="0078419C" w:rsidRPr="00EE0B87">
        <w:rPr>
          <w:sz w:val="24"/>
          <w:szCs w:val="24"/>
          <w:lang w:val="ro-RO"/>
        </w:rPr>
        <w:t>The</w:t>
      </w:r>
      <w:r w:rsidR="008B7092" w:rsidRPr="00EE0B87">
        <w:rPr>
          <w:sz w:val="24"/>
          <w:szCs w:val="24"/>
          <w:lang w:val="ro-RO"/>
        </w:rPr>
        <w:t xml:space="preserve"> </w:t>
      </w:r>
      <w:proofErr w:type="spellStart"/>
      <w:r w:rsidR="008B7092" w:rsidRPr="00EE0B87">
        <w:rPr>
          <w:sz w:val="24"/>
          <w:szCs w:val="24"/>
          <w:lang w:val="ro-RO"/>
        </w:rPr>
        <w:t>differential</w:t>
      </w:r>
      <w:proofErr w:type="spellEnd"/>
      <w:r w:rsidR="008B7092" w:rsidRPr="00EE0B87">
        <w:rPr>
          <w:sz w:val="24"/>
          <w:szCs w:val="24"/>
          <w:lang w:val="ro-RO"/>
        </w:rPr>
        <w:t xml:space="preserve"> </w:t>
      </w:r>
      <w:proofErr w:type="spellStart"/>
      <w:r w:rsidR="008B7092" w:rsidRPr="00EE0B87">
        <w:rPr>
          <w:sz w:val="24"/>
          <w:szCs w:val="24"/>
          <w:lang w:val="ro-RO"/>
        </w:rPr>
        <w:t>diagnosis</w:t>
      </w:r>
      <w:proofErr w:type="spellEnd"/>
      <w:r w:rsidR="00A52902" w:rsidRPr="00EE0B87">
        <w:rPr>
          <w:sz w:val="24"/>
          <w:szCs w:val="24"/>
          <w:lang w:val="ro-RO"/>
        </w:rPr>
        <w:t>.</w:t>
      </w:r>
    </w:p>
    <w:p w14:paraId="66AF0D70" w14:textId="77777777" w:rsidR="009B6B9D" w:rsidRPr="00EE0B87" w:rsidRDefault="009B6B9D" w:rsidP="005D30A4">
      <w:pPr>
        <w:pStyle w:val="BodyTextIndent"/>
        <w:widowControl w:val="0"/>
        <w:spacing w:before="120" w:after="120"/>
        <w:ind w:left="1418" w:hanging="1418"/>
        <w:rPr>
          <w:b/>
          <w:sz w:val="24"/>
          <w:szCs w:val="24"/>
        </w:rPr>
      </w:pPr>
    </w:p>
    <w:p w14:paraId="64A37BD2" w14:textId="77777777" w:rsidR="00BC63AA" w:rsidRPr="00EE0B87" w:rsidRDefault="00BC63AA">
      <w:pPr>
        <w:rPr>
          <w:b/>
          <w:i/>
          <w:sz w:val="28"/>
          <w:szCs w:val="28"/>
          <w:lang w:val="en-US"/>
        </w:rPr>
      </w:pPr>
      <w:r w:rsidRPr="00EE0B87">
        <w:rPr>
          <w:b/>
          <w:i/>
          <w:sz w:val="28"/>
          <w:szCs w:val="28"/>
          <w:lang w:val="en-US"/>
        </w:rPr>
        <w:br w:type="page"/>
      </w:r>
    </w:p>
    <w:p w14:paraId="6ED203F9" w14:textId="77777777" w:rsidR="005F6C5A" w:rsidRPr="00EE0B87" w:rsidRDefault="005F6C5A" w:rsidP="000B6148">
      <w:pPr>
        <w:ind w:left="900" w:hanging="900"/>
        <w:jc w:val="both"/>
        <w:rPr>
          <w:b/>
          <w:noProof/>
          <w:sz w:val="24"/>
          <w:szCs w:val="24"/>
          <w:lang w:val="ro-RO" w:eastAsia="ro-RO"/>
        </w:rPr>
      </w:pPr>
      <w:r w:rsidRPr="00EE0B87">
        <w:rPr>
          <w:b/>
          <w:bCs/>
          <w:i/>
          <w:spacing w:val="-4"/>
          <w:sz w:val="28"/>
          <w:szCs w:val="28"/>
          <w:lang w:val="en-US"/>
        </w:rPr>
        <w:lastRenderedPageBreak/>
        <w:t>Theme 5.</w:t>
      </w:r>
      <w:r w:rsidRPr="00EE0B87">
        <w:rPr>
          <w:b/>
          <w:bCs/>
          <w:spacing w:val="-4"/>
          <w:sz w:val="22"/>
          <w:szCs w:val="22"/>
          <w:lang w:val="en-US"/>
        </w:rPr>
        <w:t xml:space="preserve"> </w:t>
      </w:r>
      <w:r w:rsidRPr="00EE0B87">
        <w:rPr>
          <w:b/>
          <w:sz w:val="24"/>
          <w:szCs w:val="24"/>
          <w:lang w:val="pt-BR"/>
        </w:rPr>
        <w:t>AUTONOMIC NERVOUS SYSTEM AND THE LIMBIC-RETICULAR COMPLEX. CLINICAL SIGNS, SYMPTOMS AND SYNDROMES OF IMPAIRMENT. HEADACHE: CLASSIFICATION, DIAGNOSTI</w:t>
      </w:r>
      <w:r w:rsidR="00640E17" w:rsidRPr="00EE0B87">
        <w:rPr>
          <w:b/>
          <w:sz w:val="24"/>
          <w:szCs w:val="24"/>
          <w:lang w:val="pt-BR"/>
        </w:rPr>
        <w:t>C CRITERIA OF PRIMARY HEADACHES</w:t>
      </w:r>
      <w:r w:rsidRPr="00EE0B87">
        <w:rPr>
          <w:b/>
          <w:noProof/>
          <w:sz w:val="24"/>
          <w:szCs w:val="24"/>
          <w:lang w:val="ro-RO" w:eastAsia="ro-RO"/>
        </w:rPr>
        <w:t xml:space="preserve"> </w:t>
      </w:r>
    </w:p>
    <w:p w14:paraId="09EF5BC0" w14:textId="77777777" w:rsidR="0048082E" w:rsidRPr="00EE0B87" w:rsidRDefault="0048082E" w:rsidP="0048082E">
      <w:pPr>
        <w:ind w:left="810" w:hanging="810"/>
        <w:jc w:val="both"/>
        <w:rPr>
          <w:b/>
          <w:sz w:val="24"/>
          <w:szCs w:val="24"/>
          <w:lang w:val="pt-BR"/>
        </w:rPr>
      </w:pPr>
    </w:p>
    <w:p w14:paraId="3E9F84A1" w14:textId="77777777" w:rsidR="005F6C5A" w:rsidRPr="00EE0B87" w:rsidRDefault="005F6C5A" w:rsidP="000B6148">
      <w:pPr>
        <w:ind w:left="900" w:hanging="900"/>
        <w:jc w:val="both"/>
        <w:rPr>
          <w:b/>
          <w:i/>
          <w:sz w:val="24"/>
          <w:szCs w:val="24"/>
          <w:lang w:val="en-US"/>
        </w:rPr>
      </w:pPr>
      <w:r w:rsidRPr="00EE0B87">
        <w:rPr>
          <w:b/>
          <w:i/>
          <w:sz w:val="24"/>
          <w:szCs w:val="24"/>
          <w:lang w:val="en-US"/>
        </w:rPr>
        <w:t xml:space="preserve">Purpose: </w:t>
      </w:r>
      <w:r w:rsidR="00E65B93" w:rsidRPr="00EE0B87">
        <w:rPr>
          <w:sz w:val="24"/>
          <w:szCs w:val="24"/>
          <w:lang w:val="en-US"/>
        </w:rPr>
        <w:t>To study the anatomical and physiological featur</w:t>
      </w:r>
      <w:r w:rsidRPr="00EE0B87">
        <w:rPr>
          <w:sz w:val="24"/>
          <w:szCs w:val="24"/>
          <w:lang w:val="en-US"/>
        </w:rPr>
        <w:t>es of the autonomic nervous system. To learn the symptoms and syndromes of damage and methods of examination of the autonomic nervous system.</w:t>
      </w:r>
      <w:r w:rsidRPr="00EE0B87">
        <w:rPr>
          <w:b/>
          <w:i/>
          <w:sz w:val="24"/>
          <w:szCs w:val="24"/>
          <w:lang w:val="en-US"/>
        </w:rPr>
        <w:t xml:space="preserve"> </w:t>
      </w:r>
    </w:p>
    <w:p w14:paraId="08AFF0F4" w14:textId="77777777" w:rsidR="0048082E" w:rsidRPr="00EE0B87" w:rsidRDefault="0048082E" w:rsidP="0048082E">
      <w:pPr>
        <w:jc w:val="both"/>
        <w:rPr>
          <w:b/>
          <w:i/>
          <w:sz w:val="24"/>
          <w:szCs w:val="24"/>
          <w:lang w:val="en-US"/>
        </w:rPr>
      </w:pPr>
    </w:p>
    <w:p w14:paraId="60BB79A9" w14:textId="77777777" w:rsidR="005F6C5A" w:rsidRPr="00EE0B87" w:rsidRDefault="005F6C5A" w:rsidP="0048082E">
      <w:pPr>
        <w:pStyle w:val="BodyTextIndent"/>
        <w:widowControl w:val="0"/>
        <w:ind w:left="992" w:hanging="992"/>
        <w:rPr>
          <w:i/>
          <w:sz w:val="24"/>
          <w:szCs w:val="24"/>
        </w:rPr>
      </w:pPr>
      <w:proofErr w:type="spellStart"/>
      <w:r w:rsidRPr="00EE0B87">
        <w:rPr>
          <w:b/>
          <w:i/>
          <w:sz w:val="24"/>
          <w:szCs w:val="24"/>
        </w:rPr>
        <w:t>Duration</w:t>
      </w:r>
      <w:proofErr w:type="spellEnd"/>
      <w:r w:rsidRPr="00EE0B87">
        <w:rPr>
          <w:b/>
          <w:i/>
          <w:sz w:val="24"/>
          <w:szCs w:val="24"/>
        </w:rPr>
        <w:t xml:space="preserve"> of </w:t>
      </w:r>
      <w:proofErr w:type="spellStart"/>
      <w:r w:rsidRPr="00EE0B87">
        <w:rPr>
          <w:b/>
          <w:i/>
          <w:sz w:val="24"/>
          <w:szCs w:val="24"/>
        </w:rPr>
        <w:t>the</w:t>
      </w:r>
      <w:proofErr w:type="spellEnd"/>
      <w:r w:rsidRPr="00EE0B87">
        <w:rPr>
          <w:b/>
          <w:i/>
          <w:sz w:val="24"/>
          <w:szCs w:val="24"/>
        </w:rPr>
        <w:t xml:space="preserve"> </w:t>
      </w:r>
      <w:proofErr w:type="spellStart"/>
      <w:r w:rsidRPr="00EE0B87">
        <w:rPr>
          <w:b/>
          <w:i/>
          <w:sz w:val="24"/>
          <w:szCs w:val="24"/>
        </w:rPr>
        <w:t>practical</w:t>
      </w:r>
      <w:proofErr w:type="spellEnd"/>
      <w:r w:rsidRPr="00EE0B87">
        <w:rPr>
          <w:b/>
          <w:i/>
          <w:sz w:val="24"/>
          <w:szCs w:val="24"/>
        </w:rPr>
        <w:t xml:space="preserve"> </w:t>
      </w:r>
      <w:proofErr w:type="spellStart"/>
      <w:r w:rsidRPr="00EE0B87">
        <w:rPr>
          <w:b/>
          <w:i/>
          <w:sz w:val="24"/>
          <w:szCs w:val="24"/>
        </w:rPr>
        <w:t>lesson</w:t>
      </w:r>
      <w:proofErr w:type="spellEnd"/>
      <w:r w:rsidRPr="00EE0B87">
        <w:rPr>
          <w:b/>
          <w:i/>
          <w:sz w:val="24"/>
          <w:szCs w:val="24"/>
        </w:rPr>
        <w:t xml:space="preserve"> / seminar: </w:t>
      </w:r>
      <w:r w:rsidRPr="00EE0B87">
        <w:rPr>
          <w:i/>
          <w:sz w:val="24"/>
          <w:szCs w:val="24"/>
        </w:rPr>
        <w:t xml:space="preserve">225 </w:t>
      </w:r>
      <w:proofErr w:type="spellStart"/>
      <w:r w:rsidRPr="00EE0B87">
        <w:rPr>
          <w:i/>
          <w:sz w:val="24"/>
          <w:szCs w:val="24"/>
        </w:rPr>
        <w:t>minutes</w:t>
      </w:r>
      <w:proofErr w:type="spellEnd"/>
      <w:r w:rsidRPr="00EE0B87">
        <w:rPr>
          <w:i/>
          <w:sz w:val="24"/>
          <w:szCs w:val="24"/>
        </w:rPr>
        <w:t>.</w:t>
      </w:r>
    </w:p>
    <w:p w14:paraId="13372B01" w14:textId="77777777" w:rsidR="0048082E" w:rsidRPr="00EE0B87" w:rsidRDefault="0048082E" w:rsidP="0048082E">
      <w:pPr>
        <w:pStyle w:val="BodyTextIndent"/>
        <w:widowControl w:val="0"/>
        <w:ind w:left="992" w:hanging="992"/>
        <w:rPr>
          <w:b/>
          <w:i/>
          <w:caps/>
          <w:sz w:val="24"/>
          <w:szCs w:val="24"/>
        </w:rPr>
      </w:pPr>
    </w:p>
    <w:p w14:paraId="46797A56" w14:textId="77777777" w:rsidR="005F6C5A" w:rsidRPr="00EE0B87" w:rsidRDefault="005F6C5A" w:rsidP="0048082E">
      <w:pPr>
        <w:pStyle w:val="BodyTextIndent"/>
        <w:widowControl w:val="0"/>
        <w:spacing w:after="120"/>
        <w:ind w:left="1418" w:hanging="1418"/>
        <w:jc w:val="center"/>
        <w:rPr>
          <w:b/>
          <w:sz w:val="24"/>
          <w:szCs w:val="24"/>
        </w:rPr>
      </w:pPr>
      <w:proofErr w:type="spellStart"/>
      <w:r w:rsidRPr="00EE0B87">
        <w:rPr>
          <w:b/>
          <w:sz w:val="24"/>
          <w:szCs w:val="24"/>
        </w:rPr>
        <w:t>Questions</w:t>
      </w:r>
      <w:proofErr w:type="spellEnd"/>
      <w:r w:rsidRPr="00EE0B87">
        <w:rPr>
          <w:b/>
          <w:sz w:val="24"/>
          <w:szCs w:val="24"/>
        </w:rPr>
        <w:t xml:space="preserve"> for self-</w:t>
      </w:r>
      <w:proofErr w:type="spellStart"/>
      <w:r w:rsidRPr="00EE0B87">
        <w:rPr>
          <w:b/>
          <w:sz w:val="24"/>
          <w:szCs w:val="24"/>
        </w:rPr>
        <w:t>directed</w:t>
      </w:r>
      <w:proofErr w:type="spellEnd"/>
      <w:r w:rsidRPr="00EE0B87">
        <w:rPr>
          <w:b/>
          <w:sz w:val="24"/>
          <w:szCs w:val="24"/>
        </w:rPr>
        <w:t xml:space="preserve"> </w:t>
      </w:r>
      <w:proofErr w:type="spellStart"/>
      <w:r w:rsidRPr="00EE0B87">
        <w:rPr>
          <w:b/>
          <w:sz w:val="24"/>
          <w:szCs w:val="24"/>
        </w:rPr>
        <w:t>learning</w:t>
      </w:r>
      <w:proofErr w:type="spellEnd"/>
    </w:p>
    <w:p w14:paraId="3D571F31" w14:textId="77777777" w:rsidR="005F6C5A" w:rsidRPr="00EE0B87" w:rsidRDefault="005F6C5A" w:rsidP="005F6C5A">
      <w:pPr>
        <w:pStyle w:val="ListParagraph"/>
        <w:numPr>
          <w:ilvl w:val="0"/>
          <w:numId w:val="10"/>
        </w:numPr>
        <w:tabs>
          <w:tab w:val="left" w:pos="170"/>
        </w:tabs>
        <w:jc w:val="both"/>
        <w:rPr>
          <w:iCs/>
          <w:spacing w:val="-4"/>
          <w:sz w:val="24"/>
          <w:szCs w:val="24"/>
          <w:lang w:val="ro-RO"/>
        </w:rPr>
      </w:pPr>
      <w:proofErr w:type="spellStart"/>
      <w:r w:rsidRPr="00EE0B87">
        <w:rPr>
          <w:iCs/>
          <w:spacing w:val="-4"/>
          <w:sz w:val="24"/>
          <w:szCs w:val="24"/>
          <w:lang w:val="ro-RO"/>
        </w:rPr>
        <w:t>Anatomic</w:t>
      </w:r>
      <w:r w:rsidR="005636ED" w:rsidRPr="00EE0B87">
        <w:rPr>
          <w:iCs/>
          <w:spacing w:val="-4"/>
          <w:sz w:val="24"/>
          <w:szCs w:val="24"/>
          <w:lang w:val="ro-RO"/>
        </w:rPr>
        <w:t>al</w:t>
      </w:r>
      <w:proofErr w:type="spellEnd"/>
      <w:r w:rsidR="005636ED" w:rsidRPr="00EE0B87">
        <w:rPr>
          <w:iCs/>
          <w:spacing w:val="-4"/>
          <w:sz w:val="24"/>
          <w:szCs w:val="24"/>
          <w:lang w:val="ro-RO"/>
        </w:rPr>
        <w:t xml:space="preserve"> </w:t>
      </w:r>
      <w:proofErr w:type="spellStart"/>
      <w:r w:rsidR="005636ED" w:rsidRPr="00EE0B87">
        <w:rPr>
          <w:iCs/>
          <w:spacing w:val="-4"/>
          <w:sz w:val="24"/>
          <w:szCs w:val="24"/>
          <w:lang w:val="ro-RO"/>
        </w:rPr>
        <w:t>and</w:t>
      </w:r>
      <w:proofErr w:type="spellEnd"/>
      <w:r w:rsidR="005636ED" w:rsidRPr="00EE0B87">
        <w:rPr>
          <w:iCs/>
          <w:spacing w:val="-4"/>
          <w:sz w:val="24"/>
          <w:szCs w:val="24"/>
          <w:lang w:val="ro-RO"/>
        </w:rPr>
        <w:t xml:space="preserve"> </w:t>
      </w:r>
      <w:proofErr w:type="spellStart"/>
      <w:r w:rsidR="005636ED" w:rsidRPr="00EE0B87">
        <w:rPr>
          <w:iCs/>
          <w:spacing w:val="-4"/>
          <w:sz w:val="24"/>
          <w:szCs w:val="24"/>
          <w:lang w:val="ro-RO"/>
        </w:rPr>
        <w:t>clinical</w:t>
      </w:r>
      <w:proofErr w:type="spellEnd"/>
      <w:r w:rsidR="005636ED" w:rsidRPr="00EE0B87">
        <w:rPr>
          <w:iCs/>
          <w:spacing w:val="-4"/>
          <w:sz w:val="24"/>
          <w:szCs w:val="24"/>
          <w:lang w:val="ro-RO"/>
        </w:rPr>
        <w:t xml:space="preserve"> </w:t>
      </w:r>
      <w:proofErr w:type="spellStart"/>
      <w:r w:rsidRPr="00EE0B87">
        <w:rPr>
          <w:iCs/>
          <w:spacing w:val="-4"/>
          <w:sz w:val="24"/>
          <w:szCs w:val="24"/>
          <w:lang w:val="ro-RO"/>
        </w:rPr>
        <w:t>physiological</w:t>
      </w:r>
      <w:proofErr w:type="spellEnd"/>
      <w:r w:rsidRPr="00EE0B87">
        <w:rPr>
          <w:iCs/>
          <w:spacing w:val="-4"/>
          <w:sz w:val="24"/>
          <w:szCs w:val="24"/>
          <w:lang w:val="ro-RO"/>
        </w:rPr>
        <w:t xml:space="preserve"> </w:t>
      </w:r>
      <w:proofErr w:type="spellStart"/>
      <w:r w:rsidRPr="00EE0B87">
        <w:rPr>
          <w:iCs/>
          <w:spacing w:val="-4"/>
          <w:sz w:val="24"/>
          <w:szCs w:val="24"/>
          <w:lang w:val="ro-RO"/>
        </w:rPr>
        <w:t>features</w:t>
      </w:r>
      <w:proofErr w:type="spellEnd"/>
      <w:r w:rsidRPr="00EE0B87">
        <w:rPr>
          <w:iCs/>
          <w:spacing w:val="-4"/>
          <w:sz w:val="24"/>
          <w:szCs w:val="24"/>
          <w:lang w:val="ro-RO"/>
        </w:rPr>
        <w:t xml:space="preserve"> of </w:t>
      </w:r>
      <w:proofErr w:type="spellStart"/>
      <w:r w:rsidR="005636ED" w:rsidRPr="00EE0B87">
        <w:rPr>
          <w:iCs/>
          <w:spacing w:val="-4"/>
          <w:sz w:val="24"/>
          <w:szCs w:val="24"/>
          <w:lang w:val="ro-RO"/>
        </w:rPr>
        <w:t>the</w:t>
      </w:r>
      <w:proofErr w:type="spellEnd"/>
      <w:r w:rsidR="005636ED" w:rsidRPr="00EE0B87">
        <w:rPr>
          <w:iCs/>
          <w:spacing w:val="-4"/>
          <w:sz w:val="24"/>
          <w:szCs w:val="24"/>
          <w:lang w:val="ro-RO"/>
        </w:rPr>
        <w:t xml:space="preserve"> </w:t>
      </w:r>
      <w:proofErr w:type="spellStart"/>
      <w:r w:rsidRPr="00EE0B87">
        <w:rPr>
          <w:iCs/>
          <w:spacing w:val="-4"/>
          <w:sz w:val="24"/>
          <w:szCs w:val="24"/>
          <w:lang w:val="ro-RO"/>
        </w:rPr>
        <w:t>sympathetic</w:t>
      </w:r>
      <w:proofErr w:type="spellEnd"/>
      <w:r w:rsidRPr="00EE0B87">
        <w:rPr>
          <w:iCs/>
          <w:spacing w:val="-4"/>
          <w:sz w:val="24"/>
          <w:szCs w:val="24"/>
          <w:lang w:val="ro-RO"/>
        </w:rPr>
        <w:t xml:space="preserve"> </w:t>
      </w:r>
      <w:proofErr w:type="spellStart"/>
      <w:r w:rsidRPr="00EE0B87">
        <w:rPr>
          <w:iCs/>
          <w:spacing w:val="-4"/>
          <w:sz w:val="24"/>
          <w:szCs w:val="24"/>
          <w:lang w:val="ro-RO"/>
        </w:rPr>
        <w:t>and</w:t>
      </w:r>
      <w:proofErr w:type="spellEnd"/>
      <w:r w:rsidRPr="00EE0B87">
        <w:rPr>
          <w:iCs/>
          <w:spacing w:val="-4"/>
          <w:sz w:val="24"/>
          <w:szCs w:val="24"/>
          <w:lang w:val="ro-RO"/>
        </w:rPr>
        <w:t xml:space="preserve"> </w:t>
      </w:r>
      <w:proofErr w:type="spellStart"/>
      <w:r w:rsidRPr="00EE0B87">
        <w:rPr>
          <w:iCs/>
          <w:spacing w:val="-4"/>
          <w:sz w:val="24"/>
          <w:szCs w:val="24"/>
          <w:lang w:val="ro-RO"/>
        </w:rPr>
        <w:t>parasympathetic</w:t>
      </w:r>
      <w:proofErr w:type="spellEnd"/>
      <w:r w:rsidRPr="00EE0B87">
        <w:rPr>
          <w:iCs/>
          <w:spacing w:val="-4"/>
          <w:sz w:val="24"/>
          <w:szCs w:val="24"/>
          <w:lang w:val="ro-RO"/>
        </w:rPr>
        <w:t xml:space="preserve"> </w:t>
      </w:r>
      <w:proofErr w:type="spellStart"/>
      <w:r w:rsidRPr="00EE0B87">
        <w:rPr>
          <w:iCs/>
          <w:spacing w:val="-4"/>
          <w:sz w:val="24"/>
          <w:szCs w:val="24"/>
          <w:lang w:val="ro-RO"/>
        </w:rPr>
        <w:t>autonomic</w:t>
      </w:r>
      <w:proofErr w:type="spellEnd"/>
      <w:r w:rsidRPr="00EE0B87">
        <w:rPr>
          <w:iCs/>
          <w:spacing w:val="-4"/>
          <w:sz w:val="24"/>
          <w:szCs w:val="24"/>
          <w:lang w:val="ro-RO"/>
        </w:rPr>
        <w:t xml:space="preserve"> </w:t>
      </w:r>
      <w:proofErr w:type="spellStart"/>
      <w:r w:rsidRPr="00EE0B87">
        <w:rPr>
          <w:iCs/>
          <w:spacing w:val="-4"/>
          <w:sz w:val="24"/>
          <w:szCs w:val="24"/>
          <w:lang w:val="ro-RO"/>
        </w:rPr>
        <w:t>nervous</w:t>
      </w:r>
      <w:proofErr w:type="spellEnd"/>
      <w:r w:rsidRPr="00EE0B87">
        <w:rPr>
          <w:iCs/>
          <w:spacing w:val="-4"/>
          <w:sz w:val="24"/>
          <w:szCs w:val="24"/>
          <w:lang w:val="ro-RO"/>
        </w:rPr>
        <w:t xml:space="preserve"> </w:t>
      </w:r>
      <w:proofErr w:type="spellStart"/>
      <w:r w:rsidRPr="00EE0B87">
        <w:rPr>
          <w:iCs/>
          <w:spacing w:val="-4"/>
          <w:sz w:val="24"/>
          <w:szCs w:val="24"/>
          <w:lang w:val="ro-RO"/>
        </w:rPr>
        <w:t>system</w:t>
      </w:r>
      <w:proofErr w:type="spellEnd"/>
      <w:r w:rsidRPr="00EE0B87">
        <w:rPr>
          <w:iCs/>
          <w:spacing w:val="-4"/>
          <w:sz w:val="24"/>
          <w:szCs w:val="24"/>
          <w:lang w:val="ro-RO"/>
        </w:rPr>
        <w:t xml:space="preserve">; suprasegmental </w:t>
      </w:r>
      <w:proofErr w:type="spellStart"/>
      <w:r w:rsidRPr="00EE0B87">
        <w:rPr>
          <w:iCs/>
          <w:spacing w:val="-4"/>
          <w:sz w:val="24"/>
          <w:szCs w:val="24"/>
          <w:lang w:val="ro-RO"/>
        </w:rPr>
        <w:t>and</w:t>
      </w:r>
      <w:proofErr w:type="spellEnd"/>
      <w:r w:rsidRPr="00EE0B87">
        <w:rPr>
          <w:iCs/>
          <w:spacing w:val="-4"/>
          <w:sz w:val="24"/>
          <w:szCs w:val="24"/>
          <w:lang w:val="ro-RO"/>
        </w:rPr>
        <w:t xml:space="preserve"> segmental </w:t>
      </w:r>
      <w:proofErr w:type="spellStart"/>
      <w:r w:rsidRPr="00EE0B87">
        <w:rPr>
          <w:iCs/>
          <w:spacing w:val="-4"/>
          <w:sz w:val="24"/>
          <w:szCs w:val="24"/>
          <w:lang w:val="ro-RO"/>
        </w:rPr>
        <w:t>structures</w:t>
      </w:r>
      <w:proofErr w:type="spellEnd"/>
      <w:r w:rsidRPr="00EE0B87">
        <w:rPr>
          <w:iCs/>
          <w:spacing w:val="-4"/>
          <w:sz w:val="24"/>
          <w:szCs w:val="24"/>
          <w:lang w:val="ro-RO"/>
        </w:rPr>
        <w:t xml:space="preserve"> of </w:t>
      </w:r>
      <w:proofErr w:type="spellStart"/>
      <w:r w:rsidRPr="00EE0B87">
        <w:rPr>
          <w:iCs/>
          <w:spacing w:val="-4"/>
          <w:sz w:val="24"/>
          <w:szCs w:val="24"/>
          <w:lang w:val="ro-RO"/>
        </w:rPr>
        <w:t>the</w:t>
      </w:r>
      <w:proofErr w:type="spellEnd"/>
      <w:r w:rsidRPr="00EE0B87">
        <w:rPr>
          <w:iCs/>
          <w:spacing w:val="-4"/>
          <w:sz w:val="24"/>
          <w:szCs w:val="24"/>
          <w:lang w:val="ro-RO"/>
        </w:rPr>
        <w:t xml:space="preserve"> </w:t>
      </w:r>
      <w:proofErr w:type="spellStart"/>
      <w:r w:rsidRPr="00EE0B87">
        <w:rPr>
          <w:iCs/>
          <w:spacing w:val="-4"/>
          <w:sz w:val="24"/>
          <w:szCs w:val="24"/>
          <w:lang w:val="ro-RO"/>
        </w:rPr>
        <w:t>autonomic</w:t>
      </w:r>
      <w:proofErr w:type="spellEnd"/>
      <w:r w:rsidRPr="00EE0B87">
        <w:rPr>
          <w:iCs/>
          <w:spacing w:val="-4"/>
          <w:sz w:val="24"/>
          <w:szCs w:val="24"/>
          <w:lang w:val="ro-RO"/>
        </w:rPr>
        <w:t xml:space="preserve"> </w:t>
      </w:r>
      <w:proofErr w:type="spellStart"/>
      <w:r w:rsidRPr="00EE0B87">
        <w:rPr>
          <w:iCs/>
          <w:spacing w:val="-4"/>
          <w:sz w:val="24"/>
          <w:szCs w:val="24"/>
          <w:lang w:val="ro-RO"/>
        </w:rPr>
        <w:t>nervous</w:t>
      </w:r>
      <w:proofErr w:type="spellEnd"/>
      <w:r w:rsidRPr="00EE0B87">
        <w:rPr>
          <w:iCs/>
          <w:spacing w:val="-4"/>
          <w:sz w:val="24"/>
          <w:szCs w:val="24"/>
          <w:lang w:val="ro-RO"/>
        </w:rPr>
        <w:t xml:space="preserve"> </w:t>
      </w:r>
      <w:proofErr w:type="spellStart"/>
      <w:r w:rsidRPr="00EE0B87">
        <w:rPr>
          <w:iCs/>
          <w:spacing w:val="-4"/>
          <w:sz w:val="24"/>
          <w:szCs w:val="24"/>
          <w:lang w:val="ro-RO"/>
        </w:rPr>
        <w:t>system</w:t>
      </w:r>
      <w:proofErr w:type="spellEnd"/>
      <w:r w:rsidRPr="00EE0B87">
        <w:rPr>
          <w:iCs/>
          <w:spacing w:val="-4"/>
          <w:sz w:val="24"/>
          <w:szCs w:val="24"/>
          <w:lang w:val="ro-RO"/>
        </w:rPr>
        <w:t>.</w:t>
      </w:r>
    </w:p>
    <w:p w14:paraId="52546E7F" w14:textId="77777777" w:rsidR="005F6C5A" w:rsidRPr="00EE0B87" w:rsidRDefault="005F6C5A" w:rsidP="005F6C5A">
      <w:pPr>
        <w:pStyle w:val="ListParagraph"/>
        <w:numPr>
          <w:ilvl w:val="0"/>
          <w:numId w:val="10"/>
        </w:numPr>
        <w:tabs>
          <w:tab w:val="left" w:pos="170"/>
        </w:tabs>
        <w:jc w:val="both"/>
        <w:rPr>
          <w:iCs/>
          <w:spacing w:val="-4"/>
          <w:sz w:val="24"/>
          <w:szCs w:val="24"/>
          <w:lang w:val="ro-RO"/>
        </w:rPr>
      </w:pPr>
      <w:proofErr w:type="spellStart"/>
      <w:r w:rsidRPr="00EE0B87">
        <w:rPr>
          <w:iCs/>
          <w:spacing w:val="-4"/>
          <w:sz w:val="24"/>
          <w:szCs w:val="24"/>
          <w:lang w:val="ro-RO"/>
        </w:rPr>
        <w:t>Classification</w:t>
      </w:r>
      <w:proofErr w:type="spellEnd"/>
      <w:r w:rsidRPr="00EE0B87">
        <w:rPr>
          <w:iCs/>
          <w:spacing w:val="-4"/>
          <w:sz w:val="24"/>
          <w:szCs w:val="24"/>
          <w:lang w:val="ro-RO"/>
        </w:rPr>
        <w:t xml:space="preserve"> of </w:t>
      </w:r>
      <w:proofErr w:type="spellStart"/>
      <w:r w:rsidRPr="00EE0B87">
        <w:rPr>
          <w:iCs/>
          <w:spacing w:val="-4"/>
          <w:sz w:val="24"/>
          <w:szCs w:val="24"/>
          <w:lang w:val="ro-RO"/>
        </w:rPr>
        <w:t>the</w:t>
      </w:r>
      <w:proofErr w:type="spellEnd"/>
      <w:r w:rsidRPr="00EE0B87">
        <w:rPr>
          <w:iCs/>
          <w:spacing w:val="-4"/>
          <w:sz w:val="24"/>
          <w:szCs w:val="24"/>
          <w:lang w:val="ro-RO"/>
        </w:rPr>
        <w:t xml:space="preserve"> </w:t>
      </w:r>
      <w:proofErr w:type="spellStart"/>
      <w:r w:rsidRPr="00EE0B87">
        <w:rPr>
          <w:iCs/>
          <w:spacing w:val="-4"/>
          <w:sz w:val="24"/>
          <w:szCs w:val="24"/>
          <w:lang w:val="ro-RO"/>
        </w:rPr>
        <w:t>autonomic</w:t>
      </w:r>
      <w:proofErr w:type="spellEnd"/>
      <w:r w:rsidRPr="00EE0B87">
        <w:rPr>
          <w:iCs/>
          <w:spacing w:val="-4"/>
          <w:sz w:val="24"/>
          <w:szCs w:val="24"/>
          <w:lang w:val="ro-RO"/>
        </w:rPr>
        <w:t xml:space="preserve"> </w:t>
      </w:r>
      <w:proofErr w:type="spellStart"/>
      <w:r w:rsidRPr="00EE0B87">
        <w:rPr>
          <w:iCs/>
          <w:spacing w:val="-4"/>
          <w:sz w:val="24"/>
          <w:szCs w:val="24"/>
          <w:lang w:val="ro-RO"/>
        </w:rPr>
        <w:t>disorders</w:t>
      </w:r>
      <w:proofErr w:type="spellEnd"/>
      <w:r w:rsidRPr="00EE0B87">
        <w:rPr>
          <w:iCs/>
          <w:spacing w:val="-4"/>
          <w:sz w:val="24"/>
          <w:szCs w:val="24"/>
          <w:lang w:val="ro-RO"/>
        </w:rPr>
        <w:t xml:space="preserve">. </w:t>
      </w:r>
    </w:p>
    <w:p w14:paraId="0C1FD3DC" w14:textId="77777777" w:rsidR="005F6C5A" w:rsidRPr="00EE0B87" w:rsidRDefault="005F6C5A" w:rsidP="005F6C5A">
      <w:pPr>
        <w:pStyle w:val="ListParagraph"/>
        <w:numPr>
          <w:ilvl w:val="0"/>
          <w:numId w:val="10"/>
        </w:numPr>
        <w:tabs>
          <w:tab w:val="left" w:pos="170"/>
        </w:tabs>
        <w:jc w:val="both"/>
        <w:rPr>
          <w:iCs/>
          <w:spacing w:val="-4"/>
          <w:sz w:val="24"/>
          <w:szCs w:val="24"/>
          <w:lang w:val="ro-RO"/>
        </w:rPr>
      </w:pPr>
      <w:proofErr w:type="spellStart"/>
      <w:r w:rsidRPr="00EE0B87">
        <w:rPr>
          <w:iCs/>
          <w:spacing w:val="-4"/>
          <w:sz w:val="24"/>
          <w:szCs w:val="24"/>
          <w:lang w:val="ro-RO"/>
        </w:rPr>
        <w:t>Methods</w:t>
      </w:r>
      <w:proofErr w:type="spellEnd"/>
      <w:r w:rsidRPr="00EE0B87">
        <w:rPr>
          <w:iCs/>
          <w:spacing w:val="-4"/>
          <w:sz w:val="24"/>
          <w:szCs w:val="24"/>
          <w:lang w:val="ro-RO"/>
        </w:rPr>
        <w:t xml:space="preserve"> of </w:t>
      </w:r>
      <w:proofErr w:type="spellStart"/>
      <w:r w:rsidRPr="00EE0B87">
        <w:rPr>
          <w:iCs/>
          <w:spacing w:val="-4"/>
          <w:sz w:val="24"/>
          <w:szCs w:val="24"/>
          <w:lang w:val="ro-RO"/>
        </w:rPr>
        <w:t>investigation</w:t>
      </w:r>
      <w:proofErr w:type="spellEnd"/>
      <w:r w:rsidRPr="00EE0B87">
        <w:rPr>
          <w:iCs/>
          <w:spacing w:val="-4"/>
          <w:sz w:val="24"/>
          <w:szCs w:val="24"/>
          <w:lang w:val="ro-RO"/>
        </w:rPr>
        <w:t xml:space="preserve"> of </w:t>
      </w:r>
      <w:proofErr w:type="spellStart"/>
      <w:r w:rsidRPr="00EE0B87">
        <w:rPr>
          <w:iCs/>
          <w:spacing w:val="-4"/>
          <w:sz w:val="24"/>
          <w:szCs w:val="24"/>
          <w:lang w:val="ro-RO"/>
        </w:rPr>
        <w:t>the</w:t>
      </w:r>
      <w:proofErr w:type="spellEnd"/>
      <w:r w:rsidRPr="00EE0B87">
        <w:rPr>
          <w:iCs/>
          <w:spacing w:val="-4"/>
          <w:sz w:val="24"/>
          <w:szCs w:val="24"/>
          <w:lang w:val="ro-RO"/>
        </w:rPr>
        <w:t xml:space="preserve"> </w:t>
      </w:r>
      <w:proofErr w:type="spellStart"/>
      <w:r w:rsidRPr="00EE0B87">
        <w:rPr>
          <w:iCs/>
          <w:spacing w:val="-4"/>
          <w:sz w:val="24"/>
          <w:szCs w:val="24"/>
          <w:lang w:val="ro-RO"/>
        </w:rPr>
        <w:t>autonomic</w:t>
      </w:r>
      <w:proofErr w:type="spellEnd"/>
      <w:r w:rsidRPr="00EE0B87">
        <w:rPr>
          <w:iCs/>
          <w:spacing w:val="-4"/>
          <w:sz w:val="24"/>
          <w:szCs w:val="24"/>
          <w:lang w:val="ro-RO"/>
        </w:rPr>
        <w:t xml:space="preserve"> </w:t>
      </w:r>
      <w:proofErr w:type="spellStart"/>
      <w:r w:rsidRPr="00EE0B87">
        <w:rPr>
          <w:iCs/>
          <w:spacing w:val="-4"/>
          <w:sz w:val="24"/>
          <w:szCs w:val="24"/>
          <w:lang w:val="ro-RO"/>
        </w:rPr>
        <w:t>nervous</w:t>
      </w:r>
      <w:proofErr w:type="spellEnd"/>
      <w:r w:rsidRPr="00EE0B87">
        <w:rPr>
          <w:iCs/>
          <w:spacing w:val="-4"/>
          <w:sz w:val="24"/>
          <w:szCs w:val="24"/>
          <w:lang w:val="ro-RO"/>
        </w:rPr>
        <w:t xml:space="preserve"> </w:t>
      </w:r>
      <w:proofErr w:type="spellStart"/>
      <w:r w:rsidRPr="00EE0B87">
        <w:rPr>
          <w:iCs/>
          <w:spacing w:val="-4"/>
          <w:sz w:val="24"/>
          <w:szCs w:val="24"/>
          <w:lang w:val="ro-RO"/>
        </w:rPr>
        <w:t>system</w:t>
      </w:r>
      <w:proofErr w:type="spellEnd"/>
      <w:r w:rsidRPr="00EE0B87">
        <w:rPr>
          <w:iCs/>
          <w:spacing w:val="-4"/>
          <w:sz w:val="24"/>
          <w:szCs w:val="24"/>
          <w:lang w:val="ro-RO"/>
        </w:rPr>
        <w:t xml:space="preserve">: </w:t>
      </w:r>
      <w:proofErr w:type="spellStart"/>
      <w:r w:rsidRPr="00EE0B87">
        <w:rPr>
          <w:iCs/>
          <w:spacing w:val="-4"/>
          <w:sz w:val="24"/>
          <w:szCs w:val="24"/>
          <w:lang w:val="ro-RO"/>
        </w:rPr>
        <w:t>clinical</w:t>
      </w:r>
      <w:proofErr w:type="spellEnd"/>
      <w:r w:rsidRPr="00EE0B87">
        <w:rPr>
          <w:iCs/>
          <w:spacing w:val="-4"/>
          <w:sz w:val="24"/>
          <w:szCs w:val="24"/>
          <w:lang w:val="ro-RO"/>
        </w:rPr>
        <w:t xml:space="preserve"> </w:t>
      </w:r>
      <w:proofErr w:type="spellStart"/>
      <w:r w:rsidRPr="00EE0B87">
        <w:rPr>
          <w:iCs/>
          <w:spacing w:val="-4"/>
          <w:sz w:val="24"/>
          <w:szCs w:val="24"/>
          <w:lang w:val="ro-RO"/>
        </w:rPr>
        <w:t>and</w:t>
      </w:r>
      <w:proofErr w:type="spellEnd"/>
      <w:r w:rsidRPr="00EE0B87">
        <w:rPr>
          <w:iCs/>
          <w:spacing w:val="-4"/>
          <w:sz w:val="24"/>
          <w:szCs w:val="24"/>
          <w:lang w:val="ro-RO"/>
        </w:rPr>
        <w:t xml:space="preserve"> instrumental. </w:t>
      </w:r>
    </w:p>
    <w:p w14:paraId="3C0F4A9B" w14:textId="77777777" w:rsidR="005F6C5A" w:rsidRPr="00EE0B87" w:rsidRDefault="005F6C5A" w:rsidP="005F6C5A">
      <w:pPr>
        <w:pStyle w:val="ListParagraph"/>
        <w:numPr>
          <w:ilvl w:val="0"/>
          <w:numId w:val="10"/>
        </w:numPr>
        <w:tabs>
          <w:tab w:val="left" w:pos="170"/>
        </w:tabs>
        <w:jc w:val="both"/>
        <w:rPr>
          <w:iCs/>
          <w:spacing w:val="-4"/>
          <w:sz w:val="24"/>
          <w:szCs w:val="24"/>
          <w:lang w:val="ro-RO"/>
        </w:rPr>
      </w:pPr>
      <w:proofErr w:type="spellStart"/>
      <w:r w:rsidRPr="00EE0B87">
        <w:rPr>
          <w:iCs/>
          <w:spacing w:val="-4"/>
          <w:sz w:val="24"/>
          <w:szCs w:val="24"/>
          <w:lang w:val="ro-RO"/>
        </w:rPr>
        <w:t>Peripheral</w:t>
      </w:r>
      <w:proofErr w:type="spellEnd"/>
      <w:r w:rsidRPr="00EE0B87">
        <w:rPr>
          <w:iCs/>
          <w:spacing w:val="-4"/>
          <w:sz w:val="24"/>
          <w:szCs w:val="24"/>
          <w:lang w:val="ro-RO"/>
        </w:rPr>
        <w:t xml:space="preserve"> </w:t>
      </w:r>
      <w:proofErr w:type="spellStart"/>
      <w:r w:rsidRPr="00EE0B87">
        <w:rPr>
          <w:iCs/>
          <w:spacing w:val="-4"/>
          <w:sz w:val="24"/>
          <w:szCs w:val="24"/>
          <w:lang w:val="ro-RO"/>
        </w:rPr>
        <w:t>autonomic</w:t>
      </w:r>
      <w:proofErr w:type="spellEnd"/>
      <w:r w:rsidRPr="00EE0B87">
        <w:rPr>
          <w:iCs/>
          <w:spacing w:val="-4"/>
          <w:sz w:val="24"/>
          <w:szCs w:val="24"/>
          <w:lang w:val="ro-RO"/>
        </w:rPr>
        <w:t xml:space="preserve"> </w:t>
      </w:r>
      <w:proofErr w:type="spellStart"/>
      <w:r w:rsidRPr="00EE0B87">
        <w:rPr>
          <w:iCs/>
          <w:spacing w:val="-4"/>
          <w:sz w:val="24"/>
          <w:szCs w:val="24"/>
          <w:lang w:val="ro-RO"/>
        </w:rPr>
        <w:t>neuropathy</w:t>
      </w:r>
      <w:proofErr w:type="spellEnd"/>
      <w:r w:rsidRPr="00EE0B87">
        <w:rPr>
          <w:iCs/>
          <w:spacing w:val="-4"/>
          <w:sz w:val="24"/>
          <w:szCs w:val="24"/>
          <w:lang w:val="ro-RO"/>
        </w:rPr>
        <w:t xml:space="preserve">. </w:t>
      </w:r>
      <w:proofErr w:type="spellStart"/>
      <w:r w:rsidRPr="00EE0B87">
        <w:rPr>
          <w:iCs/>
          <w:spacing w:val="-4"/>
          <w:sz w:val="24"/>
          <w:szCs w:val="24"/>
          <w:lang w:val="ro-RO"/>
        </w:rPr>
        <w:t>Etiological</w:t>
      </w:r>
      <w:proofErr w:type="spellEnd"/>
      <w:r w:rsidRPr="00EE0B87">
        <w:rPr>
          <w:iCs/>
          <w:spacing w:val="-4"/>
          <w:sz w:val="24"/>
          <w:szCs w:val="24"/>
          <w:lang w:val="ro-RO"/>
        </w:rPr>
        <w:t xml:space="preserve"> </w:t>
      </w:r>
      <w:proofErr w:type="spellStart"/>
      <w:r w:rsidRPr="00EE0B87">
        <w:rPr>
          <w:iCs/>
          <w:spacing w:val="-4"/>
          <w:sz w:val="24"/>
          <w:szCs w:val="24"/>
          <w:lang w:val="ro-RO"/>
        </w:rPr>
        <w:t>factors</w:t>
      </w:r>
      <w:proofErr w:type="spellEnd"/>
      <w:r w:rsidRPr="00EE0B87">
        <w:rPr>
          <w:iCs/>
          <w:spacing w:val="-4"/>
          <w:sz w:val="24"/>
          <w:szCs w:val="24"/>
          <w:lang w:val="ro-RO"/>
        </w:rPr>
        <w:t xml:space="preserve"> </w:t>
      </w:r>
      <w:proofErr w:type="spellStart"/>
      <w:r w:rsidRPr="00EE0B87">
        <w:rPr>
          <w:iCs/>
          <w:spacing w:val="-4"/>
          <w:sz w:val="24"/>
          <w:szCs w:val="24"/>
          <w:lang w:val="ro-RO"/>
        </w:rPr>
        <w:t>and</w:t>
      </w:r>
      <w:proofErr w:type="spellEnd"/>
      <w:r w:rsidRPr="00EE0B87">
        <w:rPr>
          <w:iCs/>
          <w:spacing w:val="-4"/>
          <w:sz w:val="24"/>
          <w:szCs w:val="24"/>
          <w:lang w:val="ro-RO"/>
        </w:rPr>
        <w:t xml:space="preserve"> </w:t>
      </w:r>
      <w:proofErr w:type="spellStart"/>
      <w:r w:rsidRPr="00EE0B87">
        <w:rPr>
          <w:iCs/>
          <w:spacing w:val="-4"/>
          <w:sz w:val="24"/>
          <w:szCs w:val="24"/>
          <w:lang w:val="ro-RO"/>
        </w:rPr>
        <w:t>clinical</w:t>
      </w:r>
      <w:proofErr w:type="spellEnd"/>
      <w:r w:rsidRPr="00EE0B87">
        <w:rPr>
          <w:iCs/>
          <w:spacing w:val="-4"/>
          <w:sz w:val="24"/>
          <w:szCs w:val="24"/>
          <w:lang w:val="ro-RO"/>
        </w:rPr>
        <w:t xml:space="preserve"> </w:t>
      </w:r>
      <w:proofErr w:type="spellStart"/>
      <w:r w:rsidRPr="00EE0B87">
        <w:rPr>
          <w:iCs/>
          <w:spacing w:val="-4"/>
          <w:sz w:val="24"/>
          <w:szCs w:val="24"/>
          <w:lang w:val="ro-RO"/>
        </w:rPr>
        <w:t>aspects</w:t>
      </w:r>
      <w:proofErr w:type="spellEnd"/>
      <w:r w:rsidRPr="00EE0B87">
        <w:rPr>
          <w:iCs/>
          <w:spacing w:val="-4"/>
          <w:sz w:val="24"/>
          <w:szCs w:val="24"/>
          <w:lang w:val="ro-RO"/>
        </w:rPr>
        <w:t>.</w:t>
      </w:r>
    </w:p>
    <w:p w14:paraId="31ADF22D" w14:textId="77777777" w:rsidR="005F6C5A" w:rsidRPr="00EE0B87" w:rsidRDefault="005F6C5A" w:rsidP="005F6C5A">
      <w:pPr>
        <w:pStyle w:val="ListParagraph"/>
        <w:numPr>
          <w:ilvl w:val="0"/>
          <w:numId w:val="10"/>
        </w:numPr>
        <w:tabs>
          <w:tab w:val="left" w:pos="170"/>
        </w:tabs>
        <w:jc w:val="both"/>
        <w:rPr>
          <w:iCs/>
          <w:spacing w:val="-4"/>
          <w:sz w:val="24"/>
          <w:szCs w:val="24"/>
          <w:lang w:val="ro-RO"/>
        </w:rPr>
      </w:pPr>
      <w:r w:rsidRPr="00EE0B87">
        <w:rPr>
          <w:iCs/>
          <w:spacing w:val="-4"/>
          <w:sz w:val="24"/>
          <w:szCs w:val="24"/>
          <w:lang w:val="ro-RO"/>
        </w:rPr>
        <w:t xml:space="preserve">The reticular </w:t>
      </w:r>
      <w:proofErr w:type="spellStart"/>
      <w:r w:rsidRPr="00EE0B87">
        <w:rPr>
          <w:iCs/>
          <w:spacing w:val="-4"/>
          <w:sz w:val="24"/>
          <w:szCs w:val="24"/>
          <w:lang w:val="ro-RO"/>
        </w:rPr>
        <w:t>formation</w:t>
      </w:r>
      <w:proofErr w:type="spellEnd"/>
      <w:r w:rsidRPr="00EE0B87">
        <w:rPr>
          <w:iCs/>
          <w:spacing w:val="-4"/>
          <w:sz w:val="24"/>
          <w:szCs w:val="24"/>
          <w:lang w:val="ro-RO"/>
        </w:rPr>
        <w:t xml:space="preserve"> of </w:t>
      </w:r>
      <w:proofErr w:type="spellStart"/>
      <w:r w:rsidRPr="00EE0B87">
        <w:rPr>
          <w:iCs/>
          <w:spacing w:val="-4"/>
          <w:sz w:val="24"/>
          <w:szCs w:val="24"/>
          <w:lang w:val="ro-RO"/>
        </w:rPr>
        <w:t>the</w:t>
      </w:r>
      <w:proofErr w:type="spellEnd"/>
      <w:r w:rsidRPr="00EE0B87">
        <w:rPr>
          <w:iCs/>
          <w:spacing w:val="-4"/>
          <w:sz w:val="24"/>
          <w:szCs w:val="24"/>
          <w:lang w:val="ro-RO"/>
        </w:rPr>
        <w:t xml:space="preserve"> </w:t>
      </w:r>
      <w:proofErr w:type="spellStart"/>
      <w:r w:rsidRPr="00EE0B87">
        <w:rPr>
          <w:iCs/>
          <w:spacing w:val="-4"/>
          <w:sz w:val="24"/>
          <w:szCs w:val="24"/>
          <w:lang w:val="ro-RO"/>
        </w:rPr>
        <w:t>brainstem</w:t>
      </w:r>
      <w:proofErr w:type="spellEnd"/>
      <w:r w:rsidRPr="00EE0B87">
        <w:rPr>
          <w:iCs/>
          <w:spacing w:val="-4"/>
          <w:sz w:val="24"/>
          <w:szCs w:val="24"/>
          <w:lang w:val="ro-RO"/>
        </w:rPr>
        <w:t xml:space="preserve">. </w:t>
      </w:r>
    </w:p>
    <w:p w14:paraId="79308854" w14:textId="77777777" w:rsidR="005F6C5A" w:rsidRPr="00EE0B87" w:rsidRDefault="005636ED" w:rsidP="005F6C5A">
      <w:pPr>
        <w:pStyle w:val="ListParagraph"/>
        <w:numPr>
          <w:ilvl w:val="0"/>
          <w:numId w:val="10"/>
        </w:numPr>
        <w:tabs>
          <w:tab w:val="left" w:pos="170"/>
        </w:tabs>
        <w:jc w:val="both"/>
        <w:rPr>
          <w:iCs/>
          <w:spacing w:val="-4"/>
          <w:sz w:val="24"/>
          <w:szCs w:val="24"/>
          <w:lang w:val="ro-RO"/>
        </w:rPr>
      </w:pPr>
      <w:proofErr w:type="spellStart"/>
      <w:r w:rsidRPr="00EE0B87">
        <w:rPr>
          <w:iCs/>
          <w:spacing w:val="-4"/>
          <w:sz w:val="24"/>
          <w:szCs w:val="24"/>
          <w:lang w:val="ro-RO"/>
        </w:rPr>
        <w:t>Anatomical</w:t>
      </w:r>
      <w:proofErr w:type="spellEnd"/>
      <w:r w:rsidRPr="00EE0B87">
        <w:rPr>
          <w:iCs/>
          <w:spacing w:val="-4"/>
          <w:sz w:val="24"/>
          <w:szCs w:val="24"/>
          <w:lang w:val="ro-RO"/>
        </w:rPr>
        <w:t xml:space="preserve"> </w:t>
      </w:r>
      <w:proofErr w:type="spellStart"/>
      <w:r w:rsidRPr="00EE0B87">
        <w:rPr>
          <w:iCs/>
          <w:spacing w:val="-4"/>
          <w:sz w:val="24"/>
          <w:szCs w:val="24"/>
          <w:lang w:val="ro-RO"/>
        </w:rPr>
        <w:t>and</w:t>
      </w:r>
      <w:proofErr w:type="spellEnd"/>
      <w:r w:rsidRPr="00EE0B87">
        <w:rPr>
          <w:iCs/>
          <w:spacing w:val="-4"/>
          <w:sz w:val="24"/>
          <w:szCs w:val="24"/>
          <w:lang w:val="ro-RO"/>
        </w:rPr>
        <w:t xml:space="preserve"> </w:t>
      </w:r>
      <w:proofErr w:type="spellStart"/>
      <w:r w:rsidRPr="00EE0B87">
        <w:rPr>
          <w:iCs/>
          <w:spacing w:val="-4"/>
          <w:sz w:val="24"/>
          <w:szCs w:val="24"/>
          <w:lang w:val="ro-RO"/>
        </w:rPr>
        <w:t>physiological</w:t>
      </w:r>
      <w:proofErr w:type="spellEnd"/>
      <w:r w:rsidRPr="00EE0B87">
        <w:rPr>
          <w:iCs/>
          <w:spacing w:val="-4"/>
          <w:sz w:val="24"/>
          <w:szCs w:val="24"/>
          <w:lang w:val="ro-RO"/>
        </w:rPr>
        <w:t xml:space="preserve"> </w:t>
      </w:r>
      <w:proofErr w:type="spellStart"/>
      <w:r w:rsidRPr="00EE0B87">
        <w:rPr>
          <w:iCs/>
          <w:spacing w:val="-4"/>
          <w:sz w:val="24"/>
          <w:szCs w:val="24"/>
          <w:lang w:val="ro-RO"/>
        </w:rPr>
        <w:t>featur</w:t>
      </w:r>
      <w:r w:rsidR="005F6C5A" w:rsidRPr="00EE0B87">
        <w:rPr>
          <w:iCs/>
          <w:spacing w:val="-4"/>
          <w:sz w:val="24"/>
          <w:szCs w:val="24"/>
          <w:lang w:val="ro-RO"/>
        </w:rPr>
        <w:t>es</w:t>
      </w:r>
      <w:proofErr w:type="spellEnd"/>
      <w:r w:rsidR="005F6C5A" w:rsidRPr="00EE0B87">
        <w:rPr>
          <w:iCs/>
          <w:spacing w:val="-4"/>
          <w:sz w:val="24"/>
          <w:szCs w:val="24"/>
          <w:lang w:val="ro-RO"/>
        </w:rPr>
        <w:t xml:space="preserve">, </w:t>
      </w:r>
      <w:proofErr w:type="spellStart"/>
      <w:r w:rsidR="005F6C5A" w:rsidRPr="00EE0B87">
        <w:rPr>
          <w:iCs/>
          <w:spacing w:val="-4"/>
          <w:sz w:val="24"/>
          <w:szCs w:val="24"/>
          <w:lang w:val="ro-RO"/>
        </w:rPr>
        <w:t>syndromes</w:t>
      </w:r>
      <w:proofErr w:type="spellEnd"/>
      <w:r w:rsidR="005F6C5A" w:rsidRPr="00EE0B87">
        <w:rPr>
          <w:iCs/>
          <w:spacing w:val="-4"/>
          <w:sz w:val="24"/>
          <w:szCs w:val="24"/>
          <w:lang w:val="ro-RO"/>
        </w:rPr>
        <w:t xml:space="preserve"> of reticulate </w:t>
      </w:r>
      <w:proofErr w:type="spellStart"/>
      <w:r w:rsidR="005F6C5A" w:rsidRPr="00EE0B87">
        <w:rPr>
          <w:iCs/>
          <w:spacing w:val="-4"/>
          <w:sz w:val="24"/>
          <w:szCs w:val="24"/>
          <w:lang w:val="ro-RO"/>
        </w:rPr>
        <w:t>formation</w:t>
      </w:r>
      <w:proofErr w:type="spellEnd"/>
      <w:r w:rsidR="005F6C5A" w:rsidRPr="00EE0B87">
        <w:rPr>
          <w:iCs/>
          <w:spacing w:val="-4"/>
          <w:sz w:val="24"/>
          <w:szCs w:val="24"/>
          <w:lang w:val="ro-RO"/>
        </w:rPr>
        <w:t xml:space="preserve"> </w:t>
      </w:r>
      <w:proofErr w:type="spellStart"/>
      <w:r w:rsidR="005F6C5A" w:rsidRPr="00EE0B87">
        <w:rPr>
          <w:iCs/>
          <w:spacing w:val="-4"/>
          <w:sz w:val="24"/>
          <w:szCs w:val="24"/>
          <w:lang w:val="ro-RO"/>
        </w:rPr>
        <w:t>damage</w:t>
      </w:r>
      <w:proofErr w:type="spellEnd"/>
      <w:r w:rsidR="005F6C5A" w:rsidRPr="00EE0B87">
        <w:rPr>
          <w:iCs/>
          <w:spacing w:val="-4"/>
          <w:sz w:val="24"/>
          <w:szCs w:val="24"/>
          <w:lang w:val="ro-RO"/>
        </w:rPr>
        <w:t xml:space="preserve">: </w:t>
      </w:r>
      <w:proofErr w:type="spellStart"/>
      <w:r w:rsidR="005F6C5A" w:rsidRPr="00EE0B87">
        <w:rPr>
          <w:iCs/>
          <w:spacing w:val="-4"/>
          <w:sz w:val="24"/>
          <w:szCs w:val="24"/>
          <w:lang w:val="ro-RO"/>
        </w:rPr>
        <w:t>narcolepsy</w:t>
      </w:r>
      <w:proofErr w:type="spellEnd"/>
      <w:r w:rsidR="005F6C5A" w:rsidRPr="00EE0B87">
        <w:rPr>
          <w:iCs/>
          <w:spacing w:val="-4"/>
          <w:sz w:val="24"/>
          <w:szCs w:val="24"/>
          <w:lang w:val="ro-RO"/>
        </w:rPr>
        <w:t xml:space="preserve">, </w:t>
      </w:r>
      <w:proofErr w:type="spellStart"/>
      <w:r w:rsidR="005F6C5A" w:rsidRPr="00EE0B87">
        <w:rPr>
          <w:iCs/>
          <w:spacing w:val="-4"/>
          <w:sz w:val="24"/>
          <w:szCs w:val="24"/>
          <w:lang w:val="ro-RO"/>
        </w:rPr>
        <w:t>idiopathic</w:t>
      </w:r>
      <w:proofErr w:type="spellEnd"/>
      <w:r w:rsidR="005F6C5A" w:rsidRPr="00EE0B87">
        <w:rPr>
          <w:iCs/>
          <w:spacing w:val="-4"/>
          <w:sz w:val="24"/>
          <w:szCs w:val="24"/>
          <w:lang w:val="ro-RO"/>
        </w:rPr>
        <w:t xml:space="preserve"> </w:t>
      </w:r>
      <w:proofErr w:type="spellStart"/>
      <w:r w:rsidR="005F6C5A" w:rsidRPr="00EE0B87">
        <w:rPr>
          <w:iCs/>
          <w:spacing w:val="-4"/>
          <w:sz w:val="24"/>
          <w:szCs w:val="24"/>
          <w:lang w:val="ro-RO"/>
        </w:rPr>
        <w:t>hypersomnia</w:t>
      </w:r>
      <w:proofErr w:type="spellEnd"/>
      <w:r w:rsidR="005F6C5A" w:rsidRPr="00EE0B87">
        <w:rPr>
          <w:iCs/>
          <w:spacing w:val="-4"/>
          <w:sz w:val="24"/>
          <w:szCs w:val="24"/>
          <w:lang w:val="ro-RO"/>
        </w:rPr>
        <w:t xml:space="preserve"> </w:t>
      </w:r>
      <w:proofErr w:type="spellStart"/>
      <w:r w:rsidR="005F6C5A" w:rsidRPr="00EE0B87">
        <w:rPr>
          <w:iCs/>
          <w:spacing w:val="-4"/>
          <w:sz w:val="24"/>
          <w:szCs w:val="24"/>
          <w:lang w:val="ro-RO"/>
        </w:rPr>
        <w:t>and</w:t>
      </w:r>
      <w:proofErr w:type="spellEnd"/>
      <w:r w:rsidR="005F6C5A" w:rsidRPr="00EE0B87">
        <w:rPr>
          <w:iCs/>
          <w:spacing w:val="-4"/>
          <w:sz w:val="24"/>
          <w:szCs w:val="24"/>
          <w:lang w:val="ro-RO"/>
        </w:rPr>
        <w:t xml:space="preserve"> </w:t>
      </w:r>
      <w:proofErr w:type="spellStart"/>
      <w:r w:rsidR="005F6C5A" w:rsidRPr="00EE0B87">
        <w:rPr>
          <w:iCs/>
          <w:spacing w:val="-4"/>
          <w:sz w:val="24"/>
          <w:szCs w:val="24"/>
          <w:lang w:val="ro-RO"/>
        </w:rPr>
        <w:t>dyssomnias</w:t>
      </w:r>
      <w:proofErr w:type="spellEnd"/>
      <w:r w:rsidR="005F6C5A" w:rsidRPr="00EE0B87">
        <w:rPr>
          <w:iCs/>
          <w:spacing w:val="-4"/>
          <w:sz w:val="24"/>
          <w:szCs w:val="24"/>
          <w:lang w:val="ro-RO"/>
        </w:rPr>
        <w:t xml:space="preserve">. </w:t>
      </w:r>
    </w:p>
    <w:p w14:paraId="55EAF281" w14:textId="77777777" w:rsidR="005F6C5A" w:rsidRPr="00EE0B87" w:rsidRDefault="005636ED" w:rsidP="005F6C5A">
      <w:pPr>
        <w:pStyle w:val="ListParagraph"/>
        <w:numPr>
          <w:ilvl w:val="0"/>
          <w:numId w:val="10"/>
        </w:numPr>
        <w:tabs>
          <w:tab w:val="left" w:pos="170"/>
        </w:tabs>
        <w:jc w:val="both"/>
        <w:rPr>
          <w:iCs/>
          <w:spacing w:val="-4"/>
          <w:sz w:val="24"/>
          <w:szCs w:val="24"/>
          <w:lang w:val="ro-RO"/>
        </w:rPr>
      </w:pPr>
      <w:proofErr w:type="spellStart"/>
      <w:r w:rsidRPr="00EE0B87">
        <w:rPr>
          <w:iCs/>
          <w:spacing w:val="-4"/>
          <w:sz w:val="24"/>
          <w:szCs w:val="24"/>
          <w:lang w:val="ro-RO"/>
        </w:rPr>
        <w:t>Anatomical</w:t>
      </w:r>
      <w:proofErr w:type="spellEnd"/>
      <w:r w:rsidRPr="00EE0B87">
        <w:rPr>
          <w:iCs/>
          <w:spacing w:val="-4"/>
          <w:sz w:val="24"/>
          <w:szCs w:val="24"/>
          <w:lang w:val="ro-RO"/>
        </w:rPr>
        <w:t xml:space="preserve"> </w:t>
      </w:r>
      <w:proofErr w:type="spellStart"/>
      <w:r w:rsidRPr="00EE0B87">
        <w:rPr>
          <w:iCs/>
          <w:spacing w:val="-4"/>
          <w:sz w:val="24"/>
          <w:szCs w:val="24"/>
          <w:lang w:val="ro-RO"/>
        </w:rPr>
        <w:t>and</w:t>
      </w:r>
      <w:proofErr w:type="spellEnd"/>
      <w:r w:rsidRPr="00EE0B87">
        <w:rPr>
          <w:iCs/>
          <w:spacing w:val="-4"/>
          <w:sz w:val="24"/>
          <w:szCs w:val="24"/>
          <w:lang w:val="ro-RO"/>
        </w:rPr>
        <w:t xml:space="preserve"> </w:t>
      </w:r>
      <w:proofErr w:type="spellStart"/>
      <w:r w:rsidR="005F6C5A" w:rsidRPr="00EE0B87">
        <w:rPr>
          <w:iCs/>
          <w:spacing w:val="-4"/>
          <w:sz w:val="24"/>
          <w:szCs w:val="24"/>
          <w:lang w:val="ro-RO"/>
        </w:rPr>
        <w:t>physiological</w:t>
      </w:r>
      <w:proofErr w:type="spellEnd"/>
      <w:r w:rsidR="005F6C5A" w:rsidRPr="00EE0B87">
        <w:rPr>
          <w:iCs/>
          <w:spacing w:val="-4"/>
          <w:sz w:val="24"/>
          <w:szCs w:val="24"/>
          <w:lang w:val="ro-RO"/>
        </w:rPr>
        <w:t xml:space="preserve"> </w:t>
      </w:r>
      <w:proofErr w:type="spellStart"/>
      <w:r w:rsidR="005F6C5A" w:rsidRPr="00EE0B87">
        <w:rPr>
          <w:iCs/>
          <w:spacing w:val="-4"/>
          <w:sz w:val="24"/>
          <w:szCs w:val="24"/>
          <w:lang w:val="ro-RO"/>
        </w:rPr>
        <w:t>features</w:t>
      </w:r>
      <w:proofErr w:type="spellEnd"/>
      <w:r w:rsidR="005F6C5A" w:rsidRPr="00EE0B87">
        <w:rPr>
          <w:iCs/>
          <w:spacing w:val="-4"/>
          <w:sz w:val="24"/>
          <w:szCs w:val="24"/>
          <w:lang w:val="ro-RO"/>
        </w:rPr>
        <w:t xml:space="preserve"> of </w:t>
      </w:r>
      <w:proofErr w:type="spellStart"/>
      <w:r w:rsidR="005F6C5A" w:rsidRPr="00EE0B87">
        <w:rPr>
          <w:iCs/>
          <w:spacing w:val="-4"/>
          <w:sz w:val="24"/>
          <w:szCs w:val="24"/>
          <w:lang w:val="ro-RO"/>
        </w:rPr>
        <w:t>the</w:t>
      </w:r>
      <w:proofErr w:type="spellEnd"/>
      <w:r w:rsidR="005F6C5A" w:rsidRPr="00EE0B87">
        <w:rPr>
          <w:iCs/>
          <w:spacing w:val="-4"/>
          <w:sz w:val="24"/>
          <w:szCs w:val="24"/>
          <w:lang w:val="ro-RO"/>
        </w:rPr>
        <w:t xml:space="preserve"> </w:t>
      </w:r>
      <w:proofErr w:type="spellStart"/>
      <w:r w:rsidR="005F6C5A" w:rsidRPr="00EE0B87">
        <w:rPr>
          <w:iCs/>
          <w:spacing w:val="-4"/>
          <w:sz w:val="24"/>
          <w:szCs w:val="24"/>
          <w:lang w:val="ro-RO"/>
        </w:rPr>
        <w:t>hypothalamus</w:t>
      </w:r>
      <w:proofErr w:type="spellEnd"/>
      <w:r w:rsidR="005F6C5A" w:rsidRPr="00EE0B87">
        <w:rPr>
          <w:iCs/>
          <w:spacing w:val="-4"/>
          <w:sz w:val="24"/>
          <w:szCs w:val="24"/>
          <w:lang w:val="ro-RO"/>
        </w:rPr>
        <w:t xml:space="preserve"> </w:t>
      </w:r>
      <w:proofErr w:type="spellStart"/>
      <w:r w:rsidR="005F6C5A" w:rsidRPr="00EE0B87">
        <w:rPr>
          <w:iCs/>
          <w:spacing w:val="-4"/>
          <w:sz w:val="24"/>
          <w:szCs w:val="24"/>
          <w:lang w:val="ro-RO"/>
        </w:rPr>
        <w:t>and</w:t>
      </w:r>
      <w:proofErr w:type="spellEnd"/>
      <w:r w:rsidR="005F6C5A" w:rsidRPr="00EE0B87">
        <w:rPr>
          <w:iCs/>
          <w:spacing w:val="-4"/>
          <w:sz w:val="24"/>
          <w:szCs w:val="24"/>
          <w:lang w:val="ro-RO"/>
        </w:rPr>
        <w:t xml:space="preserve"> </w:t>
      </w:r>
      <w:proofErr w:type="spellStart"/>
      <w:r w:rsidR="005F6C5A" w:rsidRPr="00EE0B87">
        <w:rPr>
          <w:iCs/>
          <w:spacing w:val="-4"/>
          <w:sz w:val="24"/>
          <w:szCs w:val="24"/>
          <w:lang w:val="ro-RO"/>
        </w:rPr>
        <w:t>hypothalamic</w:t>
      </w:r>
      <w:proofErr w:type="spellEnd"/>
      <w:r w:rsidR="005F6C5A" w:rsidRPr="00EE0B87">
        <w:rPr>
          <w:iCs/>
          <w:spacing w:val="-4"/>
          <w:sz w:val="24"/>
          <w:szCs w:val="24"/>
          <w:lang w:val="ro-RO"/>
        </w:rPr>
        <w:t xml:space="preserve"> </w:t>
      </w:r>
      <w:proofErr w:type="spellStart"/>
      <w:r w:rsidR="005F6C5A" w:rsidRPr="00EE0B87">
        <w:rPr>
          <w:iCs/>
          <w:spacing w:val="-4"/>
          <w:sz w:val="24"/>
          <w:szCs w:val="24"/>
          <w:lang w:val="ro-RO"/>
        </w:rPr>
        <w:t>dysfunction</w:t>
      </w:r>
      <w:proofErr w:type="spellEnd"/>
      <w:r w:rsidR="005F6C5A" w:rsidRPr="00EE0B87">
        <w:rPr>
          <w:iCs/>
          <w:spacing w:val="-4"/>
          <w:sz w:val="24"/>
          <w:szCs w:val="24"/>
          <w:lang w:val="ro-RO"/>
        </w:rPr>
        <w:t xml:space="preserve"> </w:t>
      </w:r>
      <w:proofErr w:type="spellStart"/>
      <w:r w:rsidR="005F6C5A" w:rsidRPr="00EE0B87">
        <w:rPr>
          <w:iCs/>
          <w:spacing w:val="-4"/>
          <w:sz w:val="24"/>
          <w:szCs w:val="24"/>
          <w:lang w:val="ro-RO"/>
        </w:rPr>
        <w:t>syndromes</w:t>
      </w:r>
      <w:proofErr w:type="spellEnd"/>
      <w:r w:rsidR="005F6C5A" w:rsidRPr="00EE0B87">
        <w:rPr>
          <w:iCs/>
          <w:spacing w:val="-4"/>
          <w:sz w:val="24"/>
          <w:szCs w:val="24"/>
          <w:lang w:val="ro-RO"/>
        </w:rPr>
        <w:t>.</w:t>
      </w:r>
    </w:p>
    <w:p w14:paraId="31661F99" w14:textId="77777777" w:rsidR="005F6C5A" w:rsidRPr="00EE0B87" w:rsidRDefault="005F6C5A" w:rsidP="005F6C5A">
      <w:pPr>
        <w:pStyle w:val="ListParagraph"/>
        <w:numPr>
          <w:ilvl w:val="0"/>
          <w:numId w:val="10"/>
        </w:numPr>
        <w:tabs>
          <w:tab w:val="left" w:pos="170"/>
        </w:tabs>
        <w:jc w:val="both"/>
        <w:rPr>
          <w:iCs/>
          <w:spacing w:val="-4"/>
          <w:sz w:val="24"/>
          <w:szCs w:val="24"/>
          <w:lang w:val="ro-RO"/>
        </w:rPr>
      </w:pPr>
      <w:r w:rsidRPr="00EE0B87">
        <w:rPr>
          <w:iCs/>
          <w:spacing w:val="-4"/>
          <w:sz w:val="24"/>
          <w:szCs w:val="24"/>
          <w:lang w:val="ro-RO"/>
        </w:rPr>
        <w:t xml:space="preserve">Panic </w:t>
      </w:r>
      <w:proofErr w:type="spellStart"/>
      <w:r w:rsidRPr="00EE0B87">
        <w:rPr>
          <w:iCs/>
          <w:spacing w:val="-4"/>
          <w:sz w:val="24"/>
          <w:szCs w:val="24"/>
          <w:lang w:val="ro-RO"/>
        </w:rPr>
        <w:t>attacks</w:t>
      </w:r>
      <w:proofErr w:type="spellEnd"/>
      <w:r w:rsidRPr="00EE0B87">
        <w:rPr>
          <w:iCs/>
          <w:spacing w:val="-4"/>
          <w:sz w:val="24"/>
          <w:szCs w:val="24"/>
          <w:lang w:val="ro-RO"/>
        </w:rPr>
        <w:t xml:space="preserve">, diagnostic </w:t>
      </w:r>
      <w:proofErr w:type="spellStart"/>
      <w:r w:rsidRPr="00EE0B87">
        <w:rPr>
          <w:iCs/>
          <w:spacing w:val="-4"/>
          <w:sz w:val="24"/>
          <w:szCs w:val="24"/>
          <w:lang w:val="ro-RO"/>
        </w:rPr>
        <w:t>criteria</w:t>
      </w:r>
      <w:proofErr w:type="spellEnd"/>
      <w:r w:rsidRPr="00EE0B87">
        <w:rPr>
          <w:iCs/>
          <w:spacing w:val="-4"/>
          <w:sz w:val="24"/>
          <w:szCs w:val="24"/>
          <w:lang w:val="ro-RO"/>
        </w:rPr>
        <w:t xml:space="preserve">, </w:t>
      </w:r>
      <w:proofErr w:type="spellStart"/>
      <w:r w:rsidRPr="00EE0B87">
        <w:rPr>
          <w:iCs/>
          <w:spacing w:val="-4"/>
          <w:sz w:val="24"/>
          <w:szCs w:val="24"/>
          <w:lang w:val="ro-RO"/>
        </w:rPr>
        <w:t>treatment</w:t>
      </w:r>
      <w:proofErr w:type="spellEnd"/>
      <w:r w:rsidRPr="00EE0B87">
        <w:rPr>
          <w:iCs/>
          <w:spacing w:val="-4"/>
          <w:sz w:val="24"/>
          <w:szCs w:val="24"/>
          <w:lang w:val="ro-RO"/>
        </w:rPr>
        <w:t xml:space="preserve">.  </w:t>
      </w:r>
    </w:p>
    <w:p w14:paraId="35D6F72A" w14:textId="77777777" w:rsidR="005F6C5A" w:rsidRPr="00EE0B87" w:rsidRDefault="005F6C5A" w:rsidP="005F6C5A">
      <w:pPr>
        <w:pStyle w:val="ListParagraph"/>
        <w:numPr>
          <w:ilvl w:val="0"/>
          <w:numId w:val="10"/>
        </w:numPr>
        <w:tabs>
          <w:tab w:val="left" w:pos="170"/>
        </w:tabs>
        <w:jc w:val="both"/>
        <w:rPr>
          <w:iCs/>
          <w:spacing w:val="-4"/>
          <w:sz w:val="24"/>
          <w:szCs w:val="24"/>
          <w:lang w:val="ro-RO"/>
        </w:rPr>
      </w:pPr>
      <w:proofErr w:type="spellStart"/>
      <w:r w:rsidRPr="00EE0B87">
        <w:rPr>
          <w:iCs/>
          <w:spacing w:val="-4"/>
          <w:sz w:val="24"/>
          <w:szCs w:val="24"/>
          <w:lang w:val="ro-RO"/>
        </w:rPr>
        <w:t>Headache</w:t>
      </w:r>
      <w:proofErr w:type="spellEnd"/>
      <w:r w:rsidRPr="00EE0B87">
        <w:rPr>
          <w:iCs/>
          <w:spacing w:val="-4"/>
          <w:sz w:val="24"/>
          <w:szCs w:val="24"/>
          <w:lang w:val="ro-RO"/>
        </w:rPr>
        <w:t xml:space="preserve">: </w:t>
      </w:r>
      <w:proofErr w:type="spellStart"/>
      <w:r w:rsidRPr="00EE0B87">
        <w:rPr>
          <w:iCs/>
          <w:spacing w:val="-4"/>
          <w:sz w:val="24"/>
          <w:szCs w:val="24"/>
          <w:lang w:val="ro-RO"/>
        </w:rPr>
        <w:t>classification</w:t>
      </w:r>
      <w:proofErr w:type="spellEnd"/>
      <w:r w:rsidRPr="00EE0B87">
        <w:rPr>
          <w:iCs/>
          <w:spacing w:val="-4"/>
          <w:sz w:val="24"/>
          <w:szCs w:val="24"/>
          <w:lang w:val="ro-RO"/>
        </w:rPr>
        <w:t xml:space="preserve">, diagnostic </w:t>
      </w:r>
      <w:proofErr w:type="spellStart"/>
      <w:r w:rsidRPr="00EE0B87">
        <w:rPr>
          <w:iCs/>
          <w:spacing w:val="-4"/>
          <w:sz w:val="24"/>
          <w:szCs w:val="24"/>
          <w:lang w:val="ro-RO"/>
        </w:rPr>
        <w:t>criteria</w:t>
      </w:r>
      <w:proofErr w:type="spellEnd"/>
      <w:r w:rsidRPr="00EE0B87">
        <w:rPr>
          <w:iCs/>
          <w:spacing w:val="-4"/>
          <w:sz w:val="24"/>
          <w:szCs w:val="24"/>
          <w:lang w:val="ro-RO"/>
        </w:rPr>
        <w:t xml:space="preserve"> of </w:t>
      </w:r>
      <w:proofErr w:type="spellStart"/>
      <w:r w:rsidRPr="00EE0B87">
        <w:rPr>
          <w:iCs/>
          <w:spacing w:val="-4"/>
          <w:sz w:val="24"/>
          <w:szCs w:val="24"/>
          <w:lang w:val="ro-RO"/>
        </w:rPr>
        <w:t>primary</w:t>
      </w:r>
      <w:proofErr w:type="spellEnd"/>
      <w:r w:rsidRPr="00EE0B87">
        <w:rPr>
          <w:iCs/>
          <w:spacing w:val="-4"/>
          <w:sz w:val="24"/>
          <w:szCs w:val="24"/>
          <w:lang w:val="ro-RO"/>
        </w:rPr>
        <w:t xml:space="preserve"> </w:t>
      </w:r>
      <w:proofErr w:type="spellStart"/>
      <w:r w:rsidRPr="00EE0B87">
        <w:rPr>
          <w:iCs/>
          <w:spacing w:val="-4"/>
          <w:sz w:val="24"/>
          <w:szCs w:val="24"/>
          <w:lang w:val="ro-RO"/>
        </w:rPr>
        <w:t>headache</w:t>
      </w:r>
      <w:proofErr w:type="spellEnd"/>
      <w:r w:rsidRPr="00EE0B87">
        <w:rPr>
          <w:iCs/>
          <w:spacing w:val="-4"/>
          <w:sz w:val="24"/>
          <w:szCs w:val="24"/>
          <w:lang w:val="ro-RO"/>
        </w:rPr>
        <w:t>.</w:t>
      </w:r>
    </w:p>
    <w:p w14:paraId="12D4E425" w14:textId="77777777" w:rsidR="00535A6E" w:rsidRPr="00EE0B87" w:rsidRDefault="00535A6E" w:rsidP="00535A6E">
      <w:pPr>
        <w:pStyle w:val="ListParagraph"/>
        <w:tabs>
          <w:tab w:val="left" w:pos="170"/>
        </w:tabs>
        <w:jc w:val="both"/>
        <w:rPr>
          <w:iCs/>
          <w:spacing w:val="-4"/>
          <w:sz w:val="24"/>
          <w:szCs w:val="24"/>
          <w:lang w:val="ro-RO"/>
        </w:rPr>
      </w:pPr>
    </w:p>
    <w:p w14:paraId="0C4129C6" w14:textId="77777777" w:rsidR="008C46AB" w:rsidRPr="00EE0B87" w:rsidRDefault="005F6C5A" w:rsidP="008C46AB">
      <w:pPr>
        <w:pStyle w:val="BodyTextIndent"/>
        <w:widowControl w:val="0"/>
        <w:ind w:firstLine="0"/>
        <w:rPr>
          <w:b/>
          <w:sz w:val="24"/>
          <w:szCs w:val="24"/>
        </w:rPr>
      </w:pPr>
      <w:r w:rsidRPr="00EE0B87">
        <w:rPr>
          <w:b/>
          <w:sz w:val="24"/>
          <w:szCs w:val="24"/>
          <w:lang w:val="en-US"/>
        </w:rPr>
        <w:t xml:space="preserve">Recommended reading: </w:t>
      </w:r>
      <w:r w:rsidR="008C46AB" w:rsidRPr="00EE0B87">
        <w:rPr>
          <w:b/>
          <w:sz w:val="24"/>
          <w:szCs w:val="24"/>
        </w:rPr>
        <w:t xml:space="preserve">A: 1, </w:t>
      </w:r>
      <w:proofErr w:type="gramStart"/>
      <w:r w:rsidR="008C46AB" w:rsidRPr="00EE0B87">
        <w:rPr>
          <w:b/>
          <w:sz w:val="24"/>
          <w:szCs w:val="24"/>
        </w:rPr>
        <w:t>2  B</w:t>
      </w:r>
      <w:proofErr w:type="gramEnd"/>
      <w:r w:rsidR="008C46AB" w:rsidRPr="00EE0B87">
        <w:rPr>
          <w:b/>
          <w:sz w:val="24"/>
          <w:szCs w:val="24"/>
        </w:rPr>
        <w:t>: 1, 2.</w:t>
      </w:r>
    </w:p>
    <w:p w14:paraId="3AEC4B99" w14:textId="77777777" w:rsidR="005F6C5A" w:rsidRPr="00EE0B87" w:rsidRDefault="005F6C5A" w:rsidP="00535A6E">
      <w:pPr>
        <w:pStyle w:val="BodyTextIndent"/>
        <w:widowControl w:val="0"/>
        <w:ind w:firstLine="0"/>
        <w:rPr>
          <w:b/>
          <w:sz w:val="24"/>
          <w:szCs w:val="24"/>
        </w:rPr>
      </w:pPr>
    </w:p>
    <w:p w14:paraId="161D0F0A" w14:textId="77777777" w:rsidR="005F6C5A" w:rsidRPr="00EE0B87" w:rsidRDefault="005F6C5A" w:rsidP="00535A6E">
      <w:pPr>
        <w:pStyle w:val="BodyTextIndent"/>
        <w:widowControl w:val="0"/>
        <w:ind w:left="1418" w:hanging="1418"/>
        <w:jc w:val="center"/>
        <w:rPr>
          <w:b/>
          <w:sz w:val="24"/>
          <w:szCs w:val="24"/>
        </w:rPr>
      </w:pPr>
      <w:r w:rsidRPr="00EE0B87">
        <w:rPr>
          <w:b/>
          <w:sz w:val="24"/>
          <w:szCs w:val="24"/>
        </w:rPr>
        <w:t xml:space="preserve">The </w:t>
      </w:r>
      <w:proofErr w:type="spellStart"/>
      <w:r w:rsidRPr="00EE0B87">
        <w:rPr>
          <w:b/>
          <w:sz w:val="24"/>
          <w:szCs w:val="24"/>
        </w:rPr>
        <w:t>method</w:t>
      </w:r>
      <w:proofErr w:type="spellEnd"/>
      <w:r w:rsidRPr="00EE0B87">
        <w:rPr>
          <w:b/>
          <w:sz w:val="24"/>
          <w:szCs w:val="24"/>
        </w:rPr>
        <w:t xml:space="preserve"> of </w:t>
      </w:r>
      <w:proofErr w:type="spellStart"/>
      <w:r w:rsidRPr="00EE0B87">
        <w:rPr>
          <w:b/>
          <w:sz w:val="24"/>
          <w:szCs w:val="24"/>
        </w:rPr>
        <w:t>conducting</w:t>
      </w:r>
      <w:proofErr w:type="spellEnd"/>
      <w:r w:rsidRPr="00EE0B87">
        <w:rPr>
          <w:b/>
          <w:sz w:val="24"/>
          <w:szCs w:val="24"/>
        </w:rPr>
        <w:t xml:space="preserve"> </w:t>
      </w:r>
      <w:proofErr w:type="spellStart"/>
      <w:r w:rsidRPr="00EE0B87">
        <w:rPr>
          <w:b/>
          <w:sz w:val="24"/>
          <w:szCs w:val="24"/>
        </w:rPr>
        <w:t>the</w:t>
      </w:r>
      <w:proofErr w:type="spellEnd"/>
      <w:r w:rsidRPr="00EE0B87">
        <w:rPr>
          <w:b/>
          <w:sz w:val="24"/>
          <w:szCs w:val="24"/>
        </w:rPr>
        <w:t xml:space="preserve"> </w:t>
      </w:r>
      <w:proofErr w:type="spellStart"/>
      <w:r w:rsidRPr="00EE0B87">
        <w:rPr>
          <w:b/>
          <w:sz w:val="24"/>
          <w:szCs w:val="24"/>
        </w:rPr>
        <w:t>practical</w:t>
      </w:r>
      <w:proofErr w:type="spellEnd"/>
      <w:r w:rsidRPr="00EE0B87">
        <w:rPr>
          <w:b/>
          <w:sz w:val="24"/>
          <w:szCs w:val="24"/>
        </w:rPr>
        <w:t xml:space="preserve"> </w:t>
      </w:r>
      <w:proofErr w:type="spellStart"/>
      <w:r w:rsidRPr="00EE0B87">
        <w:rPr>
          <w:b/>
          <w:sz w:val="24"/>
          <w:szCs w:val="24"/>
        </w:rPr>
        <w:t>work</w:t>
      </w:r>
      <w:proofErr w:type="spellEnd"/>
      <w:r w:rsidRPr="00EE0B87">
        <w:rPr>
          <w:b/>
          <w:sz w:val="24"/>
          <w:szCs w:val="24"/>
        </w:rPr>
        <w:t xml:space="preserve"> </w:t>
      </w:r>
      <w:proofErr w:type="spellStart"/>
      <w:r w:rsidRPr="00EE0B87">
        <w:rPr>
          <w:b/>
          <w:sz w:val="24"/>
          <w:szCs w:val="24"/>
        </w:rPr>
        <w:t>and</w:t>
      </w:r>
      <w:proofErr w:type="spellEnd"/>
      <w:r w:rsidRPr="00EE0B87">
        <w:rPr>
          <w:b/>
          <w:sz w:val="24"/>
          <w:szCs w:val="24"/>
        </w:rPr>
        <w:t xml:space="preserve"> </w:t>
      </w:r>
      <w:proofErr w:type="spellStart"/>
      <w:r w:rsidRPr="00EE0B87">
        <w:rPr>
          <w:b/>
          <w:sz w:val="24"/>
          <w:szCs w:val="24"/>
        </w:rPr>
        <w:t>the</w:t>
      </w:r>
      <w:proofErr w:type="spellEnd"/>
      <w:r w:rsidRPr="00EE0B87">
        <w:rPr>
          <w:b/>
          <w:sz w:val="24"/>
          <w:szCs w:val="24"/>
        </w:rPr>
        <w:t xml:space="preserve"> seminar</w:t>
      </w:r>
    </w:p>
    <w:p w14:paraId="73D6C008" w14:textId="77777777" w:rsidR="005F6C5A" w:rsidRPr="00EE0B87" w:rsidRDefault="005F6C5A" w:rsidP="00535A6E">
      <w:pPr>
        <w:pStyle w:val="BodyTextIndent"/>
        <w:widowControl w:val="0"/>
        <w:ind w:left="1418" w:hanging="1418"/>
        <w:jc w:val="center"/>
        <w:rPr>
          <w:b/>
          <w:sz w:val="24"/>
          <w:szCs w:val="24"/>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6"/>
        <w:gridCol w:w="6380"/>
        <w:gridCol w:w="1326"/>
      </w:tblGrid>
      <w:tr w:rsidR="00906F86" w:rsidRPr="00EE0B87" w14:paraId="764A453A" w14:textId="77777777" w:rsidTr="00893864">
        <w:trPr>
          <w:trHeight w:val="654"/>
        </w:trPr>
        <w:tc>
          <w:tcPr>
            <w:tcW w:w="816" w:type="dxa"/>
            <w:tcBorders>
              <w:bottom w:val="single" w:sz="6" w:space="0" w:color="008000"/>
              <w:right w:val="single" w:sz="2" w:space="0" w:color="auto"/>
            </w:tcBorders>
            <w:vAlign w:val="center"/>
          </w:tcPr>
          <w:p w14:paraId="1091E51A" w14:textId="77777777" w:rsidR="005F6C5A" w:rsidRPr="00EE0B87" w:rsidRDefault="005F6C5A" w:rsidP="00893864">
            <w:pPr>
              <w:jc w:val="center"/>
              <w:rPr>
                <w:b/>
                <w:sz w:val="24"/>
                <w:szCs w:val="24"/>
                <w:lang w:val="ro-RO"/>
              </w:rPr>
            </w:pPr>
            <w:r w:rsidRPr="00EE0B87">
              <w:rPr>
                <w:b/>
                <w:sz w:val="24"/>
                <w:szCs w:val="24"/>
                <w:lang w:val="ro-RO"/>
              </w:rPr>
              <w:t>No.</w:t>
            </w:r>
          </w:p>
        </w:tc>
        <w:tc>
          <w:tcPr>
            <w:tcW w:w="6380" w:type="dxa"/>
            <w:tcBorders>
              <w:left w:val="single" w:sz="2" w:space="0" w:color="auto"/>
              <w:bottom w:val="single" w:sz="6" w:space="0" w:color="008000"/>
              <w:right w:val="single" w:sz="2" w:space="0" w:color="auto"/>
            </w:tcBorders>
            <w:vAlign w:val="center"/>
          </w:tcPr>
          <w:p w14:paraId="480EC307" w14:textId="77777777" w:rsidR="005F6C5A" w:rsidRPr="00EE0B87" w:rsidRDefault="005636ED" w:rsidP="00893864">
            <w:pPr>
              <w:pStyle w:val="Heading6"/>
              <w:spacing w:before="0" w:after="0"/>
              <w:jc w:val="center"/>
              <w:rPr>
                <w:sz w:val="24"/>
                <w:szCs w:val="24"/>
              </w:rPr>
            </w:pPr>
            <w:r w:rsidRPr="00EE0B87">
              <w:rPr>
                <w:sz w:val="24"/>
                <w:szCs w:val="24"/>
              </w:rPr>
              <w:t>Practical lesson structure</w:t>
            </w:r>
          </w:p>
        </w:tc>
        <w:tc>
          <w:tcPr>
            <w:tcW w:w="1326" w:type="dxa"/>
            <w:tcBorders>
              <w:left w:val="single" w:sz="2" w:space="0" w:color="auto"/>
              <w:bottom w:val="single" w:sz="6" w:space="0" w:color="008000"/>
            </w:tcBorders>
          </w:tcPr>
          <w:p w14:paraId="795CC04D" w14:textId="77777777" w:rsidR="005F6C5A" w:rsidRPr="00EE0B87" w:rsidRDefault="005F6C5A" w:rsidP="00893864">
            <w:pPr>
              <w:jc w:val="center"/>
              <w:rPr>
                <w:sz w:val="24"/>
                <w:szCs w:val="24"/>
                <w:lang w:val="ro-RO"/>
              </w:rPr>
            </w:pPr>
            <w:r w:rsidRPr="00EE0B87">
              <w:rPr>
                <w:b/>
                <w:bCs/>
                <w:sz w:val="24"/>
                <w:szCs w:val="24"/>
                <w:lang w:val="en-US"/>
              </w:rPr>
              <w:t xml:space="preserve">Duration </w:t>
            </w:r>
            <w:r w:rsidRPr="00EE0B87">
              <w:rPr>
                <w:b/>
                <w:sz w:val="24"/>
                <w:szCs w:val="24"/>
                <w:lang w:val="ro-RO"/>
              </w:rPr>
              <w:t>(min)</w:t>
            </w:r>
          </w:p>
        </w:tc>
      </w:tr>
      <w:tr w:rsidR="005F6C5A" w:rsidRPr="00EE0B87" w14:paraId="01D196B7" w14:textId="77777777" w:rsidTr="00893864">
        <w:tc>
          <w:tcPr>
            <w:tcW w:w="816" w:type="dxa"/>
            <w:tcBorders>
              <w:top w:val="single" w:sz="6" w:space="0" w:color="008000"/>
              <w:right w:val="single" w:sz="2" w:space="0" w:color="auto"/>
            </w:tcBorders>
          </w:tcPr>
          <w:p w14:paraId="1A4EBAA2" w14:textId="77777777" w:rsidR="005F6C5A" w:rsidRPr="00EE0B87" w:rsidRDefault="005F6C5A" w:rsidP="00893864">
            <w:pPr>
              <w:jc w:val="center"/>
              <w:rPr>
                <w:b/>
                <w:sz w:val="24"/>
                <w:szCs w:val="24"/>
                <w:lang w:val="ro-RO"/>
              </w:rPr>
            </w:pPr>
          </w:p>
          <w:p w14:paraId="595A965E" w14:textId="77777777" w:rsidR="005F6C5A" w:rsidRPr="00EE0B87" w:rsidRDefault="005F6C5A" w:rsidP="00893864">
            <w:pPr>
              <w:spacing w:line="276" w:lineRule="auto"/>
              <w:jc w:val="center"/>
              <w:rPr>
                <w:sz w:val="24"/>
                <w:szCs w:val="24"/>
                <w:lang w:val="ro-RO"/>
              </w:rPr>
            </w:pPr>
            <w:r w:rsidRPr="00EE0B87">
              <w:rPr>
                <w:sz w:val="24"/>
                <w:szCs w:val="24"/>
                <w:lang w:val="ro-RO"/>
              </w:rPr>
              <w:t>1.</w:t>
            </w:r>
          </w:p>
          <w:p w14:paraId="034772DD" w14:textId="77777777" w:rsidR="005F6C5A" w:rsidRPr="00EE0B87" w:rsidRDefault="005F6C5A" w:rsidP="00893864">
            <w:pPr>
              <w:spacing w:line="276" w:lineRule="auto"/>
              <w:jc w:val="center"/>
              <w:rPr>
                <w:sz w:val="24"/>
                <w:szCs w:val="24"/>
                <w:lang w:val="ro-RO"/>
              </w:rPr>
            </w:pPr>
            <w:r w:rsidRPr="00EE0B87">
              <w:rPr>
                <w:sz w:val="24"/>
                <w:szCs w:val="24"/>
                <w:lang w:val="ro-RO"/>
              </w:rPr>
              <w:t>2.</w:t>
            </w:r>
          </w:p>
          <w:p w14:paraId="670E2C2C" w14:textId="77777777" w:rsidR="005F6C5A" w:rsidRPr="00EE0B87" w:rsidRDefault="005F6C5A" w:rsidP="00893864">
            <w:pPr>
              <w:spacing w:line="276" w:lineRule="auto"/>
              <w:jc w:val="center"/>
              <w:rPr>
                <w:sz w:val="24"/>
                <w:szCs w:val="24"/>
                <w:lang w:val="ro-RO"/>
              </w:rPr>
            </w:pPr>
            <w:r w:rsidRPr="00EE0B87">
              <w:rPr>
                <w:sz w:val="24"/>
                <w:szCs w:val="24"/>
                <w:lang w:val="ro-RO"/>
              </w:rPr>
              <w:t>3.</w:t>
            </w:r>
          </w:p>
          <w:p w14:paraId="25C1946A" w14:textId="77777777" w:rsidR="005F6C5A" w:rsidRPr="00EE0B87" w:rsidRDefault="005F6C5A" w:rsidP="00893864">
            <w:pPr>
              <w:spacing w:line="276" w:lineRule="auto"/>
              <w:jc w:val="center"/>
              <w:rPr>
                <w:sz w:val="24"/>
                <w:szCs w:val="24"/>
                <w:lang w:val="ro-RO"/>
              </w:rPr>
            </w:pPr>
            <w:r w:rsidRPr="00EE0B87">
              <w:rPr>
                <w:sz w:val="24"/>
                <w:szCs w:val="24"/>
                <w:lang w:val="ro-RO"/>
              </w:rPr>
              <w:t>4.</w:t>
            </w:r>
          </w:p>
          <w:p w14:paraId="0E677DBA" w14:textId="77777777" w:rsidR="00F46706" w:rsidRPr="00EE0B87" w:rsidRDefault="00F46706" w:rsidP="00893864">
            <w:pPr>
              <w:spacing w:line="276" w:lineRule="auto"/>
              <w:jc w:val="center"/>
              <w:rPr>
                <w:sz w:val="24"/>
                <w:szCs w:val="24"/>
                <w:lang w:val="ro-RO"/>
              </w:rPr>
            </w:pPr>
          </w:p>
          <w:p w14:paraId="334F0C88" w14:textId="77777777" w:rsidR="005F6C5A" w:rsidRPr="00EE0B87" w:rsidRDefault="005F6C5A" w:rsidP="00893864">
            <w:pPr>
              <w:spacing w:line="276" w:lineRule="auto"/>
              <w:jc w:val="center"/>
              <w:rPr>
                <w:sz w:val="24"/>
                <w:szCs w:val="24"/>
                <w:lang w:val="ro-RO"/>
              </w:rPr>
            </w:pPr>
            <w:r w:rsidRPr="00EE0B87">
              <w:rPr>
                <w:sz w:val="24"/>
                <w:szCs w:val="24"/>
                <w:lang w:val="ro-RO"/>
              </w:rPr>
              <w:t>5.</w:t>
            </w:r>
          </w:p>
          <w:p w14:paraId="7AA08D94" w14:textId="77777777" w:rsidR="005F6C5A" w:rsidRPr="00EE0B87" w:rsidRDefault="005F6C5A" w:rsidP="00893864">
            <w:pPr>
              <w:spacing w:line="276" w:lineRule="auto"/>
              <w:jc w:val="center"/>
              <w:rPr>
                <w:sz w:val="24"/>
                <w:szCs w:val="24"/>
                <w:lang w:val="ro-RO"/>
              </w:rPr>
            </w:pPr>
          </w:p>
          <w:p w14:paraId="7C644E3D" w14:textId="77777777" w:rsidR="005F6C5A" w:rsidRPr="00EE0B87" w:rsidRDefault="005F6C5A" w:rsidP="00893864">
            <w:pPr>
              <w:spacing w:line="276" w:lineRule="auto"/>
              <w:jc w:val="center"/>
              <w:rPr>
                <w:sz w:val="24"/>
                <w:szCs w:val="24"/>
                <w:lang w:val="ro-RO"/>
              </w:rPr>
            </w:pPr>
            <w:r w:rsidRPr="00EE0B87">
              <w:rPr>
                <w:sz w:val="24"/>
                <w:szCs w:val="24"/>
                <w:lang w:val="ro-RO"/>
              </w:rPr>
              <w:t>6.</w:t>
            </w:r>
          </w:p>
          <w:p w14:paraId="2F1A7485" w14:textId="77777777" w:rsidR="005F6C5A" w:rsidRPr="00EE0B87" w:rsidRDefault="005F6C5A" w:rsidP="00893864">
            <w:pPr>
              <w:spacing w:line="276" w:lineRule="auto"/>
              <w:jc w:val="center"/>
              <w:rPr>
                <w:sz w:val="24"/>
                <w:szCs w:val="24"/>
                <w:lang w:val="ro-RO"/>
              </w:rPr>
            </w:pPr>
          </w:p>
          <w:p w14:paraId="24F4DD9F" w14:textId="77777777" w:rsidR="005F6C5A" w:rsidRPr="00EE0B87" w:rsidRDefault="005F6C5A" w:rsidP="00893864">
            <w:pPr>
              <w:spacing w:line="276" w:lineRule="auto"/>
              <w:jc w:val="center"/>
              <w:rPr>
                <w:sz w:val="24"/>
                <w:szCs w:val="24"/>
                <w:lang w:val="ro-RO"/>
              </w:rPr>
            </w:pPr>
            <w:r w:rsidRPr="00EE0B87">
              <w:rPr>
                <w:sz w:val="24"/>
                <w:szCs w:val="24"/>
                <w:lang w:val="ro-RO"/>
              </w:rPr>
              <w:t>7.</w:t>
            </w:r>
          </w:p>
          <w:p w14:paraId="60E6E54A" w14:textId="77777777" w:rsidR="005F6C5A" w:rsidRPr="00EE0B87" w:rsidRDefault="005F6C5A" w:rsidP="00893864">
            <w:pPr>
              <w:spacing w:line="276" w:lineRule="auto"/>
              <w:jc w:val="center"/>
              <w:rPr>
                <w:sz w:val="24"/>
                <w:szCs w:val="24"/>
                <w:lang w:val="ro-RO"/>
              </w:rPr>
            </w:pPr>
            <w:r w:rsidRPr="00EE0B87">
              <w:rPr>
                <w:sz w:val="24"/>
                <w:szCs w:val="24"/>
                <w:lang w:val="ro-RO"/>
              </w:rPr>
              <w:t>8.</w:t>
            </w:r>
          </w:p>
          <w:p w14:paraId="14F7417F" w14:textId="77777777" w:rsidR="005F6C5A" w:rsidRPr="00EE0B87" w:rsidRDefault="005F6C5A" w:rsidP="00893864">
            <w:pPr>
              <w:spacing w:line="276" w:lineRule="auto"/>
              <w:jc w:val="center"/>
              <w:rPr>
                <w:sz w:val="24"/>
                <w:szCs w:val="24"/>
                <w:lang w:val="ro-RO"/>
              </w:rPr>
            </w:pPr>
          </w:p>
          <w:p w14:paraId="6C98510B" w14:textId="77777777" w:rsidR="005F6C5A" w:rsidRPr="00EE0B87" w:rsidRDefault="005F6C5A" w:rsidP="00893864">
            <w:pPr>
              <w:spacing w:line="276" w:lineRule="auto"/>
              <w:jc w:val="center"/>
              <w:rPr>
                <w:sz w:val="24"/>
                <w:szCs w:val="24"/>
                <w:lang w:val="ro-RO"/>
              </w:rPr>
            </w:pPr>
            <w:r w:rsidRPr="00EE0B87">
              <w:rPr>
                <w:sz w:val="24"/>
                <w:szCs w:val="24"/>
                <w:lang w:val="ro-RO"/>
              </w:rPr>
              <w:t>9.</w:t>
            </w:r>
          </w:p>
          <w:p w14:paraId="2A69FDC5" w14:textId="77777777" w:rsidR="005F6C5A" w:rsidRPr="00EE0B87" w:rsidRDefault="005F6C5A" w:rsidP="00893864">
            <w:pPr>
              <w:spacing w:line="276" w:lineRule="auto"/>
              <w:jc w:val="center"/>
              <w:rPr>
                <w:b/>
                <w:sz w:val="24"/>
                <w:szCs w:val="24"/>
                <w:lang w:val="ro-RO"/>
              </w:rPr>
            </w:pPr>
            <w:r w:rsidRPr="00EE0B87">
              <w:rPr>
                <w:sz w:val="24"/>
                <w:szCs w:val="24"/>
                <w:lang w:val="ro-RO"/>
              </w:rPr>
              <w:t>10</w:t>
            </w:r>
            <w:r w:rsidRPr="00EE0B87">
              <w:rPr>
                <w:b/>
                <w:sz w:val="24"/>
                <w:szCs w:val="24"/>
                <w:lang w:val="ro-RO"/>
              </w:rPr>
              <w:t>.</w:t>
            </w:r>
          </w:p>
          <w:p w14:paraId="3F394243" w14:textId="77777777" w:rsidR="005F6C5A" w:rsidRPr="00EE0B87" w:rsidRDefault="005F6C5A" w:rsidP="00893864">
            <w:pPr>
              <w:rPr>
                <w:b/>
                <w:sz w:val="24"/>
                <w:szCs w:val="24"/>
                <w:lang w:val="ro-RO"/>
              </w:rPr>
            </w:pPr>
          </w:p>
        </w:tc>
        <w:tc>
          <w:tcPr>
            <w:tcW w:w="6380" w:type="dxa"/>
            <w:tcBorders>
              <w:top w:val="single" w:sz="6" w:space="0" w:color="008000"/>
              <w:left w:val="single" w:sz="2" w:space="0" w:color="auto"/>
              <w:right w:val="single" w:sz="2" w:space="0" w:color="auto"/>
            </w:tcBorders>
          </w:tcPr>
          <w:p w14:paraId="12AFDA10" w14:textId="77777777" w:rsidR="005F6C5A" w:rsidRPr="00EE0B87" w:rsidRDefault="005F6C5A" w:rsidP="00893864">
            <w:pPr>
              <w:shd w:val="clear" w:color="auto" w:fill="FFFFFF"/>
              <w:jc w:val="both"/>
              <w:rPr>
                <w:b/>
                <w:sz w:val="24"/>
                <w:szCs w:val="24"/>
                <w:lang w:val="ro-RO" w:eastAsia="en-US"/>
              </w:rPr>
            </w:pPr>
          </w:p>
          <w:p w14:paraId="7F4D437E" w14:textId="77777777" w:rsidR="005F6C5A" w:rsidRPr="00EE0B87" w:rsidRDefault="005F6C5A" w:rsidP="00893864">
            <w:pPr>
              <w:shd w:val="clear" w:color="auto" w:fill="FFFFFF"/>
              <w:spacing w:line="276" w:lineRule="auto"/>
              <w:jc w:val="both"/>
              <w:rPr>
                <w:lang w:val="en-US" w:eastAsia="en-US"/>
              </w:rPr>
            </w:pPr>
            <w:r w:rsidRPr="00EE0B87">
              <w:rPr>
                <w:b/>
                <w:sz w:val="24"/>
                <w:szCs w:val="24"/>
                <w:lang w:val="ro-RO" w:eastAsia="en-US"/>
              </w:rPr>
              <w:t>T</w:t>
            </w:r>
            <w:r w:rsidRPr="00EE0B87">
              <w:rPr>
                <w:sz w:val="24"/>
                <w:szCs w:val="24"/>
                <w:lang w:val="ro-RO" w:eastAsia="en-US"/>
              </w:rPr>
              <w:t xml:space="preserve">opic </w:t>
            </w:r>
            <w:proofErr w:type="spellStart"/>
            <w:r w:rsidRPr="00EE0B87">
              <w:rPr>
                <w:sz w:val="24"/>
                <w:szCs w:val="24"/>
                <w:lang w:val="ro-RO" w:eastAsia="en-US"/>
              </w:rPr>
              <w:t>presentation</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practical</w:t>
            </w:r>
            <w:proofErr w:type="spellEnd"/>
            <w:r w:rsidRPr="00EE0B87">
              <w:rPr>
                <w:sz w:val="24"/>
                <w:szCs w:val="24"/>
                <w:lang w:val="ro-RO" w:eastAsia="en-US"/>
              </w:rPr>
              <w:t xml:space="preserve"> </w:t>
            </w:r>
            <w:proofErr w:type="spellStart"/>
            <w:r w:rsidRPr="00EE0B87">
              <w:rPr>
                <w:sz w:val="24"/>
                <w:szCs w:val="24"/>
                <w:lang w:val="ro-RO" w:eastAsia="en-US"/>
              </w:rPr>
              <w:t>skills</w:t>
            </w:r>
            <w:proofErr w:type="spellEnd"/>
            <w:r w:rsidRPr="00EE0B87">
              <w:rPr>
                <w:sz w:val="24"/>
                <w:szCs w:val="24"/>
                <w:lang w:val="ro-RO" w:eastAsia="en-US"/>
              </w:rPr>
              <w:t xml:space="preserve"> </w:t>
            </w:r>
            <w:proofErr w:type="spellStart"/>
            <w:r w:rsidRPr="00EE0B87">
              <w:rPr>
                <w:sz w:val="24"/>
                <w:szCs w:val="24"/>
                <w:lang w:val="ro-RO" w:eastAsia="en-US"/>
              </w:rPr>
              <w:t>lesson</w:t>
            </w:r>
            <w:proofErr w:type="spellEnd"/>
            <w:r w:rsidRPr="00EE0B87">
              <w:rPr>
                <w:sz w:val="24"/>
                <w:szCs w:val="24"/>
                <w:lang w:val="ro-RO" w:eastAsia="en-US"/>
              </w:rPr>
              <w:t xml:space="preserve"> plan. </w:t>
            </w:r>
          </w:p>
          <w:p w14:paraId="52233501" w14:textId="77777777" w:rsidR="005F6C5A" w:rsidRPr="00EE0B87" w:rsidRDefault="005F6C5A" w:rsidP="00893864">
            <w:pPr>
              <w:shd w:val="clear" w:color="auto" w:fill="FFFFFF"/>
              <w:spacing w:line="276" w:lineRule="auto"/>
              <w:jc w:val="both"/>
              <w:rPr>
                <w:lang w:val="en-US" w:eastAsia="en-US"/>
              </w:rPr>
            </w:pPr>
            <w:proofErr w:type="spellStart"/>
            <w:r w:rsidRPr="00EE0B87">
              <w:rPr>
                <w:b/>
                <w:sz w:val="24"/>
                <w:szCs w:val="24"/>
                <w:lang w:val="ro-RO" w:eastAsia="en-US"/>
              </w:rPr>
              <w:t>W</w:t>
            </w:r>
            <w:r w:rsidRPr="00EE0B87">
              <w:rPr>
                <w:sz w:val="24"/>
                <w:szCs w:val="24"/>
                <w:lang w:val="ro-RO" w:eastAsia="en-US"/>
              </w:rPr>
              <w:t>ritten</w:t>
            </w:r>
            <w:proofErr w:type="spellEnd"/>
            <w:r w:rsidRPr="00EE0B87">
              <w:rPr>
                <w:sz w:val="24"/>
                <w:szCs w:val="24"/>
                <w:lang w:val="ro-RO" w:eastAsia="en-US"/>
              </w:rPr>
              <w:t xml:space="preserve"> test. </w:t>
            </w:r>
          </w:p>
          <w:p w14:paraId="2BB5477F" w14:textId="77777777" w:rsidR="005F6C5A" w:rsidRPr="00EE0B87" w:rsidRDefault="005F6C5A" w:rsidP="00893864">
            <w:pPr>
              <w:shd w:val="clear" w:color="auto" w:fill="FFFFFF"/>
              <w:spacing w:line="276" w:lineRule="auto"/>
              <w:jc w:val="both"/>
              <w:rPr>
                <w:lang w:val="en-US" w:eastAsia="en-US"/>
              </w:rPr>
            </w:pPr>
            <w:proofErr w:type="spellStart"/>
            <w:r w:rsidRPr="00EE0B87">
              <w:rPr>
                <w:b/>
                <w:sz w:val="24"/>
                <w:szCs w:val="24"/>
                <w:lang w:val="ro-RO" w:eastAsia="en-US"/>
              </w:rPr>
              <w:t>Q</w:t>
            </w:r>
            <w:r w:rsidRPr="00EE0B87">
              <w:rPr>
                <w:sz w:val="24"/>
                <w:szCs w:val="24"/>
                <w:lang w:val="ro-RO" w:eastAsia="en-US"/>
              </w:rPr>
              <w:t>uestions</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Answers</w:t>
            </w:r>
            <w:proofErr w:type="spellEnd"/>
            <w:r w:rsidRPr="00EE0B87">
              <w:rPr>
                <w:sz w:val="24"/>
                <w:szCs w:val="24"/>
                <w:lang w:val="ro-RO" w:eastAsia="en-US"/>
              </w:rPr>
              <w:t xml:space="preserve"> </w:t>
            </w:r>
            <w:proofErr w:type="spellStart"/>
            <w:r w:rsidRPr="00EE0B87">
              <w:rPr>
                <w:sz w:val="24"/>
                <w:szCs w:val="24"/>
                <w:lang w:val="ro-RO" w:eastAsia="en-US"/>
              </w:rPr>
              <w:t>session</w:t>
            </w:r>
            <w:proofErr w:type="spellEnd"/>
            <w:r w:rsidRPr="00EE0B87">
              <w:rPr>
                <w:sz w:val="24"/>
                <w:szCs w:val="24"/>
                <w:lang w:val="ro-RO" w:eastAsia="en-US"/>
              </w:rPr>
              <w:t xml:space="preserve">, </w:t>
            </w:r>
            <w:proofErr w:type="spellStart"/>
            <w:r w:rsidRPr="00EE0B87">
              <w:rPr>
                <w:sz w:val="24"/>
                <w:szCs w:val="24"/>
                <w:lang w:val="ro-RO" w:eastAsia="en-US"/>
              </w:rPr>
              <w:t>additional</w:t>
            </w:r>
            <w:proofErr w:type="spellEnd"/>
            <w:r w:rsidRPr="00EE0B87">
              <w:rPr>
                <w:sz w:val="24"/>
                <w:szCs w:val="24"/>
                <w:lang w:val="ro-RO" w:eastAsia="en-US"/>
              </w:rPr>
              <w:t xml:space="preserve"> </w:t>
            </w:r>
            <w:proofErr w:type="spellStart"/>
            <w:r w:rsidRPr="00EE0B87">
              <w:rPr>
                <w:sz w:val="24"/>
                <w:szCs w:val="24"/>
                <w:lang w:val="ro-RO" w:eastAsia="en-US"/>
              </w:rPr>
              <w:t>explanations</w:t>
            </w:r>
            <w:proofErr w:type="spellEnd"/>
            <w:r w:rsidRPr="00EE0B87">
              <w:rPr>
                <w:sz w:val="24"/>
                <w:szCs w:val="24"/>
                <w:lang w:val="ro-RO" w:eastAsia="en-US"/>
              </w:rPr>
              <w:t>. </w:t>
            </w:r>
          </w:p>
          <w:p w14:paraId="6484AEB2" w14:textId="77777777" w:rsidR="005F6C5A" w:rsidRPr="00EE0B87" w:rsidRDefault="005636ED" w:rsidP="00893864">
            <w:pPr>
              <w:shd w:val="clear" w:color="auto" w:fill="FFFFFF"/>
              <w:spacing w:line="276" w:lineRule="auto"/>
              <w:jc w:val="both"/>
              <w:rPr>
                <w:lang w:val="en-US" w:eastAsia="en-US"/>
              </w:rPr>
            </w:pPr>
            <w:proofErr w:type="spellStart"/>
            <w:r w:rsidRPr="00EE0B87">
              <w:rPr>
                <w:b/>
                <w:sz w:val="24"/>
                <w:szCs w:val="24"/>
                <w:lang w:val="ro-RO" w:eastAsia="en-US"/>
              </w:rPr>
              <w:t>D</w:t>
            </w:r>
            <w:r w:rsidR="005F6C5A" w:rsidRPr="00EE0B87">
              <w:rPr>
                <w:sz w:val="24"/>
                <w:szCs w:val="24"/>
                <w:lang w:val="ro-RO" w:eastAsia="en-US"/>
              </w:rPr>
              <w:t>iscussion</w:t>
            </w:r>
            <w:proofErr w:type="spellEnd"/>
            <w:r w:rsidRPr="00EE0B87">
              <w:rPr>
                <w:sz w:val="24"/>
                <w:szCs w:val="24"/>
                <w:lang w:val="ro-RO" w:eastAsia="en-US"/>
              </w:rPr>
              <w:t xml:space="preserve"> on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theory</w:t>
            </w:r>
            <w:proofErr w:type="spellEnd"/>
            <w:r w:rsidR="005F6C5A" w:rsidRPr="00EE0B87">
              <w:rPr>
                <w:sz w:val="24"/>
                <w:szCs w:val="24"/>
                <w:lang w:val="ro-RO" w:eastAsia="en-US"/>
              </w:rPr>
              <w:t xml:space="preserve"> </w:t>
            </w:r>
            <w:proofErr w:type="spellStart"/>
            <w:r w:rsidR="005F6C5A" w:rsidRPr="00EE0B87">
              <w:rPr>
                <w:sz w:val="24"/>
                <w:szCs w:val="24"/>
                <w:lang w:val="ro-RO" w:eastAsia="en-US"/>
              </w:rPr>
              <w:t>and</w:t>
            </w:r>
            <w:proofErr w:type="spellEnd"/>
            <w:r w:rsidR="005F6C5A" w:rsidRPr="00EE0B87">
              <w:rPr>
                <w:sz w:val="24"/>
                <w:szCs w:val="24"/>
                <w:lang w:val="ro-RO" w:eastAsia="en-US"/>
              </w:rPr>
              <w:t xml:space="preserve"> </w:t>
            </w:r>
            <w:proofErr w:type="spellStart"/>
            <w:r w:rsidR="005F6C5A" w:rsidRPr="00EE0B87">
              <w:rPr>
                <w:sz w:val="24"/>
                <w:szCs w:val="24"/>
                <w:lang w:val="ro-RO" w:eastAsia="en-US"/>
              </w:rPr>
              <w:t>assessment</w:t>
            </w:r>
            <w:proofErr w:type="spellEnd"/>
            <w:r w:rsidR="005F6C5A" w:rsidRPr="00EE0B87">
              <w:rPr>
                <w:sz w:val="24"/>
                <w:szCs w:val="24"/>
                <w:lang w:val="ro-RO" w:eastAsia="en-US"/>
              </w:rPr>
              <w:t xml:space="preserve"> of </w:t>
            </w:r>
            <w:proofErr w:type="spellStart"/>
            <w:r w:rsidR="005F6C5A" w:rsidRPr="00EE0B87">
              <w:rPr>
                <w:sz w:val="24"/>
                <w:szCs w:val="24"/>
                <w:lang w:val="ro-RO" w:eastAsia="en-US"/>
              </w:rPr>
              <w:t>students</w:t>
            </w:r>
            <w:proofErr w:type="spellEnd"/>
            <w:r w:rsidR="005F6C5A" w:rsidRPr="00EE0B87">
              <w:rPr>
                <w:sz w:val="24"/>
                <w:szCs w:val="24"/>
                <w:lang w:val="ro-RO" w:eastAsia="en-US"/>
              </w:rPr>
              <w:t xml:space="preserve">’ </w:t>
            </w:r>
            <w:proofErr w:type="spellStart"/>
            <w:r w:rsidR="005F6C5A" w:rsidRPr="00EE0B87">
              <w:rPr>
                <w:sz w:val="24"/>
                <w:szCs w:val="24"/>
                <w:lang w:val="ro-RO" w:eastAsia="en-US"/>
              </w:rPr>
              <w:t>understanding</w:t>
            </w:r>
            <w:proofErr w:type="spellEnd"/>
            <w:r w:rsidR="005F6C5A" w:rsidRPr="00EE0B87">
              <w:rPr>
                <w:sz w:val="24"/>
                <w:szCs w:val="24"/>
                <w:lang w:val="ro-RO" w:eastAsia="en-US"/>
              </w:rPr>
              <w:t>.</w:t>
            </w:r>
          </w:p>
          <w:p w14:paraId="512EE184" w14:textId="77777777" w:rsidR="005F6C5A" w:rsidRPr="00EE0B87" w:rsidRDefault="005F6C5A" w:rsidP="00893864">
            <w:pPr>
              <w:shd w:val="clear" w:color="auto" w:fill="FFFFFF"/>
              <w:spacing w:line="276" w:lineRule="auto"/>
              <w:jc w:val="both"/>
              <w:rPr>
                <w:sz w:val="24"/>
                <w:szCs w:val="24"/>
                <w:lang w:val="en-US" w:eastAsia="en-US"/>
              </w:rPr>
            </w:pPr>
            <w:r w:rsidRPr="00EE0B87">
              <w:rPr>
                <w:b/>
                <w:sz w:val="24"/>
                <w:szCs w:val="24"/>
                <w:lang w:val="en-US" w:eastAsia="en-US"/>
              </w:rPr>
              <w:t>C</w:t>
            </w:r>
            <w:r w:rsidRPr="00EE0B87">
              <w:rPr>
                <w:sz w:val="24"/>
                <w:szCs w:val="24"/>
                <w:lang w:val="en-US" w:eastAsia="en-US"/>
              </w:rPr>
              <w:t xml:space="preserve">ase presentation of two patients with primary headache or autonomic </w:t>
            </w:r>
            <w:proofErr w:type="spellStart"/>
            <w:r w:rsidRPr="00EE0B87">
              <w:rPr>
                <w:iCs/>
                <w:spacing w:val="-4"/>
                <w:sz w:val="24"/>
                <w:szCs w:val="24"/>
                <w:lang w:val="ro-RO"/>
              </w:rPr>
              <w:t>dysfunction</w:t>
            </w:r>
            <w:proofErr w:type="spellEnd"/>
            <w:r w:rsidRPr="00EE0B87">
              <w:rPr>
                <w:sz w:val="24"/>
                <w:szCs w:val="24"/>
                <w:lang w:val="en-US" w:eastAsia="en-US"/>
              </w:rPr>
              <w:t>.</w:t>
            </w:r>
          </w:p>
          <w:p w14:paraId="0E8E72A7" w14:textId="77777777" w:rsidR="00F46706" w:rsidRPr="00EE0B87" w:rsidRDefault="00F46706" w:rsidP="00F46706">
            <w:pPr>
              <w:shd w:val="clear" w:color="auto" w:fill="FFFFFF"/>
              <w:spacing w:line="276" w:lineRule="auto"/>
              <w:jc w:val="both"/>
              <w:rPr>
                <w:lang w:val="en-US" w:eastAsia="en-US"/>
              </w:rPr>
            </w:pPr>
            <w:proofErr w:type="spellStart"/>
            <w:r w:rsidRPr="00EE0B87">
              <w:rPr>
                <w:b/>
                <w:sz w:val="24"/>
                <w:szCs w:val="24"/>
                <w:lang w:val="ro-RO" w:eastAsia="en-US"/>
              </w:rPr>
              <w:t>P</w:t>
            </w:r>
            <w:r w:rsidRPr="00EE0B87">
              <w:rPr>
                <w:sz w:val="24"/>
                <w:szCs w:val="24"/>
                <w:lang w:val="ro-RO" w:eastAsia="en-US"/>
              </w:rPr>
              <w:t>ractical</w:t>
            </w:r>
            <w:proofErr w:type="spellEnd"/>
            <w:r w:rsidRPr="00EE0B87">
              <w:rPr>
                <w:sz w:val="24"/>
                <w:szCs w:val="24"/>
                <w:lang w:val="ro-RO" w:eastAsia="en-US"/>
              </w:rPr>
              <w:t xml:space="preserve"> </w:t>
            </w:r>
            <w:proofErr w:type="spellStart"/>
            <w:r w:rsidRPr="00EE0B87">
              <w:rPr>
                <w:sz w:val="24"/>
                <w:szCs w:val="24"/>
                <w:lang w:val="ro-RO" w:eastAsia="en-US"/>
              </w:rPr>
              <w:t>skill</w:t>
            </w:r>
            <w:proofErr w:type="spellEnd"/>
            <w:r w:rsidRPr="00EE0B87">
              <w:rPr>
                <w:sz w:val="24"/>
                <w:szCs w:val="24"/>
                <w:lang w:val="ro-RO" w:eastAsia="en-US"/>
              </w:rPr>
              <w:t xml:space="preserve"> training </w:t>
            </w:r>
            <w:proofErr w:type="spellStart"/>
            <w:r w:rsidRPr="00EE0B87">
              <w:rPr>
                <w:sz w:val="24"/>
                <w:szCs w:val="24"/>
                <w:lang w:val="ro-RO" w:eastAsia="en-US"/>
              </w:rPr>
              <w:t>under</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supervison</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guidance</w:t>
            </w:r>
            <w:proofErr w:type="spellEnd"/>
            <w:r w:rsidRPr="00EE0B87">
              <w:rPr>
                <w:sz w:val="24"/>
                <w:szCs w:val="24"/>
                <w:lang w:val="ro-RO" w:eastAsia="en-US"/>
              </w:rPr>
              <w:t xml:space="preserve"> of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teacher</w:t>
            </w:r>
            <w:proofErr w:type="spellEnd"/>
            <w:r w:rsidRPr="00EE0B87">
              <w:rPr>
                <w:sz w:val="24"/>
                <w:szCs w:val="24"/>
                <w:lang w:val="ro-RO" w:eastAsia="en-US"/>
              </w:rPr>
              <w:t xml:space="preserve"> (</w:t>
            </w:r>
            <w:proofErr w:type="spellStart"/>
            <w:r w:rsidRPr="00EE0B87">
              <w:rPr>
                <w:sz w:val="24"/>
                <w:szCs w:val="24"/>
                <w:lang w:val="ro-RO" w:eastAsia="en-US"/>
              </w:rPr>
              <w:t>students</w:t>
            </w:r>
            <w:proofErr w:type="spellEnd"/>
            <w:r w:rsidRPr="00EE0B87">
              <w:rPr>
                <w:sz w:val="24"/>
                <w:szCs w:val="24"/>
                <w:lang w:val="ro-RO" w:eastAsia="en-US"/>
              </w:rPr>
              <w:t xml:space="preserve"> </w:t>
            </w:r>
            <w:proofErr w:type="spellStart"/>
            <w:r w:rsidRPr="00EE0B87">
              <w:rPr>
                <w:sz w:val="24"/>
                <w:szCs w:val="24"/>
                <w:lang w:val="ro-RO" w:eastAsia="en-US"/>
              </w:rPr>
              <w:t>work</w:t>
            </w:r>
            <w:proofErr w:type="spellEnd"/>
            <w:r w:rsidRPr="00EE0B87">
              <w:rPr>
                <w:sz w:val="24"/>
                <w:szCs w:val="24"/>
                <w:lang w:val="ro-RO" w:eastAsia="en-US"/>
              </w:rPr>
              <w:t xml:space="preserve"> in </w:t>
            </w:r>
            <w:proofErr w:type="spellStart"/>
            <w:r w:rsidRPr="00EE0B87">
              <w:rPr>
                <w:sz w:val="24"/>
                <w:szCs w:val="24"/>
                <w:lang w:val="ro-RO" w:eastAsia="en-US"/>
              </w:rPr>
              <w:t>pairs</w:t>
            </w:r>
            <w:proofErr w:type="spellEnd"/>
            <w:r w:rsidRPr="00EE0B87">
              <w:rPr>
                <w:sz w:val="24"/>
                <w:szCs w:val="24"/>
                <w:lang w:val="ro-RO" w:eastAsia="en-US"/>
              </w:rPr>
              <w:t>). </w:t>
            </w:r>
          </w:p>
          <w:p w14:paraId="09D12126" w14:textId="77777777" w:rsidR="00F46706" w:rsidRPr="00EE0B87" w:rsidRDefault="00F46706" w:rsidP="00F46706">
            <w:pPr>
              <w:shd w:val="clear" w:color="auto" w:fill="FFFFFF"/>
              <w:spacing w:line="276" w:lineRule="auto"/>
              <w:jc w:val="both"/>
              <w:rPr>
                <w:lang w:val="en-US" w:eastAsia="en-US"/>
              </w:rPr>
            </w:pPr>
            <w:proofErr w:type="spellStart"/>
            <w:r w:rsidRPr="00EE0B87">
              <w:rPr>
                <w:b/>
                <w:sz w:val="24"/>
                <w:szCs w:val="24"/>
                <w:lang w:val="ro-RO" w:eastAsia="en-US"/>
              </w:rPr>
              <w:t>B</w:t>
            </w:r>
            <w:r w:rsidRPr="00EE0B87">
              <w:rPr>
                <w:sz w:val="24"/>
                <w:szCs w:val="24"/>
                <w:lang w:val="ro-RO" w:eastAsia="en-US"/>
              </w:rPr>
              <w:t>edside</w:t>
            </w:r>
            <w:proofErr w:type="spellEnd"/>
            <w:r w:rsidRPr="00EE0B87">
              <w:rPr>
                <w:sz w:val="24"/>
                <w:szCs w:val="24"/>
                <w:lang w:val="ro-RO" w:eastAsia="en-US"/>
              </w:rPr>
              <w:t xml:space="preserve"> training </w:t>
            </w:r>
            <w:proofErr w:type="spellStart"/>
            <w:r w:rsidRPr="00EE0B87">
              <w:rPr>
                <w:sz w:val="24"/>
                <w:szCs w:val="24"/>
                <w:lang w:val="ro-RO" w:eastAsia="en-US"/>
              </w:rPr>
              <w:t>under</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supervison</w:t>
            </w:r>
            <w:proofErr w:type="spellEnd"/>
            <w:r w:rsidRPr="00EE0B87">
              <w:rPr>
                <w:sz w:val="24"/>
                <w:szCs w:val="24"/>
                <w:lang w:val="ro-RO" w:eastAsia="en-US"/>
              </w:rPr>
              <w:t xml:space="preserve"> of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teacher</w:t>
            </w:r>
            <w:proofErr w:type="spellEnd"/>
            <w:r w:rsidRPr="00EE0B87">
              <w:rPr>
                <w:sz w:val="24"/>
                <w:szCs w:val="24"/>
                <w:lang w:val="ro-RO" w:eastAsia="en-US"/>
              </w:rPr>
              <w:t>. </w:t>
            </w:r>
          </w:p>
          <w:p w14:paraId="36F1764A" w14:textId="77777777" w:rsidR="005F6C5A" w:rsidRPr="00EE0B87" w:rsidRDefault="005F6C5A" w:rsidP="00893864">
            <w:pPr>
              <w:shd w:val="clear" w:color="auto" w:fill="FFFFFF"/>
              <w:spacing w:line="276" w:lineRule="auto"/>
              <w:jc w:val="both"/>
              <w:rPr>
                <w:lang w:val="en-US" w:eastAsia="en-US"/>
              </w:rPr>
            </w:pPr>
            <w:proofErr w:type="spellStart"/>
            <w:r w:rsidRPr="00EE0B87">
              <w:rPr>
                <w:b/>
                <w:sz w:val="24"/>
                <w:szCs w:val="24"/>
                <w:lang w:val="ro-RO" w:eastAsia="en-US"/>
              </w:rPr>
              <w:t>A</w:t>
            </w:r>
            <w:r w:rsidRPr="00EE0B87">
              <w:rPr>
                <w:sz w:val="24"/>
                <w:szCs w:val="24"/>
                <w:lang w:val="ro-RO" w:eastAsia="en-US"/>
              </w:rPr>
              <w:t>dditional</w:t>
            </w:r>
            <w:proofErr w:type="spellEnd"/>
            <w:r w:rsidRPr="00EE0B87">
              <w:rPr>
                <w:sz w:val="24"/>
                <w:szCs w:val="24"/>
                <w:lang w:val="ro-RO" w:eastAsia="en-US"/>
              </w:rPr>
              <w:t xml:space="preserve"> relevant </w:t>
            </w:r>
            <w:proofErr w:type="spellStart"/>
            <w:r w:rsidRPr="00EE0B87">
              <w:rPr>
                <w:sz w:val="24"/>
                <w:szCs w:val="24"/>
                <w:lang w:val="ro-RO" w:eastAsia="en-US"/>
              </w:rPr>
              <w:t>investig</w:t>
            </w:r>
            <w:r w:rsidR="005636ED" w:rsidRPr="00EE0B87">
              <w:rPr>
                <w:sz w:val="24"/>
                <w:szCs w:val="24"/>
                <w:lang w:val="ro-RO" w:eastAsia="en-US"/>
              </w:rPr>
              <w:t>ations</w:t>
            </w:r>
            <w:proofErr w:type="spellEnd"/>
            <w:r w:rsidR="005636ED" w:rsidRPr="00EE0B87">
              <w:rPr>
                <w:sz w:val="24"/>
                <w:szCs w:val="24"/>
                <w:lang w:val="ro-RO" w:eastAsia="en-US"/>
              </w:rPr>
              <w:t xml:space="preserve"> on </w:t>
            </w:r>
            <w:proofErr w:type="spellStart"/>
            <w:r w:rsidR="005636ED" w:rsidRPr="00EE0B87">
              <w:rPr>
                <w:sz w:val="24"/>
                <w:szCs w:val="24"/>
                <w:lang w:val="ro-RO" w:eastAsia="en-US"/>
              </w:rPr>
              <w:t>the</w:t>
            </w:r>
            <w:proofErr w:type="spellEnd"/>
            <w:r w:rsidR="005636ED" w:rsidRPr="00EE0B87">
              <w:rPr>
                <w:sz w:val="24"/>
                <w:szCs w:val="24"/>
                <w:lang w:val="ro-RO" w:eastAsia="en-US"/>
              </w:rPr>
              <w:t xml:space="preserve"> theme</w:t>
            </w:r>
            <w:r w:rsidRPr="00EE0B87">
              <w:rPr>
                <w:sz w:val="24"/>
                <w:szCs w:val="24"/>
                <w:lang w:val="ro-RO" w:eastAsia="en-US"/>
              </w:rPr>
              <w:t xml:space="preserve"> </w:t>
            </w:r>
            <w:proofErr w:type="spellStart"/>
            <w:r w:rsidRPr="00EE0B87">
              <w:rPr>
                <w:sz w:val="24"/>
                <w:szCs w:val="24"/>
                <w:lang w:val="ro-RO" w:eastAsia="en-US"/>
              </w:rPr>
              <w:t>studied</w:t>
            </w:r>
            <w:proofErr w:type="spellEnd"/>
            <w:r w:rsidRPr="00EE0B87">
              <w:rPr>
                <w:sz w:val="24"/>
                <w:szCs w:val="24"/>
                <w:lang w:val="ro-RO" w:eastAsia="en-US"/>
              </w:rPr>
              <w:t>.  (CT, MRI, ENG) </w:t>
            </w:r>
          </w:p>
          <w:p w14:paraId="6853B34C" w14:textId="77777777" w:rsidR="00640E17" w:rsidRPr="00EE0B87" w:rsidRDefault="00640E17" w:rsidP="00640E17">
            <w:pPr>
              <w:shd w:val="clear" w:color="auto" w:fill="FFFFFF"/>
              <w:spacing w:line="276" w:lineRule="auto"/>
              <w:jc w:val="both"/>
              <w:rPr>
                <w:lang w:val="en-US" w:eastAsia="en-US"/>
              </w:rPr>
            </w:pPr>
            <w:proofErr w:type="spellStart"/>
            <w:r w:rsidRPr="00EE0B87">
              <w:rPr>
                <w:b/>
                <w:sz w:val="24"/>
                <w:szCs w:val="24"/>
                <w:lang w:val="ro-RO" w:eastAsia="en-US"/>
              </w:rPr>
              <w:t>A</w:t>
            </w:r>
            <w:r w:rsidRPr="00EE0B87">
              <w:rPr>
                <w:sz w:val="24"/>
                <w:szCs w:val="24"/>
                <w:lang w:val="ro-RO" w:eastAsia="en-US"/>
              </w:rPr>
              <w:t>ssessment</w:t>
            </w:r>
            <w:proofErr w:type="spellEnd"/>
            <w:r w:rsidRPr="00EE0B87">
              <w:rPr>
                <w:sz w:val="24"/>
                <w:szCs w:val="24"/>
                <w:lang w:val="ro-RO" w:eastAsia="en-US"/>
              </w:rPr>
              <w:t xml:space="preserve"> of </w:t>
            </w:r>
            <w:proofErr w:type="spellStart"/>
            <w:r w:rsidRPr="00EE0B87">
              <w:rPr>
                <w:sz w:val="24"/>
                <w:szCs w:val="24"/>
                <w:lang w:val="ro-RO" w:eastAsia="en-US"/>
              </w:rPr>
              <w:t>practical</w:t>
            </w:r>
            <w:proofErr w:type="spellEnd"/>
            <w:r w:rsidRPr="00EE0B87">
              <w:rPr>
                <w:sz w:val="24"/>
                <w:szCs w:val="24"/>
                <w:lang w:val="ro-RO" w:eastAsia="en-US"/>
              </w:rPr>
              <w:t xml:space="preserve"> </w:t>
            </w:r>
            <w:proofErr w:type="spellStart"/>
            <w:r w:rsidRPr="00EE0B87">
              <w:rPr>
                <w:sz w:val="24"/>
                <w:szCs w:val="24"/>
                <w:lang w:val="ro-RO" w:eastAsia="en-US"/>
              </w:rPr>
              <w:t>skills</w:t>
            </w:r>
            <w:proofErr w:type="spellEnd"/>
            <w:r w:rsidRPr="00EE0B87">
              <w:rPr>
                <w:sz w:val="24"/>
                <w:szCs w:val="24"/>
                <w:lang w:val="ro-RO" w:eastAsia="en-US"/>
              </w:rPr>
              <w:t>. </w:t>
            </w:r>
          </w:p>
          <w:p w14:paraId="6E125036" w14:textId="77777777" w:rsidR="00640E17" w:rsidRPr="00EE0B87" w:rsidRDefault="00640E17" w:rsidP="00640E17">
            <w:pPr>
              <w:shd w:val="clear" w:color="auto" w:fill="FFFFFF"/>
              <w:spacing w:line="276" w:lineRule="auto"/>
              <w:jc w:val="both"/>
              <w:rPr>
                <w:lang w:val="en-US" w:eastAsia="en-US"/>
              </w:rPr>
            </w:pPr>
            <w:r w:rsidRPr="00EE0B87">
              <w:rPr>
                <w:sz w:val="24"/>
                <w:szCs w:val="24"/>
                <w:lang w:val="ro-RO" w:eastAsia="en-US"/>
              </w:rPr>
              <w:t>„</w:t>
            </w:r>
            <w:proofErr w:type="spellStart"/>
            <w:r w:rsidRPr="00EE0B87">
              <w:rPr>
                <w:b/>
                <w:sz w:val="24"/>
                <w:szCs w:val="24"/>
                <w:lang w:val="ro-RO" w:eastAsia="en-US"/>
              </w:rPr>
              <w:t>L</w:t>
            </w:r>
            <w:r w:rsidRPr="00EE0B87">
              <w:rPr>
                <w:sz w:val="24"/>
                <w:szCs w:val="24"/>
                <w:lang w:val="ro-RO" w:eastAsia="en-US"/>
              </w:rPr>
              <w:t>ocalising</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lesion</w:t>
            </w:r>
            <w:proofErr w:type="spellEnd"/>
            <w:r w:rsidRPr="00EE0B87">
              <w:rPr>
                <w:sz w:val="24"/>
                <w:szCs w:val="24"/>
                <w:lang w:val="ro-RO" w:eastAsia="en-US"/>
              </w:rPr>
              <w:t xml:space="preserve">” </w:t>
            </w:r>
            <w:proofErr w:type="spellStart"/>
            <w:r w:rsidRPr="00EE0B87">
              <w:rPr>
                <w:sz w:val="24"/>
                <w:szCs w:val="24"/>
                <w:lang w:val="ro-RO" w:eastAsia="en-US"/>
              </w:rPr>
              <w:t>session</w:t>
            </w:r>
            <w:proofErr w:type="spellEnd"/>
            <w:r w:rsidRPr="00EE0B87">
              <w:rPr>
                <w:sz w:val="24"/>
                <w:szCs w:val="24"/>
                <w:lang w:val="ro-RO" w:eastAsia="en-US"/>
              </w:rPr>
              <w:t>. </w:t>
            </w:r>
          </w:p>
          <w:p w14:paraId="4F9C0D25" w14:textId="77777777" w:rsidR="005F6C5A" w:rsidRPr="00EE0B87" w:rsidRDefault="005F6C5A" w:rsidP="00893864">
            <w:pPr>
              <w:shd w:val="clear" w:color="auto" w:fill="FFFFFF"/>
              <w:spacing w:line="276" w:lineRule="auto"/>
              <w:rPr>
                <w:lang w:val="en-US" w:eastAsia="en-US"/>
              </w:rPr>
            </w:pPr>
            <w:proofErr w:type="spellStart"/>
            <w:r w:rsidRPr="00EE0B87">
              <w:rPr>
                <w:b/>
                <w:sz w:val="24"/>
                <w:szCs w:val="24"/>
                <w:lang w:val="ro-RO" w:eastAsia="en-US"/>
              </w:rPr>
              <w:t>Round-up</w:t>
            </w:r>
            <w:proofErr w:type="spellEnd"/>
            <w:r w:rsidRPr="00EE0B87">
              <w:rPr>
                <w:b/>
                <w:sz w:val="24"/>
                <w:szCs w:val="24"/>
                <w:lang w:val="ro-RO" w:eastAsia="en-US"/>
              </w:rPr>
              <w:t xml:space="preserve"> </w:t>
            </w:r>
            <w:proofErr w:type="spellStart"/>
            <w:r w:rsidRPr="00EE0B87">
              <w:rPr>
                <w:b/>
                <w:sz w:val="24"/>
                <w:szCs w:val="24"/>
                <w:lang w:val="ro-RO" w:eastAsia="en-US"/>
              </w:rPr>
              <w:t>discussion</w:t>
            </w:r>
            <w:proofErr w:type="spellEnd"/>
            <w:r w:rsidRPr="00EE0B87">
              <w:rPr>
                <w:b/>
                <w:sz w:val="24"/>
                <w:szCs w:val="24"/>
                <w:lang w:val="ro-RO" w:eastAsia="en-US"/>
              </w:rPr>
              <w:t>:</w:t>
            </w:r>
            <w:r w:rsidR="005636ED" w:rsidRPr="00EE0B87">
              <w:rPr>
                <w:sz w:val="24"/>
                <w:szCs w:val="24"/>
                <w:lang w:val="ro-RO" w:eastAsia="en-US"/>
              </w:rPr>
              <w:t xml:space="preserve"> </w:t>
            </w:r>
            <w:proofErr w:type="spellStart"/>
            <w:r w:rsidR="005636ED" w:rsidRPr="00EE0B87">
              <w:rPr>
                <w:sz w:val="24"/>
                <w:szCs w:val="24"/>
                <w:lang w:val="ro-RO" w:eastAsia="en-US"/>
              </w:rPr>
              <w:t>teacher</w:t>
            </w:r>
            <w:proofErr w:type="spellEnd"/>
            <w:r w:rsidR="005636ED" w:rsidRPr="00EE0B87">
              <w:rPr>
                <w:sz w:val="24"/>
                <w:szCs w:val="24"/>
                <w:lang w:val="ro-RO" w:eastAsia="en-US"/>
              </w:rPr>
              <w:t xml:space="preserve"> </w:t>
            </w:r>
            <w:proofErr w:type="spellStart"/>
            <w:r w:rsidR="005636ED" w:rsidRPr="00EE0B87">
              <w:rPr>
                <w:sz w:val="24"/>
                <w:szCs w:val="24"/>
                <w:lang w:val="ro-RO" w:eastAsia="en-US"/>
              </w:rPr>
              <w:t>answers</w:t>
            </w:r>
            <w:proofErr w:type="spellEnd"/>
            <w:r w:rsidR="005636ED" w:rsidRPr="00EE0B87">
              <w:rPr>
                <w:sz w:val="24"/>
                <w:szCs w:val="24"/>
                <w:lang w:val="ro-RO" w:eastAsia="en-US"/>
              </w:rPr>
              <w:t xml:space="preserve"> </w:t>
            </w:r>
            <w:proofErr w:type="spellStart"/>
            <w:r w:rsidR="005636ED" w:rsidRPr="00EE0B87">
              <w:rPr>
                <w:sz w:val="24"/>
                <w:szCs w:val="24"/>
                <w:lang w:val="ro-RO" w:eastAsia="en-US"/>
              </w:rPr>
              <w:t>any</w:t>
            </w:r>
            <w:proofErr w:type="spellEnd"/>
            <w:r w:rsidRPr="00EE0B87">
              <w:rPr>
                <w:sz w:val="24"/>
                <w:szCs w:val="24"/>
                <w:lang w:val="ro-RO" w:eastAsia="en-US"/>
              </w:rPr>
              <w:t xml:space="preserve"> </w:t>
            </w:r>
            <w:proofErr w:type="spellStart"/>
            <w:r w:rsidRPr="00EE0B87">
              <w:rPr>
                <w:sz w:val="24"/>
                <w:szCs w:val="24"/>
                <w:lang w:val="ro-RO" w:eastAsia="en-US"/>
              </w:rPr>
              <w:t>questions</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gives</w:t>
            </w:r>
            <w:proofErr w:type="spellEnd"/>
            <w:r w:rsidRPr="00EE0B87">
              <w:rPr>
                <w:sz w:val="24"/>
                <w:szCs w:val="24"/>
                <w:lang w:val="ro-RO" w:eastAsia="en-US"/>
              </w:rPr>
              <w:t xml:space="preserve"> feedback on </w:t>
            </w:r>
            <w:proofErr w:type="spellStart"/>
            <w:r w:rsidRPr="00EE0B87">
              <w:rPr>
                <w:sz w:val="24"/>
                <w:szCs w:val="24"/>
                <w:lang w:val="ro-RO" w:eastAsia="en-US"/>
              </w:rPr>
              <w:t>each</w:t>
            </w:r>
            <w:proofErr w:type="spellEnd"/>
            <w:r w:rsidRPr="00EE0B87">
              <w:rPr>
                <w:sz w:val="24"/>
                <w:szCs w:val="24"/>
                <w:lang w:val="ro-RO" w:eastAsia="en-US"/>
              </w:rPr>
              <w:t xml:space="preserve"> individual </w:t>
            </w:r>
            <w:proofErr w:type="spellStart"/>
            <w:r w:rsidRPr="00EE0B87">
              <w:rPr>
                <w:sz w:val="24"/>
                <w:szCs w:val="24"/>
                <w:lang w:val="ro-RO" w:eastAsia="en-US"/>
              </w:rPr>
              <w:t>student’s</w:t>
            </w:r>
            <w:proofErr w:type="spellEnd"/>
            <w:r w:rsidRPr="00EE0B87">
              <w:rPr>
                <w:sz w:val="24"/>
                <w:szCs w:val="24"/>
                <w:lang w:val="ro-RO" w:eastAsia="en-US"/>
              </w:rPr>
              <w:t xml:space="preserve"> performance. </w:t>
            </w:r>
          </w:p>
          <w:p w14:paraId="30B12314" w14:textId="77777777" w:rsidR="005F6C5A" w:rsidRPr="00EE0B87" w:rsidRDefault="005F6C5A" w:rsidP="00893864">
            <w:pPr>
              <w:jc w:val="both"/>
              <w:rPr>
                <w:b/>
                <w:sz w:val="24"/>
                <w:szCs w:val="24"/>
                <w:lang w:val="ro-RO"/>
              </w:rPr>
            </w:pPr>
          </w:p>
        </w:tc>
        <w:tc>
          <w:tcPr>
            <w:tcW w:w="1326" w:type="dxa"/>
            <w:tcBorders>
              <w:top w:val="single" w:sz="6" w:space="0" w:color="008000"/>
              <w:left w:val="single" w:sz="2" w:space="0" w:color="auto"/>
            </w:tcBorders>
          </w:tcPr>
          <w:p w14:paraId="169B798E" w14:textId="77777777" w:rsidR="005F6C5A" w:rsidRPr="00EE0B87" w:rsidRDefault="005F6C5A" w:rsidP="00893864">
            <w:pPr>
              <w:jc w:val="center"/>
              <w:rPr>
                <w:sz w:val="24"/>
                <w:szCs w:val="24"/>
                <w:lang w:val="ro-RO"/>
              </w:rPr>
            </w:pPr>
          </w:p>
          <w:p w14:paraId="6592F468" w14:textId="77777777" w:rsidR="005F6C5A" w:rsidRPr="00EE0B87" w:rsidRDefault="005F6C5A" w:rsidP="00893864">
            <w:pPr>
              <w:spacing w:line="276" w:lineRule="auto"/>
              <w:jc w:val="center"/>
              <w:rPr>
                <w:sz w:val="24"/>
                <w:szCs w:val="24"/>
                <w:lang w:val="ro-RO"/>
              </w:rPr>
            </w:pPr>
            <w:r w:rsidRPr="00EE0B87">
              <w:rPr>
                <w:sz w:val="24"/>
                <w:szCs w:val="24"/>
                <w:lang w:val="ro-RO"/>
              </w:rPr>
              <w:t>3</w:t>
            </w:r>
          </w:p>
          <w:p w14:paraId="51B71FFC" w14:textId="77777777" w:rsidR="005F6C5A" w:rsidRPr="00EE0B87" w:rsidRDefault="005F6C5A" w:rsidP="00893864">
            <w:pPr>
              <w:spacing w:line="276" w:lineRule="auto"/>
              <w:jc w:val="center"/>
              <w:rPr>
                <w:sz w:val="24"/>
                <w:szCs w:val="24"/>
                <w:lang w:val="ro-RO"/>
              </w:rPr>
            </w:pPr>
            <w:r w:rsidRPr="00EE0B87">
              <w:rPr>
                <w:sz w:val="24"/>
                <w:szCs w:val="24"/>
                <w:lang w:val="ro-RO"/>
              </w:rPr>
              <w:t>30</w:t>
            </w:r>
          </w:p>
          <w:p w14:paraId="7952D717" w14:textId="77777777" w:rsidR="005F6C5A" w:rsidRPr="00EE0B87" w:rsidRDefault="005F6C5A" w:rsidP="00893864">
            <w:pPr>
              <w:spacing w:line="276" w:lineRule="auto"/>
              <w:jc w:val="center"/>
              <w:rPr>
                <w:sz w:val="24"/>
                <w:szCs w:val="24"/>
                <w:lang w:val="ro-RO"/>
              </w:rPr>
            </w:pPr>
            <w:r w:rsidRPr="00EE0B87">
              <w:rPr>
                <w:sz w:val="24"/>
                <w:szCs w:val="24"/>
                <w:lang w:val="ro-RO"/>
              </w:rPr>
              <w:t>10</w:t>
            </w:r>
          </w:p>
          <w:p w14:paraId="7A1297AB" w14:textId="77777777" w:rsidR="005F6C5A" w:rsidRPr="00EE0B87" w:rsidRDefault="005F6C5A" w:rsidP="00893864">
            <w:pPr>
              <w:spacing w:line="276" w:lineRule="auto"/>
              <w:jc w:val="center"/>
              <w:rPr>
                <w:sz w:val="24"/>
                <w:szCs w:val="24"/>
                <w:lang w:val="ro-RO"/>
              </w:rPr>
            </w:pPr>
            <w:r w:rsidRPr="00EE0B87">
              <w:rPr>
                <w:sz w:val="24"/>
                <w:szCs w:val="24"/>
                <w:lang w:val="ro-RO"/>
              </w:rPr>
              <w:t>40</w:t>
            </w:r>
          </w:p>
          <w:p w14:paraId="36518750" w14:textId="77777777" w:rsidR="00640E17" w:rsidRPr="00EE0B87" w:rsidRDefault="00640E17" w:rsidP="00893864">
            <w:pPr>
              <w:spacing w:line="276" w:lineRule="auto"/>
              <w:jc w:val="center"/>
              <w:rPr>
                <w:sz w:val="24"/>
                <w:szCs w:val="24"/>
                <w:lang w:val="ro-RO"/>
              </w:rPr>
            </w:pPr>
          </w:p>
          <w:p w14:paraId="70C0DC34" w14:textId="77777777" w:rsidR="005F6C5A" w:rsidRPr="00EE0B87" w:rsidRDefault="005F6C5A" w:rsidP="00893864">
            <w:pPr>
              <w:spacing w:line="276" w:lineRule="auto"/>
              <w:jc w:val="center"/>
              <w:rPr>
                <w:sz w:val="24"/>
                <w:szCs w:val="24"/>
                <w:lang w:val="ro-RO"/>
              </w:rPr>
            </w:pPr>
            <w:r w:rsidRPr="00EE0B87">
              <w:rPr>
                <w:sz w:val="24"/>
                <w:szCs w:val="24"/>
                <w:lang w:val="ro-RO"/>
              </w:rPr>
              <w:t>30</w:t>
            </w:r>
          </w:p>
          <w:p w14:paraId="31CCB66B" w14:textId="77777777" w:rsidR="005F6C5A" w:rsidRPr="00EE0B87" w:rsidRDefault="005F6C5A" w:rsidP="00893864">
            <w:pPr>
              <w:spacing w:line="276" w:lineRule="auto"/>
              <w:jc w:val="center"/>
              <w:rPr>
                <w:sz w:val="24"/>
                <w:szCs w:val="24"/>
                <w:lang w:val="ro-RO"/>
              </w:rPr>
            </w:pPr>
          </w:p>
          <w:p w14:paraId="157F06B5" w14:textId="77777777" w:rsidR="005F6C5A" w:rsidRPr="00EE0B87" w:rsidRDefault="005F6C5A" w:rsidP="00893864">
            <w:pPr>
              <w:spacing w:line="276" w:lineRule="auto"/>
              <w:jc w:val="center"/>
              <w:rPr>
                <w:sz w:val="24"/>
                <w:szCs w:val="24"/>
                <w:lang w:val="ro-RO"/>
              </w:rPr>
            </w:pPr>
            <w:r w:rsidRPr="00EE0B87">
              <w:rPr>
                <w:sz w:val="24"/>
                <w:szCs w:val="24"/>
                <w:lang w:val="ro-RO"/>
              </w:rPr>
              <w:t>15</w:t>
            </w:r>
          </w:p>
          <w:p w14:paraId="45310D71" w14:textId="77777777" w:rsidR="005F6C5A" w:rsidRPr="00EE0B87" w:rsidRDefault="005F6C5A" w:rsidP="00893864">
            <w:pPr>
              <w:spacing w:line="276" w:lineRule="auto"/>
              <w:jc w:val="center"/>
              <w:rPr>
                <w:sz w:val="24"/>
                <w:szCs w:val="24"/>
                <w:lang w:val="ro-RO"/>
              </w:rPr>
            </w:pPr>
          </w:p>
          <w:p w14:paraId="05DD9107" w14:textId="77777777" w:rsidR="005F6C5A" w:rsidRPr="00EE0B87" w:rsidRDefault="005F6C5A" w:rsidP="00893864">
            <w:pPr>
              <w:spacing w:line="276" w:lineRule="auto"/>
              <w:jc w:val="center"/>
              <w:rPr>
                <w:sz w:val="24"/>
                <w:szCs w:val="24"/>
                <w:lang w:val="ro-RO"/>
              </w:rPr>
            </w:pPr>
            <w:r w:rsidRPr="00EE0B87">
              <w:rPr>
                <w:sz w:val="24"/>
                <w:szCs w:val="24"/>
                <w:lang w:val="ro-RO"/>
              </w:rPr>
              <w:t>45</w:t>
            </w:r>
          </w:p>
          <w:p w14:paraId="20117F61" w14:textId="77777777" w:rsidR="005F6C5A" w:rsidRPr="00EE0B87" w:rsidRDefault="005F6C5A" w:rsidP="00893864">
            <w:pPr>
              <w:spacing w:line="276" w:lineRule="auto"/>
              <w:jc w:val="center"/>
              <w:rPr>
                <w:sz w:val="24"/>
                <w:szCs w:val="24"/>
                <w:lang w:val="ro-RO"/>
              </w:rPr>
            </w:pPr>
            <w:r w:rsidRPr="00EE0B87">
              <w:rPr>
                <w:sz w:val="24"/>
                <w:szCs w:val="24"/>
                <w:lang w:val="ro-RO"/>
              </w:rPr>
              <w:t>10</w:t>
            </w:r>
          </w:p>
          <w:p w14:paraId="5A506ACD" w14:textId="77777777" w:rsidR="005F6C5A" w:rsidRPr="00EE0B87" w:rsidRDefault="005F6C5A" w:rsidP="00893864">
            <w:pPr>
              <w:spacing w:line="276" w:lineRule="auto"/>
              <w:jc w:val="center"/>
              <w:rPr>
                <w:sz w:val="24"/>
                <w:szCs w:val="24"/>
                <w:lang w:val="ro-RO"/>
              </w:rPr>
            </w:pPr>
          </w:p>
          <w:p w14:paraId="5A1E2E03" w14:textId="77777777" w:rsidR="005F6C5A" w:rsidRPr="00EE0B87" w:rsidRDefault="005F6C5A" w:rsidP="00893864">
            <w:pPr>
              <w:spacing w:line="276" w:lineRule="auto"/>
              <w:jc w:val="center"/>
              <w:rPr>
                <w:sz w:val="24"/>
                <w:szCs w:val="24"/>
                <w:lang w:val="ro-RO"/>
              </w:rPr>
            </w:pPr>
            <w:r w:rsidRPr="00EE0B87">
              <w:rPr>
                <w:sz w:val="24"/>
                <w:szCs w:val="24"/>
                <w:lang w:val="ro-RO"/>
              </w:rPr>
              <w:t>20</w:t>
            </w:r>
          </w:p>
          <w:p w14:paraId="52D80660" w14:textId="77777777" w:rsidR="005F6C5A" w:rsidRPr="00EE0B87" w:rsidRDefault="005F6C5A" w:rsidP="00893864">
            <w:pPr>
              <w:spacing w:line="276" w:lineRule="auto"/>
              <w:jc w:val="center"/>
              <w:rPr>
                <w:sz w:val="24"/>
                <w:szCs w:val="24"/>
                <w:lang w:val="ro-RO"/>
              </w:rPr>
            </w:pPr>
            <w:r w:rsidRPr="00EE0B87">
              <w:rPr>
                <w:sz w:val="24"/>
                <w:szCs w:val="24"/>
                <w:lang w:val="ro-RO"/>
              </w:rPr>
              <w:t>15</w:t>
            </w:r>
          </w:p>
          <w:p w14:paraId="4479702F" w14:textId="77777777" w:rsidR="005F6C5A" w:rsidRPr="00EE0B87" w:rsidRDefault="005F6C5A" w:rsidP="00893864">
            <w:pPr>
              <w:spacing w:line="276" w:lineRule="auto"/>
              <w:jc w:val="center"/>
              <w:rPr>
                <w:sz w:val="24"/>
                <w:szCs w:val="24"/>
                <w:lang w:val="ro-RO"/>
              </w:rPr>
            </w:pPr>
            <w:r w:rsidRPr="00EE0B87">
              <w:rPr>
                <w:sz w:val="24"/>
                <w:szCs w:val="24"/>
                <w:lang w:val="ro-RO"/>
              </w:rPr>
              <w:t>7</w:t>
            </w:r>
          </w:p>
        </w:tc>
      </w:tr>
    </w:tbl>
    <w:p w14:paraId="608FA393" w14:textId="77777777" w:rsidR="005F6C5A" w:rsidRPr="00EE0B87" w:rsidRDefault="005F6C5A" w:rsidP="005F6C5A">
      <w:pPr>
        <w:pStyle w:val="BodyTextIndent"/>
        <w:widowControl w:val="0"/>
        <w:spacing w:before="120" w:after="120"/>
        <w:ind w:left="1418" w:hanging="1418"/>
        <w:jc w:val="center"/>
        <w:rPr>
          <w:b/>
          <w:sz w:val="24"/>
          <w:szCs w:val="24"/>
        </w:rPr>
      </w:pPr>
      <w:proofErr w:type="spellStart"/>
      <w:r w:rsidRPr="00EE0B87">
        <w:rPr>
          <w:b/>
          <w:sz w:val="24"/>
          <w:szCs w:val="24"/>
        </w:rPr>
        <w:lastRenderedPageBreak/>
        <w:t>Learning</w:t>
      </w:r>
      <w:proofErr w:type="spellEnd"/>
      <w:r w:rsidRPr="00EE0B87">
        <w:rPr>
          <w:b/>
          <w:sz w:val="24"/>
          <w:szCs w:val="24"/>
        </w:rPr>
        <w:t xml:space="preserve"> </w:t>
      </w:r>
      <w:proofErr w:type="spellStart"/>
      <w:r w:rsidRPr="00EE0B87">
        <w:rPr>
          <w:b/>
          <w:sz w:val="24"/>
          <w:szCs w:val="24"/>
        </w:rPr>
        <w:t>outcomes</w:t>
      </w:r>
      <w:proofErr w:type="spellEnd"/>
    </w:p>
    <w:p w14:paraId="018327FC" w14:textId="77777777" w:rsidR="005F6C5A" w:rsidRPr="00EE0B87" w:rsidRDefault="005F6C5A" w:rsidP="005F6C5A">
      <w:pPr>
        <w:pStyle w:val="ListParagraph"/>
        <w:numPr>
          <w:ilvl w:val="0"/>
          <w:numId w:val="11"/>
        </w:numPr>
        <w:ind w:left="330"/>
        <w:jc w:val="both"/>
        <w:rPr>
          <w:sz w:val="24"/>
          <w:szCs w:val="24"/>
          <w:lang w:val="fr-FR"/>
        </w:rPr>
      </w:pPr>
      <w:proofErr w:type="gramStart"/>
      <w:r w:rsidRPr="00EE0B87">
        <w:rPr>
          <w:sz w:val="24"/>
          <w:szCs w:val="24"/>
          <w:lang w:val="fr-FR"/>
        </w:rPr>
        <w:t>to</w:t>
      </w:r>
      <w:proofErr w:type="gramEnd"/>
      <w:r w:rsidRPr="00EE0B87">
        <w:rPr>
          <w:sz w:val="24"/>
          <w:szCs w:val="24"/>
          <w:lang w:val="fr-FR"/>
        </w:rPr>
        <w:t xml:space="preserve"> know the </w:t>
      </w:r>
      <w:proofErr w:type="spellStart"/>
      <w:r w:rsidRPr="00EE0B87">
        <w:rPr>
          <w:sz w:val="24"/>
          <w:szCs w:val="24"/>
          <w:lang w:val="fr-FR"/>
        </w:rPr>
        <w:t>anatomical</w:t>
      </w:r>
      <w:proofErr w:type="spellEnd"/>
      <w:r w:rsidRPr="00EE0B87">
        <w:rPr>
          <w:sz w:val="24"/>
          <w:szCs w:val="24"/>
          <w:lang w:val="fr-FR"/>
        </w:rPr>
        <w:t xml:space="preserve">, </w:t>
      </w:r>
      <w:proofErr w:type="spellStart"/>
      <w:r w:rsidRPr="00EE0B87">
        <w:rPr>
          <w:sz w:val="24"/>
          <w:szCs w:val="24"/>
          <w:lang w:val="fr-FR"/>
        </w:rPr>
        <w:t>physiological</w:t>
      </w:r>
      <w:proofErr w:type="spellEnd"/>
      <w:r w:rsidRPr="00EE0B87">
        <w:rPr>
          <w:sz w:val="24"/>
          <w:szCs w:val="24"/>
          <w:lang w:val="fr-FR"/>
        </w:rPr>
        <w:t xml:space="preserve"> </w:t>
      </w:r>
      <w:proofErr w:type="spellStart"/>
      <w:r w:rsidRPr="00EE0B87">
        <w:rPr>
          <w:sz w:val="24"/>
          <w:szCs w:val="24"/>
          <w:lang w:val="fr-FR"/>
        </w:rPr>
        <w:t>features</w:t>
      </w:r>
      <w:proofErr w:type="spellEnd"/>
      <w:r w:rsidRPr="00EE0B87">
        <w:rPr>
          <w:sz w:val="24"/>
          <w:szCs w:val="24"/>
          <w:lang w:val="fr-FR"/>
        </w:rPr>
        <w:t xml:space="preserve"> of the </w:t>
      </w:r>
      <w:proofErr w:type="spellStart"/>
      <w:r w:rsidRPr="00EE0B87">
        <w:rPr>
          <w:sz w:val="24"/>
          <w:szCs w:val="24"/>
          <w:lang w:val="fr-FR"/>
        </w:rPr>
        <w:t>autonomic</w:t>
      </w:r>
      <w:proofErr w:type="spellEnd"/>
      <w:r w:rsidRPr="00EE0B87">
        <w:rPr>
          <w:sz w:val="24"/>
          <w:szCs w:val="24"/>
          <w:lang w:val="fr-FR"/>
        </w:rPr>
        <w:t xml:space="preserve"> </w:t>
      </w:r>
      <w:proofErr w:type="spellStart"/>
      <w:r w:rsidRPr="00EE0B87">
        <w:rPr>
          <w:sz w:val="24"/>
          <w:szCs w:val="24"/>
          <w:lang w:val="fr-FR"/>
        </w:rPr>
        <w:t>nervous</w:t>
      </w:r>
      <w:proofErr w:type="spellEnd"/>
      <w:r w:rsidRPr="00EE0B87">
        <w:rPr>
          <w:sz w:val="24"/>
          <w:szCs w:val="24"/>
          <w:lang w:val="fr-FR"/>
        </w:rPr>
        <w:t xml:space="preserve"> system </w:t>
      </w:r>
    </w:p>
    <w:p w14:paraId="1FA1900B" w14:textId="77777777" w:rsidR="005F6C5A" w:rsidRPr="00EE0B87" w:rsidRDefault="005F6C5A" w:rsidP="005F6C5A">
      <w:pPr>
        <w:pStyle w:val="ListParagraph"/>
        <w:numPr>
          <w:ilvl w:val="0"/>
          <w:numId w:val="11"/>
        </w:numPr>
        <w:ind w:left="330"/>
        <w:jc w:val="both"/>
        <w:rPr>
          <w:sz w:val="24"/>
          <w:szCs w:val="24"/>
          <w:lang w:val="fr-FR"/>
        </w:rPr>
      </w:pPr>
      <w:proofErr w:type="gramStart"/>
      <w:r w:rsidRPr="00EE0B87">
        <w:rPr>
          <w:sz w:val="24"/>
          <w:szCs w:val="24"/>
          <w:lang w:val="fr-FR"/>
        </w:rPr>
        <w:t>to</w:t>
      </w:r>
      <w:proofErr w:type="gramEnd"/>
      <w:r w:rsidRPr="00EE0B87">
        <w:rPr>
          <w:sz w:val="24"/>
          <w:szCs w:val="24"/>
          <w:lang w:val="fr-FR"/>
        </w:rPr>
        <w:t xml:space="preserve"> know the classification of the </w:t>
      </w:r>
      <w:proofErr w:type="spellStart"/>
      <w:r w:rsidRPr="00EE0B87">
        <w:rPr>
          <w:sz w:val="24"/>
          <w:szCs w:val="24"/>
          <w:lang w:val="fr-FR"/>
        </w:rPr>
        <w:t>autonomic</w:t>
      </w:r>
      <w:proofErr w:type="spellEnd"/>
      <w:r w:rsidRPr="00EE0B87">
        <w:rPr>
          <w:sz w:val="24"/>
          <w:szCs w:val="24"/>
          <w:lang w:val="fr-FR"/>
        </w:rPr>
        <w:t xml:space="preserve"> </w:t>
      </w:r>
      <w:proofErr w:type="spellStart"/>
      <w:r w:rsidRPr="00EE0B87">
        <w:rPr>
          <w:sz w:val="24"/>
          <w:szCs w:val="24"/>
          <w:lang w:val="fr-FR"/>
        </w:rPr>
        <w:t>disorders</w:t>
      </w:r>
      <w:proofErr w:type="spellEnd"/>
      <w:r w:rsidRPr="00EE0B87">
        <w:rPr>
          <w:sz w:val="24"/>
          <w:szCs w:val="24"/>
          <w:lang w:val="fr-FR"/>
        </w:rPr>
        <w:t xml:space="preserve"> </w:t>
      </w:r>
    </w:p>
    <w:p w14:paraId="141FB0E5" w14:textId="77777777" w:rsidR="005F6C5A" w:rsidRPr="00EE0B87" w:rsidRDefault="005F6C5A" w:rsidP="005F6C5A">
      <w:pPr>
        <w:pStyle w:val="ListParagraph"/>
        <w:numPr>
          <w:ilvl w:val="0"/>
          <w:numId w:val="11"/>
        </w:numPr>
        <w:ind w:left="330"/>
        <w:jc w:val="both"/>
        <w:rPr>
          <w:sz w:val="24"/>
          <w:szCs w:val="24"/>
          <w:lang w:val="fr-FR"/>
        </w:rPr>
      </w:pPr>
      <w:proofErr w:type="gramStart"/>
      <w:r w:rsidRPr="00EE0B87">
        <w:rPr>
          <w:sz w:val="24"/>
          <w:szCs w:val="24"/>
          <w:lang w:val="fr-FR"/>
        </w:rPr>
        <w:t>to</w:t>
      </w:r>
      <w:proofErr w:type="gramEnd"/>
      <w:r w:rsidRPr="00EE0B87">
        <w:rPr>
          <w:sz w:val="24"/>
          <w:szCs w:val="24"/>
          <w:lang w:val="fr-FR"/>
        </w:rPr>
        <w:t xml:space="preserve"> know the </w:t>
      </w:r>
      <w:proofErr w:type="spellStart"/>
      <w:r w:rsidRPr="00EE0B87">
        <w:rPr>
          <w:sz w:val="24"/>
          <w:szCs w:val="24"/>
          <w:lang w:val="fr-FR"/>
        </w:rPr>
        <w:t>clinical</w:t>
      </w:r>
      <w:proofErr w:type="spellEnd"/>
      <w:r w:rsidRPr="00EE0B87">
        <w:rPr>
          <w:sz w:val="24"/>
          <w:szCs w:val="24"/>
          <w:lang w:val="fr-FR"/>
        </w:rPr>
        <w:t xml:space="preserve"> manifestations of the suprasegmental and segmental </w:t>
      </w:r>
      <w:proofErr w:type="spellStart"/>
      <w:r w:rsidRPr="00EE0B87">
        <w:rPr>
          <w:sz w:val="24"/>
          <w:szCs w:val="24"/>
          <w:lang w:val="fr-FR"/>
        </w:rPr>
        <w:t>autonomic</w:t>
      </w:r>
      <w:proofErr w:type="spellEnd"/>
      <w:r w:rsidRPr="00EE0B87">
        <w:rPr>
          <w:sz w:val="24"/>
          <w:szCs w:val="24"/>
          <w:lang w:val="fr-FR"/>
        </w:rPr>
        <w:t xml:space="preserve"> </w:t>
      </w:r>
      <w:proofErr w:type="spellStart"/>
      <w:r w:rsidRPr="00EE0B87">
        <w:rPr>
          <w:sz w:val="24"/>
          <w:szCs w:val="24"/>
          <w:lang w:val="fr-FR"/>
        </w:rPr>
        <w:t>nervous</w:t>
      </w:r>
      <w:proofErr w:type="spellEnd"/>
      <w:r w:rsidRPr="00EE0B87">
        <w:rPr>
          <w:sz w:val="24"/>
          <w:szCs w:val="24"/>
          <w:lang w:val="fr-FR"/>
        </w:rPr>
        <w:t xml:space="preserve"> system damage </w:t>
      </w:r>
    </w:p>
    <w:p w14:paraId="1ED1F754" w14:textId="77777777" w:rsidR="005F6C5A" w:rsidRPr="00EE0B87" w:rsidRDefault="005F6C5A" w:rsidP="005F6C5A">
      <w:pPr>
        <w:pStyle w:val="ListParagraph"/>
        <w:numPr>
          <w:ilvl w:val="0"/>
          <w:numId w:val="11"/>
        </w:numPr>
        <w:ind w:left="330"/>
        <w:jc w:val="both"/>
        <w:rPr>
          <w:sz w:val="24"/>
          <w:szCs w:val="24"/>
          <w:lang w:val="fr-FR"/>
        </w:rPr>
      </w:pPr>
      <w:proofErr w:type="gramStart"/>
      <w:r w:rsidRPr="00EE0B87">
        <w:rPr>
          <w:sz w:val="24"/>
          <w:szCs w:val="24"/>
          <w:lang w:val="fr-FR"/>
        </w:rPr>
        <w:t>to</w:t>
      </w:r>
      <w:proofErr w:type="gramEnd"/>
      <w:r w:rsidRPr="00EE0B87">
        <w:rPr>
          <w:sz w:val="24"/>
          <w:szCs w:val="24"/>
          <w:lang w:val="fr-FR"/>
        </w:rPr>
        <w:t xml:space="preserve"> </w:t>
      </w:r>
      <w:proofErr w:type="spellStart"/>
      <w:r w:rsidRPr="00EE0B87">
        <w:rPr>
          <w:sz w:val="24"/>
          <w:szCs w:val="24"/>
          <w:lang w:val="fr-FR"/>
        </w:rPr>
        <w:t>apply</w:t>
      </w:r>
      <w:proofErr w:type="spellEnd"/>
      <w:r w:rsidRPr="00EE0B87">
        <w:rPr>
          <w:sz w:val="24"/>
          <w:szCs w:val="24"/>
          <w:lang w:val="fr-FR"/>
        </w:rPr>
        <w:t xml:space="preserve"> diagnostic </w:t>
      </w:r>
      <w:proofErr w:type="spellStart"/>
      <w:r w:rsidRPr="00EE0B87">
        <w:rPr>
          <w:sz w:val="24"/>
          <w:szCs w:val="24"/>
          <w:lang w:val="fr-FR"/>
        </w:rPr>
        <w:t>methods</w:t>
      </w:r>
      <w:proofErr w:type="spellEnd"/>
      <w:r w:rsidRPr="00EE0B87">
        <w:rPr>
          <w:sz w:val="24"/>
          <w:szCs w:val="24"/>
          <w:lang w:val="fr-FR"/>
        </w:rPr>
        <w:t xml:space="preserve"> (</w:t>
      </w:r>
      <w:proofErr w:type="spellStart"/>
      <w:r w:rsidRPr="00EE0B87">
        <w:rPr>
          <w:sz w:val="24"/>
          <w:szCs w:val="24"/>
          <w:lang w:val="fr-FR"/>
        </w:rPr>
        <w:t>clinical</w:t>
      </w:r>
      <w:proofErr w:type="spellEnd"/>
      <w:r w:rsidRPr="00EE0B87">
        <w:rPr>
          <w:sz w:val="24"/>
          <w:szCs w:val="24"/>
          <w:lang w:val="fr-FR"/>
        </w:rPr>
        <w:t xml:space="preserve">, objective </w:t>
      </w:r>
      <w:proofErr w:type="spellStart"/>
      <w:r w:rsidRPr="00EE0B87">
        <w:rPr>
          <w:sz w:val="24"/>
          <w:szCs w:val="24"/>
          <w:lang w:val="fr-FR"/>
        </w:rPr>
        <w:t>neurological</w:t>
      </w:r>
      <w:proofErr w:type="spellEnd"/>
      <w:r w:rsidRPr="00EE0B87">
        <w:rPr>
          <w:sz w:val="24"/>
          <w:szCs w:val="24"/>
          <w:lang w:val="fr-FR"/>
        </w:rPr>
        <w:t xml:space="preserve"> </w:t>
      </w:r>
      <w:proofErr w:type="spellStart"/>
      <w:r w:rsidRPr="00EE0B87">
        <w:rPr>
          <w:sz w:val="24"/>
          <w:szCs w:val="24"/>
          <w:lang w:val="fr-FR"/>
        </w:rPr>
        <w:t>status</w:t>
      </w:r>
      <w:proofErr w:type="spellEnd"/>
      <w:r w:rsidRPr="00EE0B87">
        <w:rPr>
          <w:sz w:val="24"/>
          <w:szCs w:val="24"/>
          <w:lang w:val="fr-FR"/>
        </w:rPr>
        <w:t xml:space="preserve">, </w:t>
      </w:r>
      <w:proofErr w:type="spellStart"/>
      <w:r w:rsidRPr="00EE0B87">
        <w:rPr>
          <w:sz w:val="24"/>
          <w:szCs w:val="24"/>
          <w:lang w:val="fr-FR"/>
        </w:rPr>
        <w:t>paraclinic</w:t>
      </w:r>
      <w:proofErr w:type="spellEnd"/>
      <w:r w:rsidRPr="00EE0B87">
        <w:rPr>
          <w:sz w:val="24"/>
          <w:szCs w:val="24"/>
          <w:lang w:val="fr-FR"/>
        </w:rPr>
        <w:t xml:space="preserve">) of the </w:t>
      </w:r>
      <w:proofErr w:type="spellStart"/>
      <w:r w:rsidRPr="00EE0B87">
        <w:rPr>
          <w:sz w:val="24"/>
          <w:szCs w:val="24"/>
          <w:lang w:val="fr-FR"/>
        </w:rPr>
        <w:t>autonomic</w:t>
      </w:r>
      <w:proofErr w:type="spellEnd"/>
      <w:r w:rsidRPr="00EE0B87">
        <w:rPr>
          <w:sz w:val="24"/>
          <w:szCs w:val="24"/>
          <w:lang w:val="fr-FR"/>
        </w:rPr>
        <w:t xml:space="preserve"> </w:t>
      </w:r>
      <w:proofErr w:type="spellStart"/>
      <w:r w:rsidRPr="00EE0B87">
        <w:rPr>
          <w:sz w:val="24"/>
          <w:szCs w:val="24"/>
          <w:lang w:val="fr-FR"/>
        </w:rPr>
        <w:t>nervous</w:t>
      </w:r>
      <w:proofErr w:type="spellEnd"/>
      <w:r w:rsidRPr="00EE0B87">
        <w:rPr>
          <w:sz w:val="24"/>
          <w:szCs w:val="24"/>
          <w:lang w:val="fr-FR"/>
        </w:rPr>
        <w:t xml:space="preserve"> system </w:t>
      </w:r>
      <w:proofErr w:type="spellStart"/>
      <w:r w:rsidRPr="00EE0B87">
        <w:rPr>
          <w:sz w:val="24"/>
          <w:szCs w:val="24"/>
          <w:lang w:val="fr-FR"/>
        </w:rPr>
        <w:t>disorders</w:t>
      </w:r>
      <w:proofErr w:type="spellEnd"/>
      <w:r w:rsidRPr="00EE0B87">
        <w:rPr>
          <w:sz w:val="24"/>
          <w:szCs w:val="24"/>
          <w:lang w:val="fr-FR"/>
        </w:rPr>
        <w:t xml:space="preserve"> </w:t>
      </w:r>
    </w:p>
    <w:p w14:paraId="780A2133" w14:textId="77777777" w:rsidR="005F6C5A" w:rsidRPr="00EE0B87" w:rsidRDefault="005F6C5A" w:rsidP="005F6C5A">
      <w:pPr>
        <w:pStyle w:val="ListParagraph"/>
        <w:numPr>
          <w:ilvl w:val="0"/>
          <w:numId w:val="11"/>
        </w:numPr>
        <w:ind w:left="330"/>
        <w:jc w:val="both"/>
        <w:rPr>
          <w:sz w:val="24"/>
          <w:szCs w:val="24"/>
          <w:lang w:val="fr-FR"/>
        </w:rPr>
      </w:pPr>
      <w:proofErr w:type="gramStart"/>
      <w:r w:rsidRPr="00EE0B87">
        <w:rPr>
          <w:sz w:val="24"/>
          <w:szCs w:val="24"/>
          <w:lang w:val="fr-FR"/>
        </w:rPr>
        <w:t>to</w:t>
      </w:r>
      <w:proofErr w:type="gramEnd"/>
      <w:r w:rsidRPr="00EE0B87">
        <w:rPr>
          <w:sz w:val="24"/>
          <w:szCs w:val="24"/>
          <w:lang w:val="fr-FR"/>
        </w:rPr>
        <w:t xml:space="preserve"> </w:t>
      </w:r>
      <w:proofErr w:type="spellStart"/>
      <w:r w:rsidRPr="00EE0B87">
        <w:rPr>
          <w:sz w:val="24"/>
          <w:szCs w:val="24"/>
          <w:lang w:val="fr-FR"/>
        </w:rPr>
        <w:t>evaluate</w:t>
      </w:r>
      <w:proofErr w:type="spellEnd"/>
      <w:r w:rsidRPr="00EE0B87">
        <w:rPr>
          <w:sz w:val="24"/>
          <w:szCs w:val="24"/>
          <w:lang w:val="fr-FR"/>
        </w:rPr>
        <w:t xml:space="preserve"> the </w:t>
      </w:r>
      <w:proofErr w:type="spellStart"/>
      <w:r w:rsidRPr="00EE0B87">
        <w:rPr>
          <w:sz w:val="24"/>
          <w:szCs w:val="24"/>
          <w:lang w:val="fr-FR"/>
        </w:rPr>
        <w:t>results</w:t>
      </w:r>
      <w:proofErr w:type="spellEnd"/>
      <w:r w:rsidRPr="00EE0B87">
        <w:rPr>
          <w:sz w:val="24"/>
          <w:szCs w:val="24"/>
          <w:lang w:val="fr-FR"/>
        </w:rPr>
        <w:t xml:space="preserve"> of </w:t>
      </w:r>
      <w:proofErr w:type="spellStart"/>
      <w:r w:rsidRPr="00EE0B87">
        <w:rPr>
          <w:sz w:val="24"/>
          <w:szCs w:val="24"/>
          <w:lang w:val="fr-FR"/>
        </w:rPr>
        <w:t>additional</w:t>
      </w:r>
      <w:proofErr w:type="spellEnd"/>
      <w:r w:rsidRPr="00EE0B87">
        <w:rPr>
          <w:sz w:val="24"/>
          <w:szCs w:val="24"/>
          <w:lang w:val="fr-FR"/>
        </w:rPr>
        <w:t xml:space="preserve"> diagnostic inves</w:t>
      </w:r>
      <w:r w:rsidR="00FD7E60" w:rsidRPr="00EE0B87">
        <w:rPr>
          <w:sz w:val="24"/>
          <w:szCs w:val="24"/>
          <w:lang w:val="fr-FR"/>
        </w:rPr>
        <w:t xml:space="preserve">tigations in </w:t>
      </w:r>
      <w:proofErr w:type="spellStart"/>
      <w:r w:rsidR="00FD7E60" w:rsidRPr="00EE0B87">
        <w:rPr>
          <w:sz w:val="24"/>
          <w:szCs w:val="24"/>
          <w:lang w:val="fr-FR"/>
        </w:rPr>
        <w:t>order</w:t>
      </w:r>
      <w:proofErr w:type="spellEnd"/>
      <w:r w:rsidR="00FD7E60" w:rsidRPr="00EE0B87">
        <w:rPr>
          <w:sz w:val="24"/>
          <w:szCs w:val="24"/>
          <w:lang w:val="fr-FR"/>
        </w:rPr>
        <w:t xml:space="preserve"> to </w:t>
      </w:r>
      <w:proofErr w:type="spellStart"/>
      <w:r w:rsidR="00FD7E60" w:rsidRPr="00EE0B87">
        <w:rPr>
          <w:sz w:val="24"/>
          <w:szCs w:val="24"/>
          <w:lang w:val="fr-FR"/>
        </w:rPr>
        <w:t>evaluate</w:t>
      </w:r>
      <w:proofErr w:type="spellEnd"/>
      <w:r w:rsidRPr="00EE0B87">
        <w:rPr>
          <w:sz w:val="24"/>
          <w:szCs w:val="24"/>
          <w:lang w:val="fr-FR"/>
        </w:rPr>
        <w:t xml:space="preserve"> the </w:t>
      </w:r>
      <w:proofErr w:type="spellStart"/>
      <w:r w:rsidRPr="00EE0B87">
        <w:rPr>
          <w:sz w:val="24"/>
          <w:szCs w:val="24"/>
          <w:lang w:val="fr-FR"/>
        </w:rPr>
        <w:t>functional</w:t>
      </w:r>
      <w:proofErr w:type="spellEnd"/>
      <w:r w:rsidRPr="00EE0B87">
        <w:rPr>
          <w:sz w:val="24"/>
          <w:szCs w:val="24"/>
          <w:lang w:val="fr-FR"/>
        </w:rPr>
        <w:t xml:space="preserve"> </w:t>
      </w:r>
      <w:proofErr w:type="spellStart"/>
      <w:r w:rsidRPr="00EE0B87">
        <w:rPr>
          <w:sz w:val="24"/>
          <w:szCs w:val="24"/>
          <w:lang w:val="fr-FR"/>
        </w:rPr>
        <w:t>status</w:t>
      </w:r>
      <w:proofErr w:type="spellEnd"/>
      <w:r w:rsidRPr="00EE0B87">
        <w:rPr>
          <w:sz w:val="24"/>
          <w:szCs w:val="24"/>
          <w:lang w:val="fr-FR"/>
        </w:rPr>
        <w:t xml:space="preserve"> of the </w:t>
      </w:r>
      <w:proofErr w:type="spellStart"/>
      <w:r w:rsidRPr="00EE0B87">
        <w:rPr>
          <w:sz w:val="24"/>
          <w:szCs w:val="24"/>
          <w:lang w:val="fr-FR"/>
        </w:rPr>
        <w:t>autonomic</w:t>
      </w:r>
      <w:proofErr w:type="spellEnd"/>
      <w:r w:rsidRPr="00EE0B87">
        <w:rPr>
          <w:sz w:val="24"/>
          <w:szCs w:val="24"/>
          <w:lang w:val="fr-FR"/>
        </w:rPr>
        <w:t xml:space="preserve"> </w:t>
      </w:r>
      <w:proofErr w:type="spellStart"/>
      <w:r w:rsidRPr="00EE0B87">
        <w:rPr>
          <w:sz w:val="24"/>
          <w:szCs w:val="24"/>
          <w:lang w:val="fr-FR"/>
        </w:rPr>
        <w:t>nervous</w:t>
      </w:r>
      <w:proofErr w:type="spellEnd"/>
      <w:r w:rsidRPr="00EE0B87">
        <w:rPr>
          <w:sz w:val="24"/>
          <w:szCs w:val="24"/>
          <w:lang w:val="fr-FR"/>
        </w:rPr>
        <w:t xml:space="preserve"> system</w:t>
      </w:r>
    </w:p>
    <w:p w14:paraId="37A89541" w14:textId="77777777" w:rsidR="005F6C5A" w:rsidRPr="00EE0B87" w:rsidRDefault="005F6C5A" w:rsidP="005F6C5A">
      <w:pPr>
        <w:pStyle w:val="ListParagraph"/>
        <w:numPr>
          <w:ilvl w:val="0"/>
          <w:numId w:val="11"/>
        </w:numPr>
        <w:ind w:left="330"/>
        <w:jc w:val="both"/>
        <w:rPr>
          <w:sz w:val="24"/>
          <w:szCs w:val="24"/>
          <w:lang w:val="fr-FR"/>
        </w:rPr>
      </w:pPr>
      <w:proofErr w:type="gramStart"/>
      <w:r w:rsidRPr="00EE0B87">
        <w:rPr>
          <w:sz w:val="24"/>
          <w:szCs w:val="24"/>
          <w:lang w:val="fr-FR"/>
        </w:rPr>
        <w:t>to</w:t>
      </w:r>
      <w:proofErr w:type="gramEnd"/>
      <w:r w:rsidRPr="00EE0B87">
        <w:rPr>
          <w:sz w:val="24"/>
          <w:szCs w:val="24"/>
          <w:lang w:val="fr-FR"/>
        </w:rPr>
        <w:t xml:space="preserve"> </w:t>
      </w:r>
      <w:proofErr w:type="spellStart"/>
      <w:r w:rsidRPr="00EE0B87">
        <w:rPr>
          <w:sz w:val="24"/>
          <w:szCs w:val="24"/>
          <w:lang w:val="fr-FR"/>
        </w:rPr>
        <w:t>evaluate</w:t>
      </w:r>
      <w:proofErr w:type="spellEnd"/>
      <w:r w:rsidRPr="00EE0B87">
        <w:rPr>
          <w:sz w:val="24"/>
          <w:szCs w:val="24"/>
          <w:lang w:val="fr-FR"/>
        </w:rPr>
        <w:t xml:space="preserve"> the </w:t>
      </w:r>
      <w:proofErr w:type="spellStart"/>
      <w:r w:rsidRPr="00EE0B87">
        <w:rPr>
          <w:sz w:val="24"/>
          <w:szCs w:val="24"/>
          <w:lang w:val="fr-FR"/>
        </w:rPr>
        <w:t>results</w:t>
      </w:r>
      <w:proofErr w:type="spellEnd"/>
      <w:r w:rsidRPr="00EE0B87">
        <w:rPr>
          <w:sz w:val="24"/>
          <w:szCs w:val="24"/>
          <w:lang w:val="fr-FR"/>
        </w:rPr>
        <w:t xml:space="preserve"> of the </w:t>
      </w:r>
      <w:proofErr w:type="spellStart"/>
      <w:r w:rsidRPr="00EE0B87">
        <w:rPr>
          <w:sz w:val="24"/>
          <w:szCs w:val="24"/>
          <w:lang w:val="fr-FR"/>
        </w:rPr>
        <w:t>applied</w:t>
      </w:r>
      <w:proofErr w:type="spellEnd"/>
      <w:r w:rsidRPr="00EE0B87">
        <w:rPr>
          <w:sz w:val="24"/>
          <w:szCs w:val="24"/>
          <w:lang w:val="fr-FR"/>
        </w:rPr>
        <w:t xml:space="preserve"> diagnostic </w:t>
      </w:r>
      <w:proofErr w:type="spellStart"/>
      <w:r w:rsidRPr="00EE0B87">
        <w:rPr>
          <w:sz w:val="24"/>
          <w:szCs w:val="24"/>
          <w:lang w:val="fr-FR"/>
        </w:rPr>
        <w:t>methods</w:t>
      </w:r>
      <w:proofErr w:type="spellEnd"/>
      <w:r w:rsidRPr="00EE0B87">
        <w:rPr>
          <w:sz w:val="24"/>
          <w:szCs w:val="24"/>
          <w:lang w:val="fr-FR"/>
        </w:rPr>
        <w:t xml:space="preserve"> of the </w:t>
      </w:r>
      <w:proofErr w:type="spellStart"/>
      <w:r w:rsidRPr="00EE0B87">
        <w:rPr>
          <w:sz w:val="24"/>
          <w:szCs w:val="24"/>
          <w:lang w:val="fr-FR"/>
        </w:rPr>
        <w:t>autonomic</w:t>
      </w:r>
      <w:proofErr w:type="spellEnd"/>
      <w:r w:rsidRPr="00EE0B87">
        <w:rPr>
          <w:sz w:val="24"/>
          <w:szCs w:val="24"/>
          <w:lang w:val="fr-FR"/>
        </w:rPr>
        <w:t xml:space="preserve"> </w:t>
      </w:r>
      <w:proofErr w:type="spellStart"/>
      <w:r w:rsidRPr="00EE0B87">
        <w:rPr>
          <w:sz w:val="24"/>
          <w:szCs w:val="24"/>
          <w:lang w:val="fr-FR"/>
        </w:rPr>
        <w:t>nervous</w:t>
      </w:r>
      <w:proofErr w:type="spellEnd"/>
      <w:r w:rsidRPr="00EE0B87">
        <w:rPr>
          <w:sz w:val="24"/>
          <w:szCs w:val="24"/>
          <w:lang w:val="fr-FR"/>
        </w:rPr>
        <w:t xml:space="preserve"> system </w:t>
      </w:r>
      <w:proofErr w:type="spellStart"/>
      <w:r w:rsidRPr="00EE0B87">
        <w:rPr>
          <w:sz w:val="24"/>
          <w:szCs w:val="24"/>
          <w:lang w:val="fr-FR"/>
        </w:rPr>
        <w:t>disorders</w:t>
      </w:r>
      <w:proofErr w:type="spellEnd"/>
      <w:r w:rsidRPr="00EE0B87">
        <w:rPr>
          <w:sz w:val="24"/>
          <w:szCs w:val="24"/>
          <w:lang w:val="fr-FR"/>
        </w:rPr>
        <w:t xml:space="preserve"> </w:t>
      </w:r>
    </w:p>
    <w:p w14:paraId="5972BA40" w14:textId="77777777" w:rsidR="005F6C5A" w:rsidRPr="00EE0B87" w:rsidRDefault="005F6C5A" w:rsidP="005F6C5A">
      <w:pPr>
        <w:pStyle w:val="ListParagraph"/>
        <w:numPr>
          <w:ilvl w:val="0"/>
          <w:numId w:val="11"/>
        </w:numPr>
        <w:ind w:left="330"/>
        <w:jc w:val="both"/>
        <w:rPr>
          <w:sz w:val="24"/>
          <w:szCs w:val="24"/>
          <w:lang w:val="fr-FR"/>
        </w:rPr>
      </w:pPr>
      <w:proofErr w:type="gramStart"/>
      <w:r w:rsidRPr="00EE0B87">
        <w:rPr>
          <w:sz w:val="24"/>
          <w:szCs w:val="24"/>
          <w:lang w:val="fr-FR"/>
        </w:rPr>
        <w:t>to</w:t>
      </w:r>
      <w:proofErr w:type="gramEnd"/>
      <w:r w:rsidRPr="00EE0B87">
        <w:rPr>
          <w:sz w:val="24"/>
          <w:szCs w:val="24"/>
          <w:lang w:val="fr-FR"/>
        </w:rPr>
        <w:t xml:space="preserve"> </w:t>
      </w:r>
      <w:proofErr w:type="spellStart"/>
      <w:r w:rsidRPr="00EE0B87">
        <w:rPr>
          <w:sz w:val="24"/>
          <w:szCs w:val="24"/>
          <w:lang w:val="fr-FR"/>
        </w:rPr>
        <w:t>evaluate</w:t>
      </w:r>
      <w:proofErr w:type="spellEnd"/>
      <w:r w:rsidRPr="00EE0B87">
        <w:rPr>
          <w:sz w:val="24"/>
          <w:szCs w:val="24"/>
          <w:lang w:val="fr-FR"/>
        </w:rPr>
        <w:t xml:space="preserve"> the </w:t>
      </w:r>
      <w:proofErr w:type="spellStart"/>
      <w:r w:rsidRPr="00EE0B87">
        <w:rPr>
          <w:sz w:val="24"/>
          <w:szCs w:val="24"/>
          <w:lang w:val="fr-FR"/>
        </w:rPr>
        <w:t>evolution</w:t>
      </w:r>
      <w:proofErr w:type="spellEnd"/>
      <w:r w:rsidRPr="00EE0B87">
        <w:rPr>
          <w:sz w:val="24"/>
          <w:szCs w:val="24"/>
          <w:lang w:val="fr-FR"/>
        </w:rPr>
        <w:t xml:space="preserve"> of the </w:t>
      </w:r>
      <w:proofErr w:type="spellStart"/>
      <w:r w:rsidRPr="00EE0B87">
        <w:rPr>
          <w:sz w:val="24"/>
          <w:szCs w:val="24"/>
          <w:lang w:val="fr-FR"/>
        </w:rPr>
        <w:t>physiological</w:t>
      </w:r>
      <w:proofErr w:type="spellEnd"/>
      <w:r w:rsidRPr="00EE0B87">
        <w:rPr>
          <w:sz w:val="24"/>
          <w:szCs w:val="24"/>
          <w:lang w:val="fr-FR"/>
        </w:rPr>
        <w:t xml:space="preserve"> </w:t>
      </w:r>
      <w:proofErr w:type="spellStart"/>
      <w:r w:rsidRPr="00EE0B87">
        <w:rPr>
          <w:sz w:val="24"/>
          <w:szCs w:val="24"/>
          <w:lang w:val="fr-FR"/>
        </w:rPr>
        <w:t>processes</w:t>
      </w:r>
      <w:proofErr w:type="spellEnd"/>
      <w:r w:rsidRPr="00EE0B87">
        <w:rPr>
          <w:sz w:val="24"/>
          <w:szCs w:val="24"/>
          <w:lang w:val="fr-FR"/>
        </w:rPr>
        <w:t xml:space="preserve"> and the </w:t>
      </w:r>
      <w:proofErr w:type="spellStart"/>
      <w:r w:rsidRPr="00EE0B87">
        <w:rPr>
          <w:sz w:val="24"/>
          <w:szCs w:val="24"/>
          <w:lang w:val="fr-FR"/>
        </w:rPr>
        <w:t>etiology</w:t>
      </w:r>
      <w:proofErr w:type="spellEnd"/>
      <w:r w:rsidRPr="00EE0B87">
        <w:rPr>
          <w:sz w:val="24"/>
          <w:szCs w:val="24"/>
          <w:lang w:val="fr-FR"/>
        </w:rPr>
        <w:t xml:space="preserve"> of the </w:t>
      </w:r>
      <w:proofErr w:type="spellStart"/>
      <w:r w:rsidRPr="00EE0B87">
        <w:rPr>
          <w:sz w:val="24"/>
          <w:szCs w:val="24"/>
          <w:lang w:val="fr-FR"/>
        </w:rPr>
        <w:t>pathological</w:t>
      </w:r>
      <w:proofErr w:type="spellEnd"/>
      <w:r w:rsidRPr="00EE0B87">
        <w:rPr>
          <w:sz w:val="24"/>
          <w:szCs w:val="24"/>
          <w:lang w:val="fr-FR"/>
        </w:rPr>
        <w:t xml:space="preserve"> </w:t>
      </w:r>
      <w:proofErr w:type="spellStart"/>
      <w:r w:rsidRPr="00EE0B87">
        <w:rPr>
          <w:sz w:val="24"/>
          <w:szCs w:val="24"/>
          <w:lang w:val="fr-FR"/>
        </w:rPr>
        <w:t>processes</w:t>
      </w:r>
      <w:proofErr w:type="spellEnd"/>
      <w:r w:rsidRPr="00EE0B87">
        <w:rPr>
          <w:sz w:val="24"/>
          <w:szCs w:val="24"/>
          <w:lang w:val="fr-FR"/>
        </w:rPr>
        <w:t xml:space="preserve"> of the </w:t>
      </w:r>
      <w:proofErr w:type="spellStart"/>
      <w:r w:rsidRPr="00EE0B87">
        <w:rPr>
          <w:sz w:val="24"/>
          <w:szCs w:val="24"/>
          <w:lang w:val="fr-FR"/>
        </w:rPr>
        <w:t>autonomic</w:t>
      </w:r>
      <w:proofErr w:type="spellEnd"/>
      <w:r w:rsidRPr="00EE0B87">
        <w:rPr>
          <w:sz w:val="24"/>
          <w:szCs w:val="24"/>
          <w:lang w:val="fr-FR"/>
        </w:rPr>
        <w:t xml:space="preserve"> </w:t>
      </w:r>
      <w:proofErr w:type="spellStart"/>
      <w:r w:rsidRPr="00EE0B87">
        <w:rPr>
          <w:sz w:val="24"/>
          <w:szCs w:val="24"/>
          <w:lang w:val="fr-FR"/>
        </w:rPr>
        <w:t>nervous</w:t>
      </w:r>
      <w:proofErr w:type="spellEnd"/>
      <w:r w:rsidRPr="00EE0B87">
        <w:rPr>
          <w:sz w:val="24"/>
          <w:szCs w:val="24"/>
          <w:lang w:val="fr-FR"/>
        </w:rPr>
        <w:t xml:space="preserve"> system</w:t>
      </w:r>
    </w:p>
    <w:p w14:paraId="216008B6" w14:textId="77777777" w:rsidR="005F6C5A" w:rsidRPr="00EE0B87" w:rsidRDefault="00F72BFC" w:rsidP="005F6C5A">
      <w:pPr>
        <w:pStyle w:val="ListParagraph"/>
        <w:numPr>
          <w:ilvl w:val="0"/>
          <w:numId w:val="11"/>
        </w:numPr>
        <w:ind w:left="330"/>
        <w:jc w:val="both"/>
        <w:rPr>
          <w:sz w:val="24"/>
          <w:szCs w:val="24"/>
          <w:lang w:val="fr-FR"/>
        </w:rPr>
      </w:pPr>
      <w:proofErr w:type="gramStart"/>
      <w:r w:rsidRPr="00EE0B87">
        <w:rPr>
          <w:sz w:val="24"/>
          <w:szCs w:val="24"/>
          <w:lang w:val="fr-FR"/>
        </w:rPr>
        <w:t>to</w:t>
      </w:r>
      <w:proofErr w:type="gramEnd"/>
      <w:r w:rsidRPr="00EE0B87">
        <w:rPr>
          <w:sz w:val="24"/>
          <w:szCs w:val="24"/>
          <w:lang w:val="fr-FR"/>
        </w:rPr>
        <w:t xml:space="preserve"> </w:t>
      </w:r>
      <w:proofErr w:type="spellStart"/>
      <w:r w:rsidRPr="00EE0B87">
        <w:rPr>
          <w:sz w:val="24"/>
          <w:szCs w:val="24"/>
          <w:lang w:val="fr-FR"/>
        </w:rPr>
        <w:t>evalu</w:t>
      </w:r>
      <w:r w:rsidR="005F6C5A" w:rsidRPr="00EE0B87">
        <w:rPr>
          <w:sz w:val="24"/>
          <w:szCs w:val="24"/>
          <w:lang w:val="fr-FR"/>
        </w:rPr>
        <w:t>ate</w:t>
      </w:r>
      <w:proofErr w:type="spellEnd"/>
      <w:r w:rsidR="005F6C5A" w:rsidRPr="00EE0B87">
        <w:rPr>
          <w:sz w:val="24"/>
          <w:szCs w:val="24"/>
          <w:lang w:val="fr-FR"/>
        </w:rPr>
        <w:t xml:space="preserve"> the </w:t>
      </w:r>
      <w:proofErr w:type="spellStart"/>
      <w:r w:rsidR="005F6C5A" w:rsidRPr="00EE0B87">
        <w:rPr>
          <w:sz w:val="24"/>
          <w:szCs w:val="24"/>
          <w:lang w:val="fr-FR"/>
        </w:rPr>
        <w:t>role</w:t>
      </w:r>
      <w:proofErr w:type="spellEnd"/>
      <w:r w:rsidR="005F6C5A" w:rsidRPr="00EE0B87">
        <w:rPr>
          <w:sz w:val="24"/>
          <w:szCs w:val="24"/>
          <w:lang w:val="fr-FR"/>
        </w:rPr>
        <w:t xml:space="preserve"> of the </w:t>
      </w:r>
      <w:proofErr w:type="spellStart"/>
      <w:r w:rsidR="005F6C5A" w:rsidRPr="00EE0B87">
        <w:rPr>
          <w:sz w:val="24"/>
          <w:szCs w:val="24"/>
          <w:lang w:val="fr-FR"/>
        </w:rPr>
        <w:t>autonomic</w:t>
      </w:r>
      <w:proofErr w:type="spellEnd"/>
      <w:r w:rsidR="005F6C5A" w:rsidRPr="00EE0B87">
        <w:rPr>
          <w:sz w:val="24"/>
          <w:szCs w:val="24"/>
          <w:lang w:val="fr-FR"/>
        </w:rPr>
        <w:t xml:space="preserve"> </w:t>
      </w:r>
      <w:proofErr w:type="spellStart"/>
      <w:r w:rsidR="005F6C5A" w:rsidRPr="00EE0B87">
        <w:rPr>
          <w:sz w:val="24"/>
          <w:szCs w:val="24"/>
          <w:lang w:val="fr-FR"/>
        </w:rPr>
        <w:t>nervous</w:t>
      </w:r>
      <w:proofErr w:type="spellEnd"/>
      <w:r w:rsidR="005F6C5A" w:rsidRPr="00EE0B87">
        <w:rPr>
          <w:sz w:val="24"/>
          <w:szCs w:val="24"/>
          <w:lang w:val="fr-FR"/>
        </w:rPr>
        <w:t xml:space="preserve"> system in the </w:t>
      </w:r>
      <w:proofErr w:type="spellStart"/>
      <w:r w:rsidR="005F6C5A" w:rsidRPr="00EE0B87">
        <w:rPr>
          <w:sz w:val="24"/>
          <w:szCs w:val="24"/>
          <w:lang w:val="fr-FR"/>
        </w:rPr>
        <w:t>pathogenesis</w:t>
      </w:r>
      <w:proofErr w:type="spellEnd"/>
      <w:r w:rsidR="005F6C5A" w:rsidRPr="00EE0B87">
        <w:rPr>
          <w:sz w:val="24"/>
          <w:szCs w:val="24"/>
          <w:lang w:val="fr-FR"/>
        </w:rPr>
        <w:t xml:space="preserve"> of </w:t>
      </w:r>
      <w:proofErr w:type="spellStart"/>
      <w:r w:rsidR="005F6C5A" w:rsidRPr="00EE0B87">
        <w:rPr>
          <w:sz w:val="24"/>
          <w:szCs w:val="24"/>
          <w:lang w:val="fr-FR"/>
        </w:rPr>
        <w:t>psychosomatic</w:t>
      </w:r>
      <w:proofErr w:type="spellEnd"/>
      <w:r w:rsidR="005F6C5A" w:rsidRPr="00EE0B87">
        <w:rPr>
          <w:sz w:val="24"/>
          <w:szCs w:val="24"/>
          <w:lang w:val="fr-FR"/>
        </w:rPr>
        <w:t xml:space="preserve"> </w:t>
      </w:r>
      <w:proofErr w:type="spellStart"/>
      <w:r w:rsidR="005F6C5A" w:rsidRPr="00EE0B87">
        <w:rPr>
          <w:sz w:val="24"/>
          <w:szCs w:val="24"/>
          <w:lang w:val="fr-FR"/>
        </w:rPr>
        <w:t>diseases</w:t>
      </w:r>
      <w:proofErr w:type="spellEnd"/>
    </w:p>
    <w:p w14:paraId="7C3AF153" w14:textId="77777777" w:rsidR="005F6C5A" w:rsidRPr="00EE0B87" w:rsidRDefault="005F6C5A" w:rsidP="005F6C5A">
      <w:pPr>
        <w:pStyle w:val="ListParagraph"/>
        <w:numPr>
          <w:ilvl w:val="0"/>
          <w:numId w:val="11"/>
        </w:numPr>
        <w:ind w:left="330"/>
        <w:jc w:val="both"/>
        <w:rPr>
          <w:sz w:val="24"/>
          <w:szCs w:val="24"/>
          <w:lang w:val="fr-FR"/>
        </w:rPr>
      </w:pPr>
      <w:proofErr w:type="gramStart"/>
      <w:r w:rsidRPr="00EE0B87">
        <w:rPr>
          <w:sz w:val="24"/>
          <w:szCs w:val="24"/>
          <w:lang w:val="fr-FR"/>
        </w:rPr>
        <w:t>to</w:t>
      </w:r>
      <w:proofErr w:type="gramEnd"/>
      <w:r w:rsidRPr="00EE0B87">
        <w:rPr>
          <w:sz w:val="24"/>
          <w:szCs w:val="24"/>
          <w:lang w:val="fr-FR"/>
        </w:rPr>
        <w:t xml:space="preserve"> know the notion of </w:t>
      </w:r>
      <w:proofErr w:type="spellStart"/>
      <w:r w:rsidRPr="00EE0B87">
        <w:rPr>
          <w:sz w:val="24"/>
          <w:szCs w:val="24"/>
          <w:lang w:val="fr-FR"/>
        </w:rPr>
        <w:t>headache</w:t>
      </w:r>
      <w:proofErr w:type="spellEnd"/>
      <w:r w:rsidRPr="00EE0B87">
        <w:rPr>
          <w:sz w:val="24"/>
          <w:szCs w:val="24"/>
          <w:lang w:val="fr-FR"/>
        </w:rPr>
        <w:t xml:space="preserve">: the classification and the diagnostic </w:t>
      </w:r>
      <w:proofErr w:type="spellStart"/>
      <w:r w:rsidRPr="00EE0B87">
        <w:rPr>
          <w:sz w:val="24"/>
          <w:szCs w:val="24"/>
          <w:lang w:val="fr-FR"/>
        </w:rPr>
        <w:t>criteria</w:t>
      </w:r>
      <w:proofErr w:type="spellEnd"/>
      <w:r w:rsidRPr="00EE0B87">
        <w:rPr>
          <w:sz w:val="24"/>
          <w:szCs w:val="24"/>
          <w:lang w:val="fr-FR"/>
        </w:rPr>
        <w:t xml:space="preserve"> of </w:t>
      </w:r>
      <w:proofErr w:type="spellStart"/>
      <w:r w:rsidRPr="00EE0B87">
        <w:rPr>
          <w:sz w:val="24"/>
          <w:szCs w:val="24"/>
          <w:lang w:val="fr-FR"/>
        </w:rPr>
        <w:t>primary</w:t>
      </w:r>
      <w:proofErr w:type="spellEnd"/>
      <w:r w:rsidRPr="00EE0B87">
        <w:rPr>
          <w:sz w:val="24"/>
          <w:szCs w:val="24"/>
          <w:lang w:val="fr-FR"/>
        </w:rPr>
        <w:t xml:space="preserve"> </w:t>
      </w:r>
      <w:proofErr w:type="spellStart"/>
      <w:r w:rsidRPr="00EE0B87">
        <w:rPr>
          <w:sz w:val="24"/>
          <w:szCs w:val="24"/>
          <w:lang w:val="fr-FR"/>
        </w:rPr>
        <w:t>headaches</w:t>
      </w:r>
      <w:proofErr w:type="spellEnd"/>
      <w:r w:rsidRPr="00EE0B87">
        <w:rPr>
          <w:sz w:val="24"/>
          <w:szCs w:val="24"/>
          <w:lang w:val="fr-FR"/>
        </w:rPr>
        <w:t>.</w:t>
      </w:r>
    </w:p>
    <w:p w14:paraId="7C48FABB" w14:textId="77777777" w:rsidR="005F6C5A" w:rsidRPr="00EE0B87" w:rsidRDefault="005F6C5A" w:rsidP="005F6C5A">
      <w:pPr>
        <w:jc w:val="both"/>
        <w:rPr>
          <w:sz w:val="24"/>
          <w:szCs w:val="24"/>
          <w:lang w:val="pt-BR"/>
        </w:rPr>
      </w:pPr>
    </w:p>
    <w:p w14:paraId="16C7C242" w14:textId="77777777" w:rsidR="005F6C5A" w:rsidRPr="00EE0B87" w:rsidRDefault="005F6C5A" w:rsidP="005F6C5A">
      <w:pPr>
        <w:pStyle w:val="ListParagraph1"/>
        <w:spacing w:after="0" w:line="240" w:lineRule="auto"/>
        <w:jc w:val="center"/>
        <w:rPr>
          <w:rFonts w:ascii="Times New Roman" w:hAnsi="Times New Roman"/>
          <w:b/>
          <w:noProof/>
          <w:sz w:val="24"/>
          <w:szCs w:val="24"/>
        </w:rPr>
      </w:pPr>
      <w:r w:rsidRPr="00EE0B87">
        <w:rPr>
          <w:rFonts w:ascii="Times New Roman" w:hAnsi="Times New Roman"/>
          <w:b/>
          <w:noProof/>
          <w:sz w:val="24"/>
          <w:szCs w:val="24"/>
        </w:rPr>
        <w:t>Clinical cases</w:t>
      </w:r>
    </w:p>
    <w:p w14:paraId="08742E3A" w14:textId="77777777" w:rsidR="005F6C5A" w:rsidRPr="00EE0B87" w:rsidRDefault="005F6C5A" w:rsidP="005F6C5A">
      <w:pPr>
        <w:pStyle w:val="ListParagraph"/>
        <w:ind w:left="330"/>
        <w:jc w:val="center"/>
        <w:rPr>
          <w:sz w:val="24"/>
          <w:szCs w:val="24"/>
          <w:lang w:val="pt-BR"/>
        </w:rPr>
      </w:pPr>
    </w:p>
    <w:p w14:paraId="6C1E2F26" w14:textId="77777777" w:rsidR="005F6C5A" w:rsidRPr="00EE0B87" w:rsidRDefault="00640E17" w:rsidP="003C6AA0">
      <w:pPr>
        <w:spacing w:before="120"/>
        <w:rPr>
          <w:b/>
          <w:sz w:val="24"/>
          <w:szCs w:val="24"/>
          <w:lang w:val="ro-RO"/>
        </w:rPr>
      </w:pPr>
      <w:r w:rsidRPr="00EE0B87">
        <w:rPr>
          <w:b/>
          <w:sz w:val="24"/>
          <w:szCs w:val="24"/>
          <w:lang w:val="ro-RO"/>
        </w:rPr>
        <w:t xml:space="preserve">Case </w:t>
      </w:r>
      <w:proofErr w:type="spellStart"/>
      <w:r w:rsidRPr="00EE0B87">
        <w:rPr>
          <w:b/>
          <w:sz w:val="24"/>
          <w:szCs w:val="24"/>
          <w:lang w:val="ro-RO"/>
        </w:rPr>
        <w:t>no</w:t>
      </w:r>
      <w:proofErr w:type="spellEnd"/>
      <w:r w:rsidRPr="00EE0B87">
        <w:rPr>
          <w:b/>
          <w:sz w:val="24"/>
          <w:szCs w:val="24"/>
          <w:lang w:val="ro-RO"/>
        </w:rPr>
        <w:t>. 1</w:t>
      </w:r>
    </w:p>
    <w:p w14:paraId="5D03BAF7" w14:textId="77777777" w:rsidR="00932463" w:rsidRPr="00EE0B87" w:rsidRDefault="005F6C5A" w:rsidP="003C6AA0">
      <w:pPr>
        <w:spacing w:before="120"/>
        <w:ind w:firstLine="708"/>
        <w:jc w:val="both"/>
        <w:rPr>
          <w:sz w:val="24"/>
          <w:szCs w:val="24"/>
          <w:lang w:val="ro-RO"/>
        </w:rPr>
      </w:pPr>
      <w:r w:rsidRPr="00EE0B87">
        <w:rPr>
          <w:sz w:val="24"/>
          <w:szCs w:val="24"/>
          <w:lang w:val="ro-RO"/>
        </w:rPr>
        <w:t xml:space="preserve">A 31-year-olds </w:t>
      </w:r>
      <w:proofErr w:type="spellStart"/>
      <w:r w:rsidR="00932463" w:rsidRPr="00EE0B87">
        <w:rPr>
          <w:sz w:val="24"/>
          <w:szCs w:val="24"/>
          <w:lang w:val="ro-RO"/>
        </w:rPr>
        <w:t>female</w:t>
      </w:r>
      <w:proofErr w:type="spellEnd"/>
      <w:r w:rsidR="00932463" w:rsidRPr="00EE0B87">
        <w:rPr>
          <w:sz w:val="24"/>
          <w:szCs w:val="24"/>
          <w:lang w:val="ro-RO"/>
        </w:rPr>
        <w:t xml:space="preserve"> </w:t>
      </w:r>
      <w:proofErr w:type="spellStart"/>
      <w:r w:rsidR="00F72BFC" w:rsidRPr="00EE0B87">
        <w:rPr>
          <w:sz w:val="24"/>
          <w:szCs w:val="24"/>
          <w:lang w:val="ro-RO"/>
        </w:rPr>
        <w:t>patient</w:t>
      </w:r>
      <w:proofErr w:type="spellEnd"/>
      <w:r w:rsidRPr="00EE0B87">
        <w:rPr>
          <w:sz w:val="24"/>
          <w:szCs w:val="24"/>
          <w:lang w:val="ro-RO"/>
        </w:rPr>
        <w:t xml:space="preserve"> </w:t>
      </w:r>
      <w:proofErr w:type="spellStart"/>
      <w:r w:rsidRPr="00EE0B87">
        <w:rPr>
          <w:sz w:val="24"/>
          <w:szCs w:val="24"/>
          <w:lang w:val="ro-RO"/>
        </w:rPr>
        <w:t>frequently</w:t>
      </w:r>
      <w:proofErr w:type="spellEnd"/>
      <w:r w:rsidRPr="00EE0B87">
        <w:rPr>
          <w:sz w:val="24"/>
          <w:szCs w:val="24"/>
          <w:lang w:val="ro-RO"/>
        </w:rPr>
        <w:t xml:space="preserve"> </w:t>
      </w:r>
      <w:proofErr w:type="spellStart"/>
      <w:r w:rsidRPr="00EE0B87">
        <w:rPr>
          <w:sz w:val="24"/>
          <w:szCs w:val="24"/>
          <w:lang w:val="ro-RO"/>
        </w:rPr>
        <w:t>suffered</w:t>
      </w:r>
      <w:proofErr w:type="spellEnd"/>
      <w:r w:rsidRPr="00EE0B87">
        <w:rPr>
          <w:sz w:val="24"/>
          <w:szCs w:val="24"/>
          <w:lang w:val="ro-RO"/>
        </w:rPr>
        <w:t xml:space="preserve"> </w:t>
      </w:r>
      <w:proofErr w:type="spellStart"/>
      <w:r w:rsidRPr="00EE0B87">
        <w:rPr>
          <w:sz w:val="24"/>
          <w:szCs w:val="24"/>
          <w:lang w:val="ro-RO"/>
        </w:rPr>
        <w:t>from</w:t>
      </w:r>
      <w:proofErr w:type="spellEnd"/>
      <w:r w:rsidRPr="00EE0B87">
        <w:rPr>
          <w:sz w:val="24"/>
          <w:szCs w:val="24"/>
          <w:lang w:val="ro-RO"/>
        </w:rPr>
        <w:t xml:space="preserve"> angina (</w:t>
      </w:r>
      <w:proofErr w:type="spellStart"/>
      <w:r w:rsidRPr="00EE0B87">
        <w:rPr>
          <w:sz w:val="24"/>
          <w:szCs w:val="24"/>
          <w:lang w:val="ro-RO"/>
        </w:rPr>
        <w:t>tonsillitis</w:t>
      </w:r>
      <w:proofErr w:type="spellEnd"/>
      <w:r w:rsidRPr="00EE0B87">
        <w:rPr>
          <w:sz w:val="24"/>
          <w:szCs w:val="24"/>
          <w:lang w:val="ro-RO"/>
        </w:rPr>
        <w:t>)</w:t>
      </w:r>
      <w:r w:rsidR="00F72BFC" w:rsidRPr="00EE0B87">
        <w:rPr>
          <w:sz w:val="24"/>
          <w:szCs w:val="24"/>
          <w:lang w:val="ro-RO"/>
        </w:rPr>
        <w:t xml:space="preserve"> in </w:t>
      </w:r>
      <w:proofErr w:type="spellStart"/>
      <w:r w:rsidR="00F72BFC" w:rsidRPr="00EE0B87">
        <w:rPr>
          <w:sz w:val="24"/>
          <w:szCs w:val="24"/>
          <w:lang w:val="ro-RO"/>
        </w:rPr>
        <w:t>childhood</w:t>
      </w:r>
      <w:proofErr w:type="spellEnd"/>
      <w:r w:rsidRPr="00EE0B87">
        <w:rPr>
          <w:sz w:val="24"/>
          <w:szCs w:val="24"/>
          <w:lang w:val="ro-RO"/>
        </w:rPr>
        <w:t xml:space="preserve">. At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age</w:t>
      </w:r>
      <w:proofErr w:type="spellEnd"/>
      <w:r w:rsidRPr="00EE0B87">
        <w:rPr>
          <w:sz w:val="24"/>
          <w:szCs w:val="24"/>
          <w:lang w:val="ro-RO"/>
        </w:rPr>
        <w:t xml:space="preserve"> of 20 </w:t>
      </w:r>
      <w:proofErr w:type="spellStart"/>
      <w:r w:rsidR="00F72BFC" w:rsidRPr="00EE0B87">
        <w:rPr>
          <w:sz w:val="24"/>
          <w:szCs w:val="24"/>
          <w:lang w:val="ro-RO"/>
        </w:rPr>
        <w:t>she</w:t>
      </w:r>
      <w:proofErr w:type="spellEnd"/>
      <w:r w:rsidR="00F72BFC" w:rsidRPr="00EE0B87">
        <w:rPr>
          <w:sz w:val="24"/>
          <w:szCs w:val="24"/>
          <w:lang w:val="ro-RO"/>
        </w:rPr>
        <w:t xml:space="preserve"> </w:t>
      </w:r>
      <w:proofErr w:type="spellStart"/>
      <w:r w:rsidR="00F72BFC" w:rsidRPr="00EE0B87">
        <w:rPr>
          <w:sz w:val="24"/>
          <w:szCs w:val="24"/>
          <w:lang w:val="ro-RO"/>
        </w:rPr>
        <w:t>suffered</w:t>
      </w:r>
      <w:proofErr w:type="spellEnd"/>
      <w:r w:rsidRPr="00EE0B87">
        <w:rPr>
          <w:sz w:val="24"/>
          <w:szCs w:val="24"/>
          <w:lang w:val="ro-RO"/>
        </w:rPr>
        <w:t xml:space="preserve"> </w:t>
      </w:r>
      <w:proofErr w:type="spellStart"/>
      <w:r w:rsidRPr="00EE0B87">
        <w:rPr>
          <w:sz w:val="24"/>
          <w:szCs w:val="24"/>
          <w:lang w:val="ro-RO"/>
        </w:rPr>
        <w:t>rh</w:t>
      </w:r>
      <w:r w:rsidR="00F72BFC" w:rsidRPr="00EE0B87">
        <w:rPr>
          <w:sz w:val="24"/>
          <w:szCs w:val="24"/>
          <w:lang w:val="ro-RO"/>
        </w:rPr>
        <w:t>eumocarditis</w:t>
      </w:r>
      <w:proofErr w:type="spellEnd"/>
      <w:r w:rsidR="00F72BFC" w:rsidRPr="00EE0B87">
        <w:rPr>
          <w:sz w:val="24"/>
          <w:szCs w:val="24"/>
          <w:lang w:val="ro-RO"/>
        </w:rPr>
        <w:t>.</w:t>
      </w:r>
      <w:r w:rsidRPr="00EE0B87">
        <w:rPr>
          <w:sz w:val="24"/>
          <w:szCs w:val="24"/>
          <w:lang w:val="ro-RO"/>
        </w:rPr>
        <w:t xml:space="preserve"> </w:t>
      </w:r>
      <w:proofErr w:type="spellStart"/>
      <w:r w:rsidR="00F72BFC" w:rsidRPr="00EE0B87">
        <w:rPr>
          <w:sz w:val="24"/>
          <w:szCs w:val="24"/>
          <w:lang w:val="ro-RO"/>
        </w:rPr>
        <w:t>She</w:t>
      </w:r>
      <w:proofErr w:type="spellEnd"/>
      <w:r w:rsidR="00F72BFC" w:rsidRPr="00EE0B87">
        <w:rPr>
          <w:sz w:val="24"/>
          <w:szCs w:val="24"/>
          <w:lang w:val="ro-RO"/>
        </w:rPr>
        <w:t xml:space="preserve"> </w:t>
      </w:r>
      <w:proofErr w:type="spellStart"/>
      <w:r w:rsidR="00F72BFC" w:rsidRPr="00EE0B87">
        <w:rPr>
          <w:sz w:val="24"/>
          <w:szCs w:val="24"/>
          <w:lang w:val="ro-RO"/>
        </w:rPr>
        <w:t>frequently</w:t>
      </w:r>
      <w:proofErr w:type="spellEnd"/>
      <w:r w:rsidR="00F72BFC" w:rsidRPr="00EE0B87">
        <w:rPr>
          <w:sz w:val="24"/>
          <w:szCs w:val="24"/>
          <w:lang w:val="ro-RO"/>
        </w:rPr>
        <w:t xml:space="preserve"> </w:t>
      </w:r>
      <w:proofErr w:type="spellStart"/>
      <w:r w:rsidR="00F72BFC" w:rsidRPr="00EE0B87">
        <w:rPr>
          <w:sz w:val="24"/>
          <w:szCs w:val="24"/>
          <w:lang w:val="ro-RO"/>
        </w:rPr>
        <w:t>complained</w:t>
      </w:r>
      <w:proofErr w:type="spellEnd"/>
      <w:r w:rsidRPr="00EE0B87">
        <w:rPr>
          <w:sz w:val="24"/>
          <w:szCs w:val="24"/>
          <w:lang w:val="ro-RO"/>
        </w:rPr>
        <w:t xml:space="preserve"> of </w:t>
      </w:r>
      <w:proofErr w:type="spellStart"/>
      <w:r w:rsidRPr="00EE0B87">
        <w:rPr>
          <w:sz w:val="24"/>
          <w:szCs w:val="24"/>
          <w:lang w:val="ro-RO"/>
        </w:rPr>
        <w:t>headaches</w:t>
      </w:r>
      <w:proofErr w:type="spellEnd"/>
      <w:r w:rsidRPr="00EE0B87">
        <w:rPr>
          <w:sz w:val="24"/>
          <w:szCs w:val="24"/>
          <w:lang w:val="ro-RO"/>
        </w:rPr>
        <w:t xml:space="preserve">, </w:t>
      </w:r>
      <w:proofErr w:type="spellStart"/>
      <w:r w:rsidRPr="00EE0B87">
        <w:rPr>
          <w:sz w:val="24"/>
          <w:szCs w:val="24"/>
          <w:lang w:val="ro-RO"/>
        </w:rPr>
        <w:t>heart</w:t>
      </w:r>
      <w:proofErr w:type="spellEnd"/>
      <w:r w:rsidRPr="00EE0B87">
        <w:rPr>
          <w:sz w:val="24"/>
          <w:szCs w:val="24"/>
          <w:lang w:val="ro-RO"/>
        </w:rPr>
        <w:t xml:space="preserve"> </w:t>
      </w:r>
      <w:proofErr w:type="spellStart"/>
      <w:r w:rsidRPr="00EE0B87">
        <w:rPr>
          <w:sz w:val="24"/>
          <w:szCs w:val="24"/>
          <w:lang w:val="ro-RO"/>
        </w:rPr>
        <w:t>palpitations</w:t>
      </w:r>
      <w:proofErr w:type="spellEnd"/>
      <w:r w:rsidRPr="00EE0B87">
        <w:rPr>
          <w:sz w:val="24"/>
          <w:szCs w:val="24"/>
          <w:lang w:val="ro-RO"/>
        </w:rPr>
        <w:t xml:space="preserve"> </w:t>
      </w:r>
      <w:proofErr w:type="spellStart"/>
      <w:r w:rsidRPr="00EE0B87">
        <w:rPr>
          <w:sz w:val="24"/>
          <w:szCs w:val="24"/>
          <w:lang w:val="ro-RO"/>
        </w:rPr>
        <w:t>accompanied</w:t>
      </w:r>
      <w:proofErr w:type="spellEnd"/>
      <w:r w:rsidRPr="00EE0B87">
        <w:rPr>
          <w:sz w:val="24"/>
          <w:szCs w:val="24"/>
          <w:lang w:val="ro-RO"/>
        </w:rPr>
        <w:t xml:space="preserve"> </w:t>
      </w:r>
      <w:proofErr w:type="spellStart"/>
      <w:r w:rsidRPr="00EE0B87">
        <w:rPr>
          <w:sz w:val="24"/>
          <w:szCs w:val="24"/>
          <w:lang w:val="ro-RO"/>
        </w:rPr>
        <w:t>by</w:t>
      </w:r>
      <w:proofErr w:type="spellEnd"/>
      <w:r w:rsidRPr="00EE0B87">
        <w:rPr>
          <w:sz w:val="24"/>
          <w:szCs w:val="24"/>
          <w:lang w:val="ro-RO"/>
        </w:rPr>
        <w:t xml:space="preserve"> </w:t>
      </w:r>
      <w:proofErr w:type="spellStart"/>
      <w:r w:rsidRPr="00EE0B87">
        <w:rPr>
          <w:sz w:val="24"/>
          <w:szCs w:val="24"/>
          <w:lang w:val="ro-RO"/>
        </w:rPr>
        <w:t>fear</w:t>
      </w:r>
      <w:proofErr w:type="spellEnd"/>
      <w:r w:rsidRPr="00EE0B87">
        <w:rPr>
          <w:sz w:val="24"/>
          <w:szCs w:val="24"/>
          <w:lang w:val="ro-RO"/>
        </w:rPr>
        <w:t xml:space="preserve"> of </w:t>
      </w:r>
      <w:proofErr w:type="spellStart"/>
      <w:r w:rsidR="00932463" w:rsidRPr="00EE0B87">
        <w:rPr>
          <w:sz w:val="24"/>
          <w:szCs w:val="24"/>
          <w:lang w:val="ro-RO"/>
        </w:rPr>
        <w:t>death</w:t>
      </w:r>
      <w:proofErr w:type="spellEnd"/>
      <w:r w:rsidR="00F72BFC" w:rsidRPr="00EE0B87">
        <w:rPr>
          <w:sz w:val="24"/>
          <w:szCs w:val="24"/>
          <w:lang w:val="ro-RO"/>
        </w:rPr>
        <w:t xml:space="preserve"> </w:t>
      </w:r>
      <w:proofErr w:type="spellStart"/>
      <w:r w:rsidR="00F72BFC" w:rsidRPr="00EE0B87">
        <w:rPr>
          <w:sz w:val="24"/>
          <w:szCs w:val="24"/>
          <w:lang w:val="ro-RO"/>
        </w:rPr>
        <w:t>since</w:t>
      </w:r>
      <w:proofErr w:type="spellEnd"/>
      <w:r w:rsidR="00F72BFC" w:rsidRPr="00EE0B87">
        <w:rPr>
          <w:sz w:val="24"/>
          <w:szCs w:val="24"/>
          <w:lang w:val="ro-RO"/>
        </w:rPr>
        <w:t xml:space="preserve"> </w:t>
      </w:r>
      <w:proofErr w:type="spellStart"/>
      <w:r w:rsidR="00F72BFC" w:rsidRPr="00EE0B87">
        <w:rPr>
          <w:sz w:val="24"/>
          <w:szCs w:val="24"/>
          <w:lang w:val="ro-RO"/>
        </w:rPr>
        <w:t>the</w:t>
      </w:r>
      <w:proofErr w:type="spellEnd"/>
      <w:r w:rsidR="00F72BFC" w:rsidRPr="00EE0B87">
        <w:rPr>
          <w:sz w:val="24"/>
          <w:szCs w:val="24"/>
          <w:lang w:val="ro-RO"/>
        </w:rPr>
        <w:t xml:space="preserve"> </w:t>
      </w:r>
      <w:proofErr w:type="spellStart"/>
      <w:r w:rsidR="00F72BFC" w:rsidRPr="00EE0B87">
        <w:rPr>
          <w:sz w:val="24"/>
          <w:szCs w:val="24"/>
          <w:lang w:val="ro-RO"/>
        </w:rPr>
        <w:t>age</w:t>
      </w:r>
      <w:proofErr w:type="spellEnd"/>
      <w:r w:rsidR="00F72BFC" w:rsidRPr="00EE0B87">
        <w:rPr>
          <w:sz w:val="24"/>
          <w:szCs w:val="24"/>
          <w:lang w:val="ro-RO"/>
        </w:rPr>
        <w:t xml:space="preserve"> of 25</w:t>
      </w:r>
      <w:r w:rsidR="00932463" w:rsidRPr="00EE0B87">
        <w:rPr>
          <w:sz w:val="24"/>
          <w:szCs w:val="24"/>
          <w:lang w:val="ro-RO"/>
        </w:rPr>
        <w:t xml:space="preserve">. </w:t>
      </w:r>
      <w:proofErr w:type="spellStart"/>
      <w:r w:rsidR="00932463" w:rsidRPr="00EE0B87">
        <w:rPr>
          <w:sz w:val="24"/>
          <w:szCs w:val="24"/>
          <w:lang w:val="ro-RO"/>
        </w:rPr>
        <w:t>Sh</w:t>
      </w:r>
      <w:r w:rsidRPr="00EE0B87">
        <w:rPr>
          <w:sz w:val="24"/>
          <w:szCs w:val="24"/>
          <w:lang w:val="ro-RO"/>
        </w:rPr>
        <w:t>e</w:t>
      </w:r>
      <w:proofErr w:type="spellEnd"/>
      <w:r w:rsidRPr="00EE0B87">
        <w:rPr>
          <w:sz w:val="24"/>
          <w:szCs w:val="24"/>
          <w:lang w:val="ro-RO"/>
        </w:rPr>
        <w:t xml:space="preserve"> </w:t>
      </w:r>
      <w:proofErr w:type="spellStart"/>
      <w:r w:rsidRPr="00EE0B87">
        <w:rPr>
          <w:sz w:val="24"/>
          <w:szCs w:val="24"/>
          <w:lang w:val="ro-RO"/>
        </w:rPr>
        <w:t>lost</w:t>
      </w:r>
      <w:proofErr w:type="spellEnd"/>
      <w:r w:rsidRPr="00EE0B87">
        <w:rPr>
          <w:sz w:val="24"/>
          <w:szCs w:val="24"/>
          <w:lang w:val="ro-RO"/>
        </w:rPr>
        <w:t xml:space="preserve"> </w:t>
      </w:r>
      <w:proofErr w:type="spellStart"/>
      <w:r w:rsidRPr="00EE0B87">
        <w:rPr>
          <w:sz w:val="24"/>
          <w:szCs w:val="24"/>
          <w:lang w:val="ro-RO"/>
        </w:rPr>
        <w:t>his</w:t>
      </w:r>
      <w:proofErr w:type="spellEnd"/>
      <w:r w:rsidRPr="00EE0B87">
        <w:rPr>
          <w:sz w:val="24"/>
          <w:szCs w:val="24"/>
          <w:lang w:val="ro-RO"/>
        </w:rPr>
        <w:t xml:space="preserve"> </w:t>
      </w:r>
      <w:proofErr w:type="spellStart"/>
      <w:r w:rsidRPr="00EE0B87">
        <w:rPr>
          <w:sz w:val="24"/>
          <w:szCs w:val="24"/>
          <w:lang w:val="ro-RO"/>
        </w:rPr>
        <w:t>appetite</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lost</w:t>
      </w:r>
      <w:proofErr w:type="spellEnd"/>
      <w:r w:rsidRPr="00EE0B87">
        <w:rPr>
          <w:sz w:val="24"/>
          <w:szCs w:val="24"/>
          <w:lang w:val="ro-RO"/>
        </w:rPr>
        <w:t xml:space="preserve"> more </w:t>
      </w:r>
      <w:proofErr w:type="spellStart"/>
      <w:r w:rsidRPr="00EE0B87">
        <w:rPr>
          <w:sz w:val="24"/>
          <w:szCs w:val="24"/>
          <w:lang w:val="ro-RO"/>
        </w:rPr>
        <w:t>tha</w:t>
      </w:r>
      <w:r w:rsidR="00C34721" w:rsidRPr="00EE0B87">
        <w:rPr>
          <w:sz w:val="24"/>
          <w:szCs w:val="24"/>
          <w:lang w:val="ro-RO"/>
        </w:rPr>
        <w:t>n</w:t>
      </w:r>
      <w:proofErr w:type="spellEnd"/>
      <w:r w:rsidR="00C34721" w:rsidRPr="00EE0B87">
        <w:rPr>
          <w:sz w:val="24"/>
          <w:szCs w:val="24"/>
          <w:lang w:val="ro-RO"/>
        </w:rPr>
        <w:t xml:space="preserve"> 10 kg. The menstrual </w:t>
      </w:r>
      <w:proofErr w:type="spellStart"/>
      <w:r w:rsidR="00C34721" w:rsidRPr="00EE0B87">
        <w:rPr>
          <w:sz w:val="24"/>
          <w:szCs w:val="24"/>
          <w:lang w:val="ro-RO"/>
        </w:rPr>
        <w:t>cycle</w:t>
      </w:r>
      <w:proofErr w:type="spellEnd"/>
      <w:r w:rsidRPr="00EE0B87">
        <w:rPr>
          <w:sz w:val="24"/>
          <w:szCs w:val="24"/>
          <w:lang w:val="ro-RO"/>
        </w:rPr>
        <w:t xml:space="preserve"> </w:t>
      </w:r>
      <w:proofErr w:type="spellStart"/>
      <w:r w:rsidRPr="00EE0B87">
        <w:rPr>
          <w:sz w:val="24"/>
          <w:szCs w:val="24"/>
          <w:lang w:val="ro-RO"/>
        </w:rPr>
        <w:t>changed</w:t>
      </w:r>
      <w:proofErr w:type="spellEnd"/>
      <w:r w:rsidRPr="00EE0B87">
        <w:rPr>
          <w:sz w:val="24"/>
          <w:szCs w:val="24"/>
          <w:lang w:val="ro-RO"/>
        </w:rPr>
        <w:t xml:space="preserve">, </w:t>
      </w:r>
      <w:proofErr w:type="spellStart"/>
      <w:r w:rsidRPr="00EE0B87">
        <w:rPr>
          <w:sz w:val="24"/>
          <w:szCs w:val="24"/>
          <w:lang w:val="ro-RO"/>
        </w:rPr>
        <w:t>menstruation</w:t>
      </w:r>
      <w:proofErr w:type="spellEnd"/>
      <w:r w:rsidRPr="00EE0B87">
        <w:rPr>
          <w:sz w:val="24"/>
          <w:szCs w:val="24"/>
          <w:lang w:val="ro-RO"/>
        </w:rPr>
        <w:t xml:space="preserve"> </w:t>
      </w:r>
      <w:proofErr w:type="spellStart"/>
      <w:r w:rsidR="00C34721" w:rsidRPr="00EE0B87">
        <w:rPr>
          <w:sz w:val="24"/>
          <w:szCs w:val="24"/>
          <w:lang w:val="ro-RO"/>
        </w:rPr>
        <w:t>was</w:t>
      </w:r>
      <w:proofErr w:type="spellEnd"/>
      <w:r w:rsidR="00C34721" w:rsidRPr="00EE0B87">
        <w:rPr>
          <w:sz w:val="24"/>
          <w:szCs w:val="24"/>
          <w:lang w:val="ro-RO"/>
        </w:rPr>
        <w:t xml:space="preserve"> </w:t>
      </w:r>
      <w:r w:rsidRPr="00EE0B87">
        <w:rPr>
          <w:sz w:val="24"/>
          <w:szCs w:val="24"/>
          <w:lang w:val="ro-RO"/>
        </w:rPr>
        <w:t xml:space="preserve">of </w:t>
      </w:r>
      <w:proofErr w:type="spellStart"/>
      <w:r w:rsidRPr="00EE0B87">
        <w:rPr>
          <w:sz w:val="24"/>
          <w:szCs w:val="24"/>
          <w:lang w:val="ro-RO"/>
        </w:rPr>
        <w:t>different</w:t>
      </w:r>
      <w:proofErr w:type="spellEnd"/>
      <w:r w:rsidRPr="00EE0B87">
        <w:rPr>
          <w:sz w:val="24"/>
          <w:szCs w:val="24"/>
          <w:lang w:val="ro-RO"/>
        </w:rPr>
        <w:t xml:space="preserve"> </w:t>
      </w:r>
      <w:proofErr w:type="spellStart"/>
      <w:r w:rsidRPr="00EE0B87">
        <w:rPr>
          <w:sz w:val="24"/>
          <w:szCs w:val="24"/>
          <w:lang w:val="ro-RO"/>
        </w:rPr>
        <w:t>duration</w:t>
      </w:r>
      <w:proofErr w:type="spellEnd"/>
      <w:r w:rsidRPr="00EE0B87">
        <w:rPr>
          <w:sz w:val="24"/>
          <w:szCs w:val="24"/>
          <w:lang w:val="ro-RO"/>
        </w:rPr>
        <w:t xml:space="preserve">, </w:t>
      </w:r>
      <w:proofErr w:type="spellStart"/>
      <w:r w:rsidRPr="00EE0B87">
        <w:rPr>
          <w:sz w:val="24"/>
          <w:szCs w:val="24"/>
          <w:lang w:val="ro-RO"/>
        </w:rPr>
        <w:t>irregular</w:t>
      </w:r>
      <w:proofErr w:type="spellEnd"/>
      <w:r w:rsidRPr="00EE0B87">
        <w:rPr>
          <w:sz w:val="24"/>
          <w:szCs w:val="24"/>
          <w:lang w:val="ro-RO"/>
        </w:rPr>
        <w:t xml:space="preserve">. </w:t>
      </w:r>
    </w:p>
    <w:p w14:paraId="732880CD" w14:textId="77777777" w:rsidR="005F6C5A" w:rsidRPr="00EE0B87" w:rsidRDefault="005F6C5A" w:rsidP="00932463">
      <w:pPr>
        <w:ind w:firstLine="706"/>
        <w:jc w:val="both"/>
        <w:rPr>
          <w:sz w:val="24"/>
          <w:szCs w:val="24"/>
          <w:lang w:val="ro-RO"/>
        </w:rPr>
      </w:pPr>
      <w:r w:rsidRPr="00EE0B87">
        <w:rPr>
          <w:sz w:val="24"/>
          <w:szCs w:val="24"/>
          <w:lang w:val="ro-RO"/>
        </w:rPr>
        <w:t xml:space="preserve">Over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past</w:t>
      </w:r>
      <w:proofErr w:type="spellEnd"/>
      <w:r w:rsidRPr="00EE0B87">
        <w:rPr>
          <w:sz w:val="24"/>
          <w:szCs w:val="24"/>
          <w:lang w:val="ro-RO"/>
        </w:rPr>
        <w:t xml:space="preserve"> </w:t>
      </w:r>
      <w:proofErr w:type="spellStart"/>
      <w:r w:rsidRPr="00EE0B87">
        <w:rPr>
          <w:sz w:val="24"/>
          <w:szCs w:val="24"/>
          <w:lang w:val="ro-RO"/>
        </w:rPr>
        <w:t>year</w:t>
      </w:r>
      <w:proofErr w:type="spellEnd"/>
      <w:r w:rsidRPr="00EE0B87">
        <w:rPr>
          <w:sz w:val="24"/>
          <w:szCs w:val="24"/>
          <w:lang w:val="ro-RO"/>
        </w:rPr>
        <w:t xml:space="preserve">, 1-2 </w:t>
      </w:r>
      <w:proofErr w:type="spellStart"/>
      <w:r w:rsidRPr="00EE0B87">
        <w:rPr>
          <w:sz w:val="24"/>
          <w:szCs w:val="24"/>
          <w:lang w:val="ro-RO"/>
        </w:rPr>
        <w:t>times</w:t>
      </w:r>
      <w:proofErr w:type="spellEnd"/>
      <w:r w:rsidRPr="00EE0B87">
        <w:rPr>
          <w:sz w:val="24"/>
          <w:szCs w:val="24"/>
          <w:lang w:val="ro-RO"/>
        </w:rPr>
        <w:t xml:space="preserve"> a </w:t>
      </w:r>
      <w:proofErr w:type="spellStart"/>
      <w:r w:rsidRPr="00EE0B87">
        <w:rPr>
          <w:sz w:val="24"/>
          <w:szCs w:val="24"/>
          <w:lang w:val="ro-RO"/>
        </w:rPr>
        <w:t>month</w:t>
      </w:r>
      <w:proofErr w:type="spellEnd"/>
      <w:r w:rsidRPr="00EE0B87">
        <w:rPr>
          <w:sz w:val="24"/>
          <w:szCs w:val="24"/>
          <w:lang w:val="ro-RO"/>
        </w:rPr>
        <w:t xml:space="preserve"> </w:t>
      </w:r>
      <w:proofErr w:type="spellStart"/>
      <w:r w:rsidRPr="00EE0B87">
        <w:rPr>
          <w:sz w:val="24"/>
          <w:szCs w:val="24"/>
          <w:lang w:val="ro-RO"/>
        </w:rPr>
        <w:t>during</w:t>
      </w:r>
      <w:proofErr w:type="spellEnd"/>
      <w:r w:rsidRPr="00EE0B87">
        <w:rPr>
          <w:sz w:val="24"/>
          <w:szCs w:val="24"/>
          <w:lang w:val="ro-RO"/>
        </w:rPr>
        <w:t xml:space="preserve"> </w:t>
      </w:r>
      <w:proofErr w:type="spellStart"/>
      <w:r w:rsidRPr="00EE0B87">
        <w:rPr>
          <w:sz w:val="24"/>
          <w:szCs w:val="24"/>
          <w:lang w:val="ro-RO"/>
        </w:rPr>
        <w:t>headache</w:t>
      </w:r>
      <w:proofErr w:type="spellEnd"/>
      <w:r w:rsidRPr="00EE0B87">
        <w:rPr>
          <w:sz w:val="24"/>
          <w:szCs w:val="24"/>
          <w:lang w:val="ro-RO"/>
        </w:rPr>
        <w:t xml:space="preserve"> </w:t>
      </w:r>
      <w:proofErr w:type="spellStart"/>
      <w:r w:rsidRPr="00EE0B87">
        <w:rPr>
          <w:sz w:val="24"/>
          <w:szCs w:val="24"/>
          <w:lang w:val="ro-RO"/>
        </w:rPr>
        <w:t>attacks</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heart</w:t>
      </w:r>
      <w:proofErr w:type="spellEnd"/>
      <w:r w:rsidRPr="00EE0B87">
        <w:rPr>
          <w:sz w:val="24"/>
          <w:szCs w:val="24"/>
          <w:lang w:val="ro-RO"/>
        </w:rPr>
        <w:t xml:space="preserve"> </w:t>
      </w:r>
      <w:proofErr w:type="spellStart"/>
      <w:r w:rsidRPr="00EE0B87">
        <w:rPr>
          <w:sz w:val="24"/>
          <w:szCs w:val="24"/>
          <w:lang w:val="ro-RO"/>
        </w:rPr>
        <w:t>palpi</w:t>
      </w:r>
      <w:r w:rsidR="00C34721" w:rsidRPr="00EE0B87">
        <w:rPr>
          <w:sz w:val="24"/>
          <w:szCs w:val="24"/>
          <w:lang w:val="ro-RO"/>
        </w:rPr>
        <w:t>tations</w:t>
      </w:r>
      <w:proofErr w:type="spellEnd"/>
      <w:r w:rsidR="00C34721" w:rsidRPr="00EE0B87">
        <w:rPr>
          <w:sz w:val="24"/>
          <w:szCs w:val="24"/>
          <w:lang w:val="ro-RO"/>
        </w:rPr>
        <w:t xml:space="preserve"> </w:t>
      </w:r>
      <w:proofErr w:type="spellStart"/>
      <w:r w:rsidR="00C34721" w:rsidRPr="00EE0B87">
        <w:rPr>
          <w:sz w:val="24"/>
          <w:szCs w:val="24"/>
          <w:lang w:val="ro-RO"/>
        </w:rPr>
        <w:t>the</w:t>
      </w:r>
      <w:proofErr w:type="spellEnd"/>
      <w:r w:rsidR="00C34721" w:rsidRPr="00EE0B87">
        <w:rPr>
          <w:sz w:val="24"/>
          <w:szCs w:val="24"/>
          <w:lang w:val="ro-RO"/>
        </w:rPr>
        <w:t xml:space="preserve"> </w:t>
      </w:r>
      <w:proofErr w:type="spellStart"/>
      <w:r w:rsidR="00C34721" w:rsidRPr="00EE0B87">
        <w:rPr>
          <w:sz w:val="24"/>
          <w:szCs w:val="24"/>
          <w:lang w:val="ro-RO"/>
        </w:rPr>
        <w:t>blood</w:t>
      </w:r>
      <w:proofErr w:type="spellEnd"/>
      <w:r w:rsidR="00C34721" w:rsidRPr="00EE0B87">
        <w:rPr>
          <w:sz w:val="24"/>
          <w:szCs w:val="24"/>
          <w:lang w:val="ro-RO"/>
        </w:rPr>
        <w:t xml:space="preserve"> </w:t>
      </w:r>
      <w:proofErr w:type="spellStart"/>
      <w:r w:rsidR="00C34721" w:rsidRPr="00EE0B87">
        <w:rPr>
          <w:sz w:val="24"/>
          <w:szCs w:val="24"/>
          <w:lang w:val="ro-RO"/>
        </w:rPr>
        <w:t>pressure</w:t>
      </w:r>
      <w:proofErr w:type="spellEnd"/>
      <w:r w:rsidR="00C34721" w:rsidRPr="00EE0B87">
        <w:rPr>
          <w:sz w:val="24"/>
          <w:szCs w:val="24"/>
          <w:lang w:val="ro-RO"/>
        </w:rPr>
        <w:t xml:space="preserve"> </w:t>
      </w:r>
      <w:proofErr w:type="spellStart"/>
      <w:r w:rsidR="00C34721" w:rsidRPr="00EE0B87">
        <w:rPr>
          <w:sz w:val="24"/>
          <w:szCs w:val="24"/>
          <w:lang w:val="ro-RO"/>
        </w:rPr>
        <w:t>increased</w:t>
      </w:r>
      <w:proofErr w:type="spellEnd"/>
      <w:r w:rsidR="00C34721" w:rsidRPr="00EE0B87">
        <w:rPr>
          <w:sz w:val="24"/>
          <w:szCs w:val="24"/>
          <w:lang w:val="ro-RO"/>
        </w:rPr>
        <w:t xml:space="preserve"> </w:t>
      </w:r>
      <w:proofErr w:type="spellStart"/>
      <w:r w:rsidR="00C34721" w:rsidRPr="00EE0B87">
        <w:rPr>
          <w:sz w:val="24"/>
          <w:szCs w:val="24"/>
          <w:lang w:val="ro-RO"/>
        </w:rPr>
        <w:t>up</w:t>
      </w:r>
      <w:proofErr w:type="spellEnd"/>
      <w:r w:rsidR="00C34721" w:rsidRPr="00EE0B87">
        <w:rPr>
          <w:sz w:val="24"/>
          <w:szCs w:val="24"/>
          <w:lang w:val="ro-RO"/>
        </w:rPr>
        <w:t xml:space="preserve"> </w:t>
      </w:r>
      <w:proofErr w:type="spellStart"/>
      <w:r w:rsidR="00C34721" w:rsidRPr="00EE0B87">
        <w:rPr>
          <w:sz w:val="24"/>
          <w:szCs w:val="24"/>
          <w:lang w:val="ro-RO"/>
        </w:rPr>
        <w:t>to</w:t>
      </w:r>
      <w:proofErr w:type="spellEnd"/>
      <w:r w:rsidR="00C34721" w:rsidRPr="00EE0B87">
        <w:rPr>
          <w:sz w:val="24"/>
          <w:szCs w:val="24"/>
          <w:lang w:val="ro-RO"/>
        </w:rPr>
        <w:t xml:space="preserve"> </w:t>
      </w:r>
      <w:proofErr w:type="spellStart"/>
      <w:r w:rsidR="00C34721" w:rsidRPr="00EE0B87">
        <w:rPr>
          <w:sz w:val="24"/>
          <w:szCs w:val="24"/>
          <w:lang w:val="ro-RO"/>
        </w:rPr>
        <w:t>the</w:t>
      </w:r>
      <w:proofErr w:type="spellEnd"/>
      <w:r w:rsidRPr="00EE0B87">
        <w:rPr>
          <w:sz w:val="24"/>
          <w:szCs w:val="24"/>
          <w:lang w:val="ro-RO"/>
        </w:rPr>
        <w:t xml:space="preserve"> </w:t>
      </w:r>
      <w:proofErr w:type="spellStart"/>
      <w:r w:rsidR="00C34721" w:rsidRPr="00EE0B87">
        <w:rPr>
          <w:sz w:val="24"/>
          <w:szCs w:val="24"/>
          <w:lang w:val="ro-RO"/>
        </w:rPr>
        <w:t>values</w:t>
      </w:r>
      <w:proofErr w:type="spellEnd"/>
      <w:r w:rsidR="002942DA" w:rsidRPr="00EE0B87">
        <w:rPr>
          <w:sz w:val="24"/>
          <w:szCs w:val="24"/>
          <w:lang w:val="ro-RO"/>
        </w:rPr>
        <w:t xml:space="preserve"> of 160/100 mm Hg. The </w:t>
      </w:r>
      <w:proofErr w:type="spellStart"/>
      <w:r w:rsidR="002942DA" w:rsidRPr="00EE0B87">
        <w:rPr>
          <w:sz w:val="24"/>
          <w:szCs w:val="24"/>
          <w:lang w:val="ro-RO"/>
        </w:rPr>
        <w:t>attacks</w:t>
      </w:r>
      <w:proofErr w:type="spellEnd"/>
      <w:r w:rsidR="00932463" w:rsidRPr="00EE0B87">
        <w:rPr>
          <w:color w:val="FF0000"/>
          <w:sz w:val="24"/>
          <w:szCs w:val="24"/>
          <w:lang w:val="ro-RO"/>
        </w:rPr>
        <w:t xml:space="preserve"> </w:t>
      </w:r>
      <w:proofErr w:type="spellStart"/>
      <w:r w:rsidR="00932463" w:rsidRPr="00EE0B87">
        <w:rPr>
          <w:sz w:val="24"/>
          <w:szCs w:val="24"/>
          <w:lang w:val="ro-RO"/>
        </w:rPr>
        <w:t>last</w:t>
      </w:r>
      <w:proofErr w:type="spellEnd"/>
      <w:r w:rsidRPr="00EE0B87">
        <w:rPr>
          <w:sz w:val="24"/>
          <w:szCs w:val="24"/>
          <w:lang w:val="ro-RO"/>
        </w:rPr>
        <w:t xml:space="preserve"> 2</w:t>
      </w:r>
      <w:r w:rsidR="00C34721" w:rsidRPr="00EE0B87">
        <w:rPr>
          <w:sz w:val="24"/>
          <w:szCs w:val="24"/>
          <w:lang w:val="ro-RO"/>
        </w:rPr>
        <w:t xml:space="preserve">0-30 </w:t>
      </w:r>
      <w:proofErr w:type="spellStart"/>
      <w:r w:rsidR="00C34721" w:rsidRPr="00EE0B87">
        <w:rPr>
          <w:sz w:val="24"/>
          <w:szCs w:val="24"/>
          <w:lang w:val="ro-RO"/>
        </w:rPr>
        <w:t>minutes</w:t>
      </w:r>
      <w:proofErr w:type="spellEnd"/>
      <w:r w:rsidR="00C34721" w:rsidRPr="00EE0B87">
        <w:rPr>
          <w:sz w:val="24"/>
          <w:szCs w:val="24"/>
          <w:lang w:val="ro-RO"/>
        </w:rPr>
        <w:t xml:space="preserve">, </w:t>
      </w:r>
      <w:proofErr w:type="spellStart"/>
      <w:r w:rsidR="00C34721" w:rsidRPr="00EE0B87">
        <w:rPr>
          <w:sz w:val="24"/>
          <w:szCs w:val="24"/>
          <w:lang w:val="ro-RO"/>
        </w:rPr>
        <w:t>sometimes</w:t>
      </w:r>
      <w:proofErr w:type="spellEnd"/>
      <w:r w:rsidR="00C34721" w:rsidRPr="00EE0B87">
        <w:rPr>
          <w:sz w:val="24"/>
          <w:szCs w:val="24"/>
          <w:lang w:val="ro-RO"/>
        </w:rPr>
        <w:t xml:space="preserve"> - </w:t>
      </w:r>
      <w:proofErr w:type="spellStart"/>
      <w:r w:rsidR="00C34721" w:rsidRPr="00EE0B87">
        <w:rPr>
          <w:sz w:val="24"/>
          <w:szCs w:val="24"/>
          <w:lang w:val="ro-RO"/>
        </w:rPr>
        <w:t>up</w:t>
      </w:r>
      <w:proofErr w:type="spellEnd"/>
      <w:r w:rsidR="00C34721" w:rsidRPr="00EE0B87">
        <w:rPr>
          <w:sz w:val="24"/>
          <w:szCs w:val="24"/>
          <w:lang w:val="ro-RO"/>
        </w:rPr>
        <w:t xml:space="preserve"> </w:t>
      </w:r>
      <w:proofErr w:type="spellStart"/>
      <w:r w:rsidR="00C34721" w:rsidRPr="00EE0B87">
        <w:rPr>
          <w:sz w:val="24"/>
          <w:szCs w:val="24"/>
          <w:lang w:val="ro-RO"/>
        </w:rPr>
        <w:t>to</w:t>
      </w:r>
      <w:proofErr w:type="spellEnd"/>
      <w:r w:rsidR="00C34721" w:rsidRPr="00EE0B87">
        <w:rPr>
          <w:sz w:val="24"/>
          <w:szCs w:val="24"/>
          <w:lang w:val="ro-RO"/>
        </w:rPr>
        <w:t xml:space="preserve"> 1 </w:t>
      </w:r>
      <w:proofErr w:type="spellStart"/>
      <w:r w:rsidR="00C34721" w:rsidRPr="00EE0B87">
        <w:rPr>
          <w:sz w:val="24"/>
          <w:szCs w:val="24"/>
          <w:lang w:val="ro-RO"/>
        </w:rPr>
        <w:t>hour</w:t>
      </w:r>
      <w:proofErr w:type="spellEnd"/>
      <w:r w:rsidR="00C34721" w:rsidRPr="00EE0B87">
        <w:rPr>
          <w:sz w:val="24"/>
          <w:szCs w:val="24"/>
          <w:lang w:val="ro-RO"/>
        </w:rPr>
        <w:t xml:space="preserve">, </w:t>
      </w:r>
      <w:proofErr w:type="spellStart"/>
      <w:r w:rsidR="00C34721" w:rsidRPr="00EE0B87">
        <w:rPr>
          <w:sz w:val="24"/>
          <w:szCs w:val="24"/>
          <w:lang w:val="ro-RO"/>
        </w:rPr>
        <w:t>and</w:t>
      </w:r>
      <w:proofErr w:type="spellEnd"/>
      <w:r w:rsidR="00C34721" w:rsidRPr="00EE0B87">
        <w:rPr>
          <w:sz w:val="24"/>
          <w:szCs w:val="24"/>
          <w:lang w:val="ro-RO"/>
        </w:rPr>
        <w:t xml:space="preserve"> </w:t>
      </w:r>
      <w:proofErr w:type="spellStart"/>
      <w:r w:rsidR="00C34721" w:rsidRPr="00EE0B87">
        <w:rPr>
          <w:sz w:val="24"/>
          <w:szCs w:val="24"/>
          <w:lang w:val="ro-RO"/>
        </w:rPr>
        <w:t>they</w:t>
      </w:r>
      <w:proofErr w:type="spellEnd"/>
      <w:r w:rsidR="00C34721" w:rsidRPr="00EE0B87">
        <w:rPr>
          <w:sz w:val="24"/>
          <w:szCs w:val="24"/>
          <w:lang w:val="ro-RO"/>
        </w:rPr>
        <w:t xml:space="preserve"> </w:t>
      </w:r>
      <w:proofErr w:type="spellStart"/>
      <w:r w:rsidR="00C34721" w:rsidRPr="00EE0B87">
        <w:rPr>
          <w:sz w:val="24"/>
          <w:szCs w:val="24"/>
          <w:lang w:val="ro-RO"/>
        </w:rPr>
        <w:t>end</w:t>
      </w:r>
      <w:proofErr w:type="spellEnd"/>
      <w:r w:rsidRPr="00EE0B87">
        <w:rPr>
          <w:sz w:val="24"/>
          <w:szCs w:val="24"/>
          <w:lang w:val="ro-RO"/>
        </w:rPr>
        <w:t xml:space="preserve"> </w:t>
      </w:r>
      <w:proofErr w:type="spellStart"/>
      <w:r w:rsidRPr="00EE0B87">
        <w:rPr>
          <w:sz w:val="24"/>
          <w:szCs w:val="24"/>
          <w:lang w:val="ro-RO"/>
        </w:rPr>
        <w:t>with</w:t>
      </w:r>
      <w:proofErr w:type="spellEnd"/>
      <w:r w:rsidRPr="00EE0B87">
        <w:rPr>
          <w:sz w:val="24"/>
          <w:szCs w:val="24"/>
          <w:lang w:val="ro-RO"/>
        </w:rPr>
        <w:t xml:space="preserve"> </w:t>
      </w:r>
      <w:proofErr w:type="spellStart"/>
      <w:r w:rsidRPr="00EE0B87">
        <w:rPr>
          <w:sz w:val="24"/>
          <w:szCs w:val="24"/>
          <w:lang w:val="ro-RO"/>
        </w:rPr>
        <w:t>polyuria</w:t>
      </w:r>
      <w:proofErr w:type="spellEnd"/>
      <w:r w:rsidR="00932463" w:rsidRPr="00EE0B87">
        <w:rPr>
          <w:sz w:val="24"/>
          <w:szCs w:val="24"/>
          <w:lang w:val="ro-RO"/>
        </w:rPr>
        <w:t>,</w:t>
      </w:r>
      <w:r w:rsidR="00C34721" w:rsidRPr="00EE0B87">
        <w:rPr>
          <w:sz w:val="24"/>
          <w:szCs w:val="24"/>
          <w:lang w:val="ro-RO"/>
        </w:rPr>
        <w:t xml:space="preserve"> </w:t>
      </w:r>
      <w:proofErr w:type="spellStart"/>
      <w:r w:rsidR="00932463" w:rsidRPr="00EE0B87">
        <w:rPr>
          <w:sz w:val="24"/>
          <w:szCs w:val="24"/>
          <w:lang w:val="ro-RO"/>
        </w:rPr>
        <w:t>chills</w:t>
      </w:r>
      <w:proofErr w:type="spellEnd"/>
      <w:r w:rsidR="00C34721" w:rsidRPr="00EE0B87">
        <w:rPr>
          <w:sz w:val="24"/>
          <w:szCs w:val="24"/>
          <w:lang w:val="ro-RO"/>
        </w:rPr>
        <w:t xml:space="preserve">. </w:t>
      </w:r>
      <w:proofErr w:type="spellStart"/>
      <w:r w:rsidR="00C34721" w:rsidRPr="00EE0B87">
        <w:rPr>
          <w:sz w:val="24"/>
          <w:szCs w:val="24"/>
          <w:lang w:val="ro-RO"/>
        </w:rPr>
        <w:t>After</w:t>
      </w:r>
      <w:proofErr w:type="spellEnd"/>
      <w:r w:rsidR="00C34721" w:rsidRPr="00EE0B87">
        <w:rPr>
          <w:sz w:val="24"/>
          <w:szCs w:val="24"/>
          <w:lang w:val="ro-RO"/>
        </w:rPr>
        <w:t xml:space="preserve"> fit</w:t>
      </w:r>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patient</w:t>
      </w:r>
      <w:proofErr w:type="spellEnd"/>
      <w:r w:rsidRPr="00EE0B87">
        <w:rPr>
          <w:sz w:val="24"/>
          <w:szCs w:val="24"/>
          <w:lang w:val="ro-RO"/>
        </w:rPr>
        <w:t xml:space="preserve"> </w:t>
      </w:r>
      <w:proofErr w:type="spellStart"/>
      <w:r w:rsidRPr="00EE0B87">
        <w:rPr>
          <w:sz w:val="24"/>
          <w:szCs w:val="24"/>
          <w:lang w:val="ro-RO"/>
        </w:rPr>
        <w:t>becomes</w:t>
      </w:r>
      <w:proofErr w:type="spellEnd"/>
      <w:r w:rsidRPr="00EE0B87">
        <w:rPr>
          <w:sz w:val="24"/>
          <w:szCs w:val="24"/>
          <w:lang w:val="ro-RO"/>
        </w:rPr>
        <w:t xml:space="preserve"> </w:t>
      </w:r>
      <w:proofErr w:type="spellStart"/>
      <w:r w:rsidRPr="00EE0B87">
        <w:rPr>
          <w:sz w:val="24"/>
          <w:szCs w:val="24"/>
          <w:lang w:val="ro-RO"/>
        </w:rPr>
        <w:t>apatheti</w:t>
      </w:r>
      <w:r w:rsidR="00C34721" w:rsidRPr="00EE0B87">
        <w:rPr>
          <w:sz w:val="24"/>
          <w:szCs w:val="24"/>
          <w:lang w:val="ro-RO"/>
        </w:rPr>
        <w:t>c</w:t>
      </w:r>
      <w:proofErr w:type="spellEnd"/>
      <w:r w:rsidR="00C34721" w:rsidRPr="00EE0B87">
        <w:rPr>
          <w:sz w:val="24"/>
          <w:szCs w:val="24"/>
          <w:lang w:val="ro-RO"/>
        </w:rPr>
        <w:t xml:space="preserve"> </w:t>
      </w:r>
      <w:proofErr w:type="spellStart"/>
      <w:r w:rsidR="00C34721" w:rsidRPr="00EE0B87">
        <w:rPr>
          <w:sz w:val="24"/>
          <w:szCs w:val="24"/>
          <w:lang w:val="ro-RO"/>
        </w:rPr>
        <w:t>and</w:t>
      </w:r>
      <w:proofErr w:type="spellEnd"/>
      <w:r w:rsidR="00C34721" w:rsidRPr="00EE0B87">
        <w:rPr>
          <w:sz w:val="24"/>
          <w:szCs w:val="24"/>
          <w:lang w:val="ro-RO"/>
        </w:rPr>
        <w:t xml:space="preserve"> </w:t>
      </w:r>
      <w:proofErr w:type="spellStart"/>
      <w:r w:rsidR="00C34721" w:rsidRPr="00EE0B87">
        <w:rPr>
          <w:sz w:val="24"/>
          <w:szCs w:val="24"/>
          <w:lang w:val="ro-RO"/>
        </w:rPr>
        <w:t>indisposed</w:t>
      </w:r>
      <w:proofErr w:type="spellEnd"/>
      <w:r w:rsidR="00C34721" w:rsidRPr="00EE0B87">
        <w:rPr>
          <w:sz w:val="24"/>
          <w:szCs w:val="24"/>
          <w:lang w:val="ro-RO"/>
        </w:rPr>
        <w:t xml:space="preserve"> </w:t>
      </w:r>
      <w:proofErr w:type="spellStart"/>
      <w:r w:rsidR="00C34721" w:rsidRPr="00EE0B87">
        <w:rPr>
          <w:sz w:val="24"/>
          <w:szCs w:val="24"/>
          <w:lang w:val="ro-RO"/>
        </w:rPr>
        <w:t>throughout</w:t>
      </w:r>
      <w:proofErr w:type="spellEnd"/>
      <w:r w:rsidR="00C34721" w:rsidRPr="00EE0B87">
        <w:rPr>
          <w:sz w:val="24"/>
          <w:szCs w:val="24"/>
          <w:lang w:val="ro-RO"/>
        </w:rPr>
        <w:t xml:space="preserve"> </w:t>
      </w:r>
      <w:proofErr w:type="spellStart"/>
      <w:r w:rsidR="00C34721" w:rsidRPr="00EE0B87">
        <w:rPr>
          <w:sz w:val="24"/>
          <w:szCs w:val="24"/>
          <w:lang w:val="ro-RO"/>
        </w:rPr>
        <w:t>the</w:t>
      </w:r>
      <w:proofErr w:type="spellEnd"/>
      <w:r w:rsidR="00C34721" w:rsidRPr="00EE0B87">
        <w:rPr>
          <w:sz w:val="24"/>
          <w:szCs w:val="24"/>
          <w:lang w:val="ro-RO"/>
        </w:rPr>
        <w:t xml:space="preserve"> </w:t>
      </w:r>
      <w:proofErr w:type="spellStart"/>
      <w:r w:rsidR="00C34721" w:rsidRPr="00EE0B87">
        <w:rPr>
          <w:sz w:val="24"/>
          <w:szCs w:val="24"/>
          <w:lang w:val="ro-RO"/>
        </w:rPr>
        <w:t>day</w:t>
      </w:r>
      <w:proofErr w:type="spellEnd"/>
      <w:r w:rsidRPr="00EE0B87">
        <w:rPr>
          <w:sz w:val="24"/>
          <w:szCs w:val="24"/>
          <w:lang w:val="ro-RO"/>
        </w:rPr>
        <w:t xml:space="preserve">, </w:t>
      </w:r>
      <w:proofErr w:type="spellStart"/>
      <w:r w:rsidRPr="00EE0B87">
        <w:rPr>
          <w:sz w:val="24"/>
          <w:szCs w:val="24"/>
          <w:lang w:val="ro-RO"/>
        </w:rPr>
        <w:t>has</w:t>
      </w:r>
      <w:proofErr w:type="spellEnd"/>
      <w:r w:rsidRPr="00EE0B87">
        <w:rPr>
          <w:sz w:val="24"/>
          <w:szCs w:val="24"/>
          <w:lang w:val="ro-RO"/>
        </w:rPr>
        <w:t xml:space="preserve"> </w:t>
      </w:r>
      <w:proofErr w:type="spellStart"/>
      <w:r w:rsidRPr="00EE0B87">
        <w:rPr>
          <w:sz w:val="24"/>
          <w:szCs w:val="24"/>
          <w:lang w:val="ro-RO"/>
        </w:rPr>
        <w:t>no</w:t>
      </w:r>
      <w:proofErr w:type="spellEnd"/>
      <w:r w:rsidRPr="00EE0B87">
        <w:rPr>
          <w:sz w:val="24"/>
          <w:szCs w:val="24"/>
          <w:lang w:val="ro-RO"/>
        </w:rPr>
        <w:t xml:space="preserve"> </w:t>
      </w:r>
      <w:proofErr w:type="spellStart"/>
      <w:r w:rsidRPr="00EE0B87">
        <w:rPr>
          <w:sz w:val="24"/>
          <w:szCs w:val="24"/>
          <w:lang w:val="ro-RO"/>
        </w:rPr>
        <w:t>desire</w:t>
      </w:r>
      <w:proofErr w:type="spellEnd"/>
      <w:r w:rsidRPr="00EE0B87">
        <w:rPr>
          <w:sz w:val="24"/>
          <w:szCs w:val="24"/>
          <w:lang w:val="ro-RO"/>
        </w:rPr>
        <w:t xml:space="preserve"> </w:t>
      </w:r>
      <w:proofErr w:type="spellStart"/>
      <w:r w:rsidRPr="00EE0B87">
        <w:rPr>
          <w:sz w:val="24"/>
          <w:szCs w:val="24"/>
          <w:lang w:val="ro-RO"/>
        </w:rPr>
        <w:t>to</w:t>
      </w:r>
      <w:proofErr w:type="spellEnd"/>
      <w:r w:rsidRPr="00EE0B87">
        <w:rPr>
          <w:sz w:val="24"/>
          <w:szCs w:val="24"/>
          <w:lang w:val="ro-RO"/>
        </w:rPr>
        <w:t xml:space="preserve"> do </w:t>
      </w:r>
      <w:proofErr w:type="spellStart"/>
      <w:r w:rsidRPr="00EE0B87">
        <w:rPr>
          <w:sz w:val="24"/>
          <w:szCs w:val="24"/>
          <w:lang w:val="ro-RO"/>
        </w:rPr>
        <w:t>anything</w:t>
      </w:r>
      <w:proofErr w:type="spellEnd"/>
      <w:r w:rsidRPr="00EE0B87">
        <w:rPr>
          <w:sz w:val="24"/>
          <w:szCs w:val="24"/>
          <w:lang w:val="ro-RO"/>
        </w:rPr>
        <w:t>.</w:t>
      </w:r>
    </w:p>
    <w:p w14:paraId="73E227F7" w14:textId="77777777" w:rsidR="005F6C5A" w:rsidRPr="00EE0B87" w:rsidRDefault="005F6C5A" w:rsidP="00932463">
      <w:pPr>
        <w:spacing w:before="120"/>
        <w:ind w:firstLine="706"/>
        <w:rPr>
          <w:b/>
          <w:sz w:val="24"/>
          <w:szCs w:val="24"/>
          <w:lang w:val="ro-RO"/>
        </w:rPr>
      </w:pPr>
      <w:r w:rsidRPr="00EE0B87">
        <w:rPr>
          <w:b/>
          <w:sz w:val="24"/>
          <w:szCs w:val="24"/>
          <w:lang w:val="ro-RO"/>
        </w:rPr>
        <w:t>Indicate:</w:t>
      </w:r>
    </w:p>
    <w:p w14:paraId="4624135C" w14:textId="77777777" w:rsidR="005F6C5A" w:rsidRPr="00EE0B87" w:rsidRDefault="005F6C5A" w:rsidP="005F6C5A">
      <w:pPr>
        <w:ind w:left="708"/>
        <w:rPr>
          <w:sz w:val="24"/>
          <w:szCs w:val="24"/>
          <w:lang w:val="ro-RO"/>
        </w:rPr>
      </w:pPr>
      <w:r w:rsidRPr="00EE0B87">
        <w:rPr>
          <w:b/>
          <w:sz w:val="24"/>
          <w:szCs w:val="24"/>
          <w:lang w:val="ro-RO"/>
        </w:rPr>
        <w:t>A</w:t>
      </w:r>
      <w:r w:rsidRPr="00EE0B87">
        <w:rPr>
          <w:sz w:val="24"/>
          <w:szCs w:val="24"/>
          <w:lang w:val="ro-RO"/>
        </w:rPr>
        <w:t xml:space="preserve">. </w:t>
      </w:r>
      <w:r w:rsidR="00A52902" w:rsidRPr="00EE0B87">
        <w:rPr>
          <w:sz w:val="24"/>
          <w:szCs w:val="24"/>
          <w:lang w:val="ro-RO"/>
        </w:rPr>
        <w:t xml:space="preserve">The </w:t>
      </w:r>
      <w:proofErr w:type="spellStart"/>
      <w:r w:rsidR="00A52902" w:rsidRPr="00EE0B87">
        <w:rPr>
          <w:sz w:val="24"/>
          <w:szCs w:val="24"/>
          <w:lang w:val="ro-RO"/>
        </w:rPr>
        <w:t>p</w:t>
      </w:r>
      <w:r w:rsidR="00EF63AB" w:rsidRPr="00EE0B87">
        <w:rPr>
          <w:sz w:val="24"/>
          <w:szCs w:val="24"/>
          <w:lang w:val="ro-RO"/>
        </w:rPr>
        <w:t>reliminary</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71078829" w14:textId="77777777" w:rsidR="005F6C5A" w:rsidRPr="00EE0B87" w:rsidRDefault="005F6C5A" w:rsidP="005F6C5A">
      <w:pPr>
        <w:ind w:left="708"/>
        <w:rPr>
          <w:sz w:val="24"/>
          <w:szCs w:val="24"/>
          <w:lang w:val="ro-RO"/>
        </w:rPr>
      </w:pPr>
      <w:r w:rsidRPr="00EE0B87">
        <w:rPr>
          <w:b/>
          <w:sz w:val="24"/>
          <w:szCs w:val="24"/>
          <w:lang w:val="ro-RO"/>
        </w:rPr>
        <w:t>B.</w:t>
      </w:r>
      <w:r w:rsidRPr="00EE0B87">
        <w:rPr>
          <w:sz w:val="24"/>
          <w:szCs w:val="24"/>
          <w:lang w:val="ro-RO"/>
        </w:rPr>
        <w:t xml:space="preserve"> </w:t>
      </w:r>
      <w:r w:rsidR="00A52902" w:rsidRPr="00EE0B87">
        <w:rPr>
          <w:sz w:val="24"/>
          <w:szCs w:val="24"/>
          <w:lang w:val="ro-RO"/>
        </w:rPr>
        <w:t>The</w:t>
      </w:r>
      <w:r w:rsidR="00C34721" w:rsidRPr="00EE0B87">
        <w:rPr>
          <w:sz w:val="24"/>
          <w:szCs w:val="24"/>
          <w:lang w:val="ro-RO"/>
        </w:rPr>
        <w:t xml:space="preserve"> </w:t>
      </w:r>
      <w:proofErr w:type="spellStart"/>
      <w:r w:rsidR="00C34721" w:rsidRPr="00EE0B87">
        <w:rPr>
          <w:sz w:val="24"/>
          <w:szCs w:val="24"/>
          <w:lang w:val="ro-RO"/>
        </w:rPr>
        <w:t>names</w:t>
      </w:r>
      <w:proofErr w:type="spellEnd"/>
      <w:r w:rsidR="00C34721" w:rsidRPr="00EE0B87">
        <w:rPr>
          <w:sz w:val="24"/>
          <w:szCs w:val="24"/>
          <w:lang w:val="ro-RO"/>
        </w:rPr>
        <w:t xml:space="preserve"> of </w:t>
      </w:r>
      <w:proofErr w:type="spellStart"/>
      <w:r w:rsidR="00C34721" w:rsidRPr="00EE0B87">
        <w:rPr>
          <w:sz w:val="24"/>
          <w:szCs w:val="24"/>
          <w:lang w:val="ro-RO"/>
        </w:rPr>
        <w:t>the</w:t>
      </w:r>
      <w:proofErr w:type="spellEnd"/>
      <w:r w:rsidR="00C34721" w:rsidRPr="00EE0B87">
        <w:rPr>
          <w:sz w:val="24"/>
          <w:szCs w:val="24"/>
          <w:lang w:val="ro-RO"/>
        </w:rPr>
        <w:t xml:space="preserve"> </w:t>
      </w:r>
      <w:proofErr w:type="spellStart"/>
      <w:r w:rsidR="002A616C" w:rsidRPr="00EE0B87">
        <w:rPr>
          <w:sz w:val="24"/>
          <w:szCs w:val="24"/>
          <w:lang w:val="ro-RO"/>
        </w:rPr>
        <w:t>attacks</w:t>
      </w:r>
      <w:proofErr w:type="spellEnd"/>
      <w:r w:rsidR="0078419C" w:rsidRPr="00EE0B87">
        <w:rPr>
          <w:sz w:val="24"/>
          <w:szCs w:val="24"/>
          <w:lang w:val="ro-RO"/>
        </w:rPr>
        <w:t xml:space="preserve"> </w:t>
      </w:r>
      <w:proofErr w:type="spellStart"/>
      <w:r w:rsidRPr="00EE0B87">
        <w:rPr>
          <w:sz w:val="24"/>
          <w:szCs w:val="24"/>
          <w:lang w:val="ro-RO"/>
        </w:rPr>
        <w:t>that</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patient</w:t>
      </w:r>
      <w:proofErr w:type="spellEnd"/>
      <w:r w:rsidRPr="00EE0B87">
        <w:rPr>
          <w:sz w:val="24"/>
          <w:szCs w:val="24"/>
          <w:lang w:val="ro-RO"/>
        </w:rPr>
        <w:t xml:space="preserve"> </w:t>
      </w:r>
      <w:proofErr w:type="spellStart"/>
      <w:r w:rsidRPr="00EE0B87">
        <w:rPr>
          <w:sz w:val="24"/>
          <w:szCs w:val="24"/>
          <w:lang w:val="ro-RO"/>
        </w:rPr>
        <w:t>suffers</w:t>
      </w:r>
      <w:proofErr w:type="spellEnd"/>
      <w:r w:rsidRPr="00EE0B87">
        <w:rPr>
          <w:sz w:val="24"/>
          <w:szCs w:val="24"/>
          <w:lang w:val="ro-RO"/>
        </w:rPr>
        <w:t xml:space="preserve"> </w:t>
      </w:r>
      <w:proofErr w:type="spellStart"/>
      <w:r w:rsidRPr="00EE0B87">
        <w:rPr>
          <w:sz w:val="24"/>
          <w:szCs w:val="24"/>
          <w:lang w:val="ro-RO"/>
        </w:rPr>
        <w:t>from</w:t>
      </w:r>
      <w:proofErr w:type="spellEnd"/>
      <w:r w:rsidRPr="00EE0B87">
        <w:rPr>
          <w:sz w:val="24"/>
          <w:szCs w:val="24"/>
          <w:lang w:val="ro-RO"/>
        </w:rPr>
        <w:t>.</w:t>
      </w:r>
    </w:p>
    <w:p w14:paraId="48FF81A2" w14:textId="77777777" w:rsidR="005F6C5A" w:rsidRPr="00EE0B87" w:rsidRDefault="005F6C5A" w:rsidP="005F6C5A">
      <w:pPr>
        <w:ind w:left="708"/>
        <w:rPr>
          <w:sz w:val="24"/>
          <w:szCs w:val="24"/>
          <w:lang w:val="ro-RO"/>
        </w:rPr>
      </w:pPr>
      <w:r w:rsidRPr="00EE0B87">
        <w:rPr>
          <w:b/>
          <w:sz w:val="24"/>
          <w:szCs w:val="24"/>
          <w:lang w:val="ro-RO"/>
        </w:rPr>
        <w:t>C.</w:t>
      </w:r>
      <w:r w:rsidRPr="00EE0B87">
        <w:rPr>
          <w:sz w:val="24"/>
          <w:szCs w:val="24"/>
          <w:lang w:val="ro-RO"/>
        </w:rPr>
        <w:t xml:space="preserve"> The</w:t>
      </w:r>
      <w:r w:rsidR="00A52902" w:rsidRPr="00EE0B87">
        <w:rPr>
          <w:sz w:val="24"/>
          <w:szCs w:val="24"/>
          <w:lang w:val="ro-RO"/>
        </w:rPr>
        <w:t xml:space="preserve"> </w:t>
      </w:r>
      <w:proofErr w:type="spellStart"/>
      <w:r w:rsidR="00A52902" w:rsidRPr="00EE0B87">
        <w:rPr>
          <w:sz w:val="24"/>
          <w:szCs w:val="24"/>
          <w:lang w:val="ro-RO"/>
        </w:rPr>
        <w:t>the</w:t>
      </w:r>
      <w:r w:rsidRPr="00EE0B87">
        <w:rPr>
          <w:sz w:val="24"/>
          <w:szCs w:val="24"/>
          <w:lang w:val="ro-RO"/>
        </w:rPr>
        <w:t>rapeutic</w:t>
      </w:r>
      <w:proofErr w:type="spellEnd"/>
      <w:r w:rsidRPr="00EE0B87">
        <w:rPr>
          <w:sz w:val="24"/>
          <w:szCs w:val="24"/>
          <w:lang w:val="ro-RO"/>
        </w:rPr>
        <w:t xml:space="preserve"> </w:t>
      </w:r>
      <w:proofErr w:type="spellStart"/>
      <w:r w:rsidRPr="00EE0B87">
        <w:rPr>
          <w:sz w:val="24"/>
          <w:szCs w:val="24"/>
          <w:lang w:val="ro-RO"/>
        </w:rPr>
        <w:t>measures</w:t>
      </w:r>
      <w:proofErr w:type="spellEnd"/>
      <w:r w:rsidRPr="00EE0B87">
        <w:rPr>
          <w:sz w:val="24"/>
          <w:szCs w:val="24"/>
          <w:lang w:val="ro-RO"/>
        </w:rPr>
        <w:t>.</w:t>
      </w:r>
    </w:p>
    <w:p w14:paraId="0D1CFDB2" w14:textId="77777777" w:rsidR="005F6C5A" w:rsidRPr="00EE0B87" w:rsidRDefault="005F6C5A" w:rsidP="005F6C5A">
      <w:pPr>
        <w:ind w:left="708"/>
        <w:rPr>
          <w:sz w:val="24"/>
          <w:szCs w:val="24"/>
          <w:lang w:val="ro-RO"/>
        </w:rPr>
      </w:pPr>
      <w:r w:rsidRPr="00EE0B87">
        <w:rPr>
          <w:b/>
          <w:sz w:val="24"/>
          <w:szCs w:val="24"/>
          <w:lang w:val="ro-RO"/>
        </w:rPr>
        <w:t>D.</w:t>
      </w:r>
      <w:r w:rsidRPr="00EE0B87">
        <w:rPr>
          <w:sz w:val="24"/>
          <w:szCs w:val="24"/>
          <w:lang w:val="ro-RO"/>
        </w:rPr>
        <w:t xml:space="preserve"> </w:t>
      </w:r>
      <w:r w:rsidR="00A52902" w:rsidRPr="00EE0B87">
        <w:rPr>
          <w:sz w:val="24"/>
          <w:szCs w:val="24"/>
          <w:lang w:val="ro-RO"/>
        </w:rPr>
        <w:t xml:space="preserve">The </w:t>
      </w:r>
      <w:proofErr w:type="spellStart"/>
      <w:r w:rsidR="00A52902" w:rsidRPr="00EE0B87">
        <w:rPr>
          <w:sz w:val="24"/>
          <w:szCs w:val="24"/>
          <w:lang w:val="ro-RO"/>
        </w:rPr>
        <w:t>c</w:t>
      </w:r>
      <w:r w:rsidRPr="00EE0B87">
        <w:rPr>
          <w:sz w:val="24"/>
          <w:szCs w:val="24"/>
          <w:lang w:val="ro-RO"/>
        </w:rPr>
        <w:t>omplementary</w:t>
      </w:r>
      <w:proofErr w:type="spellEnd"/>
      <w:r w:rsidRPr="00EE0B87">
        <w:rPr>
          <w:sz w:val="24"/>
          <w:szCs w:val="24"/>
          <w:lang w:val="ro-RO"/>
        </w:rPr>
        <w:t xml:space="preserve"> </w:t>
      </w:r>
      <w:proofErr w:type="spellStart"/>
      <w:r w:rsidRPr="00EE0B87">
        <w:rPr>
          <w:sz w:val="24"/>
          <w:szCs w:val="24"/>
          <w:lang w:val="ro-RO"/>
        </w:rPr>
        <w:t>investigation</w:t>
      </w:r>
      <w:proofErr w:type="spellEnd"/>
      <w:r w:rsidRPr="00EE0B87">
        <w:rPr>
          <w:sz w:val="24"/>
          <w:szCs w:val="24"/>
          <w:lang w:val="ro-RO"/>
        </w:rPr>
        <w:t xml:space="preserve"> plan.</w:t>
      </w:r>
    </w:p>
    <w:p w14:paraId="2C3D40F9" w14:textId="77777777" w:rsidR="005F6C5A" w:rsidRPr="00EE0B87" w:rsidRDefault="005F6C5A" w:rsidP="00A52902">
      <w:pPr>
        <w:ind w:left="708"/>
        <w:rPr>
          <w:sz w:val="24"/>
          <w:szCs w:val="24"/>
          <w:lang w:val="pt-BR"/>
        </w:rPr>
      </w:pPr>
      <w:r w:rsidRPr="00EE0B87">
        <w:rPr>
          <w:b/>
          <w:sz w:val="24"/>
          <w:szCs w:val="24"/>
          <w:lang w:val="ro-RO"/>
        </w:rPr>
        <w:t>E.</w:t>
      </w:r>
      <w:r w:rsidRPr="00EE0B87">
        <w:rPr>
          <w:sz w:val="24"/>
          <w:szCs w:val="24"/>
          <w:lang w:val="ro-RO"/>
        </w:rPr>
        <w:t xml:space="preserve"> </w:t>
      </w:r>
      <w:r w:rsidR="0078419C" w:rsidRPr="00EE0B87">
        <w:rPr>
          <w:sz w:val="24"/>
          <w:szCs w:val="24"/>
          <w:lang w:val="ro-RO"/>
        </w:rPr>
        <w:t>The</w:t>
      </w:r>
      <w:r w:rsidR="002A616C" w:rsidRPr="00EE0B87">
        <w:rPr>
          <w:sz w:val="24"/>
          <w:szCs w:val="24"/>
          <w:lang w:val="ro-RO"/>
        </w:rPr>
        <w:t xml:space="preserve"> </w:t>
      </w:r>
      <w:proofErr w:type="spellStart"/>
      <w:r w:rsidR="002A616C" w:rsidRPr="00EE0B87">
        <w:rPr>
          <w:sz w:val="24"/>
          <w:szCs w:val="24"/>
          <w:lang w:val="ro-RO"/>
        </w:rPr>
        <w:t>differential</w:t>
      </w:r>
      <w:proofErr w:type="spellEnd"/>
      <w:r w:rsidR="002A616C" w:rsidRPr="00EE0B87">
        <w:rPr>
          <w:sz w:val="24"/>
          <w:szCs w:val="24"/>
          <w:lang w:val="ro-RO"/>
        </w:rPr>
        <w:t xml:space="preserve"> </w:t>
      </w:r>
      <w:proofErr w:type="spellStart"/>
      <w:r w:rsidR="002A616C" w:rsidRPr="00EE0B87">
        <w:rPr>
          <w:sz w:val="24"/>
          <w:szCs w:val="24"/>
          <w:lang w:val="ro-RO"/>
        </w:rPr>
        <w:t>diagnosis</w:t>
      </w:r>
      <w:proofErr w:type="spellEnd"/>
      <w:r w:rsidR="00A52902" w:rsidRPr="00EE0B87">
        <w:rPr>
          <w:sz w:val="24"/>
          <w:szCs w:val="24"/>
          <w:lang w:val="ro-RO"/>
        </w:rPr>
        <w:t>.</w:t>
      </w:r>
    </w:p>
    <w:p w14:paraId="44F269D9" w14:textId="77777777" w:rsidR="005F6C5A" w:rsidRPr="00EE0B87" w:rsidRDefault="00640E17" w:rsidP="003C6AA0">
      <w:pPr>
        <w:spacing w:before="120"/>
        <w:rPr>
          <w:b/>
          <w:sz w:val="24"/>
          <w:szCs w:val="24"/>
          <w:lang w:val="ro-RO"/>
        </w:rPr>
      </w:pPr>
      <w:r w:rsidRPr="00EE0B87">
        <w:rPr>
          <w:b/>
          <w:sz w:val="24"/>
          <w:szCs w:val="24"/>
          <w:lang w:val="ro-RO"/>
        </w:rPr>
        <w:t xml:space="preserve">Case </w:t>
      </w:r>
      <w:proofErr w:type="spellStart"/>
      <w:r w:rsidRPr="00EE0B87">
        <w:rPr>
          <w:b/>
          <w:sz w:val="24"/>
          <w:szCs w:val="24"/>
          <w:lang w:val="ro-RO"/>
        </w:rPr>
        <w:t>n</w:t>
      </w:r>
      <w:r w:rsidR="00932463" w:rsidRPr="00EE0B87">
        <w:rPr>
          <w:b/>
          <w:sz w:val="24"/>
          <w:szCs w:val="24"/>
          <w:lang w:val="ro-RO"/>
        </w:rPr>
        <w:t>o</w:t>
      </w:r>
      <w:proofErr w:type="spellEnd"/>
      <w:r w:rsidRPr="00EE0B87">
        <w:rPr>
          <w:b/>
          <w:sz w:val="24"/>
          <w:szCs w:val="24"/>
          <w:lang w:val="ro-RO"/>
        </w:rPr>
        <w:t>. 2</w:t>
      </w:r>
    </w:p>
    <w:p w14:paraId="22D3780F" w14:textId="77777777" w:rsidR="005F6C5A" w:rsidRPr="00EE0B87" w:rsidRDefault="005F6C5A" w:rsidP="003C6AA0">
      <w:pPr>
        <w:spacing w:before="120"/>
        <w:ind w:firstLine="708"/>
        <w:jc w:val="both"/>
        <w:rPr>
          <w:sz w:val="24"/>
          <w:szCs w:val="24"/>
          <w:lang w:val="ro-RO"/>
        </w:rPr>
      </w:pPr>
      <w:proofErr w:type="spellStart"/>
      <w:r w:rsidRPr="00EE0B87">
        <w:rPr>
          <w:sz w:val="24"/>
          <w:szCs w:val="24"/>
          <w:lang w:val="ro-RO"/>
        </w:rPr>
        <w:t>Patient</w:t>
      </w:r>
      <w:proofErr w:type="spellEnd"/>
      <w:r w:rsidRPr="00EE0B87">
        <w:rPr>
          <w:sz w:val="24"/>
          <w:szCs w:val="24"/>
          <w:lang w:val="ro-RO"/>
        </w:rPr>
        <w:t xml:space="preserve"> M., a 21-year-old student, </w:t>
      </w:r>
      <w:proofErr w:type="spellStart"/>
      <w:r w:rsidRPr="00EE0B87">
        <w:rPr>
          <w:sz w:val="24"/>
          <w:szCs w:val="24"/>
          <w:lang w:val="ro-RO"/>
        </w:rPr>
        <w:t>complains</w:t>
      </w:r>
      <w:proofErr w:type="spellEnd"/>
      <w:r w:rsidRPr="00EE0B87">
        <w:rPr>
          <w:sz w:val="24"/>
          <w:szCs w:val="24"/>
          <w:lang w:val="ro-RO"/>
        </w:rPr>
        <w:t xml:space="preserve"> of severe </w:t>
      </w:r>
      <w:proofErr w:type="spellStart"/>
      <w:r w:rsidRPr="00EE0B87">
        <w:rPr>
          <w:sz w:val="24"/>
          <w:szCs w:val="24"/>
          <w:lang w:val="ro-RO"/>
        </w:rPr>
        <w:t>headache</w:t>
      </w:r>
      <w:proofErr w:type="spellEnd"/>
      <w:r w:rsidRPr="00EE0B87">
        <w:rPr>
          <w:sz w:val="24"/>
          <w:szCs w:val="24"/>
          <w:lang w:val="ro-RO"/>
        </w:rPr>
        <w:t xml:space="preserve">. </w:t>
      </w:r>
      <w:proofErr w:type="spellStart"/>
      <w:r w:rsidRPr="00EE0B87">
        <w:rPr>
          <w:sz w:val="24"/>
          <w:szCs w:val="24"/>
          <w:lang w:val="ro-RO"/>
        </w:rPr>
        <w:t>Headache</w:t>
      </w:r>
      <w:proofErr w:type="spellEnd"/>
      <w:r w:rsidRPr="00EE0B87">
        <w:rPr>
          <w:sz w:val="24"/>
          <w:szCs w:val="24"/>
          <w:lang w:val="ro-RO"/>
        </w:rPr>
        <w:t xml:space="preserve"> </w:t>
      </w:r>
      <w:proofErr w:type="spellStart"/>
      <w:r w:rsidRPr="00EE0B87">
        <w:rPr>
          <w:sz w:val="24"/>
          <w:szCs w:val="24"/>
          <w:lang w:val="ro-RO"/>
        </w:rPr>
        <w:t>attack</w:t>
      </w:r>
      <w:r w:rsidR="00F420DD" w:rsidRPr="00EE0B87">
        <w:rPr>
          <w:sz w:val="24"/>
          <w:szCs w:val="24"/>
          <w:lang w:val="ro-RO"/>
        </w:rPr>
        <w:t>s</w:t>
      </w:r>
      <w:proofErr w:type="spellEnd"/>
      <w:r w:rsidR="00F420DD" w:rsidRPr="00EE0B87">
        <w:rPr>
          <w:sz w:val="24"/>
          <w:szCs w:val="24"/>
          <w:lang w:val="ro-RO"/>
        </w:rPr>
        <w:t xml:space="preserve"> </w:t>
      </w:r>
      <w:proofErr w:type="spellStart"/>
      <w:r w:rsidR="00F420DD" w:rsidRPr="00EE0B87">
        <w:rPr>
          <w:sz w:val="24"/>
          <w:szCs w:val="24"/>
          <w:lang w:val="ro-RO"/>
        </w:rPr>
        <w:t>occurred</w:t>
      </w:r>
      <w:proofErr w:type="spellEnd"/>
      <w:r w:rsidR="00F420DD" w:rsidRPr="00EE0B87">
        <w:rPr>
          <w:sz w:val="24"/>
          <w:szCs w:val="24"/>
          <w:lang w:val="ro-RO"/>
        </w:rPr>
        <w:t xml:space="preserve"> </w:t>
      </w:r>
      <w:proofErr w:type="spellStart"/>
      <w:r w:rsidR="00F420DD" w:rsidRPr="00EE0B87">
        <w:rPr>
          <w:sz w:val="24"/>
          <w:szCs w:val="24"/>
          <w:lang w:val="ro-RO"/>
        </w:rPr>
        <w:t>about</w:t>
      </w:r>
      <w:proofErr w:type="spellEnd"/>
      <w:r w:rsidR="00F420DD" w:rsidRPr="00EE0B87">
        <w:rPr>
          <w:sz w:val="24"/>
          <w:szCs w:val="24"/>
          <w:lang w:val="ro-RO"/>
        </w:rPr>
        <w:t xml:space="preserve"> </w:t>
      </w:r>
      <w:proofErr w:type="spellStart"/>
      <w:r w:rsidR="00F420DD" w:rsidRPr="00EE0B87">
        <w:rPr>
          <w:sz w:val="24"/>
          <w:szCs w:val="24"/>
          <w:lang w:val="ro-RO"/>
        </w:rPr>
        <w:t>five</w:t>
      </w:r>
      <w:proofErr w:type="spellEnd"/>
      <w:r w:rsidR="00F420DD" w:rsidRPr="00EE0B87">
        <w:rPr>
          <w:sz w:val="24"/>
          <w:szCs w:val="24"/>
          <w:lang w:val="ro-RO"/>
        </w:rPr>
        <w:t xml:space="preserve"> </w:t>
      </w:r>
      <w:proofErr w:type="spellStart"/>
      <w:r w:rsidR="00F420DD" w:rsidRPr="00EE0B87">
        <w:rPr>
          <w:sz w:val="24"/>
          <w:szCs w:val="24"/>
          <w:lang w:val="ro-RO"/>
        </w:rPr>
        <w:t>years</w:t>
      </w:r>
      <w:proofErr w:type="spellEnd"/>
      <w:r w:rsidR="00F420DD" w:rsidRPr="00EE0B87">
        <w:rPr>
          <w:sz w:val="24"/>
          <w:szCs w:val="24"/>
          <w:lang w:val="ro-RO"/>
        </w:rPr>
        <w:t xml:space="preserve"> </w:t>
      </w:r>
      <w:proofErr w:type="spellStart"/>
      <w:r w:rsidR="00F420DD" w:rsidRPr="00EE0B87">
        <w:rPr>
          <w:sz w:val="24"/>
          <w:szCs w:val="24"/>
          <w:lang w:val="ro-RO"/>
        </w:rPr>
        <w:t>ago</w:t>
      </w:r>
      <w:proofErr w:type="spellEnd"/>
      <w:r w:rsidR="00F420DD" w:rsidRPr="00EE0B87">
        <w:rPr>
          <w:sz w:val="24"/>
          <w:szCs w:val="24"/>
          <w:lang w:val="ro-RO"/>
        </w:rPr>
        <w:t xml:space="preserve">. </w:t>
      </w:r>
      <w:proofErr w:type="spellStart"/>
      <w:r w:rsidR="00F420DD" w:rsidRPr="00EE0B87">
        <w:rPr>
          <w:sz w:val="24"/>
          <w:szCs w:val="24"/>
          <w:lang w:val="ro-RO"/>
        </w:rPr>
        <w:t>They</w:t>
      </w:r>
      <w:proofErr w:type="spellEnd"/>
      <w:r w:rsidRPr="00EE0B87">
        <w:rPr>
          <w:sz w:val="24"/>
          <w:szCs w:val="24"/>
          <w:lang w:val="ro-RO"/>
        </w:rPr>
        <w:t xml:space="preserve"> </w:t>
      </w:r>
      <w:proofErr w:type="spellStart"/>
      <w:r w:rsidRPr="00EE0B87">
        <w:rPr>
          <w:sz w:val="24"/>
          <w:szCs w:val="24"/>
          <w:lang w:val="ro-RO"/>
        </w:rPr>
        <w:t>us</w:t>
      </w:r>
      <w:r w:rsidR="00C34721" w:rsidRPr="00EE0B87">
        <w:rPr>
          <w:sz w:val="24"/>
          <w:szCs w:val="24"/>
          <w:lang w:val="ro-RO"/>
        </w:rPr>
        <w:t>ually</w:t>
      </w:r>
      <w:proofErr w:type="spellEnd"/>
      <w:r w:rsidR="00C34721" w:rsidRPr="00EE0B87">
        <w:rPr>
          <w:sz w:val="24"/>
          <w:szCs w:val="24"/>
          <w:lang w:val="ro-RO"/>
        </w:rPr>
        <w:t xml:space="preserve"> </w:t>
      </w:r>
      <w:proofErr w:type="spellStart"/>
      <w:r w:rsidR="00C34721" w:rsidRPr="00EE0B87">
        <w:rPr>
          <w:sz w:val="24"/>
          <w:szCs w:val="24"/>
          <w:lang w:val="ro-RO"/>
        </w:rPr>
        <w:t>begin</w:t>
      </w:r>
      <w:proofErr w:type="spellEnd"/>
      <w:r w:rsidR="00C34721" w:rsidRPr="00EE0B87">
        <w:rPr>
          <w:sz w:val="24"/>
          <w:szCs w:val="24"/>
          <w:lang w:val="ro-RO"/>
        </w:rPr>
        <w:t xml:space="preserve"> in </w:t>
      </w:r>
      <w:proofErr w:type="spellStart"/>
      <w:r w:rsidR="00C34721" w:rsidRPr="00EE0B87">
        <w:rPr>
          <w:sz w:val="24"/>
          <w:szCs w:val="24"/>
          <w:lang w:val="ro-RO"/>
        </w:rPr>
        <w:t>the</w:t>
      </w:r>
      <w:proofErr w:type="spellEnd"/>
      <w:r w:rsidR="00C34721" w:rsidRPr="00EE0B87">
        <w:rPr>
          <w:sz w:val="24"/>
          <w:szCs w:val="24"/>
          <w:lang w:val="ro-RO"/>
        </w:rPr>
        <w:t xml:space="preserve"> </w:t>
      </w:r>
      <w:proofErr w:type="spellStart"/>
      <w:r w:rsidR="00C34721" w:rsidRPr="00EE0B87">
        <w:rPr>
          <w:sz w:val="24"/>
          <w:szCs w:val="24"/>
          <w:lang w:val="ro-RO"/>
        </w:rPr>
        <w:t>right</w:t>
      </w:r>
      <w:proofErr w:type="spellEnd"/>
      <w:r w:rsidR="00C34721" w:rsidRPr="00EE0B87">
        <w:rPr>
          <w:sz w:val="24"/>
          <w:szCs w:val="24"/>
          <w:lang w:val="ro-RO"/>
        </w:rPr>
        <w:t xml:space="preserve"> </w:t>
      </w:r>
      <w:proofErr w:type="spellStart"/>
      <w:r w:rsidR="00C34721" w:rsidRPr="00EE0B87">
        <w:rPr>
          <w:sz w:val="24"/>
          <w:szCs w:val="24"/>
          <w:lang w:val="ro-RO"/>
        </w:rPr>
        <w:t>fronto</w:t>
      </w:r>
      <w:r w:rsidRPr="00EE0B87">
        <w:rPr>
          <w:sz w:val="24"/>
          <w:szCs w:val="24"/>
          <w:lang w:val="ro-RO"/>
        </w:rPr>
        <w:t>temporal</w:t>
      </w:r>
      <w:proofErr w:type="spellEnd"/>
      <w:r w:rsidRPr="00EE0B87">
        <w:rPr>
          <w:sz w:val="24"/>
          <w:szCs w:val="24"/>
          <w:lang w:val="ro-RO"/>
        </w:rPr>
        <w:t xml:space="preserve"> </w:t>
      </w:r>
      <w:proofErr w:type="spellStart"/>
      <w:r w:rsidRPr="00EE0B87">
        <w:rPr>
          <w:sz w:val="24"/>
          <w:szCs w:val="24"/>
          <w:lang w:val="ro-RO"/>
        </w:rPr>
        <w:t>region</w:t>
      </w:r>
      <w:proofErr w:type="spellEnd"/>
      <w:r w:rsidRPr="00EE0B87">
        <w:rPr>
          <w:sz w:val="24"/>
          <w:szCs w:val="24"/>
          <w:lang w:val="ro-RO"/>
        </w:rPr>
        <w:t xml:space="preserve">, </w:t>
      </w:r>
      <w:proofErr w:type="spellStart"/>
      <w:r w:rsidRPr="00EE0B87">
        <w:rPr>
          <w:sz w:val="24"/>
          <w:szCs w:val="24"/>
          <w:lang w:val="ro-RO"/>
        </w:rPr>
        <w:t>intensify</w:t>
      </w:r>
      <w:proofErr w:type="spellEnd"/>
      <w:r w:rsidRPr="00EE0B87">
        <w:rPr>
          <w:sz w:val="24"/>
          <w:szCs w:val="24"/>
          <w:lang w:val="ro-RO"/>
        </w:rPr>
        <w:t xml:space="preserve"> </w:t>
      </w:r>
      <w:proofErr w:type="spellStart"/>
      <w:r w:rsidRPr="00EE0B87">
        <w:rPr>
          <w:sz w:val="24"/>
          <w:szCs w:val="24"/>
          <w:lang w:val="ro-RO"/>
        </w:rPr>
        <w:t>rapidly</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spread</w:t>
      </w:r>
      <w:proofErr w:type="spellEnd"/>
      <w:r w:rsidRPr="00EE0B87">
        <w:rPr>
          <w:sz w:val="24"/>
          <w:szCs w:val="24"/>
          <w:lang w:val="ro-RO"/>
        </w:rPr>
        <w:t xml:space="preserve"> </w:t>
      </w:r>
      <w:proofErr w:type="spellStart"/>
      <w:r w:rsidRPr="00EE0B87">
        <w:rPr>
          <w:sz w:val="24"/>
          <w:szCs w:val="24"/>
          <w:lang w:val="ro-RO"/>
        </w:rPr>
        <w:t>to</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entire</w:t>
      </w:r>
      <w:proofErr w:type="spellEnd"/>
      <w:r w:rsidRPr="00EE0B87">
        <w:rPr>
          <w:sz w:val="24"/>
          <w:szCs w:val="24"/>
          <w:lang w:val="ro-RO"/>
        </w:rPr>
        <w:t xml:space="preserve"> </w:t>
      </w:r>
      <w:proofErr w:type="spellStart"/>
      <w:r w:rsidRPr="00EE0B87">
        <w:rPr>
          <w:sz w:val="24"/>
          <w:szCs w:val="24"/>
          <w:lang w:val="ro-RO"/>
        </w:rPr>
        <w:t>right</w:t>
      </w:r>
      <w:proofErr w:type="spellEnd"/>
      <w:r w:rsidRPr="00EE0B87">
        <w:rPr>
          <w:sz w:val="24"/>
          <w:szCs w:val="24"/>
          <w:lang w:val="ro-RO"/>
        </w:rPr>
        <w:t xml:space="preserve"> hemicrania, </w:t>
      </w:r>
      <w:proofErr w:type="spellStart"/>
      <w:r w:rsidRPr="00EE0B87">
        <w:rPr>
          <w:sz w:val="24"/>
          <w:szCs w:val="24"/>
          <w:lang w:val="ro-RO"/>
        </w:rPr>
        <w:t>including</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eyeball</w:t>
      </w:r>
      <w:proofErr w:type="spellEnd"/>
      <w:r w:rsidRPr="00EE0B87">
        <w:rPr>
          <w:sz w:val="24"/>
          <w:szCs w:val="24"/>
          <w:lang w:val="ro-RO"/>
        </w:rPr>
        <w:t xml:space="preserve">, are </w:t>
      </w:r>
      <w:proofErr w:type="spellStart"/>
      <w:r w:rsidRPr="00EE0B87">
        <w:rPr>
          <w:sz w:val="24"/>
          <w:szCs w:val="24"/>
          <w:lang w:val="ro-RO"/>
        </w:rPr>
        <w:t>accompanied</w:t>
      </w:r>
      <w:proofErr w:type="spellEnd"/>
      <w:r w:rsidRPr="00EE0B87">
        <w:rPr>
          <w:sz w:val="24"/>
          <w:szCs w:val="24"/>
          <w:lang w:val="ro-RO"/>
        </w:rPr>
        <w:t xml:space="preserve"> </w:t>
      </w:r>
      <w:proofErr w:type="spellStart"/>
      <w:r w:rsidR="00F420DD" w:rsidRPr="00EE0B87">
        <w:rPr>
          <w:sz w:val="24"/>
          <w:szCs w:val="24"/>
          <w:lang w:val="ro-RO"/>
        </w:rPr>
        <w:t>by</w:t>
      </w:r>
      <w:proofErr w:type="spellEnd"/>
      <w:r w:rsidR="00F420DD" w:rsidRPr="00EE0B87">
        <w:rPr>
          <w:sz w:val="24"/>
          <w:szCs w:val="24"/>
          <w:lang w:val="ro-RO"/>
        </w:rPr>
        <w:t xml:space="preserve"> </w:t>
      </w:r>
      <w:proofErr w:type="spellStart"/>
      <w:r w:rsidR="00F420DD" w:rsidRPr="00EE0B87">
        <w:rPr>
          <w:sz w:val="24"/>
          <w:szCs w:val="24"/>
          <w:lang w:val="ro-RO"/>
        </w:rPr>
        <w:t>repeated</w:t>
      </w:r>
      <w:proofErr w:type="spellEnd"/>
      <w:r w:rsidR="00F420DD" w:rsidRPr="00EE0B87">
        <w:rPr>
          <w:sz w:val="24"/>
          <w:szCs w:val="24"/>
          <w:lang w:val="ro-RO"/>
        </w:rPr>
        <w:t xml:space="preserve"> </w:t>
      </w:r>
      <w:proofErr w:type="spellStart"/>
      <w:r w:rsidR="00F420DD" w:rsidRPr="00EE0B87">
        <w:rPr>
          <w:sz w:val="24"/>
          <w:szCs w:val="24"/>
          <w:lang w:val="ro-RO"/>
        </w:rPr>
        <w:t>vomiting</w:t>
      </w:r>
      <w:proofErr w:type="spellEnd"/>
      <w:r w:rsidR="00F420DD" w:rsidRPr="00EE0B87">
        <w:rPr>
          <w:sz w:val="24"/>
          <w:szCs w:val="24"/>
          <w:lang w:val="ro-RO"/>
        </w:rPr>
        <w:t>. T</w:t>
      </w:r>
      <w:r w:rsidRPr="00EE0B87">
        <w:rPr>
          <w:sz w:val="24"/>
          <w:szCs w:val="24"/>
          <w:lang w:val="ro-RO"/>
        </w:rPr>
        <w:t xml:space="preserve">he </w:t>
      </w:r>
      <w:proofErr w:type="spellStart"/>
      <w:r w:rsidRPr="00EE0B87">
        <w:rPr>
          <w:sz w:val="24"/>
          <w:szCs w:val="24"/>
          <w:lang w:val="ro-RO"/>
        </w:rPr>
        <w:t>patient's</w:t>
      </w:r>
      <w:proofErr w:type="spellEnd"/>
      <w:r w:rsidRPr="00EE0B87">
        <w:rPr>
          <w:sz w:val="24"/>
          <w:szCs w:val="24"/>
          <w:lang w:val="ro-RO"/>
        </w:rPr>
        <w:t xml:space="preserve"> </w:t>
      </w:r>
      <w:proofErr w:type="spellStart"/>
      <w:r w:rsidRPr="00EE0B87">
        <w:rPr>
          <w:sz w:val="24"/>
          <w:szCs w:val="24"/>
          <w:lang w:val="ro-RO"/>
        </w:rPr>
        <w:t>condition</w:t>
      </w:r>
      <w:proofErr w:type="spellEnd"/>
      <w:r w:rsidR="00F420DD" w:rsidRPr="00EE0B87">
        <w:rPr>
          <w:sz w:val="24"/>
          <w:szCs w:val="24"/>
          <w:lang w:val="ro-RO"/>
        </w:rPr>
        <w:t xml:space="preserve"> </w:t>
      </w:r>
      <w:r w:rsidR="00F420DD" w:rsidRPr="00EE0B87">
        <w:rPr>
          <w:sz w:val="24"/>
          <w:szCs w:val="24"/>
          <w:lang w:val="ro-RO"/>
        </w:rPr>
        <w:tab/>
      </w:r>
      <w:proofErr w:type="spellStart"/>
      <w:r w:rsidR="00F420DD" w:rsidRPr="00EE0B87">
        <w:rPr>
          <w:sz w:val="24"/>
          <w:szCs w:val="24"/>
          <w:lang w:val="ro-RO"/>
        </w:rPr>
        <w:t>improves</w:t>
      </w:r>
      <w:proofErr w:type="spellEnd"/>
      <w:r w:rsidRPr="00EE0B87">
        <w:rPr>
          <w:sz w:val="24"/>
          <w:szCs w:val="24"/>
          <w:lang w:val="ro-RO"/>
        </w:rPr>
        <w:t xml:space="preserve"> </w:t>
      </w:r>
      <w:proofErr w:type="spellStart"/>
      <w:r w:rsidRPr="00EE0B87">
        <w:rPr>
          <w:sz w:val="24"/>
          <w:szCs w:val="24"/>
          <w:lang w:val="ro-RO"/>
        </w:rPr>
        <w:t>by</w:t>
      </w:r>
      <w:proofErr w:type="spellEnd"/>
      <w:r w:rsidRPr="00EE0B87">
        <w:rPr>
          <w:sz w:val="24"/>
          <w:szCs w:val="24"/>
          <w:lang w:val="ro-RO"/>
        </w:rPr>
        <w:t xml:space="preserve"> </w:t>
      </w:r>
      <w:proofErr w:type="spellStart"/>
      <w:r w:rsidRPr="00EE0B87">
        <w:rPr>
          <w:sz w:val="24"/>
          <w:szCs w:val="24"/>
          <w:lang w:val="ro-RO"/>
        </w:rPr>
        <w:t>washing</w:t>
      </w:r>
      <w:proofErr w:type="spellEnd"/>
      <w:r w:rsidRPr="00EE0B87">
        <w:rPr>
          <w:sz w:val="24"/>
          <w:szCs w:val="24"/>
          <w:lang w:val="ro-RO"/>
        </w:rPr>
        <w:t xml:space="preserve"> </w:t>
      </w:r>
      <w:proofErr w:type="spellStart"/>
      <w:r w:rsidRPr="00EE0B87">
        <w:rPr>
          <w:sz w:val="24"/>
          <w:szCs w:val="24"/>
          <w:lang w:val="ro-RO"/>
        </w:rPr>
        <w:t>her</w:t>
      </w:r>
      <w:proofErr w:type="spellEnd"/>
      <w:r w:rsidR="00F420DD" w:rsidRPr="00EE0B87">
        <w:rPr>
          <w:sz w:val="24"/>
          <w:szCs w:val="24"/>
          <w:lang w:val="ro-RO"/>
        </w:rPr>
        <w:t xml:space="preserve"> </w:t>
      </w:r>
      <w:proofErr w:type="spellStart"/>
      <w:r w:rsidR="00F420DD" w:rsidRPr="00EE0B87">
        <w:rPr>
          <w:sz w:val="24"/>
          <w:szCs w:val="24"/>
          <w:lang w:val="ro-RO"/>
        </w:rPr>
        <w:t>head</w:t>
      </w:r>
      <w:proofErr w:type="spellEnd"/>
      <w:r w:rsidR="00F420DD" w:rsidRPr="00EE0B87">
        <w:rPr>
          <w:sz w:val="24"/>
          <w:szCs w:val="24"/>
          <w:lang w:val="ro-RO"/>
        </w:rPr>
        <w:t xml:space="preserve"> </w:t>
      </w:r>
      <w:proofErr w:type="spellStart"/>
      <w:r w:rsidR="00F420DD" w:rsidRPr="00EE0B87">
        <w:rPr>
          <w:sz w:val="24"/>
          <w:szCs w:val="24"/>
          <w:lang w:val="ro-RO"/>
        </w:rPr>
        <w:t>and</w:t>
      </w:r>
      <w:proofErr w:type="spellEnd"/>
      <w:r w:rsidR="00F420DD" w:rsidRPr="00EE0B87">
        <w:rPr>
          <w:sz w:val="24"/>
          <w:szCs w:val="24"/>
          <w:lang w:val="ro-RO"/>
        </w:rPr>
        <w:t xml:space="preserve"> </w:t>
      </w:r>
      <w:proofErr w:type="spellStart"/>
      <w:r w:rsidR="00F420DD" w:rsidRPr="00EE0B87">
        <w:rPr>
          <w:sz w:val="24"/>
          <w:szCs w:val="24"/>
          <w:lang w:val="ro-RO"/>
        </w:rPr>
        <w:t>sleeping</w:t>
      </w:r>
      <w:proofErr w:type="spellEnd"/>
      <w:r w:rsidR="00F420DD" w:rsidRPr="00EE0B87">
        <w:rPr>
          <w:sz w:val="24"/>
          <w:szCs w:val="24"/>
          <w:lang w:val="ro-RO"/>
        </w:rPr>
        <w:t xml:space="preserve">.  The </w:t>
      </w:r>
      <w:proofErr w:type="spellStart"/>
      <w:r w:rsidR="00F420DD" w:rsidRPr="00EE0B87">
        <w:rPr>
          <w:sz w:val="24"/>
          <w:szCs w:val="24"/>
          <w:lang w:val="ro-RO"/>
        </w:rPr>
        <w:t>fit</w:t>
      </w:r>
      <w:r w:rsidRPr="00EE0B87">
        <w:rPr>
          <w:sz w:val="24"/>
          <w:szCs w:val="24"/>
          <w:lang w:val="ro-RO"/>
        </w:rPr>
        <w:t>s</w:t>
      </w:r>
      <w:proofErr w:type="spellEnd"/>
      <w:r w:rsidRPr="00EE0B87">
        <w:rPr>
          <w:sz w:val="24"/>
          <w:szCs w:val="24"/>
          <w:lang w:val="ro-RO"/>
        </w:rPr>
        <w:t xml:space="preserve"> </w:t>
      </w:r>
      <w:proofErr w:type="spellStart"/>
      <w:r w:rsidRPr="00EE0B87">
        <w:rPr>
          <w:sz w:val="24"/>
          <w:szCs w:val="24"/>
          <w:lang w:val="ro-RO"/>
        </w:rPr>
        <w:t>last</w:t>
      </w:r>
      <w:proofErr w:type="spellEnd"/>
      <w:r w:rsidRPr="00EE0B87">
        <w:rPr>
          <w:sz w:val="24"/>
          <w:szCs w:val="24"/>
          <w:lang w:val="ro-RO"/>
        </w:rPr>
        <w:t xml:space="preserve"> </w:t>
      </w:r>
      <w:proofErr w:type="spellStart"/>
      <w:r w:rsidRPr="00EE0B87">
        <w:rPr>
          <w:sz w:val="24"/>
          <w:szCs w:val="24"/>
          <w:lang w:val="ro-RO"/>
        </w:rPr>
        <w:t>from</w:t>
      </w:r>
      <w:proofErr w:type="spellEnd"/>
      <w:r w:rsidRPr="00EE0B87">
        <w:rPr>
          <w:sz w:val="24"/>
          <w:szCs w:val="24"/>
          <w:lang w:val="ro-RO"/>
        </w:rPr>
        <w:t xml:space="preserve"> 6 </w:t>
      </w:r>
      <w:proofErr w:type="spellStart"/>
      <w:r w:rsidRPr="00EE0B87">
        <w:rPr>
          <w:sz w:val="24"/>
          <w:szCs w:val="24"/>
          <w:lang w:val="ro-RO"/>
        </w:rPr>
        <w:t>to</w:t>
      </w:r>
      <w:proofErr w:type="spellEnd"/>
      <w:r w:rsidRPr="00EE0B87">
        <w:rPr>
          <w:sz w:val="24"/>
          <w:szCs w:val="24"/>
          <w:lang w:val="ro-RO"/>
        </w:rPr>
        <w:t xml:space="preserve"> 12 </w:t>
      </w:r>
      <w:proofErr w:type="spellStart"/>
      <w:r w:rsidRPr="00EE0B87">
        <w:rPr>
          <w:sz w:val="24"/>
          <w:szCs w:val="24"/>
          <w:lang w:val="ro-RO"/>
        </w:rPr>
        <w:t>hours</w:t>
      </w:r>
      <w:proofErr w:type="spellEnd"/>
      <w:r w:rsidRPr="00EE0B87">
        <w:rPr>
          <w:sz w:val="24"/>
          <w:szCs w:val="24"/>
          <w:lang w:val="ro-RO"/>
        </w:rPr>
        <w:t xml:space="preserve">. The </w:t>
      </w:r>
      <w:proofErr w:type="spellStart"/>
      <w:r w:rsidRPr="00EE0B87">
        <w:rPr>
          <w:sz w:val="24"/>
          <w:szCs w:val="24"/>
          <w:lang w:val="ro-RO"/>
        </w:rPr>
        <w:t>patient's</w:t>
      </w:r>
      <w:proofErr w:type="spellEnd"/>
      <w:r w:rsidRPr="00EE0B87">
        <w:rPr>
          <w:sz w:val="24"/>
          <w:szCs w:val="24"/>
          <w:lang w:val="ro-RO"/>
        </w:rPr>
        <w:t xml:space="preserve"> </w:t>
      </w:r>
      <w:proofErr w:type="spellStart"/>
      <w:r w:rsidRPr="00EE0B87">
        <w:rPr>
          <w:sz w:val="24"/>
          <w:szCs w:val="24"/>
          <w:lang w:val="ro-RO"/>
        </w:rPr>
        <w:t>mother</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older</w:t>
      </w:r>
      <w:proofErr w:type="spellEnd"/>
      <w:r w:rsidRPr="00EE0B87">
        <w:rPr>
          <w:sz w:val="24"/>
          <w:szCs w:val="24"/>
          <w:lang w:val="ro-RO"/>
        </w:rPr>
        <w:t xml:space="preserve"> </w:t>
      </w:r>
      <w:proofErr w:type="spellStart"/>
      <w:r w:rsidRPr="00EE0B87">
        <w:rPr>
          <w:sz w:val="24"/>
          <w:szCs w:val="24"/>
          <w:lang w:val="ro-RO"/>
        </w:rPr>
        <w:t>sister</w:t>
      </w:r>
      <w:proofErr w:type="spellEnd"/>
      <w:r w:rsidRPr="00EE0B87">
        <w:rPr>
          <w:sz w:val="24"/>
          <w:szCs w:val="24"/>
          <w:lang w:val="ro-RO"/>
        </w:rPr>
        <w:t xml:space="preserve"> </w:t>
      </w:r>
      <w:proofErr w:type="spellStart"/>
      <w:r w:rsidRPr="00EE0B87">
        <w:rPr>
          <w:sz w:val="24"/>
          <w:szCs w:val="24"/>
          <w:lang w:val="ro-RO"/>
        </w:rPr>
        <w:t>suffer</w:t>
      </w:r>
      <w:proofErr w:type="spellEnd"/>
      <w:r w:rsidRPr="00EE0B87">
        <w:rPr>
          <w:sz w:val="24"/>
          <w:szCs w:val="24"/>
          <w:lang w:val="ro-RO"/>
        </w:rPr>
        <w:t xml:space="preserve"> </w:t>
      </w:r>
      <w:proofErr w:type="spellStart"/>
      <w:r w:rsidRPr="00EE0B87">
        <w:rPr>
          <w:sz w:val="24"/>
          <w:szCs w:val="24"/>
          <w:lang w:val="ro-RO"/>
        </w:rPr>
        <w:t>from</w:t>
      </w:r>
      <w:proofErr w:type="spellEnd"/>
      <w:r w:rsidRPr="00EE0B87">
        <w:rPr>
          <w:sz w:val="24"/>
          <w:szCs w:val="24"/>
          <w:lang w:val="ro-RO"/>
        </w:rPr>
        <w:t xml:space="preserve"> </w:t>
      </w:r>
      <w:proofErr w:type="spellStart"/>
      <w:r w:rsidRPr="00EE0B87">
        <w:rPr>
          <w:sz w:val="24"/>
          <w:szCs w:val="24"/>
          <w:lang w:val="ro-RO"/>
        </w:rPr>
        <w:t>headaches</w:t>
      </w:r>
      <w:proofErr w:type="spellEnd"/>
      <w:r w:rsidRPr="00EE0B87">
        <w:rPr>
          <w:sz w:val="24"/>
          <w:szCs w:val="24"/>
          <w:lang w:val="ro-RO"/>
        </w:rPr>
        <w:t xml:space="preserve"> </w:t>
      </w:r>
      <w:proofErr w:type="spellStart"/>
      <w:r w:rsidRPr="00EE0B87">
        <w:rPr>
          <w:sz w:val="24"/>
          <w:szCs w:val="24"/>
          <w:lang w:val="ro-RO"/>
        </w:rPr>
        <w:t>too</w:t>
      </w:r>
      <w:proofErr w:type="spellEnd"/>
      <w:r w:rsidRPr="00EE0B87">
        <w:rPr>
          <w:sz w:val="24"/>
          <w:szCs w:val="24"/>
          <w:lang w:val="ro-RO"/>
        </w:rPr>
        <w:t>.</w:t>
      </w:r>
    </w:p>
    <w:p w14:paraId="25B1A334" w14:textId="77777777" w:rsidR="005F6C5A" w:rsidRPr="00EE0B87" w:rsidRDefault="005F6C5A" w:rsidP="00932463">
      <w:pPr>
        <w:ind w:firstLine="706"/>
        <w:jc w:val="both"/>
        <w:rPr>
          <w:sz w:val="24"/>
          <w:szCs w:val="24"/>
          <w:lang w:val="ro-RO"/>
        </w:rPr>
      </w:pPr>
      <w:r w:rsidRPr="00EE0B87">
        <w:rPr>
          <w:sz w:val="24"/>
          <w:szCs w:val="24"/>
          <w:lang w:val="ro-RO"/>
        </w:rPr>
        <w:t xml:space="preserve">On </w:t>
      </w:r>
      <w:proofErr w:type="spellStart"/>
      <w:r w:rsidRPr="00EE0B87">
        <w:rPr>
          <w:sz w:val="24"/>
          <w:szCs w:val="24"/>
          <w:lang w:val="ro-RO"/>
        </w:rPr>
        <w:t>examination</w:t>
      </w:r>
      <w:proofErr w:type="spellEnd"/>
      <w:r w:rsidRPr="00EE0B87">
        <w:rPr>
          <w:sz w:val="24"/>
          <w:szCs w:val="24"/>
          <w:lang w:val="ro-RO"/>
        </w:rPr>
        <w:t xml:space="preserve">: pale,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patient</w:t>
      </w:r>
      <w:proofErr w:type="spellEnd"/>
      <w:r w:rsidRPr="00EE0B87">
        <w:rPr>
          <w:sz w:val="24"/>
          <w:szCs w:val="24"/>
          <w:lang w:val="ro-RO"/>
        </w:rPr>
        <w:t xml:space="preserve"> </w:t>
      </w:r>
      <w:proofErr w:type="spellStart"/>
      <w:r w:rsidRPr="00EE0B87">
        <w:rPr>
          <w:sz w:val="24"/>
          <w:szCs w:val="24"/>
          <w:lang w:val="ro-RO"/>
        </w:rPr>
        <w:t>is</w:t>
      </w:r>
      <w:proofErr w:type="spellEnd"/>
      <w:r w:rsidRPr="00EE0B87">
        <w:rPr>
          <w:sz w:val="24"/>
          <w:szCs w:val="24"/>
          <w:lang w:val="ro-RO"/>
        </w:rPr>
        <w:t xml:space="preserve"> </w:t>
      </w:r>
      <w:proofErr w:type="spellStart"/>
      <w:r w:rsidRPr="00EE0B87">
        <w:rPr>
          <w:sz w:val="24"/>
          <w:szCs w:val="24"/>
          <w:lang w:val="ro-RO"/>
        </w:rPr>
        <w:t>lying</w:t>
      </w:r>
      <w:proofErr w:type="spellEnd"/>
      <w:r w:rsidRPr="00EE0B87">
        <w:rPr>
          <w:sz w:val="24"/>
          <w:szCs w:val="24"/>
          <w:lang w:val="ro-RO"/>
        </w:rPr>
        <w:t xml:space="preserve"> </w:t>
      </w:r>
      <w:proofErr w:type="spellStart"/>
      <w:r w:rsidRPr="00EE0B87">
        <w:rPr>
          <w:sz w:val="24"/>
          <w:szCs w:val="24"/>
          <w:lang w:val="ro-RO"/>
        </w:rPr>
        <w:t>with</w:t>
      </w:r>
      <w:proofErr w:type="spellEnd"/>
      <w:r w:rsidRPr="00EE0B87">
        <w:rPr>
          <w:sz w:val="24"/>
          <w:szCs w:val="24"/>
          <w:lang w:val="ro-RO"/>
        </w:rPr>
        <w:t xml:space="preserve"> </w:t>
      </w:r>
      <w:proofErr w:type="spellStart"/>
      <w:r w:rsidRPr="00EE0B87">
        <w:rPr>
          <w:sz w:val="24"/>
          <w:szCs w:val="24"/>
          <w:lang w:val="ro-RO"/>
        </w:rPr>
        <w:t>her</w:t>
      </w:r>
      <w:proofErr w:type="spellEnd"/>
      <w:r w:rsidRPr="00EE0B87">
        <w:rPr>
          <w:sz w:val="24"/>
          <w:szCs w:val="24"/>
          <w:lang w:val="ro-RO"/>
        </w:rPr>
        <w:t xml:space="preserve"> </w:t>
      </w:r>
      <w:proofErr w:type="spellStart"/>
      <w:r w:rsidRPr="00EE0B87">
        <w:rPr>
          <w:sz w:val="24"/>
          <w:szCs w:val="24"/>
          <w:lang w:val="ro-RO"/>
        </w:rPr>
        <w:t>eyes</w:t>
      </w:r>
      <w:proofErr w:type="spellEnd"/>
      <w:r w:rsidRPr="00EE0B87">
        <w:rPr>
          <w:sz w:val="24"/>
          <w:szCs w:val="24"/>
          <w:lang w:val="ro-RO"/>
        </w:rPr>
        <w:t xml:space="preserve"> </w:t>
      </w:r>
      <w:proofErr w:type="spellStart"/>
      <w:r w:rsidRPr="00EE0B87">
        <w:rPr>
          <w:sz w:val="24"/>
          <w:szCs w:val="24"/>
          <w:lang w:val="ro-RO"/>
        </w:rPr>
        <w:t>closed</w:t>
      </w:r>
      <w:proofErr w:type="spellEnd"/>
      <w:r w:rsidRPr="00EE0B87">
        <w:rPr>
          <w:sz w:val="24"/>
          <w:szCs w:val="24"/>
          <w:lang w:val="ro-RO"/>
        </w:rPr>
        <w:t xml:space="preserve">, </w:t>
      </w:r>
      <w:proofErr w:type="spellStart"/>
      <w:r w:rsidRPr="00EE0B87">
        <w:rPr>
          <w:sz w:val="24"/>
          <w:szCs w:val="24"/>
          <w:lang w:val="ro-RO"/>
        </w:rPr>
        <w:t>daylight</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eyeball</w:t>
      </w:r>
      <w:proofErr w:type="spellEnd"/>
      <w:r w:rsidRPr="00EE0B87">
        <w:rPr>
          <w:sz w:val="24"/>
          <w:szCs w:val="24"/>
          <w:lang w:val="ro-RO"/>
        </w:rPr>
        <w:t xml:space="preserve"> </w:t>
      </w:r>
      <w:proofErr w:type="spellStart"/>
      <w:r w:rsidRPr="00EE0B87">
        <w:rPr>
          <w:sz w:val="24"/>
          <w:szCs w:val="24"/>
          <w:lang w:val="ro-RO"/>
        </w:rPr>
        <w:t>movements</w:t>
      </w:r>
      <w:proofErr w:type="spellEnd"/>
      <w:r w:rsidRPr="00EE0B87">
        <w:rPr>
          <w:sz w:val="24"/>
          <w:szCs w:val="24"/>
          <w:lang w:val="ro-RO"/>
        </w:rPr>
        <w:t xml:space="preserve"> </w:t>
      </w:r>
      <w:proofErr w:type="spellStart"/>
      <w:r w:rsidRPr="00EE0B87">
        <w:rPr>
          <w:sz w:val="24"/>
          <w:szCs w:val="24"/>
          <w:lang w:val="ro-RO"/>
        </w:rPr>
        <w:t>intensify</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headache</w:t>
      </w:r>
      <w:proofErr w:type="spellEnd"/>
      <w:r w:rsidRPr="00EE0B87">
        <w:rPr>
          <w:sz w:val="24"/>
          <w:szCs w:val="24"/>
          <w:lang w:val="ro-RO"/>
        </w:rPr>
        <w:t xml:space="preserve">. </w:t>
      </w:r>
      <w:proofErr w:type="spellStart"/>
      <w:r w:rsidRPr="00EE0B87">
        <w:rPr>
          <w:sz w:val="24"/>
          <w:szCs w:val="24"/>
          <w:lang w:val="ro-RO"/>
        </w:rPr>
        <w:t>Rhyth</w:t>
      </w:r>
      <w:r w:rsidR="003C6AA0" w:rsidRPr="00EE0B87">
        <w:rPr>
          <w:sz w:val="24"/>
          <w:szCs w:val="24"/>
          <w:lang w:val="ro-RO"/>
        </w:rPr>
        <w:t>mic</w:t>
      </w:r>
      <w:proofErr w:type="spellEnd"/>
      <w:r w:rsidR="003C6AA0" w:rsidRPr="00EE0B87">
        <w:rPr>
          <w:sz w:val="24"/>
          <w:szCs w:val="24"/>
          <w:lang w:val="ro-RO"/>
        </w:rPr>
        <w:t xml:space="preserve"> </w:t>
      </w:r>
      <w:proofErr w:type="spellStart"/>
      <w:r w:rsidR="003C6AA0" w:rsidRPr="00EE0B87">
        <w:rPr>
          <w:sz w:val="24"/>
          <w:szCs w:val="24"/>
          <w:lang w:val="ro-RO"/>
        </w:rPr>
        <w:t>pulse</w:t>
      </w:r>
      <w:proofErr w:type="spellEnd"/>
      <w:r w:rsidR="003C6AA0" w:rsidRPr="00EE0B87">
        <w:rPr>
          <w:sz w:val="24"/>
          <w:szCs w:val="24"/>
          <w:lang w:val="ro-RO"/>
        </w:rPr>
        <w:t xml:space="preserve">, 90 </w:t>
      </w:r>
      <w:proofErr w:type="spellStart"/>
      <w:r w:rsidR="003C6AA0" w:rsidRPr="00EE0B87">
        <w:rPr>
          <w:sz w:val="24"/>
          <w:szCs w:val="24"/>
          <w:lang w:val="ro-RO"/>
        </w:rPr>
        <w:t>beats</w:t>
      </w:r>
      <w:proofErr w:type="spellEnd"/>
      <w:r w:rsidR="003C6AA0" w:rsidRPr="00EE0B87">
        <w:rPr>
          <w:sz w:val="24"/>
          <w:szCs w:val="24"/>
          <w:lang w:val="ro-RO"/>
        </w:rPr>
        <w:t xml:space="preserve"> per minute. </w:t>
      </w:r>
      <w:proofErr w:type="spellStart"/>
      <w:r w:rsidRPr="00EE0B87">
        <w:rPr>
          <w:sz w:val="24"/>
          <w:szCs w:val="24"/>
          <w:lang w:val="ro-RO"/>
        </w:rPr>
        <w:t>There</w:t>
      </w:r>
      <w:proofErr w:type="spellEnd"/>
      <w:r w:rsidRPr="00EE0B87">
        <w:rPr>
          <w:sz w:val="24"/>
          <w:szCs w:val="24"/>
          <w:lang w:val="ro-RO"/>
        </w:rPr>
        <w:t xml:space="preserve"> </w:t>
      </w:r>
      <w:r w:rsidR="00F420DD" w:rsidRPr="00EE0B87">
        <w:rPr>
          <w:sz w:val="24"/>
          <w:szCs w:val="24"/>
          <w:lang w:val="ro-RO"/>
        </w:rPr>
        <w:t xml:space="preserve">are </w:t>
      </w:r>
      <w:proofErr w:type="spellStart"/>
      <w:r w:rsidR="00F420DD" w:rsidRPr="00EE0B87">
        <w:rPr>
          <w:sz w:val="24"/>
          <w:szCs w:val="24"/>
          <w:lang w:val="ro-RO"/>
        </w:rPr>
        <w:t>no</w:t>
      </w:r>
      <w:proofErr w:type="spellEnd"/>
      <w:r w:rsidR="00F420DD" w:rsidRPr="00EE0B87">
        <w:rPr>
          <w:sz w:val="24"/>
          <w:szCs w:val="24"/>
          <w:lang w:val="ro-RO"/>
        </w:rPr>
        <w:t xml:space="preserve"> </w:t>
      </w:r>
      <w:proofErr w:type="spellStart"/>
      <w:r w:rsidR="00F420DD" w:rsidRPr="00EE0B87">
        <w:rPr>
          <w:sz w:val="24"/>
          <w:szCs w:val="24"/>
          <w:lang w:val="ro-RO"/>
        </w:rPr>
        <w:t>oth</w:t>
      </w:r>
      <w:r w:rsidR="00932463" w:rsidRPr="00EE0B87">
        <w:rPr>
          <w:sz w:val="24"/>
          <w:szCs w:val="24"/>
          <w:lang w:val="ro-RO"/>
        </w:rPr>
        <w:t>er</w:t>
      </w:r>
      <w:proofErr w:type="spellEnd"/>
      <w:r w:rsidR="00932463" w:rsidRPr="00EE0B87">
        <w:rPr>
          <w:sz w:val="24"/>
          <w:szCs w:val="24"/>
          <w:lang w:val="ro-RO"/>
        </w:rPr>
        <w:t xml:space="preserve"> </w:t>
      </w:r>
      <w:proofErr w:type="spellStart"/>
      <w:r w:rsidR="00932463" w:rsidRPr="00EE0B87">
        <w:rPr>
          <w:sz w:val="24"/>
          <w:szCs w:val="24"/>
          <w:lang w:val="ro-RO"/>
        </w:rPr>
        <w:t>neurological</w:t>
      </w:r>
      <w:proofErr w:type="spellEnd"/>
      <w:r w:rsidR="00932463" w:rsidRPr="00EE0B87">
        <w:rPr>
          <w:sz w:val="24"/>
          <w:szCs w:val="24"/>
          <w:lang w:val="ro-RO"/>
        </w:rPr>
        <w:t xml:space="preserve"> focal </w:t>
      </w:r>
      <w:proofErr w:type="spellStart"/>
      <w:r w:rsidRPr="00EE0B87">
        <w:rPr>
          <w:sz w:val="24"/>
          <w:szCs w:val="24"/>
          <w:lang w:val="ro-RO"/>
        </w:rPr>
        <w:t>symptoms</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no</w:t>
      </w:r>
      <w:proofErr w:type="spellEnd"/>
      <w:r w:rsidRPr="00EE0B87">
        <w:rPr>
          <w:sz w:val="24"/>
          <w:szCs w:val="24"/>
          <w:lang w:val="ro-RO"/>
        </w:rPr>
        <w:t xml:space="preserve"> meningeal </w:t>
      </w:r>
      <w:proofErr w:type="spellStart"/>
      <w:r w:rsidRPr="00EE0B87">
        <w:rPr>
          <w:sz w:val="24"/>
          <w:szCs w:val="24"/>
          <w:lang w:val="ro-RO"/>
        </w:rPr>
        <w:t>signs</w:t>
      </w:r>
      <w:proofErr w:type="spellEnd"/>
      <w:r w:rsidRPr="00EE0B87">
        <w:rPr>
          <w:sz w:val="24"/>
          <w:szCs w:val="24"/>
          <w:lang w:val="ro-RO"/>
        </w:rPr>
        <w:t xml:space="preserve">. </w:t>
      </w:r>
      <w:proofErr w:type="spellStart"/>
      <w:r w:rsidRPr="00EE0B87">
        <w:rPr>
          <w:sz w:val="24"/>
          <w:szCs w:val="24"/>
          <w:lang w:val="ro-RO"/>
        </w:rPr>
        <w:t>Blood</w:t>
      </w:r>
      <w:proofErr w:type="spellEnd"/>
      <w:r w:rsidRPr="00EE0B87">
        <w:rPr>
          <w:sz w:val="24"/>
          <w:szCs w:val="24"/>
          <w:lang w:val="ro-RO"/>
        </w:rPr>
        <w:t xml:space="preserve"> </w:t>
      </w:r>
      <w:proofErr w:type="spellStart"/>
      <w:r w:rsidRPr="00EE0B87">
        <w:rPr>
          <w:sz w:val="24"/>
          <w:szCs w:val="24"/>
          <w:lang w:val="ro-RO"/>
        </w:rPr>
        <w:t>pressure</w:t>
      </w:r>
      <w:proofErr w:type="spellEnd"/>
      <w:r w:rsidRPr="00EE0B87">
        <w:rPr>
          <w:sz w:val="24"/>
          <w:szCs w:val="24"/>
          <w:lang w:val="ro-RO"/>
        </w:rPr>
        <w:t xml:space="preserve"> 110/70 mm Hg.</w:t>
      </w:r>
    </w:p>
    <w:p w14:paraId="2ACECDDF" w14:textId="77777777" w:rsidR="005F6C5A" w:rsidRPr="00EE0B87" w:rsidRDefault="005F6C5A" w:rsidP="00932463">
      <w:pPr>
        <w:spacing w:before="120"/>
        <w:ind w:firstLine="706"/>
        <w:rPr>
          <w:b/>
          <w:sz w:val="24"/>
          <w:szCs w:val="24"/>
          <w:lang w:val="ro-RO"/>
        </w:rPr>
      </w:pPr>
      <w:r w:rsidRPr="00EE0B87">
        <w:rPr>
          <w:b/>
          <w:sz w:val="24"/>
          <w:szCs w:val="24"/>
          <w:lang w:val="ro-RO"/>
        </w:rPr>
        <w:t>Indicate:</w:t>
      </w:r>
    </w:p>
    <w:p w14:paraId="5ABC9E88" w14:textId="77777777" w:rsidR="00A52902" w:rsidRPr="00EE0B87" w:rsidRDefault="00A52902" w:rsidP="00A52902">
      <w:pPr>
        <w:ind w:left="708"/>
        <w:rPr>
          <w:sz w:val="24"/>
          <w:szCs w:val="24"/>
          <w:lang w:val="ro-RO"/>
        </w:rPr>
      </w:pPr>
      <w:r w:rsidRPr="00EE0B87">
        <w:rPr>
          <w:b/>
          <w:sz w:val="24"/>
          <w:szCs w:val="24"/>
          <w:lang w:val="ro-RO"/>
        </w:rPr>
        <w:t>A</w:t>
      </w:r>
      <w:r w:rsidRPr="00EE0B87">
        <w:rPr>
          <w:sz w:val="24"/>
          <w:szCs w:val="24"/>
          <w:lang w:val="ro-RO"/>
        </w:rPr>
        <w:t xml:space="preserve">. The </w:t>
      </w:r>
      <w:proofErr w:type="spellStart"/>
      <w:r w:rsidRPr="00EE0B87">
        <w:rPr>
          <w:sz w:val="24"/>
          <w:szCs w:val="24"/>
          <w:lang w:val="ro-RO"/>
        </w:rPr>
        <w:t>p</w:t>
      </w:r>
      <w:r w:rsidR="002A616C" w:rsidRPr="00EE0B87">
        <w:rPr>
          <w:sz w:val="24"/>
          <w:szCs w:val="24"/>
          <w:lang w:val="ro-RO"/>
        </w:rPr>
        <w:t>reliminary</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111A9BEE" w14:textId="77777777" w:rsidR="00A52902" w:rsidRPr="00EE0B87" w:rsidRDefault="00A52902" w:rsidP="00A52902">
      <w:pPr>
        <w:ind w:left="708"/>
        <w:rPr>
          <w:sz w:val="24"/>
          <w:szCs w:val="24"/>
          <w:lang w:val="ro-RO"/>
        </w:rPr>
      </w:pPr>
      <w:r w:rsidRPr="00EE0B87">
        <w:rPr>
          <w:b/>
          <w:sz w:val="24"/>
          <w:szCs w:val="24"/>
          <w:lang w:val="ro-RO"/>
        </w:rPr>
        <w:t>B.</w:t>
      </w:r>
      <w:r w:rsidRPr="00EE0B87">
        <w:rPr>
          <w:sz w:val="24"/>
          <w:szCs w:val="24"/>
          <w:lang w:val="ro-RO"/>
        </w:rPr>
        <w:t xml:space="preserve"> The </w:t>
      </w:r>
      <w:proofErr w:type="spellStart"/>
      <w:r w:rsidRPr="00EE0B87">
        <w:rPr>
          <w:sz w:val="24"/>
          <w:szCs w:val="24"/>
          <w:lang w:val="ro-RO"/>
        </w:rPr>
        <w:t>therapeutic</w:t>
      </w:r>
      <w:proofErr w:type="spellEnd"/>
      <w:r w:rsidRPr="00EE0B87">
        <w:rPr>
          <w:sz w:val="24"/>
          <w:szCs w:val="24"/>
          <w:lang w:val="ro-RO"/>
        </w:rPr>
        <w:t xml:space="preserve"> </w:t>
      </w:r>
      <w:proofErr w:type="spellStart"/>
      <w:r w:rsidRPr="00EE0B87">
        <w:rPr>
          <w:sz w:val="24"/>
          <w:szCs w:val="24"/>
          <w:lang w:val="ro-RO"/>
        </w:rPr>
        <w:t>measures</w:t>
      </w:r>
      <w:proofErr w:type="spellEnd"/>
      <w:r w:rsidRPr="00EE0B87">
        <w:rPr>
          <w:sz w:val="24"/>
          <w:szCs w:val="24"/>
          <w:lang w:val="ro-RO"/>
        </w:rPr>
        <w:t>.</w:t>
      </w:r>
    </w:p>
    <w:p w14:paraId="44DCA8BE" w14:textId="77777777" w:rsidR="00A52902" w:rsidRPr="00EE0B87" w:rsidRDefault="00A52902" w:rsidP="00A52902">
      <w:pPr>
        <w:ind w:left="708"/>
        <w:rPr>
          <w:sz w:val="24"/>
          <w:szCs w:val="24"/>
          <w:lang w:val="ro-RO"/>
        </w:rPr>
      </w:pPr>
      <w:r w:rsidRPr="00EE0B87">
        <w:rPr>
          <w:b/>
          <w:sz w:val="24"/>
          <w:szCs w:val="24"/>
          <w:lang w:val="ro-RO"/>
        </w:rPr>
        <w:t>C.</w:t>
      </w:r>
      <w:r w:rsidRPr="00EE0B87">
        <w:rPr>
          <w:sz w:val="24"/>
          <w:szCs w:val="24"/>
          <w:lang w:val="ro-RO"/>
        </w:rPr>
        <w:t xml:space="preserve"> The </w:t>
      </w:r>
      <w:proofErr w:type="spellStart"/>
      <w:r w:rsidRPr="00EE0B87">
        <w:rPr>
          <w:sz w:val="24"/>
          <w:szCs w:val="24"/>
          <w:lang w:val="ro-RO"/>
        </w:rPr>
        <w:t>complementary</w:t>
      </w:r>
      <w:proofErr w:type="spellEnd"/>
      <w:r w:rsidRPr="00EE0B87">
        <w:rPr>
          <w:sz w:val="24"/>
          <w:szCs w:val="24"/>
          <w:lang w:val="ro-RO"/>
        </w:rPr>
        <w:t xml:space="preserve"> </w:t>
      </w:r>
      <w:proofErr w:type="spellStart"/>
      <w:r w:rsidRPr="00EE0B87">
        <w:rPr>
          <w:sz w:val="24"/>
          <w:szCs w:val="24"/>
          <w:lang w:val="ro-RO"/>
        </w:rPr>
        <w:t>investigation</w:t>
      </w:r>
      <w:proofErr w:type="spellEnd"/>
      <w:r w:rsidRPr="00EE0B87">
        <w:rPr>
          <w:sz w:val="24"/>
          <w:szCs w:val="24"/>
          <w:lang w:val="ro-RO"/>
        </w:rPr>
        <w:t xml:space="preserve"> plan.</w:t>
      </w:r>
    </w:p>
    <w:p w14:paraId="60424C1A" w14:textId="77777777" w:rsidR="005F6C5A" w:rsidRPr="00EE0B87" w:rsidRDefault="00A52902" w:rsidP="002A616C">
      <w:pPr>
        <w:ind w:left="708"/>
        <w:rPr>
          <w:b/>
          <w:sz w:val="24"/>
          <w:szCs w:val="24"/>
          <w:lang w:val="ro-RO"/>
        </w:rPr>
      </w:pPr>
      <w:r w:rsidRPr="00EE0B87">
        <w:rPr>
          <w:b/>
          <w:sz w:val="24"/>
          <w:szCs w:val="24"/>
          <w:lang w:val="ro-RO"/>
        </w:rPr>
        <w:t>D.</w:t>
      </w:r>
      <w:r w:rsidRPr="00EE0B87">
        <w:rPr>
          <w:sz w:val="24"/>
          <w:szCs w:val="24"/>
          <w:lang w:val="ro-RO"/>
        </w:rPr>
        <w:t xml:space="preserve"> </w:t>
      </w:r>
      <w:bookmarkStart w:id="0" w:name="OLE_LINK1"/>
      <w:bookmarkStart w:id="1" w:name="OLE_LINK2"/>
      <w:r w:rsidR="0078419C" w:rsidRPr="00EE0B87">
        <w:rPr>
          <w:sz w:val="24"/>
          <w:szCs w:val="24"/>
          <w:lang w:val="ro-RO"/>
        </w:rPr>
        <w:t>The</w:t>
      </w:r>
      <w:r w:rsidR="002A616C" w:rsidRPr="00EE0B87">
        <w:rPr>
          <w:sz w:val="24"/>
          <w:szCs w:val="24"/>
          <w:lang w:val="ro-RO"/>
        </w:rPr>
        <w:t xml:space="preserve"> </w:t>
      </w:r>
      <w:proofErr w:type="spellStart"/>
      <w:r w:rsidR="002A616C" w:rsidRPr="00EE0B87">
        <w:rPr>
          <w:sz w:val="24"/>
          <w:szCs w:val="24"/>
          <w:lang w:val="ro-RO"/>
        </w:rPr>
        <w:t>differential</w:t>
      </w:r>
      <w:proofErr w:type="spellEnd"/>
      <w:r w:rsidR="002A616C" w:rsidRPr="00EE0B87">
        <w:rPr>
          <w:sz w:val="24"/>
          <w:szCs w:val="24"/>
          <w:lang w:val="ro-RO"/>
        </w:rPr>
        <w:t xml:space="preserve"> </w:t>
      </w:r>
      <w:proofErr w:type="spellStart"/>
      <w:r w:rsidR="002A616C" w:rsidRPr="00EE0B87">
        <w:rPr>
          <w:sz w:val="24"/>
          <w:szCs w:val="24"/>
          <w:lang w:val="ro-RO"/>
        </w:rPr>
        <w:t>diagnosis</w:t>
      </w:r>
      <w:proofErr w:type="spellEnd"/>
      <w:r w:rsidRPr="00EE0B87">
        <w:rPr>
          <w:sz w:val="24"/>
          <w:szCs w:val="24"/>
          <w:lang w:val="ro-RO"/>
        </w:rPr>
        <w:t>.</w:t>
      </w:r>
      <w:bookmarkEnd w:id="0"/>
      <w:bookmarkEnd w:id="1"/>
      <w:r w:rsidR="002A616C" w:rsidRPr="00EE0B87">
        <w:rPr>
          <w:b/>
          <w:sz w:val="24"/>
          <w:szCs w:val="24"/>
          <w:lang w:val="ro-RO"/>
        </w:rPr>
        <w:t xml:space="preserve"> </w:t>
      </w:r>
    </w:p>
    <w:p w14:paraId="6A6E5B6F" w14:textId="77777777" w:rsidR="002A616C" w:rsidRPr="00EE0B87" w:rsidRDefault="002A616C" w:rsidP="002A616C">
      <w:pPr>
        <w:ind w:left="708"/>
        <w:rPr>
          <w:b/>
          <w:sz w:val="24"/>
          <w:szCs w:val="24"/>
          <w:lang w:val="ro-RO"/>
        </w:rPr>
      </w:pPr>
    </w:p>
    <w:p w14:paraId="26B690EF" w14:textId="77777777" w:rsidR="005F6C5A" w:rsidRPr="00EE0B87" w:rsidRDefault="00640E17" w:rsidP="003C6AA0">
      <w:pPr>
        <w:spacing w:before="120"/>
        <w:rPr>
          <w:b/>
          <w:sz w:val="24"/>
          <w:szCs w:val="24"/>
          <w:lang w:val="ro-RO"/>
        </w:rPr>
      </w:pPr>
      <w:r w:rsidRPr="00EE0B87">
        <w:rPr>
          <w:b/>
          <w:sz w:val="24"/>
          <w:szCs w:val="24"/>
          <w:lang w:val="ro-RO"/>
        </w:rPr>
        <w:lastRenderedPageBreak/>
        <w:t xml:space="preserve">Case </w:t>
      </w:r>
      <w:proofErr w:type="spellStart"/>
      <w:r w:rsidRPr="00EE0B87">
        <w:rPr>
          <w:b/>
          <w:sz w:val="24"/>
          <w:szCs w:val="24"/>
          <w:lang w:val="ro-RO"/>
        </w:rPr>
        <w:t>n</w:t>
      </w:r>
      <w:r w:rsidR="00932463" w:rsidRPr="00EE0B87">
        <w:rPr>
          <w:b/>
          <w:sz w:val="24"/>
          <w:szCs w:val="24"/>
          <w:lang w:val="ro-RO"/>
        </w:rPr>
        <w:t>o</w:t>
      </w:r>
      <w:proofErr w:type="spellEnd"/>
      <w:r w:rsidRPr="00EE0B87">
        <w:rPr>
          <w:b/>
          <w:sz w:val="24"/>
          <w:szCs w:val="24"/>
          <w:lang w:val="ro-RO"/>
        </w:rPr>
        <w:t>. 3</w:t>
      </w:r>
    </w:p>
    <w:p w14:paraId="44E2F1F9" w14:textId="77777777" w:rsidR="005F6C5A" w:rsidRPr="00EE0B87" w:rsidRDefault="00F420DD" w:rsidP="003C6AA0">
      <w:pPr>
        <w:spacing w:before="120"/>
        <w:ind w:firstLine="708"/>
        <w:jc w:val="both"/>
        <w:rPr>
          <w:sz w:val="24"/>
          <w:szCs w:val="24"/>
          <w:lang w:val="ro-RO"/>
        </w:rPr>
      </w:pPr>
      <w:proofErr w:type="spellStart"/>
      <w:r w:rsidRPr="00EE0B87">
        <w:rPr>
          <w:sz w:val="24"/>
          <w:szCs w:val="24"/>
          <w:lang w:val="ro-RO"/>
        </w:rPr>
        <w:t>Pat</w:t>
      </w:r>
      <w:r w:rsidR="00932463" w:rsidRPr="00EE0B87">
        <w:rPr>
          <w:sz w:val="24"/>
          <w:szCs w:val="24"/>
          <w:lang w:val="ro-RO"/>
        </w:rPr>
        <w:t>ient</w:t>
      </w:r>
      <w:proofErr w:type="spellEnd"/>
      <w:r w:rsidR="00932463" w:rsidRPr="00EE0B87">
        <w:rPr>
          <w:sz w:val="24"/>
          <w:szCs w:val="24"/>
          <w:lang w:val="ro-RO"/>
        </w:rPr>
        <w:t xml:space="preserve"> D., </w:t>
      </w:r>
      <w:r w:rsidR="005F6C5A" w:rsidRPr="00EE0B87">
        <w:rPr>
          <w:sz w:val="24"/>
          <w:szCs w:val="24"/>
          <w:lang w:val="ro-RO"/>
        </w:rPr>
        <w:t>35</w:t>
      </w:r>
      <w:r w:rsidR="00932463" w:rsidRPr="00EE0B87">
        <w:rPr>
          <w:sz w:val="24"/>
          <w:szCs w:val="24"/>
          <w:lang w:val="ro-RO"/>
        </w:rPr>
        <w:t xml:space="preserve"> </w:t>
      </w:r>
      <w:proofErr w:type="spellStart"/>
      <w:r w:rsidR="00932463" w:rsidRPr="00EE0B87">
        <w:rPr>
          <w:sz w:val="24"/>
          <w:szCs w:val="24"/>
          <w:lang w:val="ro-RO"/>
        </w:rPr>
        <w:t>y.o</w:t>
      </w:r>
      <w:proofErr w:type="spellEnd"/>
      <w:r w:rsidR="00932463" w:rsidRPr="00EE0B87">
        <w:rPr>
          <w:sz w:val="24"/>
          <w:szCs w:val="24"/>
          <w:lang w:val="ro-RO"/>
        </w:rPr>
        <w:t xml:space="preserve">., </w:t>
      </w:r>
      <w:proofErr w:type="spellStart"/>
      <w:r w:rsidR="005F6C5A" w:rsidRPr="00EE0B87">
        <w:rPr>
          <w:sz w:val="24"/>
          <w:szCs w:val="24"/>
          <w:lang w:val="ro-RO"/>
        </w:rPr>
        <w:t>was</w:t>
      </w:r>
      <w:proofErr w:type="spellEnd"/>
      <w:r w:rsidR="005F6C5A" w:rsidRPr="00EE0B87">
        <w:rPr>
          <w:sz w:val="24"/>
          <w:szCs w:val="24"/>
          <w:lang w:val="ro-RO"/>
        </w:rPr>
        <w:t xml:space="preserve"> </w:t>
      </w:r>
      <w:proofErr w:type="spellStart"/>
      <w:r w:rsidR="005F6C5A" w:rsidRPr="00EE0B87">
        <w:rPr>
          <w:sz w:val="24"/>
          <w:szCs w:val="24"/>
          <w:lang w:val="ro-RO"/>
        </w:rPr>
        <w:t>admitted</w:t>
      </w:r>
      <w:proofErr w:type="spellEnd"/>
      <w:r w:rsidR="005F6C5A" w:rsidRPr="00EE0B87">
        <w:rPr>
          <w:sz w:val="24"/>
          <w:szCs w:val="24"/>
          <w:lang w:val="ro-RO"/>
        </w:rPr>
        <w:t xml:space="preserve"> </w:t>
      </w:r>
      <w:proofErr w:type="spellStart"/>
      <w:r w:rsidR="005F6C5A" w:rsidRPr="00EE0B87">
        <w:rPr>
          <w:sz w:val="24"/>
          <w:szCs w:val="24"/>
          <w:lang w:val="ro-RO"/>
        </w:rPr>
        <w:t>to</w:t>
      </w:r>
      <w:proofErr w:type="spellEnd"/>
      <w:r w:rsidR="005F6C5A" w:rsidRPr="00EE0B87">
        <w:rPr>
          <w:sz w:val="24"/>
          <w:szCs w:val="24"/>
          <w:lang w:val="ro-RO"/>
        </w:rPr>
        <w:t xml:space="preserve"> </w:t>
      </w:r>
      <w:proofErr w:type="spellStart"/>
      <w:r w:rsidR="005F6C5A" w:rsidRPr="00EE0B87">
        <w:rPr>
          <w:sz w:val="24"/>
          <w:szCs w:val="24"/>
          <w:lang w:val="ro-RO"/>
        </w:rPr>
        <w:t>the</w:t>
      </w:r>
      <w:proofErr w:type="spellEnd"/>
      <w:r w:rsidR="005F6C5A" w:rsidRPr="00EE0B87">
        <w:rPr>
          <w:sz w:val="24"/>
          <w:szCs w:val="24"/>
          <w:lang w:val="ro-RO"/>
        </w:rPr>
        <w:t xml:space="preserve"> </w:t>
      </w:r>
      <w:proofErr w:type="spellStart"/>
      <w:r w:rsidR="005F6C5A" w:rsidRPr="00EE0B87">
        <w:rPr>
          <w:sz w:val="24"/>
          <w:szCs w:val="24"/>
          <w:lang w:val="ro-RO"/>
        </w:rPr>
        <w:t>neurology</w:t>
      </w:r>
      <w:proofErr w:type="spellEnd"/>
      <w:r w:rsidR="005F6C5A" w:rsidRPr="00EE0B87">
        <w:rPr>
          <w:sz w:val="24"/>
          <w:szCs w:val="24"/>
          <w:lang w:val="ro-RO"/>
        </w:rPr>
        <w:t xml:space="preserve"> </w:t>
      </w:r>
      <w:proofErr w:type="spellStart"/>
      <w:r w:rsidR="005F6C5A" w:rsidRPr="00EE0B87">
        <w:rPr>
          <w:sz w:val="24"/>
          <w:szCs w:val="24"/>
          <w:lang w:val="ro-RO"/>
        </w:rPr>
        <w:t>department</w:t>
      </w:r>
      <w:proofErr w:type="spellEnd"/>
      <w:r w:rsidR="005F6C5A" w:rsidRPr="00EE0B87">
        <w:rPr>
          <w:sz w:val="24"/>
          <w:szCs w:val="24"/>
          <w:lang w:val="ro-RO"/>
        </w:rPr>
        <w:t xml:space="preserve"> </w:t>
      </w:r>
      <w:proofErr w:type="spellStart"/>
      <w:r w:rsidR="005F6C5A" w:rsidRPr="00EE0B87">
        <w:rPr>
          <w:sz w:val="24"/>
          <w:szCs w:val="24"/>
          <w:lang w:val="ro-RO"/>
        </w:rPr>
        <w:t>with</w:t>
      </w:r>
      <w:proofErr w:type="spellEnd"/>
      <w:r w:rsidR="005F6C5A" w:rsidRPr="00EE0B87">
        <w:rPr>
          <w:sz w:val="24"/>
          <w:szCs w:val="24"/>
          <w:lang w:val="ro-RO"/>
        </w:rPr>
        <w:t xml:space="preserve"> </w:t>
      </w:r>
      <w:proofErr w:type="spellStart"/>
      <w:r w:rsidR="005F6C5A" w:rsidRPr="00EE0B87">
        <w:rPr>
          <w:sz w:val="24"/>
          <w:szCs w:val="24"/>
          <w:lang w:val="ro-RO"/>
        </w:rPr>
        <w:t>complains</w:t>
      </w:r>
      <w:proofErr w:type="spellEnd"/>
      <w:r w:rsidR="005F6C5A" w:rsidRPr="00EE0B87">
        <w:rPr>
          <w:sz w:val="24"/>
          <w:szCs w:val="24"/>
          <w:lang w:val="ro-RO"/>
        </w:rPr>
        <w:t xml:space="preserve"> of violent </w:t>
      </w:r>
      <w:proofErr w:type="spellStart"/>
      <w:r w:rsidR="005F6C5A" w:rsidRPr="00EE0B87">
        <w:rPr>
          <w:sz w:val="24"/>
          <w:szCs w:val="24"/>
          <w:lang w:val="ro-RO"/>
        </w:rPr>
        <w:t>throbbing</w:t>
      </w:r>
      <w:proofErr w:type="spellEnd"/>
      <w:r w:rsidR="005F6C5A" w:rsidRPr="00EE0B87">
        <w:rPr>
          <w:sz w:val="24"/>
          <w:szCs w:val="24"/>
          <w:lang w:val="ro-RO"/>
        </w:rPr>
        <w:t xml:space="preserve"> </w:t>
      </w:r>
      <w:proofErr w:type="spellStart"/>
      <w:r w:rsidR="005F6C5A" w:rsidRPr="00EE0B87">
        <w:rPr>
          <w:sz w:val="24"/>
          <w:szCs w:val="24"/>
          <w:lang w:val="ro-RO"/>
        </w:rPr>
        <w:t>pain</w:t>
      </w:r>
      <w:proofErr w:type="spellEnd"/>
      <w:r w:rsidR="005F6C5A" w:rsidRPr="00EE0B87">
        <w:rPr>
          <w:sz w:val="24"/>
          <w:szCs w:val="24"/>
          <w:lang w:val="ro-RO"/>
        </w:rPr>
        <w:t xml:space="preserve"> in </w:t>
      </w:r>
      <w:proofErr w:type="spellStart"/>
      <w:r w:rsidR="005F6C5A" w:rsidRPr="00EE0B87">
        <w:rPr>
          <w:sz w:val="24"/>
          <w:szCs w:val="24"/>
          <w:lang w:val="ro-RO"/>
        </w:rPr>
        <w:t>the</w:t>
      </w:r>
      <w:proofErr w:type="spellEnd"/>
      <w:r w:rsidR="005F6C5A" w:rsidRPr="00EE0B87">
        <w:rPr>
          <w:sz w:val="24"/>
          <w:szCs w:val="24"/>
          <w:lang w:val="ro-RO"/>
        </w:rPr>
        <w:t xml:space="preserve"> left half of </w:t>
      </w:r>
      <w:proofErr w:type="spellStart"/>
      <w:r w:rsidR="005F6C5A" w:rsidRPr="00EE0B87">
        <w:rPr>
          <w:sz w:val="24"/>
          <w:szCs w:val="24"/>
          <w:lang w:val="ro-RO"/>
        </w:rPr>
        <w:t>her</w:t>
      </w:r>
      <w:proofErr w:type="spellEnd"/>
      <w:r w:rsidR="005F6C5A" w:rsidRPr="00EE0B87">
        <w:rPr>
          <w:sz w:val="24"/>
          <w:szCs w:val="24"/>
          <w:lang w:val="ro-RO"/>
        </w:rPr>
        <w:t xml:space="preserve"> </w:t>
      </w:r>
      <w:proofErr w:type="spellStart"/>
      <w:r w:rsidR="005F6C5A" w:rsidRPr="00EE0B87">
        <w:rPr>
          <w:sz w:val="24"/>
          <w:szCs w:val="24"/>
          <w:lang w:val="ro-RO"/>
        </w:rPr>
        <w:t>head</w:t>
      </w:r>
      <w:proofErr w:type="spellEnd"/>
      <w:r w:rsidR="005F6C5A" w:rsidRPr="00EE0B87">
        <w:rPr>
          <w:sz w:val="24"/>
          <w:szCs w:val="24"/>
          <w:lang w:val="ro-RO"/>
        </w:rPr>
        <w:t xml:space="preserve">, nausea. </w:t>
      </w:r>
    </w:p>
    <w:p w14:paraId="5169AC6E" w14:textId="77777777" w:rsidR="005F6C5A" w:rsidRPr="00EE0B87" w:rsidRDefault="00932463" w:rsidP="004B4084">
      <w:pPr>
        <w:ind w:firstLine="708"/>
        <w:jc w:val="both"/>
        <w:rPr>
          <w:sz w:val="24"/>
          <w:szCs w:val="24"/>
          <w:lang w:val="ro-RO"/>
        </w:rPr>
      </w:pPr>
      <w:proofErr w:type="spellStart"/>
      <w:r w:rsidRPr="00EE0B87">
        <w:rPr>
          <w:sz w:val="24"/>
          <w:szCs w:val="24"/>
          <w:lang w:val="ro-RO"/>
        </w:rPr>
        <w:t>Sh</w:t>
      </w:r>
      <w:r w:rsidR="005F6C5A" w:rsidRPr="00EE0B87">
        <w:rPr>
          <w:sz w:val="24"/>
          <w:szCs w:val="24"/>
          <w:lang w:val="ro-RO"/>
        </w:rPr>
        <w:t>e</w:t>
      </w:r>
      <w:proofErr w:type="spellEnd"/>
      <w:r w:rsidR="005F6C5A" w:rsidRPr="00EE0B87">
        <w:rPr>
          <w:sz w:val="24"/>
          <w:szCs w:val="24"/>
          <w:lang w:val="ro-RO"/>
        </w:rPr>
        <w:t xml:space="preserve"> </w:t>
      </w:r>
      <w:proofErr w:type="spellStart"/>
      <w:r w:rsidR="005F6C5A" w:rsidRPr="00EE0B87">
        <w:rPr>
          <w:sz w:val="24"/>
          <w:szCs w:val="24"/>
          <w:lang w:val="ro-RO"/>
        </w:rPr>
        <w:t>has</w:t>
      </w:r>
      <w:proofErr w:type="spellEnd"/>
      <w:r w:rsidR="005F6C5A" w:rsidRPr="00EE0B87">
        <w:rPr>
          <w:sz w:val="24"/>
          <w:szCs w:val="24"/>
          <w:lang w:val="ro-RO"/>
        </w:rPr>
        <w:t xml:space="preserve"> </w:t>
      </w:r>
      <w:proofErr w:type="spellStart"/>
      <w:r w:rsidR="005F6C5A" w:rsidRPr="00EE0B87">
        <w:rPr>
          <w:sz w:val="24"/>
          <w:szCs w:val="24"/>
          <w:lang w:val="ro-RO"/>
        </w:rPr>
        <w:t>had</w:t>
      </w:r>
      <w:proofErr w:type="spellEnd"/>
      <w:r w:rsidR="005F6C5A" w:rsidRPr="00EE0B87">
        <w:rPr>
          <w:sz w:val="24"/>
          <w:szCs w:val="24"/>
          <w:lang w:val="ro-RO"/>
        </w:rPr>
        <w:t xml:space="preserve"> a </w:t>
      </w:r>
      <w:proofErr w:type="spellStart"/>
      <w:r w:rsidR="005F6C5A" w:rsidRPr="00EE0B87">
        <w:rPr>
          <w:sz w:val="24"/>
          <w:szCs w:val="24"/>
          <w:lang w:val="ro-RO"/>
        </w:rPr>
        <w:t>headache</w:t>
      </w:r>
      <w:proofErr w:type="spellEnd"/>
      <w:r w:rsidR="005F6C5A" w:rsidRPr="00EE0B87">
        <w:rPr>
          <w:sz w:val="24"/>
          <w:szCs w:val="24"/>
          <w:lang w:val="ro-RO"/>
        </w:rPr>
        <w:t xml:space="preserve"> </w:t>
      </w:r>
      <w:proofErr w:type="spellStart"/>
      <w:r w:rsidR="005F6C5A" w:rsidRPr="00EE0B87">
        <w:rPr>
          <w:sz w:val="24"/>
          <w:szCs w:val="24"/>
          <w:lang w:val="ro-RO"/>
        </w:rPr>
        <w:t>since</w:t>
      </w:r>
      <w:proofErr w:type="spellEnd"/>
      <w:r w:rsidR="005F6C5A" w:rsidRPr="00EE0B87">
        <w:rPr>
          <w:sz w:val="24"/>
          <w:szCs w:val="24"/>
          <w:lang w:val="ro-RO"/>
        </w:rPr>
        <w:t xml:space="preserve"> </w:t>
      </w:r>
      <w:proofErr w:type="spellStart"/>
      <w:r w:rsidRPr="00EE0B87">
        <w:rPr>
          <w:sz w:val="24"/>
          <w:szCs w:val="24"/>
          <w:lang w:val="ro-RO"/>
        </w:rPr>
        <w:t>s</w:t>
      </w:r>
      <w:r w:rsidR="005F6C5A" w:rsidRPr="00EE0B87">
        <w:rPr>
          <w:sz w:val="24"/>
          <w:szCs w:val="24"/>
          <w:lang w:val="ro-RO"/>
        </w:rPr>
        <w:t>he</w:t>
      </w:r>
      <w:proofErr w:type="spellEnd"/>
      <w:r w:rsidRPr="00EE0B87">
        <w:rPr>
          <w:sz w:val="24"/>
          <w:szCs w:val="24"/>
          <w:lang w:val="ro-RO"/>
        </w:rPr>
        <w:t xml:space="preserve"> </w:t>
      </w:r>
      <w:proofErr w:type="spellStart"/>
      <w:r w:rsidRPr="00EE0B87">
        <w:rPr>
          <w:sz w:val="24"/>
          <w:szCs w:val="24"/>
          <w:lang w:val="ro-RO"/>
        </w:rPr>
        <w:t>was</w:t>
      </w:r>
      <w:proofErr w:type="spellEnd"/>
      <w:r w:rsidRPr="00EE0B87">
        <w:rPr>
          <w:sz w:val="24"/>
          <w:szCs w:val="24"/>
          <w:lang w:val="ro-RO"/>
        </w:rPr>
        <w:t xml:space="preserve"> 15 </w:t>
      </w:r>
      <w:proofErr w:type="spellStart"/>
      <w:r w:rsidRPr="00EE0B87">
        <w:rPr>
          <w:sz w:val="24"/>
          <w:szCs w:val="24"/>
          <w:lang w:val="ro-RO"/>
        </w:rPr>
        <w:t>years</w:t>
      </w:r>
      <w:proofErr w:type="spellEnd"/>
      <w:r w:rsidRPr="00EE0B87">
        <w:rPr>
          <w:sz w:val="24"/>
          <w:szCs w:val="24"/>
          <w:lang w:val="ro-RO"/>
        </w:rPr>
        <w:t xml:space="preserve"> old. The </w:t>
      </w:r>
      <w:proofErr w:type="spellStart"/>
      <w:r w:rsidRPr="00EE0B87">
        <w:rPr>
          <w:sz w:val="24"/>
          <w:szCs w:val="24"/>
          <w:lang w:val="ro-RO"/>
        </w:rPr>
        <w:t>headache</w:t>
      </w:r>
      <w:proofErr w:type="spellEnd"/>
      <w:r w:rsidR="005F6C5A" w:rsidRPr="00EE0B87">
        <w:rPr>
          <w:sz w:val="24"/>
          <w:szCs w:val="24"/>
          <w:lang w:val="ro-RO"/>
        </w:rPr>
        <w:t xml:space="preserve"> </w:t>
      </w:r>
      <w:proofErr w:type="spellStart"/>
      <w:r w:rsidR="005F6C5A" w:rsidRPr="00EE0B87">
        <w:rPr>
          <w:sz w:val="24"/>
          <w:szCs w:val="24"/>
          <w:lang w:val="ro-RO"/>
        </w:rPr>
        <w:t>appear</w:t>
      </w:r>
      <w:r w:rsidR="00F420DD" w:rsidRPr="00EE0B87">
        <w:rPr>
          <w:sz w:val="24"/>
          <w:szCs w:val="24"/>
          <w:lang w:val="ro-RO"/>
        </w:rPr>
        <w:t>s</w:t>
      </w:r>
      <w:proofErr w:type="spellEnd"/>
      <w:r w:rsidR="005F6C5A" w:rsidRPr="00EE0B87">
        <w:rPr>
          <w:sz w:val="24"/>
          <w:szCs w:val="24"/>
          <w:lang w:val="ro-RO"/>
        </w:rPr>
        <w:t xml:space="preserve"> </w:t>
      </w:r>
      <w:r w:rsidR="004B4084" w:rsidRPr="00EE0B87">
        <w:rPr>
          <w:sz w:val="24"/>
          <w:szCs w:val="24"/>
          <w:lang w:val="ro-RO"/>
        </w:rPr>
        <w:t xml:space="preserve">as an </w:t>
      </w:r>
      <w:proofErr w:type="spellStart"/>
      <w:r w:rsidR="004B4084" w:rsidRPr="00EE0B87">
        <w:rPr>
          <w:sz w:val="24"/>
          <w:szCs w:val="24"/>
          <w:lang w:val="ro-RO"/>
        </w:rPr>
        <w:t>attack</w:t>
      </w:r>
      <w:proofErr w:type="spellEnd"/>
      <w:r w:rsidR="005F6C5A" w:rsidRPr="00EE0B87">
        <w:rPr>
          <w:sz w:val="24"/>
          <w:szCs w:val="24"/>
          <w:lang w:val="ro-RO"/>
        </w:rPr>
        <w:t xml:space="preserve">, </w:t>
      </w:r>
      <w:proofErr w:type="spellStart"/>
      <w:r w:rsidR="004B4084" w:rsidRPr="00EE0B87">
        <w:rPr>
          <w:sz w:val="24"/>
          <w:szCs w:val="24"/>
          <w:lang w:val="ro-RO"/>
        </w:rPr>
        <w:t>having</w:t>
      </w:r>
      <w:proofErr w:type="spellEnd"/>
      <w:r w:rsidR="005F6C5A" w:rsidRPr="00EE0B87">
        <w:rPr>
          <w:sz w:val="24"/>
          <w:szCs w:val="24"/>
          <w:lang w:val="ro-RO"/>
        </w:rPr>
        <w:t xml:space="preserve"> </w:t>
      </w:r>
      <w:proofErr w:type="spellStart"/>
      <w:r w:rsidR="005F6C5A" w:rsidRPr="00EE0B87">
        <w:rPr>
          <w:sz w:val="24"/>
          <w:szCs w:val="24"/>
          <w:lang w:val="ro-RO"/>
        </w:rPr>
        <w:t>the</w:t>
      </w:r>
      <w:proofErr w:type="spellEnd"/>
      <w:r w:rsidR="005F6C5A" w:rsidRPr="00EE0B87">
        <w:rPr>
          <w:sz w:val="24"/>
          <w:szCs w:val="24"/>
          <w:lang w:val="ro-RO"/>
        </w:rPr>
        <w:t xml:space="preserve"> same </w:t>
      </w:r>
      <w:proofErr w:type="spellStart"/>
      <w:r w:rsidR="005F6C5A" w:rsidRPr="00EE0B87">
        <w:rPr>
          <w:sz w:val="24"/>
          <w:szCs w:val="24"/>
          <w:lang w:val="ro-RO"/>
        </w:rPr>
        <w:t>type</w:t>
      </w:r>
      <w:proofErr w:type="spellEnd"/>
      <w:r w:rsidR="005F6C5A" w:rsidRPr="00EE0B87">
        <w:rPr>
          <w:sz w:val="24"/>
          <w:szCs w:val="24"/>
          <w:lang w:val="ro-RO"/>
        </w:rPr>
        <w:t xml:space="preserve">: </w:t>
      </w:r>
      <w:proofErr w:type="spellStart"/>
      <w:r w:rsidR="004B4084" w:rsidRPr="00EE0B87">
        <w:rPr>
          <w:sz w:val="24"/>
          <w:szCs w:val="24"/>
          <w:lang w:val="ro-RO"/>
        </w:rPr>
        <w:t>she</w:t>
      </w:r>
      <w:proofErr w:type="spellEnd"/>
      <w:r w:rsidR="004B4084" w:rsidRPr="00EE0B87">
        <w:rPr>
          <w:sz w:val="24"/>
          <w:szCs w:val="24"/>
          <w:lang w:val="ro-RO"/>
        </w:rPr>
        <w:t xml:space="preserve"> </w:t>
      </w:r>
      <w:proofErr w:type="spellStart"/>
      <w:r w:rsidR="004B4084" w:rsidRPr="00EE0B87">
        <w:rPr>
          <w:sz w:val="24"/>
          <w:szCs w:val="24"/>
          <w:lang w:val="ro-RO"/>
        </w:rPr>
        <w:t>feels</w:t>
      </w:r>
      <w:proofErr w:type="spellEnd"/>
      <w:r w:rsidR="004B4084" w:rsidRPr="00EE0B87">
        <w:rPr>
          <w:sz w:val="24"/>
          <w:szCs w:val="24"/>
          <w:lang w:val="ro-RO"/>
        </w:rPr>
        <w:t xml:space="preserve"> </w:t>
      </w:r>
      <w:proofErr w:type="spellStart"/>
      <w:r w:rsidR="004B4084" w:rsidRPr="00EE0B87">
        <w:rPr>
          <w:sz w:val="24"/>
          <w:szCs w:val="24"/>
          <w:lang w:val="ro-RO"/>
        </w:rPr>
        <w:t>darkness</w:t>
      </w:r>
      <w:proofErr w:type="spellEnd"/>
      <w:r w:rsidR="005F6C5A" w:rsidRPr="00EE0B87">
        <w:rPr>
          <w:sz w:val="24"/>
          <w:szCs w:val="24"/>
          <w:lang w:val="ro-RO"/>
        </w:rPr>
        <w:t xml:space="preserve"> in front of </w:t>
      </w:r>
      <w:proofErr w:type="spellStart"/>
      <w:r w:rsidR="005F6C5A" w:rsidRPr="00EE0B87">
        <w:rPr>
          <w:sz w:val="24"/>
          <w:szCs w:val="24"/>
          <w:lang w:val="ro-RO"/>
        </w:rPr>
        <w:t>the</w:t>
      </w:r>
      <w:proofErr w:type="spellEnd"/>
      <w:r w:rsidR="005F6C5A" w:rsidRPr="00EE0B87">
        <w:rPr>
          <w:sz w:val="24"/>
          <w:szCs w:val="24"/>
          <w:lang w:val="ro-RO"/>
        </w:rPr>
        <w:t xml:space="preserve"> </w:t>
      </w:r>
      <w:proofErr w:type="spellStart"/>
      <w:r w:rsidR="005F6C5A" w:rsidRPr="00EE0B87">
        <w:rPr>
          <w:sz w:val="24"/>
          <w:szCs w:val="24"/>
          <w:lang w:val="ro-RO"/>
        </w:rPr>
        <w:t>eyes</w:t>
      </w:r>
      <w:proofErr w:type="spellEnd"/>
      <w:r w:rsidR="005F6C5A" w:rsidRPr="00EE0B87">
        <w:rPr>
          <w:sz w:val="24"/>
          <w:szCs w:val="24"/>
          <w:lang w:val="ro-RO"/>
        </w:rPr>
        <w:t xml:space="preserve">, </w:t>
      </w:r>
      <w:proofErr w:type="spellStart"/>
      <w:r w:rsidR="005F6C5A" w:rsidRPr="00EE0B87">
        <w:rPr>
          <w:sz w:val="24"/>
          <w:szCs w:val="24"/>
          <w:lang w:val="ro-RO"/>
        </w:rPr>
        <w:t>sometimes</w:t>
      </w:r>
      <w:proofErr w:type="spellEnd"/>
      <w:r w:rsidR="005F6C5A" w:rsidRPr="00EE0B87">
        <w:rPr>
          <w:sz w:val="24"/>
          <w:szCs w:val="24"/>
          <w:lang w:val="ro-RO"/>
        </w:rPr>
        <w:t xml:space="preserve"> </w:t>
      </w:r>
      <w:proofErr w:type="spellStart"/>
      <w:r w:rsidR="005F6C5A" w:rsidRPr="00EE0B87">
        <w:rPr>
          <w:sz w:val="24"/>
          <w:szCs w:val="24"/>
          <w:lang w:val="ro-RO"/>
        </w:rPr>
        <w:t>up</w:t>
      </w:r>
      <w:proofErr w:type="spellEnd"/>
      <w:r w:rsidR="005F6C5A" w:rsidRPr="00EE0B87">
        <w:rPr>
          <w:sz w:val="24"/>
          <w:szCs w:val="24"/>
          <w:lang w:val="ro-RO"/>
        </w:rPr>
        <w:t xml:space="preserve"> </w:t>
      </w:r>
      <w:proofErr w:type="spellStart"/>
      <w:r w:rsidR="005F6C5A" w:rsidRPr="00EE0B87">
        <w:rPr>
          <w:sz w:val="24"/>
          <w:szCs w:val="24"/>
          <w:lang w:val="ro-RO"/>
        </w:rPr>
        <w:t>to</w:t>
      </w:r>
      <w:proofErr w:type="spellEnd"/>
      <w:r w:rsidR="005F6C5A" w:rsidRPr="00EE0B87">
        <w:rPr>
          <w:sz w:val="24"/>
          <w:szCs w:val="24"/>
          <w:lang w:val="ro-RO"/>
        </w:rPr>
        <w:t xml:space="preserve"> </w:t>
      </w:r>
      <w:proofErr w:type="spellStart"/>
      <w:r w:rsidR="005F6C5A" w:rsidRPr="00EE0B87">
        <w:rPr>
          <w:sz w:val="24"/>
          <w:szCs w:val="24"/>
          <w:lang w:val="ro-RO"/>
        </w:rPr>
        <w:t>amaurosis</w:t>
      </w:r>
      <w:proofErr w:type="spellEnd"/>
      <w:r w:rsidR="005F6C5A" w:rsidRPr="00EE0B87">
        <w:rPr>
          <w:sz w:val="24"/>
          <w:szCs w:val="24"/>
          <w:lang w:val="ro-RO"/>
        </w:rPr>
        <w:t xml:space="preserve"> </w:t>
      </w:r>
      <w:proofErr w:type="spellStart"/>
      <w:r w:rsidR="005F6C5A" w:rsidRPr="00EE0B87">
        <w:rPr>
          <w:sz w:val="24"/>
          <w:szCs w:val="24"/>
          <w:lang w:val="ro-RO"/>
        </w:rPr>
        <w:t>lasting</w:t>
      </w:r>
      <w:proofErr w:type="spellEnd"/>
      <w:r w:rsidR="005F6C5A" w:rsidRPr="00EE0B87">
        <w:rPr>
          <w:sz w:val="24"/>
          <w:szCs w:val="24"/>
          <w:lang w:val="ro-RO"/>
        </w:rPr>
        <w:t xml:space="preserve"> a </w:t>
      </w:r>
      <w:proofErr w:type="spellStart"/>
      <w:r w:rsidR="005F6C5A" w:rsidRPr="00EE0B87">
        <w:rPr>
          <w:sz w:val="24"/>
          <w:szCs w:val="24"/>
          <w:lang w:val="ro-RO"/>
        </w:rPr>
        <w:t>few</w:t>
      </w:r>
      <w:proofErr w:type="spellEnd"/>
      <w:r w:rsidR="005F6C5A" w:rsidRPr="00EE0B87">
        <w:rPr>
          <w:sz w:val="24"/>
          <w:szCs w:val="24"/>
          <w:lang w:val="ro-RO"/>
        </w:rPr>
        <w:t xml:space="preserve"> </w:t>
      </w:r>
      <w:proofErr w:type="spellStart"/>
      <w:r w:rsidR="005F6C5A" w:rsidRPr="00EE0B87">
        <w:rPr>
          <w:sz w:val="24"/>
          <w:szCs w:val="24"/>
          <w:lang w:val="ro-RO"/>
        </w:rPr>
        <w:t>seconds</w:t>
      </w:r>
      <w:proofErr w:type="spellEnd"/>
      <w:r w:rsidR="005F6C5A" w:rsidRPr="00EE0B87">
        <w:rPr>
          <w:sz w:val="24"/>
          <w:szCs w:val="24"/>
          <w:lang w:val="ro-RO"/>
        </w:rPr>
        <w:t xml:space="preserve">, </w:t>
      </w:r>
      <w:proofErr w:type="spellStart"/>
      <w:r w:rsidR="005F6C5A" w:rsidRPr="00EE0B87">
        <w:rPr>
          <w:sz w:val="24"/>
          <w:szCs w:val="24"/>
          <w:lang w:val="ro-RO"/>
        </w:rPr>
        <w:t>then</w:t>
      </w:r>
      <w:proofErr w:type="spellEnd"/>
      <w:r w:rsidR="005F6C5A" w:rsidRPr="00EE0B87">
        <w:rPr>
          <w:sz w:val="24"/>
          <w:szCs w:val="24"/>
          <w:lang w:val="ro-RO"/>
        </w:rPr>
        <w:t xml:space="preserve"> "</w:t>
      </w:r>
      <w:proofErr w:type="spellStart"/>
      <w:r w:rsidR="005F6C5A" w:rsidRPr="00EE0B87">
        <w:rPr>
          <w:sz w:val="24"/>
          <w:szCs w:val="24"/>
          <w:lang w:val="ro-RO"/>
        </w:rPr>
        <w:t>rainbow</w:t>
      </w:r>
      <w:proofErr w:type="spellEnd"/>
      <w:r w:rsidR="005F6C5A" w:rsidRPr="00EE0B87">
        <w:rPr>
          <w:sz w:val="24"/>
          <w:szCs w:val="24"/>
          <w:lang w:val="ro-RO"/>
        </w:rPr>
        <w:t xml:space="preserve">" </w:t>
      </w:r>
      <w:proofErr w:type="spellStart"/>
      <w:r w:rsidR="005F6C5A" w:rsidRPr="00EE0B87">
        <w:rPr>
          <w:sz w:val="24"/>
          <w:szCs w:val="24"/>
          <w:lang w:val="ro-RO"/>
        </w:rPr>
        <w:t>circles</w:t>
      </w:r>
      <w:proofErr w:type="spellEnd"/>
      <w:r w:rsidR="005F6C5A" w:rsidRPr="00EE0B87">
        <w:rPr>
          <w:sz w:val="24"/>
          <w:szCs w:val="24"/>
          <w:lang w:val="ro-RO"/>
        </w:rPr>
        <w:t xml:space="preserve"> </w:t>
      </w:r>
      <w:proofErr w:type="spellStart"/>
      <w:r w:rsidR="005F6C5A" w:rsidRPr="00EE0B87">
        <w:rPr>
          <w:sz w:val="24"/>
          <w:szCs w:val="24"/>
          <w:lang w:val="ro-RO"/>
        </w:rPr>
        <w:t>appear</w:t>
      </w:r>
      <w:proofErr w:type="spellEnd"/>
      <w:r w:rsidR="005F6C5A" w:rsidRPr="00EE0B87">
        <w:rPr>
          <w:sz w:val="24"/>
          <w:szCs w:val="24"/>
          <w:lang w:val="ro-RO"/>
        </w:rPr>
        <w:t xml:space="preserve"> in front of </w:t>
      </w:r>
      <w:proofErr w:type="spellStart"/>
      <w:r w:rsidR="005F6C5A" w:rsidRPr="00EE0B87">
        <w:rPr>
          <w:sz w:val="24"/>
          <w:szCs w:val="24"/>
          <w:lang w:val="ro-RO"/>
        </w:rPr>
        <w:t>the</w:t>
      </w:r>
      <w:proofErr w:type="spellEnd"/>
      <w:r w:rsidR="005F6C5A" w:rsidRPr="00EE0B87">
        <w:rPr>
          <w:sz w:val="24"/>
          <w:szCs w:val="24"/>
          <w:lang w:val="ro-RO"/>
        </w:rPr>
        <w:t xml:space="preserve"> </w:t>
      </w:r>
      <w:proofErr w:type="spellStart"/>
      <w:r w:rsidR="005F6C5A" w:rsidRPr="00EE0B87">
        <w:rPr>
          <w:sz w:val="24"/>
          <w:szCs w:val="24"/>
          <w:lang w:val="ro-RO"/>
        </w:rPr>
        <w:t>eyes</w:t>
      </w:r>
      <w:proofErr w:type="spellEnd"/>
      <w:r w:rsidR="005F6C5A" w:rsidRPr="00EE0B87">
        <w:rPr>
          <w:sz w:val="24"/>
          <w:szCs w:val="24"/>
          <w:lang w:val="ro-RO"/>
        </w:rPr>
        <w:t xml:space="preserve">, </w:t>
      </w:r>
      <w:proofErr w:type="spellStart"/>
      <w:r w:rsidR="004B4084" w:rsidRPr="00EE0B87">
        <w:rPr>
          <w:sz w:val="24"/>
          <w:szCs w:val="24"/>
          <w:lang w:val="ro-RO"/>
        </w:rPr>
        <w:t>s</w:t>
      </w:r>
      <w:r w:rsidR="005F6C5A" w:rsidRPr="00EE0B87">
        <w:rPr>
          <w:sz w:val="24"/>
          <w:szCs w:val="24"/>
          <w:lang w:val="ro-RO"/>
        </w:rPr>
        <w:t>he</w:t>
      </w:r>
      <w:proofErr w:type="spellEnd"/>
      <w:r w:rsidR="005F6C5A" w:rsidRPr="00EE0B87">
        <w:rPr>
          <w:sz w:val="24"/>
          <w:szCs w:val="24"/>
          <w:lang w:val="ro-RO"/>
        </w:rPr>
        <w:t xml:space="preserve"> </w:t>
      </w:r>
      <w:proofErr w:type="spellStart"/>
      <w:r w:rsidR="005F6C5A" w:rsidRPr="00EE0B87">
        <w:rPr>
          <w:sz w:val="24"/>
          <w:szCs w:val="24"/>
          <w:lang w:val="ro-RO"/>
        </w:rPr>
        <w:t>sees</w:t>
      </w:r>
      <w:proofErr w:type="spellEnd"/>
      <w:r w:rsidR="005F6C5A" w:rsidRPr="00EE0B87">
        <w:rPr>
          <w:sz w:val="24"/>
          <w:szCs w:val="24"/>
          <w:lang w:val="ro-RO"/>
        </w:rPr>
        <w:t xml:space="preserve"> </w:t>
      </w:r>
      <w:proofErr w:type="spellStart"/>
      <w:r w:rsidR="005F6C5A" w:rsidRPr="00EE0B87">
        <w:rPr>
          <w:sz w:val="24"/>
          <w:szCs w:val="24"/>
          <w:lang w:val="ro-RO"/>
        </w:rPr>
        <w:t>only</w:t>
      </w:r>
      <w:proofErr w:type="spellEnd"/>
      <w:r w:rsidR="005F6C5A" w:rsidRPr="00EE0B87">
        <w:rPr>
          <w:sz w:val="24"/>
          <w:szCs w:val="24"/>
          <w:lang w:val="ro-RO"/>
        </w:rPr>
        <w:t xml:space="preserve"> half of </w:t>
      </w:r>
      <w:proofErr w:type="spellStart"/>
      <w:r w:rsidR="005F6C5A" w:rsidRPr="00EE0B87">
        <w:rPr>
          <w:sz w:val="24"/>
          <w:szCs w:val="24"/>
          <w:lang w:val="ro-RO"/>
        </w:rPr>
        <w:t>the</w:t>
      </w:r>
      <w:proofErr w:type="spellEnd"/>
      <w:r w:rsidR="005F6C5A" w:rsidRPr="00EE0B87">
        <w:rPr>
          <w:sz w:val="24"/>
          <w:szCs w:val="24"/>
          <w:lang w:val="ro-RO"/>
        </w:rPr>
        <w:t xml:space="preserve"> </w:t>
      </w:r>
      <w:proofErr w:type="spellStart"/>
      <w:r w:rsidR="005F6C5A" w:rsidRPr="00EE0B87">
        <w:rPr>
          <w:sz w:val="24"/>
          <w:szCs w:val="24"/>
          <w:lang w:val="ro-RO"/>
        </w:rPr>
        <w:t>surrounding</w:t>
      </w:r>
      <w:proofErr w:type="spellEnd"/>
      <w:r w:rsidR="005F6C5A" w:rsidRPr="00EE0B87">
        <w:rPr>
          <w:sz w:val="24"/>
          <w:szCs w:val="24"/>
          <w:lang w:val="ro-RO"/>
        </w:rPr>
        <w:t xml:space="preserve"> </w:t>
      </w:r>
      <w:proofErr w:type="spellStart"/>
      <w:r w:rsidR="005F6C5A" w:rsidRPr="00EE0B87">
        <w:rPr>
          <w:sz w:val="24"/>
          <w:szCs w:val="24"/>
          <w:lang w:val="ro-RO"/>
        </w:rPr>
        <w:t>objects</w:t>
      </w:r>
      <w:proofErr w:type="spellEnd"/>
      <w:r w:rsidR="005F6C5A" w:rsidRPr="00EE0B87">
        <w:rPr>
          <w:sz w:val="24"/>
          <w:szCs w:val="24"/>
          <w:lang w:val="ro-RO"/>
        </w:rPr>
        <w:t>.</w:t>
      </w:r>
      <w:r w:rsidR="00F420DD" w:rsidRPr="00EE0B87">
        <w:rPr>
          <w:sz w:val="24"/>
          <w:szCs w:val="24"/>
          <w:lang w:val="ro-RO"/>
        </w:rPr>
        <w:t xml:space="preserve"> The fit</w:t>
      </w:r>
      <w:r w:rsidR="005F6C5A" w:rsidRPr="00EE0B87">
        <w:rPr>
          <w:sz w:val="24"/>
          <w:szCs w:val="24"/>
          <w:lang w:val="ro-RO"/>
        </w:rPr>
        <w:t xml:space="preserve"> </w:t>
      </w:r>
      <w:proofErr w:type="spellStart"/>
      <w:r w:rsidR="005F6C5A" w:rsidRPr="00EE0B87">
        <w:rPr>
          <w:sz w:val="24"/>
          <w:szCs w:val="24"/>
          <w:lang w:val="ro-RO"/>
        </w:rPr>
        <w:t>ends</w:t>
      </w:r>
      <w:proofErr w:type="spellEnd"/>
      <w:r w:rsidR="005F6C5A" w:rsidRPr="00EE0B87">
        <w:rPr>
          <w:sz w:val="24"/>
          <w:szCs w:val="24"/>
          <w:lang w:val="ro-RO"/>
        </w:rPr>
        <w:t xml:space="preserve"> </w:t>
      </w:r>
      <w:proofErr w:type="spellStart"/>
      <w:r w:rsidR="005F6C5A" w:rsidRPr="00EE0B87">
        <w:rPr>
          <w:sz w:val="24"/>
          <w:szCs w:val="24"/>
          <w:lang w:val="ro-RO"/>
        </w:rPr>
        <w:t>with</w:t>
      </w:r>
      <w:proofErr w:type="spellEnd"/>
      <w:r w:rsidR="005F6C5A" w:rsidRPr="00EE0B87">
        <w:rPr>
          <w:sz w:val="24"/>
          <w:szCs w:val="24"/>
          <w:lang w:val="ro-RO"/>
        </w:rPr>
        <w:t xml:space="preserve"> a violent </w:t>
      </w:r>
      <w:proofErr w:type="spellStart"/>
      <w:r w:rsidR="005F6C5A" w:rsidRPr="00EE0B87">
        <w:rPr>
          <w:sz w:val="24"/>
          <w:szCs w:val="24"/>
          <w:lang w:val="ro-RO"/>
        </w:rPr>
        <w:t>headache</w:t>
      </w:r>
      <w:proofErr w:type="spellEnd"/>
      <w:r w:rsidR="005F6C5A" w:rsidRPr="00EE0B87">
        <w:rPr>
          <w:sz w:val="24"/>
          <w:szCs w:val="24"/>
          <w:lang w:val="ro-RO"/>
        </w:rPr>
        <w:t xml:space="preserve">, </w:t>
      </w:r>
      <w:proofErr w:type="spellStart"/>
      <w:r w:rsidR="005F6C5A" w:rsidRPr="00EE0B87">
        <w:rPr>
          <w:sz w:val="24"/>
          <w:szCs w:val="24"/>
          <w:lang w:val="ro-RO"/>
        </w:rPr>
        <w:t>sometimes</w:t>
      </w:r>
      <w:proofErr w:type="spellEnd"/>
      <w:r w:rsidR="005F6C5A" w:rsidRPr="00EE0B87">
        <w:rPr>
          <w:sz w:val="24"/>
          <w:szCs w:val="24"/>
          <w:lang w:val="ro-RO"/>
        </w:rPr>
        <w:t xml:space="preserve"> </w:t>
      </w:r>
      <w:proofErr w:type="spellStart"/>
      <w:r w:rsidR="005F6C5A" w:rsidRPr="00EE0B87">
        <w:rPr>
          <w:sz w:val="24"/>
          <w:szCs w:val="24"/>
          <w:lang w:val="ro-RO"/>
        </w:rPr>
        <w:t>with</w:t>
      </w:r>
      <w:proofErr w:type="spellEnd"/>
      <w:r w:rsidR="005F6C5A" w:rsidRPr="00EE0B87">
        <w:rPr>
          <w:sz w:val="24"/>
          <w:szCs w:val="24"/>
          <w:lang w:val="ro-RO"/>
        </w:rPr>
        <w:t xml:space="preserve"> </w:t>
      </w:r>
      <w:proofErr w:type="spellStart"/>
      <w:r w:rsidR="005F6C5A" w:rsidRPr="00EE0B87">
        <w:rPr>
          <w:sz w:val="24"/>
          <w:szCs w:val="24"/>
          <w:lang w:val="ro-RO"/>
        </w:rPr>
        <w:t>vomiting</w:t>
      </w:r>
      <w:proofErr w:type="spellEnd"/>
      <w:r w:rsidR="005F6C5A" w:rsidRPr="00EE0B87">
        <w:rPr>
          <w:sz w:val="24"/>
          <w:szCs w:val="24"/>
          <w:lang w:val="ro-RO"/>
        </w:rPr>
        <w:t>.</w:t>
      </w:r>
    </w:p>
    <w:p w14:paraId="5E08E308" w14:textId="77777777" w:rsidR="005F6C5A" w:rsidRPr="00EE0B87" w:rsidRDefault="005F6C5A" w:rsidP="004B4084">
      <w:pPr>
        <w:ind w:firstLine="706"/>
        <w:jc w:val="both"/>
        <w:rPr>
          <w:sz w:val="24"/>
          <w:szCs w:val="24"/>
          <w:lang w:val="ro-RO"/>
        </w:rPr>
      </w:pPr>
      <w:r w:rsidRPr="00EE0B87">
        <w:rPr>
          <w:sz w:val="24"/>
          <w:szCs w:val="24"/>
          <w:lang w:val="ro-RO"/>
        </w:rPr>
        <w:t xml:space="preserve">On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patient</w:t>
      </w:r>
      <w:proofErr w:type="spellEnd"/>
      <w:r w:rsidRPr="00EE0B87">
        <w:rPr>
          <w:sz w:val="24"/>
          <w:szCs w:val="24"/>
          <w:lang w:val="ro-RO"/>
        </w:rPr>
        <w:t xml:space="preserve"> </w:t>
      </w:r>
      <w:proofErr w:type="spellStart"/>
      <w:r w:rsidRPr="00EE0B87">
        <w:rPr>
          <w:sz w:val="24"/>
          <w:szCs w:val="24"/>
          <w:lang w:val="ro-RO"/>
        </w:rPr>
        <w:t>is</w:t>
      </w:r>
      <w:proofErr w:type="spellEnd"/>
      <w:r w:rsidRPr="00EE0B87">
        <w:rPr>
          <w:sz w:val="24"/>
          <w:szCs w:val="24"/>
          <w:lang w:val="ro-RO"/>
        </w:rPr>
        <w:t xml:space="preserve"> </w:t>
      </w:r>
      <w:proofErr w:type="spellStart"/>
      <w:r w:rsidRPr="00EE0B87">
        <w:rPr>
          <w:sz w:val="24"/>
          <w:szCs w:val="24"/>
          <w:lang w:val="ro-RO"/>
        </w:rPr>
        <w:t>lying</w:t>
      </w:r>
      <w:proofErr w:type="spellEnd"/>
      <w:r w:rsidRPr="00EE0B87">
        <w:rPr>
          <w:sz w:val="24"/>
          <w:szCs w:val="24"/>
          <w:lang w:val="ro-RO"/>
        </w:rPr>
        <w:t xml:space="preserve"> on </w:t>
      </w:r>
      <w:proofErr w:type="spellStart"/>
      <w:r w:rsidRPr="00EE0B87">
        <w:rPr>
          <w:sz w:val="24"/>
          <w:szCs w:val="24"/>
          <w:lang w:val="ro-RO"/>
        </w:rPr>
        <w:t>her</w:t>
      </w:r>
      <w:proofErr w:type="spellEnd"/>
      <w:r w:rsidRPr="00EE0B87">
        <w:rPr>
          <w:sz w:val="24"/>
          <w:szCs w:val="24"/>
          <w:lang w:val="ro-RO"/>
        </w:rPr>
        <w:t xml:space="preserve"> back </w:t>
      </w:r>
      <w:proofErr w:type="spellStart"/>
      <w:r w:rsidRPr="00EE0B87">
        <w:rPr>
          <w:sz w:val="24"/>
          <w:szCs w:val="24"/>
          <w:lang w:val="ro-RO"/>
        </w:rPr>
        <w:t>with</w:t>
      </w:r>
      <w:proofErr w:type="spellEnd"/>
      <w:r w:rsidRPr="00EE0B87">
        <w:rPr>
          <w:sz w:val="24"/>
          <w:szCs w:val="24"/>
          <w:lang w:val="ro-RO"/>
        </w:rPr>
        <w:t xml:space="preserve"> </w:t>
      </w:r>
      <w:proofErr w:type="spellStart"/>
      <w:r w:rsidRPr="00EE0B87">
        <w:rPr>
          <w:sz w:val="24"/>
          <w:szCs w:val="24"/>
          <w:lang w:val="ro-RO"/>
        </w:rPr>
        <w:t>her</w:t>
      </w:r>
      <w:proofErr w:type="spellEnd"/>
      <w:r w:rsidRPr="00EE0B87">
        <w:rPr>
          <w:sz w:val="24"/>
          <w:szCs w:val="24"/>
          <w:lang w:val="ro-RO"/>
        </w:rPr>
        <w:t xml:space="preserve"> </w:t>
      </w:r>
      <w:proofErr w:type="spellStart"/>
      <w:r w:rsidRPr="00EE0B87">
        <w:rPr>
          <w:sz w:val="24"/>
          <w:szCs w:val="24"/>
          <w:lang w:val="ro-RO"/>
        </w:rPr>
        <w:t>eyes</w:t>
      </w:r>
      <w:proofErr w:type="spellEnd"/>
      <w:r w:rsidRPr="00EE0B87">
        <w:rPr>
          <w:sz w:val="24"/>
          <w:szCs w:val="24"/>
          <w:lang w:val="ro-RO"/>
        </w:rPr>
        <w:t xml:space="preserve"> </w:t>
      </w:r>
      <w:proofErr w:type="spellStart"/>
      <w:r w:rsidRPr="00EE0B87">
        <w:rPr>
          <w:sz w:val="24"/>
          <w:szCs w:val="24"/>
          <w:lang w:val="ro-RO"/>
        </w:rPr>
        <w:t>closed</w:t>
      </w:r>
      <w:proofErr w:type="spellEnd"/>
      <w:r w:rsidRPr="00EE0B87">
        <w:rPr>
          <w:sz w:val="24"/>
          <w:szCs w:val="24"/>
          <w:lang w:val="ro-RO"/>
        </w:rPr>
        <w:t xml:space="preserve">, </w:t>
      </w:r>
      <w:proofErr w:type="spellStart"/>
      <w:r w:rsidRPr="00EE0B87">
        <w:rPr>
          <w:sz w:val="24"/>
          <w:szCs w:val="24"/>
          <w:lang w:val="ro-RO"/>
        </w:rPr>
        <w:t>her</w:t>
      </w:r>
      <w:proofErr w:type="spellEnd"/>
      <w:r w:rsidRPr="00EE0B87">
        <w:rPr>
          <w:sz w:val="24"/>
          <w:szCs w:val="24"/>
          <w:lang w:val="ro-RO"/>
        </w:rPr>
        <w:t xml:space="preserve"> </w:t>
      </w:r>
      <w:proofErr w:type="spellStart"/>
      <w:r w:rsidRPr="00EE0B87">
        <w:rPr>
          <w:sz w:val="24"/>
          <w:szCs w:val="24"/>
          <w:lang w:val="ro-RO"/>
        </w:rPr>
        <w:t>skin</w:t>
      </w:r>
      <w:proofErr w:type="spellEnd"/>
      <w:r w:rsidRPr="00EE0B87">
        <w:rPr>
          <w:sz w:val="24"/>
          <w:szCs w:val="24"/>
          <w:lang w:val="ro-RO"/>
        </w:rPr>
        <w:t xml:space="preserve"> </w:t>
      </w:r>
      <w:proofErr w:type="spellStart"/>
      <w:r w:rsidRPr="00EE0B87">
        <w:rPr>
          <w:sz w:val="24"/>
          <w:szCs w:val="24"/>
          <w:lang w:val="ro-RO"/>
        </w:rPr>
        <w:t>is</w:t>
      </w:r>
      <w:proofErr w:type="spellEnd"/>
      <w:r w:rsidRPr="00EE0B87">
        <w:rPr>
          <w:sz w:val="24"/>
          <w:szCs w:val="24"/>
          <w:lang w:val="ro-RO"/>
        </w:rPr>
        <w:t xml:space="preserve"> pale. </w:t>
      </w:r>
      <w:proofErr w:type="spellStart"/>
      <w:r w:rsidRPr="00EE0B87">
        <w:rPr>
          <w:sz w:val="24"/>
          <w:szCs w:val="24"/>
          <w:lang w:val="ro-RO"/>
        </w:rPr>
        <w:t>Blood</w:t>
      </w:r>
      <w:proofErr w:type="spellEnd"/>
      <w:r w:rsidRPr="00EE0B87">
        <w:rPr>
          <w:sz w:val="24"/>
          <w:szCs w:val="24"/>
          <w:lang w:val="ro-RO"/>
        </w:rPr>
        <w:t xml:space="preserve"> </w:t>
      </w:r>
      <w:proofErr w:type="spellStart"/>
      <w:r w:rsidRPr="00EE0B87">
        <w:rPr>
          <w:sz w:val="24"/>
          <w:szCs w:val="24"/>
          <w:lang w:val="ro-RO"/>
        </w:rPr>
        <w:t>pressure</w:t>
      </w:r>
      <w:proofErr w:type="spellEnd"/>
      <w:r w:rsidRPr="00EE0B87">
        <w:rPr>
          <w:sz w:val="24"/>
          <w:szCs w:val="24"/>
          <w:lang w:val="ro-RO"/>
        </w:rPr>
        <w:t xml:space="preserve"> 140/75 mm Hg. </w:t>
      </w:r>
      <w:proofErr w:type="spellStart"/>
      <w:r w:rsidRPr="00EE0B87">
        <w:rPr>
          <w:sz w:val="24"/>
          <w:szCs w:val="24"/>
          <w:lang w:val="ro-RO"/>
        </w:rPr>
        <w:t>Pulse</w:t>
      </w:r>
      <w:proofErr w:type="spellEnd"/>
      <w:r w:rsidRPr="00EE0B87">
        <w:rPr>
          <w:sz w:val="24"/>
          <w:szCs w:val="24"/>
          <w:lang w:val="ro-RO"/>
        </w:rPr>
        <w:t xml:space="preserve"> 86 </w:t>
      </w:r>
      <w:proofErr w:type="spellStart"/>
      <w:r w:rsidRPr="00EE0B87">
        <w:rPr>
          <w:sz w:val="24"/>
          <w:szCs w:val="24"/>
          <w:lang w:val="ro-RO"/>
        </w:rPr>
        <w:t>beats</w:t>
      </w:r>
      <w:proofErr w:type="spellEnd"/>
      <w:r w:rsidRPr="00EE0B87">
        <w:rPr>
          <w:sz w:val="24"/>
          <w:szCs w:val="24"/>
          <w:lang w:val="ro-RO"/>
        </w:rPr>
        <w:t xml:space="preserve"> per minute. The </w:t>
      </w:r>
      <w:proofErr w:type="spellStart"/>
      <w:r w:rsidRPr="00EE0B87">
        <w:rPr>
          <w:sz w:val="24"/>
          <w:szCs w:val="24"/>
          <w:lang w:val="ro-RO"/>
        </w:rPr>
        <w:t>movements</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eyeballs</w:t>
      </w:r>
      <w:proofErr w:type="spellEnd"/>
      <w:r w:rsidRPr="00EE0B87">
        <w:rPr>
          <w:sz w:val="24"/>
          <w:szCs w:val="24"/>
          <w:lang w:val="ro-RO"/>
        </w:rPr>
        <w:t xml:space="preserve"> are </w:t>
      </w:r>
      <w:proofErr w:type="spellStart"/>
      <w:r w:rsidRPr="00EE0B87">
        <w:rPr>
          <w:sz w:val="24"/>
          <w:szCs w:val="24"/>
          <w:lang w:val="ro-RO"/>
        </w:rPr>
        <w:t>painful</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convergence</w:t>
      </w:r>
      <w:proofErr w:type="spellEnd"/>
      <w:r w:rsidRPr="00EE0B87">
        <w:rPr>
          <w:sz w:val="24"/>
          <w:szCs w:val="24"/>
          <w:lang w:val="ro-RO"/>
        </w:rPr>
        <w:t xml:space="preserve"> </w:t>
      </w:r>
      <w:proofErr w:type="spellStart"/>
      <w:r w:rsidRPr="00EE0B87">
        <w:rPr>
          <w:sz w:val="24"/>
          <w:szCs w:val="24"/>
          <w:lang w:val="ro-RO"/>
        </w:rPr>
        <w:t>is</w:t>
      </w:r>
      <w:proofErr w:type="spellEnd"/>
      <w:r w:rsidRPr="00EE0B87">
        <w:rPr>
          <w:sz w:val="24"/>
          <w:szCs w:val="24"/>
          <w:lang w:val="ro-RO"/>
        </w:rPr>
        <w:t xml:space="preserve"> </w:t>
      </w:r>
      <w:proofErr w:type="spellStart"/>
      <w:r w:rsidRPr="00EE0B87">
        <w:rPr>
          <w:sz w:val="24"/>
          <w:szCs w:val="24"/>
          <w:lang w:val="ro-RO"/>
        </w:rPr>
        <w:t>diminished</w:t>
      </w:r>
      <w:proofErr w:type="spellEnd"/>
      <w:r w:rsidRPr="00EE0B87">
        <w:rPr>
          <w:sz w:val="24"/>
          <w:szCs w:val="24"/>
          <w:lang w:val="ro-RO"/>
        </w:rPr>
        <w:t xml:space="preserve">. No </w:t>
      </w:r>
      <w:proofErr w:type="spellStart"/>
      <w:r w:rsidRPr="00EE0B87">
        <w:rPr>
          <w:sz w:val="24"/>
          <w:szCs w:val="24"/>
          <w:lang w:val="ro-RO"/>
        </w:rPr>
        <w:t>other</w:t>
      </w:r>
      <w:proofErr w:type="spellEnd"/>
      <w:r w:rsidRPr="00EE0B87">
        <w:rPr>
          <w:sz w:val="24"/>
          <w:szCs w:val="24"/>
          <w:lang w:val="ro-RO"/>
        </w:rPr>
        <w:t xml:space="preserve"> </w:t>
      </w:r>
      <w:proofErr w:type="spellStart"/>
      <w:r w:rsidRPr="00EE0B87">
        <w:rPr>
          <w:sz w:val="24"/>
          <w:szCs w:val="24"/>
          <w:lang w:val="ro-RO"/>
        </w:rPr>
        <w:t>neurological</w:t>
      </w:r>
      <w:proofErr w:type="spellEnd"/>
      <w:r w:rsidRPr="00EE0B87">
        <w:rPr>
          <w:sz w:val="24"/>
          <w:szCs w:val="24"/>
          <w:lang w:val="ro-RO"/>
        </w:rPr>
        <w:t xml:space="preserve"> </w:t>
      </w:r>
      <w:proofErr w:type="spellStart"/>
      <w:r w:rsidRPr="00EE0B87">
        <w:rPr>
          <w:sz w:val="24"/>
          <w:szCs w:val="24"/>
          <w:lang w:val="ro-RO"/>
        </w:rPr>
        <w:t>signs</w:t>
      </w:r>
      <w:proofErr w:type="spellEnd"/>
      <w:r w:rsidRPr="00EE0B87">
        <w:rPr>
          <w:sz w:val="24"/>
          <w:szCs w:val="24"/>
          <w:lang w:val="ro-RO"/>
        </w:rPr>
        <w:t>.</w:t>
      </w:r>
    </w:p>
    <w:p w14:paraId="15FA9967" w14:textId="77777777" w:rsidR="005F6C5A" w:rsidRPr="00EE0B87" w:rsidRDefault="005F6C5A" w:rsidP="004B4084">
      <w:pPr>
        <w:spacing w:before="120"/>
        <w:ind w:firstLine="706"/>
        <w:jc w:val="both"/>
        <w:rPr>
          <w:b/>
          <w:sz w:val="24"/>
          <w:szCs w:val="24"/>
          <w:lang w:val="ro-RO"/>
        </w:rPr>
      </w:pPr>
      <w:r w:rsidRPr="00EE0B87">
        <w:rPr>
          <w:b/>
          <w:sz w:val="24"/>
          <w:szCs w:val="24"/>
          <w:lang w:val="ro-RO"/>
        </w:rPr>
        <w:t>Indicate:</w:t>
      </w:r>
    </w:p>
    <w:p w14:paraId="49DBC2AF" w14:textId="77777777" w:rsidR="005F6C5A" w:rsidRPr="00EE0B87" w:rsidRDefault="005F6C5A" w:rsidP="005F6C5A">
      <w:pPr>
        <w:ind w:left="708"/>
        <w:rPr>
          <w:sz w:val="24"/>
          <w:szCs w:val="24"/>
          <w:lang w:val="ro-RO"/>
        </w:rPr>
      </w:pPr>
      <w:r w:rsidRPr="00EE0B87">
        <w:rPr>
          <w:b/>
          <w:sz w:val="24"/>
          <w:szCs w:val="24"/>
          <w:lang w:val="ro-RO"/>
        </w:rPr>
        <w:t>A.</w:t>
      </w:r>
      <w:r w:rsidRPr="00EE0B87">
        <w:rPr>
          <w:sz w:val="24"/>
          <w:szCs w:val="24"/>
          <w:lang w:val="ro-RO"/>
        </w:rPr>
        <w:t xml:space="preserve"> </w:t>
      </w:r>
      <w:r w:rsidR="00A52902" w:rsidRPr="00EE0B87">
        <w:rPr>
          <w:sz w:val="24"/>
          <w:szCs w:val="24"/>
          <w:lang w:val="ro-RO"/>
        </w:rPr>
        <w:t xml:space="preserve">The </w:t>
      </w:r>
      <w:proofErr w:type="spellStart"/>
      <w:r w:rsidR="00A52902" w:rsidRPr="00EE0B87">
        <w:rPr>
          <w:sz w:val="24"/>
          <w:szCs w:val="24"/>
          <w:lang w:val="ro-RO"/>
        </w:rPr>
        <w:t>p</w:t>
      </w:r>
      <w:r w:rsidR="00EF63AB" w:rsidRPr="00EE0B87">
        <w:rPr>
          <w:sz w:val="24"/>
          <w:szCs w:val="24"/>
          <w:lang w:val="ro-RO"/>
        </w:rPr>
        <w:t>reliminary</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0EC88B3E" w14:textId="77777777" w:rsidR="005F6C5A" w:rsidRPr="00EE0B87" w:rsidRDefault="005F6C5A" w:rsidP="005F6C5A">
      <w:pPr>
        <w:ind w:left="708"/>
        <w:rPr>
          <w:sz w:val="24"/>
          <w:szCs w:val="24"/>
          <w:lang w:val="ro-RO"/>
        </w:rPr>
      </w:pPr>
      <w:r w:rsidRPr="00EE0B87">
        <w:rPr>
          <w:b/>
          <w:sz w:val="24"/>
          <w:szCs w:val="24"/>
          <w:lang w:val="ro-RO"/>
        </w:rPr>
        <w:t>B.</w:t>
      </w:r>
      <w:r w:rsidRPr="00EE0B87">
        <w:rPr>
          <w:sz w:val="24"/>
          <w:szCs w:val="24"/>
          <w:lang w:val="ro-RO"/>
        </w:rPr>
        <w:t xml:space="preserve"> </w:t>
      </w:r>
      <w:r w:rsidR="00A52902" w:rsidRPr="00EE0B87">
        <w:rPr>
          <w:sz w:val="24"/>
          <w:szCs w:val="24"/>
          <w:lang w:val="ro-RO"/>
        </w:rPr>
        <w:t xml:space="preserve">The </w:t>
      </w:r>
      <w:proofErr w:type="spellStart"/>
      <w:r w:rsidR="00A52902" w:rsidRPr="00EE0B87">
        <w:rPr>
          <w:sz w:val="24"/>
          <w:szCs w:val="24"/>
          <w:lang w:val="ro-RO"/>
        </w:rPr>
        <w:t>definition</w:t>
      </w:r>
      <w:proofErr w:type="spellEnd"/>
      <w:r w:rsidR="00A52902" w:rsidRPr="00EE0B87">
        <w:rPr>
          <w:sz w:val="24"/>
          <w:szCs w:val="24"/>
          <w:lang w:val="ro-RO"/>
        </w:rPr>
        <w:t xml:space="preserve"> of </w:t>
      </w:r>
      <w:proofErr w:type="spellStart"/>
      <w:r w:rsidR="00A52902" w:rsidRPr="00EE0B87">
        <w:rPr>
          <w:sz w:val="24"/>
          <w:szCs w:val="24"/>
          <w:lang w:val="ro-RO"/>
        </w:rPr>
        <w:t>amaurosis</w:t>
      </w:r>
      <w:proofErr w:type="spellEnd"/>
      <w:r w:rsidR="00A52902" w:rsidRPr="00EE0B87">
        <w:rPr>
          <w:sz w:val="24"/>
          <w:szCs w:val="24"/>
          <w:lang w:val="ro-RO"/>
        </w:rPr>
        <w:t xml:space="preserve">. </w:t>
      </w:r>
    </w:p>
    <w:p w14:paraId="3E9290EE" w14:textId="77777777" w:rsidR="005F6C5A" w:rsidRPr="00EE0B87" w:rsidRDefault="005F6C5A" w:rsidP="005F6C5A">
      <w:pPr>
        <w:ind w:left="708"/>
        <w:rPr>
          <w:sz w:val="24"/>
          <w:szCs w:val="24"/>
          <w:lang w:val="ro-RO"/>
        </w:rPr>
      </w:pPr>
      <w:r w:rsidRPr="00EE0B87">
        <w:rPr>
          <w:b/>
          <w:sz w:val="24"/>
          <w:szCs w:val="24"/>
          <w:lang w:val="ro-RO"/>
        </w:rPr>
        <w:t>C.</w:t>
      </w:r>
      <w:r w:rsidRPr="00EE0B87">
        <w:rPr>
          <w:sz w:val="24"/>
          <w:szCs w:val="24"/>
          <w:lang w:val="ro-RO"/>
        </w:rPr>
        <w:t xml:space="preserve"> </w:t>
      </w:r>
      <w:r w:rsidR="00432EBF" w:rsidRPr="00EE0B87">
        <w:rPr>
          <w:sz w:val="24"/>
          <w:szCs w:val="24"/>
          <w:lang w:val="ro-RO"/>
        </w:rPr>
        <w:t xml:space="preserve">The </w:t>
      </w:r>
      <w:proofErr w:type="spellStart"/>
      <w:r w:rsidR="00432EBF" w:rsidRPr="00EE0B87">
        <w:rPr>
          <w:sz w:val="24"/>
          <w:szCs w:val="24"/>
          <w:lang w:val="ro-RO"/>
        </w:rPr>
        <w:t>c</w:t>
      </w:r>
      <w:r w:rsidRPr="00EE0B87">
        <w:rPr>
          <w:sz w:val="24"/>
          <w:szCs w:val="24"/>
          <w:lang w:val="ro-RO"/>
        </w:rPr>
        <w:t>omplementary</w:t>
      </w:r>
      <w:proofErr w:type="spellEnd"/>
      <w:r w:rsidRPr="00EE0B87">
        <w:rPr>
          <w:sz w:val="24"/>
          <w:szCs w:val="24"/>
          <w:lang w:val="ro-RO"/>
        </w:rPr>
        <w:t xml:space="preserve"> </w:t>
      </w:r>
      <w:proofErr w:type="spellStart"/>
      <w:r w:rsidRPr="00EE0B87">
        <w:rPr>
          <w:sz w:val="24"/>
          <w:szCs w:val="24"/>
          <w:lang w:val="ro-RO"/>
        </w:rPr>
        <w:t>investigation</w:t>
      </w:r>
      <w:proofErr w:type="spellEnd"/>
      <w:r w:rsidRPr="00EE0B87">
        <w:rPr>
          <w:sz w:val="24"/>
          <w:szCs w:val="24"/>
          <w:lang w:val="ro-RO"/>
        </w:rPr>
        <w:t xml:space="preserve"> plan.</w:t>
      </w:r>
    </w:p>
    <w:p w14:paraId="17CED846" w14:textId="77777777" w:rsidR="005F6C5A" w:rsidRPr="00EE0B87" w:rsidRDefault="005F6C5A" w:rsidP="005F6C5A">
      <w:pPr>
        <w:ind w:left="708"/>
        <w:rPr>
          <w:sz w:val="24"/>
          <w:szCs w:val="24"/>
          <w:lang w:val="ro-RO"/>
        </w:rPr>
      </w:pPr>
      <w:r w:rsidRPr="00EE0B87">
        <w:rPr>
          <w:b/>
          <w:sz w:val="24"/>
          <w:szCs w:val="24"/>
          <w:lang w:val="ro-RO"/>
        </w:rPr>
        <w:t>D.</w:t>
      </w:r>
      <w:r w:rsidRPr="00EE0B87">
        <w:rPr>
          <w:sz w:val="24"/>
          <w:szCs w:val="24"/>
          <w:lang w:val="ro-RO"/>
        </w:rPr>
        <w:t xml:space="preserve"> The</w:t>
      </w:r>
      <w:r w:rsidR="00432EBF" w:rsidRPr="00EE0B87">
        <w:rPr>
          <w:sz w:val="24"/>
          <w:szCs w:val="24"/>
          <w:lang w:val="ro-RO"/>
        </w:rPr>
        <w:t xml:space="preserve"> </w:t>
      </w:r>
      <w:proofErr w:type="spellStart"/>
      <w:r w:rsidR="00432EBF" w:rsidRPr="00EE0B87">
        <w:rPr>
          <w:sz w:val="24"/>
          <w:szCs w:val="24"/>
          <w:lang w:val="ro-RO"/>
        </w:rPr>
        <w:t>the</w:t>
      </w:r>
      <w:r w:rsidRPr="00EE0B87">
        <w:rPr>
          <w:sz w:val="24"/>
          <w:szCs w:val="24"/>
          <w:lang w:val="ro-RO"/>
        </w:rPr>
        <w:t>rapeutic</w:t>
      </w:r>
      <w:proofErr w:type="spellEnd"/>
      <w:r w:rsidRPr="00EE0B87">
        <w:rPr>
          <w:sz w:val="24"/>
          <w:szCs w:val="24"/>
          <w:lang w:val="ro-RO"/>
        </w:rPr>
        <w:t xml:space="preserve"> </w:t>
      </w:r>
      <w:proofErr w:type="spellStart"/>
      <w:r w:rsidRPr="00EE0B87">
        <w:rPr>
          <w:sz w:val="24"/>
          <w:szCs w:val="24"/>
          <w:lang w:val="ro-RO"/>
        </w:rPr>
        <w:t>measures</w:t>
      </w:r>
      <w:proofErr w:type="spellEnd"/>
      <w:r w:rsidRPr="00EE0B87">
        <w:rPr>
          <w:sz w:val="24"/>
          <w:szCs w:val="24"/>
          <w:lang w:val="ro-RO"/>
        </w:rPr>
        <w:t>.</w:t>
      </w:r>
    </w:p>
    <w:p w14:paraId="754BB8CA" w14:textId="77777777" w:rsidR="00432EBF" w:rsidRPr="00EE0B87" w:rsidRDefault="005F6C5A" w:rsidP="00432EBF">
      <w:pPr>
        <w:ind w:left="708"/>
        <w:rPr>
          <w:sz w:val="24"/>
          <w:szCs w:val="24"/>
          <w:lang w:val="pt-BR"/>
        </w:rPr>
      </w:pPr>
      <w:r w:rsidRPr="00EE0B87">
        <w:rPr>
          <w:b/>
          <w:sz w:val="24"/>
          <w:szCs w:val="24"/>
          <w:lang w:val="ro-RO"/>
        </w:rPr>
        <w:t>E.</w:t>
      </w:r>
      <w:r w:rsidRPr="00EE0B87">
        <w:rPr>
          <w:sz w:val="24"/>
          <w:szCs w:val="24"/>
          <w:lang w:val="ro-RO"/>
        </w:rPr>
        <w:t xml:space="preserve"> </w:t>
      </w:r>
      <w:r w:rsidR="0078419C" w:rsidRPr="00EE0B87">
        <w:rPr>
          <w:sz w:val="24"/>
          <w:szCs w:val="24"/>
          <w:lang w:val="ro-RO"/>
        </w:rPr>
        <w:t>The</w:t>
      </w:r>
      <w:r w:rsidR="00432EBF" w:rsidRPr="00EE0B87">
        <w:rPr>
          <w:sz w:val="24"/>
          <w:szCs w:val="24"/>
          <w:lang w:val="ro-RO"/>
        </w:rPr>
        <w:t xml:space="preserve"> </w:t>
      </w:r>
      <w:proofErr w:type="spellStart"/>
      <w:r w:rsidR="00432EBF" w:rsidRPr="00EE0B87">
        <w:rPr>
          <w:sz w:val="24"/>
          <w:szCs w:val="24"/>
          <w:lang w:val="ro-RO"/>
        </w:rPr>
        <w:t>list</w:t>
      </w:r>
      <w:proofErr w:type="spellEnd"/>
      <w:r w:rsidR="00432EBF" w:rsidRPr="00EE0B87">
        <w:rPr>
          <w:sz w:val="24"/>
          <w:szCs w:val="24"/>
          <w:lang w:val="ro-RO"/>
        </w:rPr>
        <w:t xml:space="preserve"> of </w:t>
      </w:r>
      <w:proofErr w:type="spellStart"/>
      <w:r w:rsidR="00EF63AB" w:rsidRPr="00EE0B87">
        <w:rPr>
          <w:sz w:val="24"/>
          <w:szCs w:val="24"/>
          <w:lang w:val="ro-RO"/>
        </w:rPr>
        <w:t>diseases</w:t>
      </w:r>
      <w:proofErr w:type="spellEnd"/>
      <w:r w:rsidR="00EF63AB" w:rsidRPr="00EE0B87">
        <w:rPr>
          <w:sz w:val="24"/>
          <w:szCs w:val="24"/>
          <w:lang w:val="ro-RO"/>
        </w:rPr>
        <w:t xml:space="preserve"> </w:t>
      </w:r>
      <w:proofErr w:type="spellStart"/>
      <w:r w:rsidR="00EF63AB" w:rsidRPr="00EE0B87">
        <w:rPr>
          <w:sz w:val="24"/>
          <w:szCs w:val="24"/>
          <w:lang w:val="ro-RO"/>
        </w:rPr>
        <w:t>used</w:t>
      </w:r>
      <w:proofErr w:type="spellEnd"/>
      <w:r w:rsidR="00EF63AB" w:rsidRPr="00EE0B87">
        <w:rPr>
          <w:sz w:val="24"/>
          <w:szCs w:val="24"/>
          <w:lang w:val="ro-RO"/>
        </w:rPr>
        <w:t xml:space="preserve"> for </w:t>
      </w:r>
      <w:proofErr w:type="spellStart"/>
      <w:r w:rsidR="00EF63AB" w:rsidRPr="00EE0B87">
        <w:rPr>
          <w:sz w:val="24"/>
          <w:szCs w:val="24"/>
          <w:lang w:val="ro-RO"/>
        </w:rPr>
        <w:t>the</w:t>
      </w:r>
      <w:proofErr w:type="spellEnd"/>
      <w:r w:rsidR="00EF63AB" w:rsidRPr="00EE0B87">
        <w:rPr>
          <w:sz w:val="24"/>
          <w:szCs w:val="24"/>
          <w:lang w:val="ro-RO"/>
        </w:rPr>
        <w:t xml:space="preserve"> </w:t>
      </w:r>
      <w:proofErr w:type="spellStart"/>
      <w:r w:rsidR="00EF63AB" w:rsidRPr="00EE0B87">
        <w:rPr>
          <w:sz w:val="24"/>
          <w:szCs w:val="24"/>
          <w:lang w:val="ro-RO"/>
        </w:rPr>
        <w:t>differential</w:t>
      </w:r>
      <w:proofErr w:type="spellEnd"/>
      <w:r w:rsidR="00EF63AB" w:rsidRPr="00EE0B87">
        <w:rPr>
          <w:sz w:val="24"/>
          <w:szCs w:val="24"/>
          <w:lang w:val="ro-RO"/>
        </w:rPr>
        <w:t xml:space="preserve"> </w:t>
      </w:r>
      <w:proofErr w:type="spellStart"/>
      <w:r w:rsidR="00EF63AB" w:rsidRPr="00EE0B87">
        <w:rPr>
          <w:sz w:val="24"/>
          <w:szCs w:val="24"/>
          <w:lang w:val="ro-RO"/>
        </w:rPr>
        <w:t>diagnosis</w:t>
      </w:r>
      <w:proofErr w:type="spellEnd"/>
      <w:r w:rsidR="00432EBF" w:rsidRPr="00EE0B87">
        <w:rPr>
          <w:sz w:val="24"/>
          <w:szCs w:val="24"/>
          <w:lang w:val="ro-RO"/>
        </w:rPr>
        <w:t>.</w:t>
      </w:r>
    </w:p>
    <w:p w14:paraId="74FD0288" w14:textId="77777777" w:rsidR="005F6C5A" w:rsidRPr="00EE0B87" w:rsidRDefault="005F6C5A" w:rsidP="00432EBF">
      <w:pPr>
        <w:rPr>
          <w:sz w:val="24"/>
          <w:szCs w:val="24"/>
          <w:lang w:val="pt-BR"/>
        </w:rPr>
      </w:pPr>
    </w:p>
    <w:p w14:paraId="29572401" w14:textId="77777777" w:rsidR="005F6C5A" w:rsidRPr="00EE0B87" w:rsidRDefault="00640E17" w:rsidP="005F6C5A">
      <w:pPr>
        <w:rPr>
          <w:b/>
          <w:sz w:val="24"/>
          <w:szCs w:val="24"/>
          <w:lang w:val="ro-RO"/>
        </w:rPr>
      </w:pPr>
      <w:r w:rsidRPr="00EE0B87">
        <w:rPr>
          <w:b/>
          <w:sz w:val="24"/>
          <w:szCs w:val="24"/>
          <w:lang w:val="ro-RO"/>
        </w:rPr>
        <w:t xml:space="preserve">Case </w:t>
      </w:r>
      <w:proofErr w:type="spellStart"/>
      <w:r w:rsidRPr="00EE0B87">
        <w:rPr>
          <w:b/>
          <w:sz w:val="24"/>
          <w:szCs w:val="24"/>
          <w:lang w:val="ro-RO"/>
        </w:rPr>
        <w:t>n</w:t>
      </w:r>
      <w:r w:rsidR="004B4084" w:rsidRPr="00EE0B87">
        <w:rPr>
          <w:b/>
          <w:sz w:val="24"/>
          <w:szCs w:val="24"/>
          <w:lang w:val="ro-RO"/>
        </w:rPr>
        <w:t>o</w:t>
      </w:r>
      <w:proofErr w:type="spellEnd"/>
      <w:r w:rsidRPr="00EE0B87">
        <w:rPr>
          <w:b/>
          <w:sz w:val="24"/>
          <w:szCs w:val="24"/>
          <w:lang w:val="ro-RO"/>
        </w:rPr>
        <w:t>. 4</w:t>
      </w:r>
    </w:p>
    <w:p w14:paraId="0F0CF2F0" w14:textId="77777777" w:rsidR="004B4084" w:rsidRPr="00EE0B87" w:rsidRDefault="004B4084" w:rsidP="00820C21">
      <w:pPr>
        <w:spacing w:before="120"/>
        <w:ind w:firstLine="706"/>
        <w:jc w:val="both"/>
        <w:rPr>
          <w:sz w:val="24"/>
          <w:szCs w:val="24"/>
          <w:lang w:val="ro-RO"/>
        </w:rPr>
      </w:pPr>
      <w:r w:rsidRPr="00EE0B87">
        <w:rPr>
          <w:sz w:val="24"/>
          <w:szCs w:val="24"/>
          <w:lang w:val="ro-RO"/>
        </w:rPr>
        <w:t xml:space="preserve">A 55-year-old </w:t>
      </w:r>
      <w:proofErr w:type="spellStart"/>
      <w:r w:rsidRPr="00EE0B87">
        <w:rPr>
          <w:sz w:val="24"/>
          <w:szCs w:val="24"/>
          <w:lang w:val="ro-RO"/>
        </w:rPr>
        <w:t>man</w:t>
      </w:r>
      <w:proofErr w:type="spellEnd"/>
      <w:r w:rsidRPr="00EE0B87">
        <w:rPr>
          <w:sz w:val="24"/>
          <w:szCs w:val="24"/>
          <w:lang w:val="ro-RO"/>
        </w:rPr>
        <w:t xml:space="preserve">, a </w:t>
      </w:r>
      <w:proofErr w:type="spellStart"/>
      <w:r w:rsidRPr="00EE0B87">
        <w:rPr>
          <w:sz w:val="24"/>
          <w:szCs w:val="24"/>
          <w:lang w:val="ro-RO"/>
        </w:rPr>
        <w:t>worker</w:t>
      </w:r>
      <w:proofErr w:type="spellEnd"/>
      <w:r w:rsidRPr="00EE0B87">
        <w:rPr>
          <w:sz w:val="24"/>
          <w:szCs w:val="24"/>
          <w:lang w:val="ro-RO"/>
        </w:rPr>
        <w:t xml:space="preserve"> at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construction</w:t>
      </w:r>
      <w:proofErr w:type="spellEnd"/>
      <w:r w:rsidRPr="00EE0B87">
        <w:rPr>
          <w:sz w:val="24"/>
          <w:szCs w:val="24"/>
          <w:lang w:val="ro-RO"/>
        </w:rPr>
        <w:t xml:space="preserve"> site, </w:t>
      </w:r>
      <w:proofErr w:type="spellStart"/>
      <w:r w:rsidR="006639FA" w:rsidRPr="00EE0B87">
        <w:rPr>
          <w:sz w:val="24"/>
          <w:szCs w:val="24"/>
          <w:lang w:val="ro-RO"/>
        </w:rPr>
        <w:t>consulted</w:t>
      </w:r>
      <w:proofErr w:type="spellEnd"/>
      <w:r w:rsidR="006639FA" w:rsidRPr="00EE0B87">
        <w:rPr>
          <w:sz w:val="24"/>
          <w:szCs w:val="24"/>
          <w:lang w:val="ro-RO"/>
        </w:rPr>
        <w:t xml:space="preserve"> a doctor</w:t>
      </w:r>
      <w:r w:rsidRPr="00EE0B87">
        <w:rPr>
          <w:sz w:val="24"/>
          <w:szCs w:val="24"/>
          <w:lang w:val="ro-RO"/>
        </w:rPr>
        <w:t xml:space="preserve"> </w:t>
      </w:r>
      <w:r w:rsidR="00820C21" w:rsidRPr="00EE0B87">
        <w:rPr>
          <w:sz w:val="24"/>
          <w:szCs w:val="24"/>
          <w:lang w:val="ro-RO"/>
        </w:rPr>
        <w:t>for</w:t>
      </w:r>
      <w:r w:rsidR="006639FA" w:rsidRPr="00EE0B87">
        <w:rPr>
          <w:sz w:val="24"/>
          <w:szCs w:val="24"/>
          <w:lang w:val="ro-RO"/>
        </w:rPr>
        <w:t xml:space="preserve"> </w:t>
      </w:r>
      <w:proofErr w:type="spellStart"/>
      <w:r w:rsidR="006639FA" w:rsidRPr="00EE0B87">
        <w:rPr>
          <w:sz w:val="24"/>
          <w:szCs w:val="24"/>
          <w:lang w:val="ro-RO"/>
        </w:rPr>
        <w:t>the</w:t>
      </w:r>
      <w:proofErr w:type="spellEnd"/>
      <w:r w:rsidR="006639FA" w:rsidRPr="00EE0B87">
        <w:rPr>
          <w:sz w:val="24"/>
          <w:szCs w:val="24"/>
          <w:lang w:val="ro-RO"/>
        </w:rPr>
        <w:t xml:space="preserve"> </w:t>
      </w:r>
      <w:proofErr w:type="spellStart"/>
      <w:r w:rsidR="006639FA" w:rsidRPr="00EE0B87">
        <w:rPr>
          <w:sz w:val="24"/>
          <w:szCs w:val="24"/>
          <w:lang w:val="ro-RO"/>
        </w:rPr>
        <w:t>headache</w:t>
      </w:r>
      <w:proofErr w:type="spellEnd"/>
      <w:r w:rsidR="006639FA" w:rsidRPr="00EE0B87">
        <w:rPr>
          <w:sz w:val="24"/>
          <w:szCs w:val="24"/>
          <w:lang w:val="ro-RO"/>
        </w:rPr>
        <w:t xml:space="preserve"> fit</w:t>
      </w:r>
      <w:r w:rsidR="00820C21" w:rsidRPr="00EE0B87">
        <w:rPr>
          <w:sz w:val="24"/>
          <w:szCs w:val="24"/>
          <w:lang w:val="ro-RO"/>
        </w:rPr>
        <w:t xml:space="preserve"> </w:t>
      </w:r>
      <w:r w:rsidRPr="00EE0B87">
        <w:rPr>
          <w:sz w:val="24"/>
          <w:szCs w:val="24"/>
          <w:lang w:val="ro-RO"/>
        </w:rPr>
        <w:t xml:space="preserve">in </w:t>
      </w:r>
      <w:proofErr w:type="spellStart"/>
      <w:r w:rsidRPr="00EE0B87">
        <w:rPr>
          <w:sz w:val="24"/>
          <w:szCs w:val="24"/>
          <w:lang w:val="ro-RO"/>
        </w:rPr>
        <w:t>the</w:t>
      </w:r>
      <w:proofErr w:type="spellEnd"/>
      <w:r w:rsidRPr="00EE0B87">
        <w:rPr>
          <w:sz w:val="24"/>
          <w:szCs w:val="24"/>
          <w:lang w:val="ro-RO"/>
        </w:rPr>
        <w:t xml:space="preserve"> frontal </w:t>
      </w:r>
      <w:proofErr w:type="spellStart"/>
      <w:r w:rsidRPr="00EE0B87">
        <w:rPr>
          <w:sz w:val="24"/>
          <w:szCs w:val="24"/>
          <w:lang w:val="ro-RO"/>
        </w:rPr>
        <w:t>region</w:t>
      </w:r>
      <w:proofErr w:type="spellEnd"/>
      <w:r w:rsidRPr="00EE0B87">
        <w:rPr>
          <w:sz w:val="24"/>
          <w:szCs w:val="24"/>
          <w:lang w:val="ro-RO"/>
        </w:rPr>
        <w:t xml:space="preserve"> on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right</w:t>
      </w:r>
      <w:proofErr w:type="spellEnd"/>
      <w:r w:rsidRPr="00EE0B87">
        <w:rPr>
          <w:sz w:val="24"/>
          <w:szCs w:val="24"/>
          <w:lang w:val="ro-RO"/>
        </w:rPr>
        <w:t xml:space="preserve"> </w:t>
      </w:r>
      <w:proofErr w:type="spellStart"/>
      <w:r w:rsidRPr="00EE0B87">
        <w:rPr>
          <w:sz w:val="24"/>
          <w:szCs w:val="24"/>
          <w:lang w:val="ro-RO"/>
        </w:rPr>
        <w:t>with</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character</w:t>
      </w:r>
      <w:proofErr w:type="spellEnd"/>
      <w:r w:rsidRPr="00EE0B87">
        <w:rPr>
          <w:sz w:val="24"/>
          <w:szCs w:val="24"/>
          <w:lang w:val="ro-RO"/>
        </w:rPr>
        <w:t xml:space="preserve"> "as </w:t>
      </w:r>
      <w:proofErr w:type="spellStart"/>
      <w:r w:rsidRPr="00EE0B87">
        <w:rPr>
          <w:sz w:val="24"/>
          <w:szCs w:val="24"/>
          <w:lang w:val="ro-RO"/>
        </w:rPr>
        <w:t>if</w:t>
      </w:r>
      <w:proofErr w:type="spellEnd"/>
      <w:r w:rsidRPr="00EE0B87">
        <w:rPr>
          <w:sz w:val="24"/>
          <w:szCs w:val="24"/>
          <w:lang w:val="ro-RO"/>
        </w:rPr>
        <w:t xml:space="preserve"> an electric </w:t>
      </w:r>
      <w:proofErr w:type="spellStart"/>
      <w:r w:rsidRPr="00EE0B87">
        <w:rPr>
          <w:sz w:val="24"/>
          <w:szCs w:val="24"/>
          <w:lang w:val="ro-RO"/>
        </w:rPr>
        <w:t>current</w:t>
      </w:r>
      <w:proofErr w:type="spellEnd"/>
      <w:r w:rsidRPr="00EE0B87">
        <w:rPr>
          <w:sz w:val="24"/>
          <w:szCs w:val="24"/>
          <w:lang w:val="ro-RO"/>
        </w:rPr>
        <w:t xml:space="preserve"> </w:t>
      </w:r>
      <w:proofErr w:type="spellStart"/>
      <w:r w:rsidRPr="00EE0B87">
        <w:rPr>
          <w:sz w:val="24"/>
          <w:szCs w:val="24"/>
          <w:lang w:val="ro-RO"/>
        </w:rPr>
        <w:t>passes</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bu</w:t>
      </w:r>
      <w:r w:rsidR="006639FA" w:rsidRPr="00EE0B87">
        <w:rPr>
          <w:sz w:val="24"/>
          <w:szCs w:val="24"/>
          <w:lang w:val="ro-RO"/>
        </w:rPr>
        <w:t>rns</w:t>
      </w:r>
      <w:proofErr w:type="spellEnd"/>
      <w:r w:rsidR="006639FA" w:rsidRPr="00EE0B87">
        <w:rPr>
          <w:sz w:val="24"/>
          <w:szCs w:val="24"/>
          <w:lang w:val="ro-RO"/>
        </w:rPr>
        <w:t xml:space="preserve"> </w:t>
      </w:r>
      <w:proofErr w:type="spellStart"/>
      <w:r w:rsidR="006639FA" w:rsidRPr="00EE0B87">
        <w:rPr>
          <w:sz w:val="24"/>
          <w:szCs w:val="24"/>
          <w:lang w:val="ro-RO"/>
        </w:rPr>
        <w:t>me</w:t>
      </w:r>
      <w:proofErr w:type="spellEnd"/>
      <w:r w:rsidR="006639FA" w:rsidRPr="00EE0B87">
        <w:rPr>
          <w:sz w:val="24"/>
          <w:szCs w:val="24"/>
          <w:lang w:val="ro-RO"/>
        </w:rPr>
        <w:t xml:space="preserve">". He </w:t>
      </w:r>
      <w:proofErr w:type="spellStart"/>
      <w:r w:rsidR="006639FA" w:rsidRPr="00EE0B87">
        <w:rPr>
          <w:sz w:val="24"/>
          <w:szCs w:val="24"/>
          <w:lang w:val="ro-RO"/>
        </w:rPr>
        <w:t>reports</w:t>
      </w:r>
      <w:proofErr w:type="spellEnd"/>
      <w:r w:rsidR="006639FA" w:rsidRPr="00EE0B87">
        <w:rPr>
          <w:sz w:val="24"/>
          <w:szCs w:val="24"/>
          <w:lang w:val="ro-RO"/>
        </w:rPr>
        <w:t xml:space="preserve"> </w:t>
      </w:r>
      <w:proofErr w:type="spellStart"/>
      <w:r w:rsidR="006639FA" w:rsidRPr="00EE0B87">
        <w:rPr>
          <w:sz w:val="24"/>
          <w:szCs w:val="24"/>
          <w:lang w:val="ro-RO"/>
        </w:rPr>
        <w:t>that</w:t>
      </w:r>
      <w:proofErr w:type="spellEnd"/>
      <w:r w:rsidR="006639FA" w:rsidRPr="00EE0B87">
        <w:rPr>
          <w:sz w:val="24"/>
          <w:szCs w:val="24"/>
          <w:lang w:val="ro-RO"/>
        </w:rPr>
        <w:t xml:space="preserve"> </w:t>
      </w:r>
      <w:proofErr w:type="spellStart"/>
      <w:r w:rsidR="006639FA" w:rsidRPr="00EE0B87">
        <w:rPr>
          <w:sz w:val="24"/>
          <w:szCs w:val="24"/>
          <w:lang w:val="ro-RO"/>
        </w:rPr>
        <w:t>he</w:t>
      </w:r>
      <w:proofErr w:type="spellEnd"/>
      <w:r w:rsidR="006639FA" w:rsidRPr="00EE0B87">
        <w:rPr>
          <w:sz w:val="24"/>
          <w:szCs w:val="24"/>
          <w:lang w:val="ro-RO"/>
        </w:rPr>
        <w:t xml:space="preserve"> </w:t>
      </w:r>
      <w:proofErr w:type="spellStart"/>
      <w:r w:rsidRPr="00EE0B87">
        <w:rPr>
          <w:sz w:val="24"/>
          <w:szCs w:val="24"/>
          <w:lang w:val="ro-RO"/>
        </w:rPr>
        <w:t>had</w:t>
      </w:r>
      <w:proofErr w:type="spellEnd"/>
      <w:r w:rsidRPr="00EE0B87">
        <w:rPr>
          <w:sz w:val="24"/>
          <w:szCs w:val="24"/>
          <w:lang w:val="ro-RO"/>
        </w:rPr>
        <w:t xml:space="preserve"> </w:t>
      </w:r>
      <w:proofErr w:type="spellStart"/>
      <w:r w:rsidRPr="00EE0B87">
        <w:rPr>
          <w:sz w:val="24"/>
          <w:szCs w:val="24"/>
          <w:lang w:val="ro-RO"/>
        </w:rPr>
        <w:t>two</w:t>
      </w:r>
      <w:proofErr w:type="spellEnd"/>
      <w:r w:rsidRPr="00EE0B87">
        <w:rPr>
          <w:sz w:val="24"/>
          <w:szCs w:val="24"/>
          <w:lang w:val="ro-RO"/>
        </w:rPr>
        <w:t xml:space="preserve"> </w:t>
      </w:r>
      <w:proofErr w:type="spellStart"/>
      <w:r w:rsidR="00820C21" w:rsidRPr="00EE0B87">
        <w:rPr>
          <w:sz w:val="24"/>
          <w:szCs w:val="24"/>
          <w:lang w:val="ro-RO"/>
        </w:rPr>
        <w:t>attacks</w:t>
      </w:r>
      <w:proofErr w:type="spellEnd"/>
      <w:r w:rsidR="006639FA" w:rsidRPr="00EE0B87">
        <w:rPr>
          <w:sz w:val="24"/>
          <w:szCs w:val="24"/>
          <w:lang w:val="ro-RO"/>
        </w:rPr>
        <w:t xml:space="preserve"> a </w:t>
      </w:r>
      <w:proofErr w:type="spellStart"/>
      <w:r w:rsidR="006639FA" w:rsidRPr="00EE0B87">
        <w:rPr>
          <w:sz w:val="24"/>
          <w:szCs w:val="24"/>
          <w:lang w:val="ro-RO"/>
        </w:rPr>
        <w:t>day</w:t>
      </w:r>
      <w:proofErr w:type="spellEnd"/>
      <w:r w:rsidRPr="00EE0B87">
        <w:rPr>
          <w:sz w:val="24"/>
          <w:szCs w:val="24"/>
          <w:lang w:val="ro-RO"/>
        </w:rPr>
        <w:t xml:space="preserve"> </w:t>
      </w:r>
      <w:proofErr w:type="spellStart"/>
      <w:r w:rsidRPr="00EE0B87">
        <w:rPr>
          <w:sz w:val="24"/>
          <w:szCs w:val="24"/>
          <w:lang w:val="ro-RO"/>
        </w:rPr>
        <w:t>last</w:t>
      </w:r>
      <w:proofErr w:type="spellEnd"/>
      <w:r w:rsidRPr="00EE0B87">
        <w:rPr>
          <w:sz w:val="24"/>
          <w:szCs w:val="24"/>
          <w:lang w:val="ro-RO"/>
        </w:rPr>
        <w:t xml:space="preserve"> </w:t>
      </w:r>
      <w:proofErr w:type="spellStart"/>
      <w:r w:rsidRPr="00EE0B87">
        <w:rPr>
          <w:sz w:val="24"/>
          <w:szCs w:val="24"/>
          <w:lang w:val="ro-RO"/>
        </w:rPr>
        <w:t>week</w:t>
      </w:r>
      <w:proofErr w:type="spellEnd"/>
      <w:r w:rsidRPr="00EE0B87">
        <w:rPr>
          <w:sz w:val="24"/>
          <w:szCs w:val="24"/>
          <w:lang w:val="ro-RO"/>
        </w:rPr>
        <w:t xml:space="preserve">. </w:t>
      </w:r>
      <w:proofErr w:type="spellStart"/>
      <w:r w:rsidRPr="00EE0B87">
        <w:rPr>
          <w:sz w:val="24"/>
          <w:szCs w:val="24"/>
          <w:lang w:val="ro-RO"/>
        </w:rPr>
        <w:t>Each</w:t>
      </w:r>
      <w:proofErr w:type="spellEnd"/>
      <w:r w:rsidRPr="00EE0B87">
        <w:rPr>
          <w:sz w:val="24"/>
          <w:szCs w:val="24"/>
          <w:lang w:val="ro-RO"/>
        </w:rPr>
        <w:t xml:space="preserve"> </w:t>
      </w:r>
      <w:proofErr w:type="spellStart"/>
      <w:r w:rsidRPr="00EE0B87">
        <w:rPr>
          <w:sz w:val="24"/>
          <w:szCs w:val="24"/>
          <w:lang w:val="ro-RO"/>
        </w:rPr>
        <w:t>crisis</w:t>
      </w:r>
      <w:proofErr w:type="spellEnd"/>
      <w:r w:rsidRPr="00EE0B87">
        <w:rPr>
          <w:sz w:val="24"/>
          <w:szCs w:val="24"/>
          <w:lang w:val="ro-RO"/>
        </w:rPr>
        <w:t xml:space="preserve"> </w:t>
      </w:r>
      <w:proofErr w:type="spellStart"/>
      <w:r w:rsidRPr="00EE0B87">
        <w:rPr>
          <w:sz w:val="24"/>
          <w:szCs w:val="24"/>
          <w:lang w:val="ro-RO"/>
        </w:rPr>
        <w:t>lasts</w:t>
      </w:r>
      <w:proofErr w:type="spellEnd"/>
      <w:r w:rsidRPr="00EE0B87">
        <w:rPr>
          <w:sz w:val="24"/>
          <w:szCs w:val="24"/>
          <w:lang w:val="ro-RO"/>
        </w:rPr>
        <w:t xml:space="preserve"> </w:t>
      </w:r>
      <w:proofErr w:type="spellStart"/>
      <w:r w:rsidRPr="00EE0B87">
        <w:rPr>
          <w:sz w:val="24"/>
          <w:szCs w:val="24"/>
          <w:lang w:val="ro-RO"/>
        </w:rPr>
        <w:t>about</w:t>
      </w:r>
      <w:proofErr w:type="spellEnd"/>
      <w:r w:rsidRPr="00EE0B87">
        <w:rPr>
          <w:sz w:val="24"/>
          <w:szCs w:val="24"/>
          <w:lang w:val="ro-RO"/>
        </w:rPr>
        <w:t xml:space="preserve"> an </w:t>
      </w:r>
      <w:proofErr w:type="spellStart"/>
      <w:r w:rsidRPr="00EE0B87">
        <w:rPr>
          <w:sz w:val="24"/>
          <w:szCs w:val="24"/>
          <w:lang w:val="ro-RO"/>
        </w:rPr>
        <w:t>hour</w:t>
      </w:r>
      <w:proofErr w:type="spellEnd"/>
      <w:r w:rsidRPr="00EE0B87">
        <w:rPr>
          <w:sz w:val="24"/>
          <w:szCs w:val="24"/>
          <w:lang w:val="ro-RO"/>
        </w:rPr>
        <w:t xml:space="preserve">. The </w:t>
      </w:r>
      <w:proofErr w:type="spellStart"/>
      <w:r w:rsidRPr="00EE0B87">
        <w:rPr>
          <w:sz w:val="24"/>
          <w:szCs w:val="24"/>
          <w:lang w:val="ro-RO"/>
        </w:rPr>
        <w:t>patient</w:t>
      </w:r>
      <w:proofErr w:type="spellEnd"/>
      <w:r w:rsidRPr="00EE0B87">
        <w:rPr>
          <w:sz w:val="24"/>
          <w:szCs w:val="24"/>
          <w:lang w:val="ro-RO"/>
        </w:rPr>
        <w:t xml:space="preserve"> </w:t>
      </w:r>
      <w:proofErr w:type="spellStart"/>
      <w:r w:rsidRPr="00EE0B87">
        <w:rPr>
          <w:sz w:val="24"/>
          <w:szCs w:val="24"/>
          <w:lang w:val="ro-RO"/>
        </w:rPr>
        <w:t>noticed</w:t>
      </w:r>
      <w:proofErr w:type="spellEnd"/>
      <w:r w:rsidRPr="00EE0B87">
        <w:rPr>
          <w:sz w:val="24"/>
          <w:szCs w:val="24"/>
          <w:lang w:val="ro-RO"/>
        </w:rPr>
        <w:t xml:space="preserve"> </w:t>
      </w:r>
      <w:proofErr w:type="spellStart"/>
      <w:r w:rsidRPr="00EE0B87">
        <w:rPr>
          <w:sz w:val="24"/>
          <w:szCs w:val="24"/>
          <w:lang w:val="ro-RO"/>
        </w:rPr>
        <w:t>that</w:t>
      </w:r>
      <w:proofErr w:type="spellEnd"/>
      <w:r w:rsidRPr="00EE0B87">
        <w:rPr>
          <w:sz w:val="24"/>
          <w:szCs w:val="24"/>
          <w:lang w:val="ro-RO"/>
        </w:rPr>
        <w:t xml:space="preserve"> </w:t>
      </w:r>
      <w:proofErr w:type="spellStart"/>
      <w:r w:rsidRPr="00EE0B87">
        <w:rPr>
          <w:sz w:val="24"/>
          <w:szCs w:val="24"/>
          <w:lang w:val="ro-RO"/>
        </w:rPr>
        <w:t>during</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crisis</w:t>
      </w:r>
      <w:proofErr w:type="spellEnd"/>
      <w:r w:rsidRPr="00EE0B87">
        <w:rPr>
          <w:sz w:val="24"/>
          <w:szCs w:val="24"/>
          <w:lang w:val="ro-RO"/>
        </w:rPr>
        <w:t xml:space="preserve"> </w:t>
      </w:r>
      <w:proofErr w:type="spellStart"/>
      <w:r w:rsidRPr="00EE0B87">
        <w:rPr>
          <w:sz w:val="24"/>
          <w:szCs w:val="24"/>
          <w:lang w:val="ro-RO"/>
        </w:rPr>
        <w:t>there</w:t>
      </w:r>
      <w:proofErr w:type="spellEnd"/>
      <w:r w:rsidRPr="00EE0B87">
        <w:rPr>
          <w:sz w:val="24"/>
          <w:szCs w:val="24"/>
          <w:lang w:val="ro-RO"/>
        </w:rPr>
        <w:t xml:space="preserve"> </w:t>
      </w:r>
      <w:proofErr w:type="spellStart"/>
      <w:r w:rsidRPr="00EE0B87">
        <w:rPr>
          <w:sz w:val="24"/>
          <w:szCs w:val="24"/>
          <w:lang w:val="ro-RO"/>
        </w:rPr>
        <w:t>is</w:t>
      </w:r>
      <w:proofErr w:type="spellEnd"/>
      <w:r w:rsidRPr="00EE0B87">
        <w:rPr>
          <w:sz w:val="24"/>
          <w:szCs w:val="24"/>
          <w:lang w:val="ro-RO"/>
        </w:rPr>
        <w:t xml:space="preserve"> </w:t>
      </w:r>
      <w:proofErr w:type="spellStart"/>
      <w:r w:rsidRPr="00EE0B87">
        <w:rPr>
          <w:sz w:val="24"/>
          <w:szCs w:val="24"/>
          <w:lang w:val="ro-RO"/>
        </w:rPr>
        <w:t>tearing</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redness</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right</w:t>
      </w:r>
      <w:proofErr w:type="spellEnd"/>
      <w:r w:rsidRPr="00EE0B87">
        <w:rPr>
          <w:sz w:val="24"/>
          <w:szCs w:val="24"/>
          <w:lang w:val="ro-RO"/>
        </w:rPr>
        <w:t xml:space="preserve"> </w:t>
      </w:r>
      <w:proofErr w:type="spellStart"/>
      <w:r w:rsidRPr="00EE0B87">
        <w:rPr>
          <w:sz w:val="24"/>
          <w:szCs w:val="24"/>
          <w:lang w:val="ro-RO"/>
        </w:rPr>
        <w:t>eye</w:t>
      </w:r>
      <w:proofErr w:type="spellEnd"/>
      <w:r w:rsidRPr="00EE0B87">
        <w:rPr>
          <w:sz w:val="24"/>
          <w:szCs w:val="24"/>
          <w:lang w:val="ro-RO"/>
        </w:rPr>
        <w:t xml:space="preserve">, as </w:t>
      </w:r>
      <w:proofErr w:type="spellStart"/>
      <w:r w:rsidRPr="00EE0B87">
        <w:rPr>
          <w:sz w:val="24"/>
          <w:szCs w:val="24"/>
          <w:lang w:val="ro-RO"/>
        </w:rPr>
        <w:t>well</w:t>
      </w:r>
      <w:proofErr w:type="spellEnd"/>
      <w:r w:rsidRPr="00EE0B87">
        <w:rPr>
          <w:sz w:val="24"/>
          <w:szCs w:val="24"/>
          <w:lang w:val="ro-RO"/>
        </w:rPr>
        <w:t xml:space="preserve"> as a </w:t>
      </w:r>
      <w:proofErr w:type="spellStart"/>
      <w:r w:rsidRPr="00EE0B87">
        <w:rPr>
          <w:sz w:val="24"/>
          <w:szCs w:val="24"/>
          <w:lang w:val="ro-RO"/>
        </w:rPr>
        <w:t>congestion</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nostril</w:t>
      </w:r>
      <w:proofErr w:type="spellEnd"/>
      <w:r w:rsidRPr="00EE0B87">
        <w:rPr>
          <w:sz w:val="24"/>
          <w:szCs w:val="24"/>
          <w:lang w:val="ro-RO"/>
        </w:rPr>
        <w:t xml:space="preserve"> on </w:t>
      </w:r>
      <w:proofErr w:type="spellStart"/>
      <w:r w:rsidRPr="00EE0B87">
        <w:rPr>
          <w:sz w:val="24"/>
          <w:szCs w:val="24"/>
          <w:lang w:val="ro-RO"/>
        </w:rPr>
        <w:t>the</w:t>
      </w:r>
      <w:proofErr w:type="spellEnd"/>
      <w:r w:rsidRPr="00EE0B87">
        <w:rPr>
          <w:sz w:val="24"/>
          <w:szCs w:val="24"/>
          <w:lang w:val="ro-RO"/>
        </w:rPr>
        <w:t xml:space="preserve"> same </w:t>
      </w:r>
      <w:proofErr w:type="spellStart"/>
      <w:r w:rsidRPr="00EE0B87">
        <w:rPr>
          <w:sz w:val="24"/>
          <w:szCs w:val="24"/>
          <w:lang w:val="ro-RO"/>
        </w:rPr>
        <w:t>side</w:t>
      </w:r>
      <w:proofErr w:type="spellEnd"/>
      <w:r w:rsidRPr="00EE0B87">
        <w:rPr>
          <w:sz w:val="24"/>
          <w:szCs w:val="24"/>
          <w:lang w:val="ro-RO"/>
        </w:rPr>
        <w:t xml:space="preserve">. The </w:t>
      </w:r>
      <w:proofErr w:type="spellStart"/>
      <w:r w:rsidRPr="00EE0B87">
        <w:rPr>
          <w:sz w:val="24"/>
          <w:szCs w:val="24"/>
          <w:lang w:val="ro-RO"/>
        </w:rPr>
        <w:t>neurological</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reveals</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Claud</w:t>
      </w:r>
      <w:proofErr w:type="spellEnd"/>
      <w:r w:rsidRPr="00EE0B87">
        <w:rPr>
          <w:sz w:val="24"/>
          <w:szCs w:val="24"/>
          <w:lang w:val="ro-RO"/>
        </w:rPr>
        <w:t xml:space="preserve"> </w:t>
      </w:r>
      <w:proofErr w:type="spellStart"/>
      <w:r w:rsidRPr="00EE0B87">
        <w:rPr>
          <w:sz w:val="24"/>
          <w:szCs w:val="24"/>
          <w:lang w:val="ro-RO"/>
        </w:rPr>
        <w:t>Bernar-Horner</w:t>
      </w:r>
      <w:proofErr w:type="spellEnd"/>
      <w:r w:rsidRPr="00EE0B87">
        <w:rPr>
          <w:sz w:val="24"/>
          <w:szCs w:val="24"/>
          <w:lang w:val="ro-RO"/>
        </w:rPr>
        <w:t xml:space="preserve"> </w:t>
      </w:r>
      <w:proofErr w:type="spellStart"/>
      <w:r w:rsidRPr="00EE0B87">
        <w:rPr>
          <w:sz w:val="24"/>
          <w:szCs w:val="24"/>
          <w:lang w:val="ro-RO"/>
        </w:rPr>
        <w:t>sig</w:t>
      </w:r>
      <w:r w:rsidR="006639FA" w:rsidRPr="00EE0B87">
        <w:rPr>
          <w:sz w:val="24"/>
          <w:szCs w:val="24"/>
          <w:lang w:val="ro-RO"/>
        </w:rPr>
        <w:t>n</w:t>
      </w:r>
      <w:proofErr w:type="spellEnd"/>
      <w:r w:rsidR="006639FA" w:rsidRPr="00EE0B87">
        <w:rPr>
          <w:sz w:val="24"/>
          <w:szCs w:val="24"/>
          <w:lang w:val="ro-RO"/>
        </w:rPr>
        <w:t xml:space="preserve"> on </w:t>
      </w:r>
      <w:proofErr w:type="spellStart"/>
      <w:r w:rsidR="006639FA" w:rsidRPr="00EE0B87">
        <w:rPr>
          <w:sz w:val="24"/>
          <w:szCs w:val="24"/>
          <w:lang w:val="ro-RO"/>
        </w:rPr>
        <w:t>the</w:t>
      </w:r>
      <w:proofErr w:type="spellEnd"/>
      <w:r w:rsidR="006639FA" w:rsidRPr="00EE0B87">
        <w:rPr>
          <w:sz w:val="24"/>
          <w:szCs w:val="24"/>
          <w:lang w:val="ro-RO"/>
        </w:rPr>
        <w:t xml:space="preserve"> </w:t>
      </w:r>
      <w:proofErr w:type="spellStart"/>
      <w:r w:rsidR="006639FA" w:rsidRPr="00EE0B87">
        <w:rPr>
          <w:sz w:val="24"/>
          <w:szCs w:val="24"/>
          <w:lang w:val="ro-RO"/>
        </w:rPr>
        <w:t>right</w:t>
      </w:r>
      <w:proofErr w:type="spellEnd"/>
      <w:r w:rsidR="006639FA" w:rsidRPr="00EE0B87">
        <w:rPr>
          <w:sz w:val="24"/>
          <w:szCs w:val="24"/>
          <w:lang w:val="ro-RO"/>
        </w:rPr>
        <w:t xml:space="preserve">, </w:t>
      </w:r>
      <w:proofErr w:type="spellStart"/>
      <w:r w:rsidR="006639FA" w:rsidRPr="00EE0B87">
        <w:rPr>
          <w:sz w:val="24"/>
          <w:szCs w:val="24"/>
          <w:lang w:val="ro-RO"/>
        </w:rPr>
        <w:t>slightly</w:t>
      </w:r>
      <w:proofErr w:type="spellEnd"/>
      <w:r w:rsidR="006639FA" w:rsidRPr="00EE0B87">
        <w:rPr>
          <w:sz w:val="24"/>
          <w:szCs w:val="24"/>
          <w:lang w:val="ro-RO"/>
        </w:rPr>
        <w:t xml:space="preserve"> </w:t>
      </w:r>
      <w:proofErr w:type="spellStart"/>
      <w:r w:rsidR="006639FA" w:rsidRPr="00EE0B87">
        <w:rPr>
          <w:sz w:val="24"/>
          <w:szCs w:val="24"/>
          <w:lang w:val="ro-RO"/>
        </w:rPr>
        <w:t>manifest</w:t>
      </w:r>
      <w:r w:rsidRPr="00EE0B87">
        <w:rPr>
          <w:sz w:val="24"/>
          <w:szCs w:val="24"/>
          <w:lang w:val="ro-RO"/>
        </w:rPr>
        <w:t>ed</w:t>
      </w:r>
      <w:proofErr w:type="spellEnd"/>
      <w:r w:rsidRPr="00EE0B87">
        <w:rPr>
          <w:sz w:val="24"/>
          <w:szCs w:val="24"/>
          <w:lang w:val="ro-RO"/>
        </w:rPr>
        <w:t>.</w:t>
      </w:r>
    </w:p>
    <w:p w14:paraId="7ED099FB" w14:textId="77777777" w:rsidR="005F6C5A" w:rsidRPr="00EE0B87" w:rsidRDefault="005F6C5A" w:rsidP="00820C21">
      <w:pPr>
        <w:spacing w:before="120"/>
        <w:ind w:firstLine="706"/>
        <w:jc w:val="both"/>
        <w:rPr>
          <w:b/>
          <w:sz w:val="24"/>
          <w:szCs w:val="24"/>
          <w:lang w:val="ro-RO"/>
        </w:rPr>
      </w:pPr>
      <w:r w:rsidRPr="00EE0B87">
        <w:rPr>
          <w:b/>
          <w:sz w:val="24"/>
          <w:szCs w:val="24"/>
          <w:lang w:val="ro-RO"/>
        </w:rPr>
        <w:t>Indicate:</w:t>
      </w:r>
    </w:p>
    <w:p w14:paraId="23B02640" w14:textId="77777777" w:rsidR="005F6C5A" w:rsidRPr="00EE0B87" w:rsidRDefault="005F6C5A" w:rsidP="005F6C5A">
      <w:pPr>
        <w:ind w:left="708"/>
        <w:rPr>
          <w:sz w:val="24"/>
          <w:szCs w:val="24"/>
          <w:lang w:val="ro-RO"/>
        </w:rPr>
      </w:pPr>
      <w:r w:rsidRPr="00EE0B87">
        <w:rPr>
          <w:b/>
          <w:sz w:val="24"/>
          <w:szCs w:val="24"/>
          <w:lang w:val="ro-RO"/>
        </w:rPr>
        <w:t>A.</w:t>
      </w:r>
      <w:r w:rsidRPr="00EE0B87">
        <w:rPr>
          <w:sz w:val="24"/>
          <w:szCs w:val="24"/>
          <w:lang w:val="ro-RO"/>
        </w:rPr>
        <w:t xml:space="preserve"> </w:t>
      </w:r>
      <w:r w:rsidR="00432EBF" w:rsidRPr="00EE0B87">
        <w:rPr>
          <w:sz w:val="24"/>
          <w:szCs w:val="24"/>
          <w:lang w:val="ro-RO"/>
        </w:rPr>
        <w:t xml:space="preserve">The </w:t>
      </w:r>
      <w:proofErr w:type="spellStart"/>
      <w:r w:rsidR="00432EBF" w:rsidRPr="00EE0B87">
        <w:rPr>
          <w:sz w:val="24"/>
          <w:szCs w:val="24"/>
          <w:lang w:val="ro-RO"/>
        </w:rPr>
        <w:t>p</w:t>
      </w:r>
      <w:r w:rsidRPr="00EE0B87">
        <w:rPr>
          <w:sz w:val="24"/>
          <w:szCs w:val="24"/>
          <w:lang w:val="ro-RO"/>
        </w:rPr>
        <w:t>resumptive</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37B826AA" w14:textId="77777777" w:rsidR="005F6C5A" w:rsidRPr="00EE0B87" w:rsidRDefault="005F6C5A" w:rsidP="005F6C5A">
      <w:pPr>
        <w:ind w:left="708"/>
        <w:rPr>
          <w:sz w:val="24"/>
          <w:szCs w:val="24"/>
          <w:lang w:val="ro-RO"/>
        </w:rPr>
      </w:pPr>
      <w:r w:rsidRPr="00EE0B87">
        <w:rPr>
          <w:b/>
          <w:sz w:val="24"/>
          <w:szCs w:val="24"/>
          <w:lang w:val="ro-RO"/>
        </w:rPr>
        <w:t>B.</w:t>
      </w:r>
      <w:r w:rsidRPr="00EE0B87">
        <w:rPr>
          <w:sz w:val="24"/>
          <w:szCs w:val="24"/>
          <w:lang w:val="ro-RO"/>
        </w:rPr>
        <w:t xml:space="preserve"> </w:t>
      </w:r>
      <w:r w:rsidR="00D06E48" w:rsidRPr="00EE0B87">
        <w:rPr>
          <w:sz w:val="24"/>
          <w:szCs w:val="24"/>
          <w:lang w:val="ro-RO"/>
        </w:rPr>
        <w:t>T</w:t>
      </w:r>
      <w:r w:rsidRPr="00EE0B87">
        <w:rPr>
          <w:sz w:val="24"/>
          <w:szCs w:val="24"/>
          <w:lang w:val="ro-RO"/>
        </w:rPr>
        <w:t xml:space="preserve">he </w:t>
      </w:r>
      <w:proofErr w:type="spellStart"/>
      <w:r w:rsidRPr="00EE0B87">
        <w:rPr>
          <w:sz w:val="24"/>
          <w:szCs w:val="24"/>
          <w:lang w:val="ro-RO"/>
        </w:rPr>
        <w:t>sign</w:t>
      </w:r>
      <w:r w:rsidR="00D06E48" w:rsidRPr="00EE0B87">
        <w:rPr>
          <w:sz w:val="24"/>
          <w:szCs w:val="24"/>
          <w:lang w:val="ro-RO"/>
        </w:rPr>
        <w:t>s</w:t>
      </w:r>
      <w:proofErr w:type="spellEnd"/>
      <w:r w:rsidR="00D06E48" w:rsidRPr="00EE0B87">
        <w:rPr>
          <w:sz w:val="24"/>
          <w:szCs w:val="24"/>
          <w:lang w:val="ro-RO"/>
        </w:rPr>
        <w:t xml:space="preserve"> o</w:t>
      </w:r>
      <w:r w:rsidRPr="00EE0B87">
        <w:rPr>
          <w:sz w:val="24"/>
          <w:szCs w:val="24"/>
          <w:lang w:val="ro-RO"/>
        </w:rPr>
        <w:t xml:space="preserve">f </w:t>
      </w:r>
      <w:proofErr w:type="spellStart"/>
      <w:r w:rsidRPr="00EE0B87">
        <w:rPr>
          <w:sz w:val="24"/>
          <w:szCs w:val="24"/>
          <w:lang w:val="ro-RO"/>
        </w:rPr>
        <w:t>Claud</w:t>
      </w:r>
      <w:proofErr w:type="spellEnd"/>
      <w:r w:rsidRPr="00EE0B87">
        <w:rPr>
          <w:sz w:val="24"/>
          <w:szCs w:val="24"/>
          <w:lang w:val="ro-RO"/>
        </w:rPr>
        <w:t xml:space="preserve"> </w:t>
      </w:r>
      <w:proofErr w:type="spellStart"/>
      <w:r w:rsidRPr="00EE0B87">
        <w:rPr>
          <w:sz w:val="24"/>
          <w:szCs w:val="24"/>
          <w:lang w:val="ro-RO"/>
        </w:rPr>
        <w:t>Bernar-Horner</w:t>
      </w:r>
      <w:proofErr w:type="spellEnd"/>
      <w:r w:rsidR="00D06E48" w:rsidRPr="00EE0B87">
        <w:rPr>
          <w:sz w:val="24"/>
          <w:szCs w:val="24"/>
          <w:lang w:val="ro-RO"/>
        </w:rPr>
        <w:t xml:space="preserve"> </w:t>
      </w:r>
      <w:proofErr w:type="spellStart"/>
      <w:r w:rsidR="00D06E48" w:rsidRPr="00EE0B87">
        <w:rPr>
          <w:sz w:val="24"/>
          <w:szCs w:val="24"/>
          <w:lang w:val="ro-RO"/>
        </w:rPr>
        <w:t>syndrome</w:t>
      </w:r>
      <w:proofErr w:type="spellEnd"/>
      <w:r w:rsidRPr="00EE0B87">
        <w:rPr>
          <w:sz w:val="24"/>
          <w:szCs w:val="24"/>
          <w:lang w:val="ro-RO"/>
        </w:rPr>
        <w:t>.</w:t>
      </w:r>
    </w:p>
    <w:p w14:paraId="2EB01130" w14:textId="77777777" w:rsidR="005F6C5A" w:rsidRPr="00EE0B87" w:rsidRDefault="005F6C5A" w:rsidP="005F6C5A">
      <w:pPr>
        <w:ind w:left="708"/>
        <w:rPr>
          <w:sz w:val="24"/>
          <w:szCs w:val="24"/>
          <w:lang w:val="ro-RO"/>
        </w:rPr>
      </w:pPr>
      <w:r w:rsidRPr="00EE0B87">
        <w:rPr>
          <w:b/>
          <w:sz w:val="24"/>
          <w:szCs w:val="24"/>
          <w:lang w:val="ro-RO"/>
        </w:rPr>
        <w:t>C.</w:t>
      </w:r>
      <w:r w:rsidRPr="00EE0B87">
        <w:rPr>
          <w:sz w:val="24"/>
          <w:szCs w:val="24"/>
          <w:lang w:val="ro-RO"/>
        </w:rPr>
        <w:t xml:space="preserve"> The</w:t>
      </w:r>
      <w:r w:rsidR="00432EBF" w:rsidRPr="00EE0B87">
        <w:rPr>
          <w:sz w:val="24"/>
          <w:szCs w:val="24"/>
          <w:lang w:val="ro-RO"/>
        </w:rPr>
        <w:t xml:space="preserve"> </w:t>
      </w:r>
      <w:proofErr w:type="spellStart"/>
      <w:r w:rsidR="00432EBF" w:rsidRPr="00EE0B87">
        <w:rPr>
          <w:sz w:val="24"/>
          <w:szCs w:val="24"/>
          <w:lang w:val="ro-RO"/>
        </w:rPr>
        <w:t>the</w:t>
      </w:r>
      <w:r w:rsidRPr="00EE0B87">
        <w:rPr>
          <w:sz w:val="24"/>
          <w:szCs w:val="24"/>
          <w:lang w:val="ro-RO"/>
        </w:rPr>
        <w:t>rapeutic</w:t>
      </w:r>
      <w:proofErr w:type="spellEnd"/>
      <w:r w:rsidRPr="00EE0B87">
        <w:rPr>
          <w:sz w:val="24"/>
          <w:szCs w:val="24"/>
          <w:lang w:val="ro-RO"/>
        </w:rPr>
        <w:t xml:space="preserve"> </w:t>
      </w:r>
      <w:proofErr w:type="spellStart"/>
      <w:r w:rsidRPr="00EE0B87">
        <w:rPr>
          <w:sz w:val="24"/>
          <w:szCs w:val="24"/>
          <w:lang w:val="ro-RO"/>
        </w:rPr>
        <w:t>measures</w:t>
      </w:r>
      <w:proofErr w:type="spellEnd"/>
      <w:r w:rsidRPr="00EE0B87">
        <w:rPr>
          <w:sz w:val="24"/>
          <w:szCs w:val="24"/>
          <w:lang w:val="ro-RO"/>
        </w:rPr>
        <w:t>.</w:t>
      </w:r>
    </w:p>
    <w:p w14:paraId="33903894" w14:textId="77777777" w:rsidR="005F6C5A" w:rsidRPr="00EE0B87" w:rsidRDefault="005F6C5A" w:rsidP="005F6C5A">
      <w:pPr>
        <w:ind w:left="708"/>
        <w:rPr>
          <w:sz w:val="24"/>
          <w:szCs w:val="24"/>
          <w:lang w:val="ro-RO"/>
        </w:rPr>
      </w:pPr>
      <w:r w:rsidRPr="00EE0B87">
        <w:rPr>
          <w:b/>
          <w:sz w:val="24"/>
          <w:szCs w:val="24"/>
          <w:lang w:val="ro-RO"/>
        </w:rPr>
        <w:t>D.</w:t>
      </w:r>
      <w:r w:rsidRPr="00EE0B87">
        <w:rPr>
          <w:sz w:val="24"/>
          <w:szCs w:val="24"/>
          <w:lang w:val="ro-RO"/>
        </w:rPr>
        <w:t xml:space="preserve"> </w:t>
      </w:r>
      <w:r w:rsidR="00432EBF" w:rsidRPr="00EE0B87">
        <w:rPr>
          <w:sz w:val="24"/>
          <w:szCs w:val="24"/>
          <w:lang w:val="ro-RO"/>
        </w:rPr>
        <w:t xml:space="preserve">The </w:t>
      </w:r>
      <w:proofErr w:type="spellStart"/>
      <w:r w:rsidR="00432EBF" w:rsidRPr="00EE0B87">
        <w:rPr>
          <w:sz w:val="24"/>
          <w:szCs w:val="24"/>
          <w:lang w:val="ro-RO"/>
        </w:rPr>
        <w:t>c</w:t>
      </w:r>
      <w:r w:rsidRPr="00EE0B87">
        <w:rPr>
          <w:sz w:val="24"/>
          <w:szCs w:val="24"/>
          <w:lang w:val="ro-RO"/>
        </w:rPr>
        <w:t>omplementary</w:t>
      </w:r>
      <w:proofErr w:type="spellEnd"/>
      <w:r w:rsidRPr="00EE0B87">
        <w:rPr>
          <w:sz w:val="24"/>
          <w:szCs w:val="24"/>
          <w:lang w:val="ro-RO"/>
        </w:rPr>
        <w:t xml:space="preserve"> </w:t>
      </w:r>
      <w:proofErr w:type="spellStart"/>
      <w:r w:rsidRPr="00EE0B87">
        <w:rPr>
          <w:sz w:val="24"/>
          <w:szCs w:val="24"/>
          <w:lang w:val="ro-RO"/>
        </w:rPr>
        <w:t>investigation</w:t>
      </w:r>
      <w:proofErr w:type="spellEnd"/>
      <w:r w:rsidRPr="00EE0B87">
        <w:rPr>
          <w:sz w:val="24"/>
          <w:szCs w:val="24"/>
          <w:lang w:val="ro-RO"/>
        </w:rPr>
        <w:t xml:space="preserve"> plan.</w:t>
      </w:r>
    </w:p>
    <w:p w14:paraId="3ED74CF3" w14:textId="77777777" w:rsidR="00432EBF" w:rsidRPr="00EE0B87" w:rsidRDefault="005F6C5A" w:rsidP="00432EBF">
      <w:pPr>
        <w:ind w:left="708"/>
        <w:rPr>
          <w:sz w:val="24"/>
          <w:szCs w:val="24"/>
          <w:lang w:val="pt-BR"/>
        </w:rPr>
      </w:pPr>
      <w:r w:rsidRPr="00EE0B87">
        <w:rPr>
          <w:b/>
          <w:sz w:val="24"/>
          <w:szCs w:val="24"/>
          <w:lang w:val="ro-RO"/>
        </w:rPr>
        <w:t>E.</w:t>
      </w:r>
      <w:r w:rsidRPr="00EE0B87">
        <w:rPr>
          <w:sz w:val="24"/>
          <w:szCs w:val="24"/>
          <w:lang w:val="ro-RO"/>
        </w:rPr>
        <w:t xml:space="preserve"> </w:t>
      </w:r>
      <w:r w:rsidR="00D06E48" w:rsidRPr="00EE0B87">
        <w:rPr>
          <w:sz w:val="24"/>
          <w:szCs w:val="24"/>
          <w:lang w:val="ro-RO"/>
        </w:rPr>
        <w:t>The</w:t>
      </w:r>
      <w:r w:rsidR="00432EBF" w:rsidRPr="00EE0B87">
        <w:rPr>
          <w:sz w:val="24"/>
          <w:szCs w:val="24"/>
          <w:lang w:val="ro-RO"/>
        </w:rPr>
        <w:t xml:space="preserve"> </w:t>
      </w:r>
      <w:proofErr w:type="spellStart"/>
      <w:r w:rsidR="00432EBF" w:rsidRPr="00EE0B87">
        <w:rPr>
          <w:sz w:val="24"/>
          <w:szCs w:val="24"/>
          <w:lang w:val="ro-RO"/>
        </w:rPr>
        <w:t>list</w:t>
      </w:r>
      <w:proofErr w:type="spellEnd"/>
      <w:r w:rsidR="00432EBF" w:rsidRPr="00EE0B87">
        <w:rPr>
          <w:sz w:val="24"/>
          <w:szCs w:val="24"/>
          <w:lang w:val="ro-RO"/>
        </w:rPr>
        <w:t xml:space="preserve"> of </w:t>
      </w:r>
      <w:proofErr w:type="spellStart"/>
      <w:r w:rsidR="00A748AF" w:rsidRPr="00EE0B87">
        <w:rPr>
          <w:sz w:val="24"/>
          <w:szCs w:val="24"/>
          <w:lang w:val="ro-RO"/>
        </w:rPr>
        <w:t>diseases</w:t>
      </w:r>
      <w:proofErr w:type="spellEnd"/>
      <w:r w:rsidR="00A748AF" w:rsidRPr="00EE0B87">
        <w:rPr>
          <w:sz w:val="24"/>
          <w:szCs w:val="24"/>
          <w:lang w:val="ro-RO"/>
        </w:rPr>
        <w:t xml:space="preserve"> </w:t>
      </w:r>
      <w:proofErr w:type="spellStart"/>
      <w:r w:rsidR="00A748AF" w:rsidRPr="00EE0B87">
        <w:rPr>
          <w:sz w:val="24"/>
          <w:szCs w:val="24"/>
          <w:lang w:val="ro-RO"/>
        </w:rPr>
        <w:t>used</w:t>
      </w:r>
      <w:proofErr w:type="spellEnd"/>
      <w:r w:rsidR="00A748AF" w:rsidRPr="00EE0B87">
        <w:rPr>
          <w:sz w:val="24"/>
          <w:szCs w:val="24"/>
          <w:lang w:val="ro-RO"/>
        </w:rPr>
        <w:t xml:space="preserve"> for </w:t>
      </w:r>
      <w:proofErr w:type="spellStart"/>
      <w:r w:rsidR="00A748AF" w:rsidRPr="00EE0B87">
        <w:rPr>
          <w:sz w:val="24"/>
          <w:szCs w:val="24"/>
          <w:lang w:val="ro-RO"/>
        </w:rPr>
        <w:t>the</w:t>
      </w:r>
      <w:proofErr w:type="spellEnd"/>
      <w:r w:rsidR="00A748AF" w:rsidRPr="00EE0B87">
        <w:rPr>
          <w:sz w:val="24"/>
          <w:szCs w:val="24"/>
          <w:lang w:val="ro-RO"/>
        </w:rPr>
        <w:t xml:space="preserve"> </w:t>
      </w:r>
      <w:proofErr w:type="spellStart"/>
      <w:r w:rsidR="00A748AF" w:rsidRPr="00EE0B87">
        <w:rPr>
          <w:sz w:val="24"/>
          <w:szCs w:val="24"/>
          <w:lang w:val="ro-RO"/>
        </w:rPr>
        <w:t>differential</w:t>
      </w:r>
      <w:proofErr w:type="spellEnd"/>
      <w:r w:rsidR="00A748AF" w:rsidRPr="00EE0B87">
        <w:rPr>
          <w:sz w:val="24"/>
          <w:szCs w:val="24"/>
          <w:lang w:val="ro-RO"/>
        </w:rPr>
        <w:t xml:space="preserve"> </w:t>
      </w:r>
      <w:proofErr w:type="spellStart"/>
      <w:r w:rsidR="00A748AF" w:rsidRPr="00EE0B87">
        <w:rPr>
          <w:sz w:val="24"/>
          <w:szCs w:val="24"/>
          <w:lang w:val="ro-RO"/>
        </w:rPr>
        <w:t>diagnosi</w:t>
      </w:r>
      <w:r w:rsidR="00432EBF" w:rsidRPr="00EE0B87">
        <w:rPr>
          <w:sz w:val="24"/>
          <w:szCs w:val="24"/>
          <w:lang w:val="ro-RO"/>
        </w:rPr>
        <w:t>s</w:t>
      </w:r>
      <w:proofErr w:type="spellEnd"/>
      <w:r w:rsidR="00432EBF" w:rsidRPr="00EE0B87">
        <w:rPr>
          <w:sz w:val="24"/>
          <w:szCs w:val="24"/>
          <w:lang w:val="ro-RO"/>
        </w:rPr>
        <w:t>.</w:t>
      </w:r>
    </w:p>
    <w:p w14:paraId="64AFCF2E" w14:textId="77777777" w:rsidR="005F6C5A" w:rsidRPr="00EE0B87" w:rsidRDefault="005F6C5A" w:rsidP="005F6C5A">
      <w:pPr>
        <w:ind w:left="708"/>
        <w:rPr>
          <w:sz w:val="24"/>
          <w:szCs w:val="24"/>
          <w:lang w:val="ro-RO"/>
        </w:rPr>
      </w:pPr>
    </w:p>
    <w:p w14:paraId="47AC0DCC" w14:textId="77777777" w:rsidR="00C17882" w:rsidRPr="00EE0B87" w:rsidRDefault="00C17882" w:rsidP="00C17882">
      <w:pPr>
        <w:pStyle w:val="ListParagraph"/>
        <w:ind w:left="330"/>
        <w:jc w:val="both"/>
        <w:rPr>
          <w:sz w:val="24"/>
          <w:szCs w:val="24"/>
          <w:lang w:val="ro-RO"/>
        </w:rPr>
      </w:pPr>
    </w:p>
    <w:p w14:paraId="2E9A2F24" w14:textId="77777777" w:rsidR="00BB0F1D" w:rsidRPr="00EE0B87" w:rsidRDefault="00BB0F1D">
      <w:pPr>
        <w:rPr>
          <w:b/>
          <w:i/>
          <w:sz w:val="28"/>
          <w:szCs w:val="28"/>
          <w:lang w:val="ro-RO"/>
        </w:rPr>
      </w:pPr>
      <w:r w:rsidRPr="00EE0B87">
        <w:rPr>
          <w:b/>
          <w:i/>
          <w:szCs w:val="28"/>
          <w:lang w:val="en-US"/>
        </w:rPr>
        <w:br w:type="page"/>
      </w:r>
    </w:p>
    <w:p w14:paraId="6C0F3E5C" w14:textId="77777777" w:rsidR="005735D3" w:rsidRPr="00EE0B87" w:rsidRDefault="00645F5D" w:rsidP="000B6148">
      <w:pPr>
        <w:pStyle w:val="BodyTextIndent"/>
        <w:widowControl w:val="0"/>
        <w:spacing w:before="120"/>
        <w:ind w:left="900" w:hanging="900"/>
        <w:jc w:val="both"/>
        <w:rPr>
          <w:b/>
          <w:i/>
          <w:caps/>
          <w:sz w:val="24"/>
          <w:szCs w:val="24"/>
        </w:rPr>
      </w:pPr>
      <w:r w:rsidRPr="00EE0B87">
        <w:rPr>
          <w:b/>
          <w:i/>
          <w:szCs w:val="28"/>
        </w:rPr>
        <w:lastRenderedPageBreak/>
        <w:t>Theme</w:t>
      </w:r>
      <w:r w:rsidR="0028760B" w:rsidRPr="00EE0B87">
        <w:rPr>
          <w:b/>
          <w:i/>
          <w:szCs w:val="28"/>
        </w:rPr>
        <w:t xml:space="preserve"> </w:t>
      </w:r>
      <w:r w:rsidR="00C64975" w:rsidRPr="00EE0B87">
        <w:rPr>
          <w:b/>
          <w:i/>
          <w:szCs w:val="28"/>
        </w:rPr>
        <w:t>6</w:t>
      </w:r>
      <w:r w:rsidR="0028760B" w:rsidRPr="00EE0B87">
        <w:rPr>
          <w:b/>
          <w:i/>
          <w:szCs w:val="28"/>
        </w:rPr>
        <w:t xml:space="preserve">. </w:t>
      </w:r>
      <w:r w:rsidR="00340E14" w:rsidRPr="00EE0B87">
        <w:rPr>
          <w:b/>
          <w:sz w:val="24"/>
          <w:szCs w:val="24"/>
          <w:lang w:val="en-US"/>
        </w:rPr>
        <w:t>INTRODUCTION T</w:t>
      </w:r>
      <w:r w:rsidR="00640E17" w:rsidRPr="00EE0B87">
        <w:rPr>
          <w:b/>
          <w:sz w:val="24"/>
          <w:szCs w:val="24"/>
          <w:lang w:val="en-US"/>
        </w:rPr>
        <w:t xml:space="preserve">O CLINICAL NEUROPSYCHOLOGY. THE </w:t>
      </w:r>
      <w:r w:rsidR="00340E14" w:rsidRPr="00EE0B87">
        <w:rPr>
          <w:b/>
          <w:sz w:val="24"/>
          <w:szCs w:val="24"/>
          <w:lang w:val="en-US"/>
        </w:rPr>
        <w:t xml:space="preserve">CEREBRAL CORTEX. SIGNS, SYMPTOMS AND SYNDROMES OF AFFECTION. DEMENTIAS. MAGNETIC RESONANCE INVESTIGATION: PRINCIPLES, CLINICAL </w:t>
      </w:r>
      <w:r w:rsidR="006D6B3C">
        <w:rPr>
          <w:b/>
          <w:sz w:val="24"/>
          <w:szCs w:val="24"/>
          <w:lang w:val="en-US"/>
        </w:rPr>
        <w:t>VALUE</w:t>
      </w:r>
      <w:r w:rsidR="006D6B3C" w:rsidRPr="00EE0B87">
        <w:rPr>
          <w:b/>
          <w:i/>
          <w:sz w:val="24"/>
          <w:szCs w:val="24"/>
        </w:rPr>
        <w:t xml:space="preserve"> </w:t>
      </w:r>
    </w:p>
    <w:p w14:paraId="1FD837CD" w14:textId="77777777" w:rsidR="0048082E" w:rsidRPr="00EE0B87" w:rsidRDefault="0048082E" w:rsidP="00640E17">
      <w:pPr>
        <w:pStyle w:val="BodyText"/>
        <w:ind w:left="900" w:hanging="900"/>
        <w:jc w:val="both"/>
        <w:rPr>
          <w:b/>
          <w:sz w:val="24"/>
          <w:szCs w:val="24"/>
          <w:lang w:val="en-US"/>
        </w:rPr>
      </w:pPr>
    </w:p>
    <w:p w14:paraId="44E167FF" w14:textId="77777777" w:rsidR="00137EC9" w:rsidRPr="00EE0B87" w:rsidRDefault="00645F5D" w:rsidP="000B6148">
      <w:pPr>
        <w:ind w:left="900" w:hanging="900"/>
        <w:jc w:val="both"/>
        <w:rPr>
          <w:sz w:val="22"/>
          <w:szCs w:val="22"/>
          <w:lang w:val="en-US"/>
        </w:rPr>
      </w:pPr>
      <w:r w:rsidRPr="00EE0B87">
        <w:rPr>
          <w:b/>
          <w:i/>
          <w:sz w:val="24"/>
          <w:szCs w:val="24"/>
          <w:lang w:val="en-US"/>
        </w:rPr>
        <w:t>Purpose</w:t>
      </w:r>
      <w:r w:rsidR="00137EC9" w:rsidRPr="00EE0B87">
        <w:rPr>
          <w:b/>
          <w:i/>
          <w:sz w:val="24"/>
          <w:szCs w:val="24"/>
          <w:lang w:val="en-US"/>
        </w:rPr>
        <w:t>:</w:t>
      </w:r>
      <w:r w:rsidR="00137EC9" w:rsidRPr="00EE0B87">
        <w:rPr>
          <w:sz w:val="24"/>
          <w:szCs w:val="24"/>
          <w:lang w:val="en-US"/>
        </w:rPr>
        <w:t xml:space="preserve"> </w:t>
      </w:r>
      <w:r w:rsidR="005735D3" w:rsidRPr="00EE0B87">
        <w:rPr>
          <w:sz w:val="24"/>
          <w:szCs w:val="24"/>
          <w:lang w:val="en-US"/>
        </w:rPr>
        <w:t xml:space="preserve">To study the </w:t>
      </w:r>
      <w:proofErr w:type="spellStart"/>
      <w:r w:rsidR="005735D3" w:rsidRPr="00EE0B87">
        <w:rPr>
          <w:sz w:val="24"/>
          <w:szCs w:val="24"/>
          <w:lang w:val="en-US"/>
        </w:rPr>
        <w:t>anatomicaland</w:t>
      </w:r>
      <w:proofErr w:type="spellEnd"/>
      <w:r w:rsidR="005735D3" w:rsidRPr="00EE0B87">
        <w:rPr>
          <w:sz w:val="24"/>
          <w:szCs w:val="24"/>
          <w:lang w:val="en-US"/>
        </w:rPr>
        <w:t xml:space="preserve"> </w:t>
      </w:r>
      <w:r w:rsidR="00340E14" w:rsidRPr="00EE0B87">
        <w:rPr>
          <w:sz w:val="24"/>
          <w:szCs w:val="24"/>
          <w:lang w:val="en-US"/>
        </w:rPr>
        <w:t>ph</w:t>
      </w:r>
      <w:r w:rsidR="005735D3" w:rsidRPr="00EE0B87">
        <w:rPr>
          <w:sz w:val="24"/>
          <w:szCs w:val="24"/>
          <w:lang w:val="en-US"/>
        </w:rPr>
        <w:t>ysiological featur</w:t>
      </w:r>
      <w:r w:rsidR="00340E14" w:rsidRPr="00EE0B87">
        <w:rPr>
          <w:sz w:val="24"/>
          <w:szCs w:val="24"/>
          <w:lang w:val="en-US"/>
        </w:rPr>
        <w:t xml:space="preserve">es of the cortical analyzers, the superior functions of the cerebral cortex (language, praxis, gnosis, writing, calculation, etc.) and signs of impairment; </w:t>
      </w:r>
      <w:r w:rsidRPr="00EE0B87">
        <w:rPr>
          <w:sz w:val="24"/>
          <w:szCs w:val="24"/>
          <w:lang w:val="ro-MD"/>
        </w:rPr>
        <w:t xml:space="preserve">to learn the </w:t>
      </w:r>
      <w:r w:rsidRPr="00EE0B87">
        <w:rPr>
          <w:sz w:val="22"/>
          <w:szCs w:val="22"/>
          <w:lang w:val="en-US"/>
        </w:rPr>
        <w:t xml:space="preserve">methods of examining the superior cerebral functions </w:t>
      </w:r>
      <w:proofErr w:type="gramStart"/>
      <w:r w:rsidRPr="00EE0B87">
        <w:rPr>
          <w:sz w:val="22"/>
          <w:szCs w:val="22"/>
          <w:lang w:val="en-US"/>
        </w:rPr>
        <w:t xml:space="preserve">in order </w:t>
      </w:r>
      <w:r w:rsidR="005735D3" w:rsidRPr="00EE0B87">
        <w:rPr>
          <w:sz w:val="22"/>
          <w:szCs w:val="22"/>
          <w:lang w:val="en-US"/>
        </w:rPr>
        <w:t>to</w:t>
      </w:r>
      <w:proofErr w:type="gramEnd"/>
      <w:r w:rsidR="005735D3" w:rsidRPr="00EE0B87">
        <w:rPr>
          <w:sz w:val="22"/>
          <w:szCs w:val="22"/>
          <w:lang w:val="en-US"/>
        </w:rPr>
        <w:t xml:space="preserve"> evaluate correctly</w:t>
      </w:r>
      <w:r w:rsidRPr="00EE0B87">
        <w:rPr>
          <w:sz w:val="22"/>
          <w:szCs w:val="22"/>
          <w:lang w:val="en-US"/>
        </w:rPr>
        <w:t xml:space="preserve"> the clinical diagnosis and to administer the appropriate </w:t>
      </w:r>
      <w:proofErr w:type="spellStart"/>
      <w:r w:rsidRPr="00EE0B87">
        <w:rPr>
          <w:sz w:val="22"/>
          <w:szCs w:val="22"/>
          <w:lang w:val="en-US"/>
        </w:rPr>
        <w:t>etiopathogenic</w:t>
      </w:r>
      <w:proofErr w:type="spellEnd"/>
      <w:r w:rsidRPr="00EE0B87">
        <w:rPr>
          <w:sz w:val="22"/>
          <w:szCs w:val="22"/>
          <w:lang w:val="en-US"/>
        </w:rPr>
        <w:t xml:space="preserve"> therapy</w:t>
      </w:r>
    </w:p>
    <w:p w14:paraId="165F8824" w14:textId="77777777" w:rsidR="005B62AF" w:rsidRPr="00EE0B87" w:rsidRDefault="005B62AF" w:rsidP="00640E17">
      <w:pPr>
        <w:pStyle w:val="ListParagraph"/>
        <w:ind w:left="420"/>
        <w:jc w:val="both"/>
        <w:rPr>
          <w:spacing w:val="-4"/>
          <w:sz w:val="22"/>
          <w:szCs w:val="22"/>
          <w:lang w:val="en-US"/>
        </w:rPr>
      </w:pPr>
    </w:p>
    <w:p w14:paraId="69F69322" w14:textId="77777777" w:rsidR="0048082E" w:rsidRPr="00EE0B87" w:rsidRDefault="00645F5D" w:rsidP="00640E17">
      <w:pPr>
        <w:pStyle w:val="BodyTextIndent"/>
        <w:widowControl w:val="0"/>
        <w:ind w:left="992" w:hanging="992"/>
        <w:rPr>
          <w:b/>
          <w:sz w:val="24"/>
          <w:szCs w:val="24"/>
        </w:rPr>
      </w:pPr>
      <w:proofErr w:type="spellStart"/>
      <w:r w:rsidRPr="00EE0B87">
        <w:rPr>
          <w:b/>
          <w:i/>
          <w:sz w:val="24"/>
          <w:szCs w:val="24"/>
        </w:rPr>
        <w:t>Duration</w:t>
      </w:r>
      <w:proofErr w:type="spellEnd"/>
      <w:r w:rsidRPr="00EE0B87">
        <w:rPr>
          <w:b/>
          <w:i/>
          <w:sz w:val="24"/>
          <w:szCs w:val="24"/>
        </w:rPr>
        <w:t xml:space="preserve"> of </w:t>
      </w:r>
      <w:proofErr w:type="spellStart"/>
      <w:r w:rsidRPr="00EE0B87">
        <w:rPr>
          <w:b/>
          <w:i/>
          <w:sz w:val="24"/>
          <w:szCs w:val="24"/>
        </w:rPr>
        <w:t>the</w:t>
      </w:r>
      <w:proofErr w:type="spellEnd"/>
      <w:r w:rsidRPr="00EE0B87">
        <w:rPr>
          <w:b/>
          <w:i/>
          <w:sz w:val="24"/>
          <w:szCs w:val="24"/>
        </w:rPr>
        <w:t xml:space="preserve"> </w:t>
      </w:r>
      <w:proofErr w:type="spellStart"/>
      <w:r w:rsidRPr="00EE0B87">
        <w:rPr>
          <w:b/>
          <w:i/>
          <w:sz w:val="24"/>
          <w:szCs w:val="24"/>
        </w:rPr>
        <w:t>practical</w:t>
      </w:r>
      <w:proofErr w:type="spellEnd"/>
      <w:r w:rsidRPr="00EE0B87">
        <w:rPr>
          <w:b/>
          <w:i/>
          <w:sz w:val="24"/>
          <w:szCs w:val="24"/>
        </w:rPr>
        <w:t xml:space="preserve"> </w:t>
      </w:r>
      <w:proofErr w:type="spellStart"/>
      <w:r w:rsidRPr="00EE0B87">
        <w:rPr>
          <w:b/>
          <w:i/>
          <w:sz w:val="24"/>
          <w:szCs w:val="24"/>
        </w:rPr>
        <w:t>lesson</w:t>
      </w:r>
      <w:proofErr w:type="spellEnd"/>
      <w:r w:rsidRPr="00EE0B87">
        <w:rPr>
          <w:b/>
          <w:i/>
          <w:sz w:val="24"/>
          <w:szCs w:val="24"/>
        </w:rPr>
        <w:t xml:space="preserve"> / seminar: </w:t>
      </w:r>
      <w:r w:rsidRPr="00EE0B87">
        <w:rPr>
          <w:i/>
          <w:sz w:val="24"/>
          <w:szCs w:val="24"/>
        </w:rPr>
        <w:t xml:space="preserve">225 </w:t>
      </w:r>
      <w:proofErr w:type="spellStart"/>
      <w:r w:rsidRPr="00EE0B87">
        <w:rPr>
          <w:i/>
          <w:sz w:val="24"/>
          <w:szCs w:val="24"/>
        </w:rPr>
        <w:t>minutes</w:t>
      </w:r>
      <w:proofErr w:type="spellEnd"/>
      <w:r w:rsidRPr="00EE0B87">
        <w:rPr>
          <w:i/>
          <w:sz w:val="24"/>
          <w:szCs w:val="24"/>
        </w:rPr>
        <w:t>.</w:t>
      </w:r>
      <w:r w:rsidR="005735D3" w:rsidRPr="00EE0B87">
        <w:rPr>
          <w:b/>
          <w:sz w:val="24"/>
          <w:szCs w:val="24"/>
        </w:rPr>
        <w:t xml:space="preserve"> </w:t>
      </w:r>
    </w:p>
    <w:p w14:paraId="33777930" w14:textId="77777777" w:rsidR="00640E17" w:rsidRPr="00EE0B87" w:rsidRDefault="00640E17" w:rsidP="00640E17">
      <w:pPr>
        <w:pStyle w:val="BodyTextIndent"/>
        <w:widowControl w:val="0"/>
        <w:ind w:left="992" w:hanging="992"/>
        <w:rPr>
          <w:b/>
          <w:sz w:val="24"/>
          <w:szCs w:val="24"/>
        </w:rPr>
      </w:pPr>
    </w:p>
    <w:p w14:paraId="0970E741" w14:textId="77777777" w:rsidR="00645F5D" w:rsidRPr="00EE0B87" w:rsidRDefault="00645F5D" w:rsidP="00640E17">
      <w:pPr>
        <w:pStyle w:val="BodyTextIndent"/>
        <w:widowControl w:val="0"/>
        <w:ind w:left="720" w:firstLine="0"/>
        <w:jc w:val="center"/>
        <w:rPr>
          <w:b/>
          <w:sz w:val="24"/>
          <w:szCs w:val="24"/>
        </w:rPr>
      </w:pPr>
      <w:proofErr w:type="spellStart"/>
      <w:r w:rsidRPr="00EE0B87">
        <w:rPr>
          <w:b/>
          <w:sz w:val="24"/>
          <w:szCs w:val="24"/>
        </w:rPr>
        <w:t>Questions</w:t>
      </w:r>
      <w:proofErr w:type="spellEnd"/>
      <w:r w:rsidRPr="00EE0B87">
        <w:rPr>
          <w:b/>
          <w:sz w:val="24"/>
          <w:szCs w:val="24"/>
        </w:rPr>
        <w:t xml:space="preserve"> for self-</w:t>
      </w:r>
      <w:proofErr w:type="spellStart"/>
      <w:r w:rsidRPr="00EE0B87">
        <w:rPr>
          <w:b/>
          <w:sz w:val="24"/>
          <w:szCs w:val="24"/>
        </w:rPr>
        <w:t>directed</w:t>
      </w:r>
      <w:proofErr w:type="spellEnd"/>
      <w:r w:rsidRPr="00EE0B87">
        <w:rPr>
          <w:b/>
          <w:sz w:val="24"/>
          <w:szCs w:val="24"/>
        </w:rPr>
        <w:t xml:space="preserve"> </w:t>
      </w:r>
      <w:proofErr w:type="spellStart"/>
      <w:r w:rsidRPr="00EE0B87">
        <w:rPr>
          <w:b/>
          <w:sz w:val="24"/>
          <w:szCs w:val="24"/>
        </w:rPr>
        <w:t>learning</w:t>
      </w:r>
      <w:proofErr w:type="spellEnd"/>
    </w:p>
    <w:p w14:paraId="4B6460A9" w14:textId="77777777" w:rsidR="0048082E" w:rsidRPr="00EE0B87" w:rsidRDefault="0048082E" w:rsidP="00640E17">
      <w:pPr>
        <w:pStyle w:val="BodyTextIndent"/>
        <w:widowControl w:val="0"/>
        <w:ind w:left="720" w:firstLine="0"/>
        <w:jc w:val="center"/>
        <w:rPr>
          <w:b/>
          <w:sz w:val="24"/>
          <w:szCs w:val="24"/>
        </w:rPr>
      </w:pPr>
    </w:p>
    <w:p w14:paraId="64DD0823" w14:textId="77777777" w:rsidR="00BC7061" w:rsidRPr="00EE0B87" w:rsidRDefault="00BC7061" w:rsidP="00A7718F">
      <w:pPr>
        <w:pStyle w:val="ListParagraph"/>
        <w:numPr>
          <w:ilvl w:val="0"/>
          <w:numId w:val="12"/>
        </w:numPr>
        <w:tabs>
          <w:tab w:val="left" w:pos="170"/>
        </w:tabs>
        <w:jc w:val="both"/>
        <w:rPr>
          <w:sz w:val="24"/>
          <w:szCs w:val="24"/>
          <w:lang w:val="en-US"/>
        </w:rPr>
      </w:pPr>
      <w:r w:rsidRPr="00EE0B87">
        <w:rPr>
          <w:sz w:val="24"/>
          <w:szCs w:val="24"/>
          <w:lang w:val="en-US"/>
        </w:rPr>
        <w:t xml:space="preserve">Cortical analyzers and signs of damage of the cortical analyzers. </w:t>
      </w:r>
    </w:p>
    <w:p w14:paraId="0E8E1144" w14:textId="77777777" w:rsidR="00137EC9" w:rsidRPr="00EE0B87" w:rsidRDefault="00645F5D" w:rsidP="00A7718F">
      <w:pPr>
        <w:pStyle w:val="ListParagraph"/>
        <w:numPr>
          <w:ilvl w:val="0"/>
          <w:numId w:val="12"/>
        </w:numPr>
        <w:tabs>
          <w:tab w:val="left" w:pos="170"/>
        </w:tabs>
        <w:jc w:val="both"/>
        <w:rPr>
          <w:sz w:val="24"/>
          <w:szCs w:val="24"/>
          <w:lang w:val="en-US"/>
        </w:rPr>
      </w:pPr>
      <w:r w:rsidRPr="00EE0B87">
        <w:rPr>
          <w:sz w:val="24"/>
          <w:szCs w:val="24"/>
          <w:lang w:val="en-US"/>
        </w:rPr>
        <w:t>The main functions of the cerebral cortex (language, p</w:t>
      </w:r>
      <w:r w:rsidR="00BC7061" w:rsidRPr="00EE0B87">
        <w:rPr>
          <w:sz w:val="24"/>
          <w:szCs w:val="24"/>
          <w:lang w:val="en-US"/>
        </w:rPr>
        <w:t>raxis, gnosis, writing, calculation</w:t>
      </w:r>
      <w:r w:rsidRPr="00EE0B87">
        <w:rPr>
          <w:sz w:val="24"/>
          <w:szCs w:val="24"/>
          <w:lang w:val="en-US"/>
        </w:rPr>
        <w:t xml:space="preserve">, etc.). </w:t>
      </w:r>
      <w:r w:rsidR="00137EC9" w:rsidRPr="00EE0B87">
        <w:rPr>
          <w:sz w:val="24"/>
          <w:szCs w:val="24"/>
          <w:lang w:val="ro-RO"/>
        </w:rPr>
        <w:t xml:space="preserve"> </w:t>
      </w:r>
    </w:p>
    <w:p w14:paraId="7B391C6A" w14:textId="77777777" w:rsidR="00645F5D" w:rsidRPr="00EE0B87" w:rsidRDefault="00645F5D" w:rsidP="00A7718F">
      <w:pPr>
        <w:pStyle w:val="ListParagraph"/>
        <w:numPr>
          <w:ilvl w:val="0"/>
          <w:numId w:val="12"/>
        </w:numPr>
        <w:tabs>
          <w:tab w:val="left" w:pos="170"/>
        </w:tabs>
        <w:jc w:val="both"/>
        <w:rPr>
          <w:sz w:val="24"/>
          <w:szCs w:val="24"/>
          <w:lang w:val="en-US"/>
        </w:rPr>
      </w:pPr>
      <w:r w:rsidRPr="00EE0B87">
        <w:rPr>
          <w:sz w:val="24"/>
          <w:szCs w:val="24"/>
          <w:lang w:val="en-US"/>
        </w:rPr>
        <w:t>Signs of cortical analyzers impairment, major syndromes: aphasia, apraxia, agnosia.</w:t>
      </w:r>
    </w:p>
    <w:p w14:paraId="59040FFC" w14:textId="77777777" w:rsidR="00645F5D" w:rsidRPr="00EE0B87" w:rsidRDefault="00645F5D" w:rsidP="00A7718F">
      <w:pPr>
        <w:pStyle w:val="ListParagraph"/>
        <w:numPr>
          <w:ilvl w:val="0"/>
          <w:numId w:val="12"/>
        </w:numPr>
        <w:tabs>
          <w:tab w:val="left" w:pos="170"/>
        </w:tabs>
        <w:jc w:val="both"/>
        <w:rPr>
          <w:sz w:val="24"/>
          <w:szCs w:val="24"/>
          <w:lang w:val="en-US"/>
        </w:rPr>
      </w:pPr>
      <w:r w:rsidRPr="00EE0B87">
        <w:rPr>
          <w:sz w:val="24"/>
          <w:szCs w:val="24"/>
          <w:lang w:val="en-US"/>
        </w:rPr>
        <w:t>Localization of cortical analyzers of taste, smell, hearing, vision.</w:t>
      </w:r>
    </w:p>
    <w:p w14:paraId="0BE60B98" w14:textId="77777777" w:rsidR="00BC7061" w:rsidRPr="00EE0B87" w:rsidRDefault="00BC7061" w:rsidP="00A7718F">
      <w:pPr>
        <w:pStyle w:val="ListParagraph"/>
        <w:numPr>
          <w:ilvl w:val="0"/>
          <w:numId w:val="12"/>
        </w:numPr>
        <w:jc w:val="both"/>
        <w:rPr>
          <w:sz w:val="24"/>
          <w:szCs w:val="24"/>
          <w:lang w:val="en-US"/>
        </w:rPr>
      </w:pPr>
      <w:r w:rsidRPr="00EE0B87">
        <w:rPr>
          <w:sz w:val="24"/>
          <w:szCs w:val="24"/>
          <w:lang w:val="en-US"/>
        </w:rPr>
        <w:t>Clinical methods for examining the cortical analyzers.</w:t>
      </w:r>
    </w:p>
    <w:p w14:paraId="13577FEB" w14:textId="77777777" w:rsidR="00137EC9" w:rsidRPr="00EE0B87" w:rsidRDefault="00BC7061" w:rsidP="00A7718F">
      <w:pPr>
        <w:pStyle w:val="ListParagraph"/>
        <w:numPr>
          <w:ilvl w:val="0"/>
          <w:numId w:val="12"/>
        </w:numPr>
        <w:jc w:val="both"/>
        <w:rPr>
          <w:sz w:val="24"/>
          <w:szCs w:val="24"/>
          <w:lang w:val="en-US"/>
        </w:rPr>
      </w:pPr>
      <w:r w:rsidRPr="00EE0B87">
        <w:rPr>
          <w:sz w:val="24"/>
          <w:szCs w:val="24"/>
          <w:lang w:val="en-US"/>
        </w:rPr>
        <w:t>Clinical neuropsychology and changes in intellectual, perceptual, memory and personality abilities that may occur in organic brain lesions.</w:t>
      </w:r>
    </w:p>
    <w:p w14:paraId="1ED3089B" w14:textId="77777777" w:rsidR="00BC7061" w:rsidRPr="00EE0B87" w:rsidRDefault="00BC7061" w:rsidP="00A7718F">
      <w:pPr>
        <w:pStyle w:val="ListParagraph"/>
        <w:numPr>
          <w:ilvl w:val="0"/>
          <w:numId w:val="12"/>
        </w:numPr>
        <w:jc w:val="both"/>
        <w:rPr>
          <w:sz w:val="24"/>
          <w:szCs w:val="24"/>
          <w:lang w:val="en-US"/>
        </w:rPr>
      </w:pPr>
      <w:r w:rsidRPr="00EE0B87">
        <w:rPr>
          <w:sz w:val="24"/>
          <w:szCs w:val="24"/>
          <w:lang w:val="en-US"/>
        </w:rPr>
        <w:t xml:space="preserve">Vascular and degenerative dementia, clinical manifestations, differential </w:t>
      </w:r>
      <w:proofErr w:type="gramStart"/>
      <w:r w:rsidRPr="00EE0B87">
        <w:rPr>
          <w:sz w:val="24"/>
          <w:szCs w:val="24"/>
          <w:lang w:val="en-US"/>
        </w:rPr>
        <w:t>diagnosis</w:t>
      </w:r>
      <w:proofErr w:type="gramEnd"/>
      <w:r w:rsidRPr="00EE0B87">
        <w:rPr>
          <w:sz w:val="24"/>
          <w:szCs w:val="24"/>
          <w:lang w:val="en-US"/>
        </w:rPr>
        <w:t xml:space="preserve"> and treatment.</w:t>
      </w:r>
    </w:p>
    <w:p w14:paraId="20FDD88F" w14:textId="77777777" w:rsidR="00645F5D" w:rsidRPr="00EE0B87" w:rsidRDefault="00BC7061" w:rsidP="00535A6E">
      <w:pPr>
        <w:pStyle w:val="ListParagraph"/>
        <w:numPr>
          <w:ilvl w:val="0"/>
          <w:numId w:val="12"/>
        </w:numPr>
        <w:jc w:val="both"/>
        <w:rPr>
          <w:sz w:val="24"/>
          <w:szCs w:val="24"/>
          <w:lang w:val="en-US"/>
        </w:rPr>
      </w:pPr>
      <w:r w:rsidRPr="00EE0B87">
        <w:rPr>
          <w:sz w:val="24"/>
          <w:szCs w:val="24"/>
          <w:lang w:val="en-US"/>
        </w:rPr>
        <w:t xml:space="preserve">Principles and clinical </w:t>
      </w:r>
      <w:r w:rsidR="006D6B3C">
        <w:rPr>
          <w:sz w:val="24"/>
          <w:szCs w:val="24"/>
          <w:lang w:val="en-US"/>
        </w:rPr>
        <w:t>value of the magnetic r</w:t>
      </w:r>
      <w:r w:rsidRPr="00EE0B87">
        <w:rPr>
          <w:sz w:val="24"/>
          <w:szCs w:val="24"/>
          <w:lang w:val="en-US"/>
        </w:rPr>
        <w:t>esonance examination.</w:t>
      </w:r>
    </w:p>
    <w:p w14:paraId="4569ACE8" w14:textId="77777777" w:rsidR="00BC7061" w:rsidRPr="00EE0B87" w:rsidRDefault="00BC7061" w:rsidP="00535A6E">
      <w:pPr>
        <w:pStyle w:val="BodyText"/>
        <w:widowControl w:val="0"/>
        <w:ind w:right="-113"/>
        <w:rPr>
          <w:sz w:val="24"/>
          <w:szCs w:val="24"/>
          <w:lang w:val="fr-FR"/>
        </w:rPr>
      </w:pPr>
    </w:p>
    <w:p w14:paraId="021B1AA6" w14:textId="77777777" w:rsidR="008C46AB" w:rsidRPr="00EE0B87" w:rsidRDefault="00BC7061" w:rsidP="008C46AB">
      <w:pPr>
        <w:pStyle w:val="BodyTextIndent"/>
        <w:widowControl w:val="0"/>
        <w:ind w:firstLine="0"/>
        <w:rPr>
          <w:b/>
          <w:sz w:val="24"/>
          <w:szCs w:val="24"/>
        </w:rPr>
      </w:pPr>
      <w:r w:rsidRPr="00EE0B87">
        <w:rPr>
          <w:b/>
          <w:sz w:val="24"/>
          <w:szCs w:val="24"/>
          <w:lang w:val="en-US"/>
        </w:rPr>
        <w:t xml:space="preserve">Recommended reading: </w:t>
      </w:r>
      <w:r w:rsidR="008C46AB" w:rsidRPr="00EE0B87">
        <w:rPr>
          <w:b/>
          <w:sz w:val="24"/>
          <w:szCs w:val="24"/>
        </w:rPr>
        <w:t xml:space="preserve">A: 1, </w:t>
      </w:r>
      <w:proofErr w:type="gramStart"/>
      <w:r w:rsidR="008C46AB" w:rsidRPr="00EE0B87">
        <w:rPr>
          <w:b/>
          <w:sz w:val="24"/>
          <w:szCs w:val="24"/>
        </w:rPr>
        <w:t>2  B</w:t>
      </w:r>
      <w:proofErr w:type="gramEnd"/>
      <w:r w:rsidR="008C46AB" w:rsidRPr="00EE0B87">
        <w:rPr>
          <w:b/>
          <w:sz w:val="24"/>
          <w:szCs w:val="24"/>
        </w:rPr>
        <w:t>: 1, 2.</w:t>
      </w:r>
    </w:p>
    <w:p w14:paraId="64DA0807" w14:textId="77777777" w:rsidR="00BC7061" w:rsidRPr="00EE0B87" w:rsidRDefault="00BC7061" w:rsidP="008C46AB">
      <w:pPr>
        <w:pStyle w:val="BodyTextIndent"/>
        <w:widowControl w:val="0"/>
        <w:ind w:firstLine="0"/>
        <w:rPr>
          <w:b/>
          <w:sz w:val="24"/>
          <w:szCs w:val="24"/>
        </w:rPr>
      </w:pPr>
    </w:p>
    <w:p w14:paraId="1B72D774" w14:textId="77777777" w:rsidR="00137EC9" w:rsidRPr="00EE0B87" w:rsidRDefault="00BC7061" w:rsidP="00535A6E">
      <w:pPr>
        <w:pStyle w:val="BodyTextIndent"/>
        <w:widowControl w:val="0"/>
        <w:ind w:left="1418" w:hanging="1418"/>
        <w:jc w:val="center"/>
        <w:rPr>
          <w:b/>
          <w:sz w:val="24"/>
          <w:szCs w:val="24"/>
        </w:rPr>
      </w:pPr>
      <w:r w:rsidRPr="00EE0B87">
        <w:rPr>
          <w:b/>
          <w:sz w:val="24"/>
          <w:szCs w:val="24"/>
        </w:rPr>
        <w:t xml:space="preserve">The </w:t>
      </w:r>
      <w:proofErr w:type="spellStart"/>
      <w:r w:rsidRPr="00EE0B87">
        <w:rPr>
          <w:b/>
          <w:sz w:val="24"/>
          <w:szCs w:val="24"/>
        </w:rPr>
        <w:t>method</w:t>
      </w:r>
      <w:proofErr w:type="spellEnd"/>
      <w:r w:rsidRPr="00EE0B87">
        <w:rPr>
          <w:b/>
          <w:sz w:val="24"/>
          <w:szCs w:val="24"/>
        </w:rPr>
        <w:t xml:space="preserve"> of </w:t>
      </w:r>
      <w:proofErr w:type="spellStart"/>
      <w:r w:rsidRPr="00EE0B87">
        <w:rPr>
          <w:b/>
          <w:sz w:val="24"/>
          <w:szCs w:val="24"/>
        </w:rPr>
        <w:t>conducting</w:t>
      </w:r>
      <w:proofErr w:type="spellEnd"/>
      <w:r w:rsidRPr="00EE0B87">
        <w:rPr>
          <w:b/>
          <w:sz w:val="24"/>
          <w:szCs w:val="24"/>
        </w:rPr>
        <w:t xml:space="preserve"> </w:t>
      </w:r>
      <w:proofErr w:type="spellStart"/>
      <w:r w:rsidRPr="00EE0B87">
        <w:rPr>
          <w:b/>
          <w:sz w:val="24"/>
          <w:szCs w:val="24"/>
        </w:rPr>
        <w:t>the</w:t>
      </w:r>
      <w:proofErr w:type="spellEnd"/>
      <w:r w:rsidRPr="00EE0B87">
        <w:rPr>
          <w:b/>
          <w:sz w:val="24"/>
          <w:szCs w:val="24"/>
        </w:rPr>
        <w:t xml:space="preserve"> </w:t>
      </w:r>
      <w:proofErr w:type="spellStart"/>
      <w:r w:rsidRPr="00EE0B87">
        <w:rPr>
          <w:b/>
          <w:sz w:val="24"/>
          <w:szCs w:val="24"/>
        </w:rPr>
        <w:t>practical</w:t>
      </w:r>
      <w:proofErr w:type="spellEnd"/>
      <w:r w:rsidRPr="00EE0B87">
        <w:rPr>
          <w:b/>
          <w:sz w:val="24"/>
          <w:szCs w:val="24"/>
        </w:rPr>
        <w:t xml:space="preserve"> </w:t>
      </w:r>
      <w:proofErr w:type="spellStart"/>
      <w:r w:rsidRPr="00EE0B87">
        <w:rPr>
          <w:b/>
          <w:sz w:val="24"/>
          <w:szCs w:val="24"/>
        </w:rPr>
        <w:t>work</w:t>
      </w:r>
      <w:proofErr w:type="spellEnd"/>
      <w:r w:rsidRPr="00EE0B87">
        <w:rPr>
          <w:b/>
          <w:sz w:val="24"/>
          <w:szCs w:val="24"/>
        </w:rPr>
        <w:t xml:space="preserve"> </w:t>
      </w:r>
      <w:proofErr w:type="spellStart"/>
      <w:r w:rsidRPr="00EE0B87">
        <w:rPr>
          <w:b/>
          <w:sz w:val="24"/>
          <w:szCs w:val="24"/>
        </w:rPr>
        <w:t>and</w:t>
      </w:r>
      <w:proofErr w:type="spellEnd"/>
      <w:r w:rsidRPr="00EE0B87">
        <w:rPr>
          <w:b/>
          <w:sz w:val="24"/>
          <w:szCs w:val="24"/>
        </w:rPr>
        <w:t xml:space="preserve"> </w:t>
      </w:r>
      <w:proofErr w:type="spellStart"/>
      <w:r w:rsidRPr="00EE0B87">
        <w:rPr>
          <w:b/>
          <w:sz w:val="24"/>
          <w:szCs w:val="24"/>
        </w:rPr>
        <w:t>the</w:t>
      </w:r>
      <w:proofErr w:type="spellEnd"/>
      <w:r w:rsidRPr="00EE0B87">
        <w:rPr>
          <w:b/>
          <w:sz w:val="24"/>
          <w:szCs w:val="24"/>
        </w:rPr>
        <w:t xml:space="preserve"> seminar</w:t>
      </w:r>
    </w:p>
    <w:p w14:paraId="1FC03EA1" w14:textId="77777777" w:rsidR="00535A6E" w:rsidRPr="00EE0B87" w:rsidRDefault="00535A6E" w:rsidP="00535A6E">
      <w:pPr>
        <w:pStyle w:val="BodyTextIndent"/>
        <w:widowControl w:val="0"/>
        <w:ind w:left="1418" w:hanging="1418"/>
        <w:jc w:val="center"/>
        <w:rPr>
          <w:b/>
          <w:sz w:val="24"/>
          <w:szCs w:val="24"/>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6"/>
        <w:gridCol w:w="6380"/>
        <w:gridCol w:w="1326"/>
      </w:tblGrid>
      <w:tr w:rsidR="00906F86" w:rsidRPr="00EE0B87" w14:paraId="6A08E3B1" w14:textId="77777777" w:rsidTr="004570CE">
        <w:trPr>
          <w:trHeight w:val="654"/>
        </w:trPr>
        <w:tc>
          <w:tcPr>
            <w:tcW w:w="816" w:type="dxa"/>
            <w:tcBorders>
              <w:bottom w:val="single" w:sz="6" w:space="0" w:color="008000"/>
              <w:right w:val="single" w:sz="2" w:space="0" w:color="auto"/>
            </w:tcBorders>
            <w:vAlign w:val="center"/>
          </w:tcPr>
          <w:p w14:paraId="2D2F76E3" w14:textId="77777777" w:rsidR="00866453" w:rsidRPr="00EE0B87" w:rsidRDefault="00866453" w:rsidP="004570CE">
            <w:pPr>
              <w:jc w:val="center"/>
              <w:rPr>
                <w:b/>
                <w:sz w:val="24"/>
                <w:szCs w:val="24"/>
                <w:lang w:val="ro-RO"/>
              </w:rPr>
            </w:pPr>
            <w:r w:rsidRPr="00EE0B87">
              <w:rPr>
                <w:b/>
                <w:sz w:val="24"/>
                <w:szCs w:val="24"/>
                <w:lang w:val="ro-RO"/>
              </w:rPr>
              <w:t>No.</w:t>
            </w:r>
          </w:p>
        </w:tc>
        <w:tc>
          <w:tcPr>
            <w:tcW w:w="6380" w:type="dxa"/>
            <w:tcBorders>
              <w:left w:val="single" w:sz="2" w:space="0" w:color="auto"/>
              <w:bottom w:val="single" w:sz="6" w:space="0" w:color="008000"/>
              <w:right w:val="single" w:sz="2" w:space="0" w:color="auto"/>
            </w:tcBorders>
            <w:vAlign w:val="center"/>
          </w:tcPr>
          <w:p w14:paraId="10F0B87C" w14:textId="77777777" w:rsidR="00866453" w:rsidRPr="00EE0B87" w:rsidRDefault="005735D3" w:rsidP="004570CE">
            <w:pPr>
              <w:pStyle w:val="Heading6"/>
              <w:spacing w:before="0" w:after="0"/>
              <w:jc w:val="center"/>
              <w:rPr>
                <w:sz w:val="24"/>
                <w:szCs w:val="24"/>
              </w:rPr>
            </w:pPr>
            <w:r w:rsidRPr="00EE0B87">
              <w:rPr>
                <w:sz w:val="24"/>
                <w:szCs w:val="24"/>
              </w:rPr>
              <w:t>Practical lesson structure</w:t>
            </w:r>
          </w:p>
        </w:tc>
        <w:tc>
          <w:tcPr>
            <w:tcW w:w="1326" w:type="dxa"/>
            <w:tcBorders>
              <w:left w:val="single" w:sz="2" w:space="0" w:color="auto"/>
              <w:bottom w:val="single" w:sz="6" w:space="0" w:color="008000"/>
            </w:tcBorders>
          </w:tcPr>
          <w:p w14:paraId="7DE2349A" w14:textId="77777777" w:rsidR="00866453" w:rsidRPr="00EE0B87" w:rsidRDefault="00866453" w:rsidP="004570CE">
            <w:pPr>
              <w:jc w:val="center"/>
              <w:rPr>
                <w:sz w:val="24"/>
                <w:szCs w:val="24"/>
                <w:lang w:val="ro-RO"/>
              </w:rPr>
            </w:pPr>
            <w:r w:rsidRPr="00EE0B87">
              <w:rPr>
                <w:b/>
                <w:bCs/>
                <w:sz w:val="24"/>
                <w:szCs w:val="24"/>
                <w:lang w:val="en-US"/>
              </w:rPr>
              <w:t xml:space="preserve">Duration </w:t>
            </w:r>
            <w:r w:rsidRPr="00EE0B87">
              <w:rPr>
                <w:b/>
                <w:sz w:val="24"/>
                <w:szCs w:val="24"/>
                <w:lang w:val="ro-RO"/>
              </w:rPr>
              <w:t>(min)</w:t>
            </w:r>
          </w:p>
        </w:tc>
      </w:tr>
      <w:tr w:rsidR="00866453" w:rsidRPr="00EE0B87" w14:paraId="429E0069" w14:textId="77777777" w:rsidTr="004570CE">
        <w:tc>
          <w:tcPr>
            <w:tcW w:w="816" w:type="dxa"/>
            <w:tcBorders>
              <w:top w:val="single" w:sz="6" w:space="0" w:color="008000"/>
              <w:right w:val="single" w:sz="2" w:space="0" w:color="auto"/>
            </w:tcBorders>
          </w:tcPr>
          <w:p w14:paraId="7213DEEE" w14:textId="77777777" w:rsidR="00866453" w:rsidRPr="00EE0B87" w:rsidRDefault="00866453" w:rsidP="004570CE">
            <w:pPr>
              <w:jc w:val="center"/>
              <w:rPr>
                <w:b/>
                <w:sz w:val="24"/>
                <w:szCs w:val="24"/>
                <w:lang w:val="ro-RO"/>
              </w:rPr>
            </w:pPr>
          </w:p>
          <w:p w14:paraId="7F5C444C" w14:textId="77777777" w:rsidR="00866453" w:rsidRPr="00EE0B87" w:rsidRDefault="00866453" w:rsidP="004570CE">
            <w:pPr>
              <w:spacing w:line="276" w:lineRule="auto"/>
              <w:jc w:val="center"/>
              <w:rPr>
                <w:sz w:val="24"/>
                <w:szCs w:val="24"/>
                <w:lang w:val="ro-RO"/>
              </w:rPr>
            </w:pPr>
            <w:r w:rsidRPr="00EE0B87">
              <w:rPr>
                <w:sz w:val="24"/>
                <w:szCs w:val="24"/>
                <w:lang w:val="ro-RO"/>
              </w:rPr>
              <w:t>1.</w:t>
            </w:r>
          </w:p>
          <w:p w14:paraId="11B510EC" w14:textId="77777777" w:rsidR="00866453" w:rsidRPr="00EE0B87" w:rsidRDefault="00866453" w:rsidP="004570CE">
            <w:pPr>
              <w:spacing w:line="276" w:lineRule="auto"/>
              <w:jc w:val="center"/>
              <w:rPr>
                <w:sz w:val="24"/>
                <w:szCs w:val="24"/>
                <w:lang w:val="ro-RO"/>
              </w:rPr>
            </w:pPr>
            <w:r w:rsidRPr="00EE0B87">
              <w:rPr>
                <w:sz w:val="24"/>
                <w:szCs w:val="24"/>
                <w:lang w:val="ro-RO"/>
              </w:rPr>
              <w:t>2.</w:t>
            </w:r>
          </w:p>
          <w:p w14:paraId="6A56E434" w14:textId="77777777" w:rsidR="00866453" w:rsidRPr="00EE0B87" w:rsidRDefault="00866453" w:rsidP="004570CE">
            <w:pPr>
              <w:spacing w:line="276" w:lineRule="auto"/>
              <w:jc w:val="center"/>
              <w:rPr>
                <w:sz w:val="24"/>
                <w:szCs w:val="24"/>
                <w:lang w:val="ro-RO"/>
              </w:rPr>
            </w:pPr>
            <w:r w:rsidRPr="00EE0B87">
              <w:rPr>
                <w:sz w:val="24"/>
                <w:szCs w:val="24"/>
                <w:lang w:val="ro-RO"/>
              </w:rPr>
              <w:t>3.</w:t>
            </w:r>
          </w:p>
          <w:p w14:paraId="227DA11E" w14:textId="77777777" w:rsidR="00866453" w:rsidRPr="00EE0B87" w:rsidRDefault="00866453" w:rsidP="004570CE">
            <w:pPr>
              <w:spacing w:line="276" w:lineRule="auto"/>
              <w:jc w:val="center"/>
              <w:rPr>
                <w:sz w:val="24"/>
                <w:szCs w:val="24"/>
                <w:lang w:val="ro-RO"/>
              </w:rPr>
            </w:pPr>
            <w:r w:rsidRPr="00EE0B87">
              <w:rPr>
                <w:sz w:val="24"/>
                <w:szCs w:val="24"/>
                <w:lang w:val="ro-RO"/>
              </w:rPr>
              <w:t>4.</w:t>
            </w:r>
          </w:p>
          <w:p w14:paraId="489AC9E6" w14:textId="77777777" w:rsidR="00F46706" w:rsidRPr="00EE0B87" w:rsidRDefault="00F46706" w:rsidP="004570CE">
            <w:pPr>
              <w:spacing w:line="276" w:lineRule="auto"/>
              <w:jc w:val="center"/>
              <w:rPr>
                <w:sz w:val="24"/>
                <w:szCs w:val="24"/>
                <w:lang w:val="ro-RO"/>
              </w:rPr>
            </w:pPr>
          </w:p>
          <w:p w14:paraId="754059C3" w14:textId="77777777" w:rsidR="00866453" w:rsidRPr="00EE0B87" w:rsidRDefault="00866453" w:rsidP="004570CE">
            <w:pPr>
              <w:spacing w:line="276" w:lineRule="auto"/>
              <w:jc w:val="center"/>
              <w:rPr>
                <w:sz w:val="24"/>
                <w:szCs w:val="24"/>
                <w:lang w:val="ro-RO"/>
              </w:rPr>
            </w:pPr>
            <w:r w:rsidRPr="00EE0B87">
              <w:rPr>
                <w:sz w:val="24"/>
                <w:szCs w:val="24"/>
                <w:lang w:val="ro-RO"/>
              </w:rPr>
              <w:t>5.</w:t>
            </w:r>
          </w:p>
          <w:p w14:paraId="40C08C8B" w14:textId="77777777" w:rsidR="00187D76" w:rsidRPr="00EE0B87" w:rsidRDefault="00187D76" w:rsidP="004570CE">
            <w:pPr>
              <w:spacing w:line="276" w:lineRule="auto"/>
              <w:jc w:val="center"/>
              <w:rPr>
                <w:sz w:val="24"/>
                <w:szCs w:val="24"/>
                <w:lang w:val="ro-RO"/>
              </w:rPr>
            </w:pPr>
          </w:p>
          <w:p w14:paraId="35DC9055" w14:textId="77777777" w:rsidR="00866453" w:rsidRPr="00EE0B87" w:rsidRDefault="00866453" w:rsidP="004570CE">
            <w:pPr>
              <w:spacing w:line="276" w:lineRule="auto"/>
              <w:jc w:val="center"/>
              <w:rPr>
                <w:sz w:val="24"/>
                <w:szCs w:val="24"/>
                <w:lang w:val="ro-RO"/>
              </w:rPr>
            </w:pPr>
            <w:r w:rsidRPr="00EE0B87">
              <w:rPr>
                <w:sz w:val="24"/>
                <w:szCs w:val="24"/>
                <w:lang w:val="ro-RO"/>
              </w:rPr>
              <w:t>6.</w:t>
            </w:r>
          </w:p>
          <w:p w14:paraId="6999CC91" w14:textId="77777777" w:rsidR="00866453" w:rsidRPr="00EE0B87" w:rsidRDefault="00866453" w:rsidP="004570CE">
            <w:pPr>
              <w:spacing w:line="276" w:lineRule="auto"/>
              <w:jc w:val="center"/>
              <w:rPr>
                <w:sz w:val="24"/>
                <w:szCs w:val="24"/>
                <w:lang w:val="ro-RO"/>
              </w:rPr>
            </w:pPr>
          </w:p>
          <w:p w14:paraId="4C49BFA6" w14:textId="77777777" w:rsidR="00866453" w:rsidRPr="00EE0B87" w:rsidRDefault="00866453" w:rsidP="004570CE">
            <w:pPr>
              <w:spacing w:line="276" w:lineRule="auto"/>
              <w:jc w:val="center"/>
              <w:rPr>
                <w:sz w:val="24"/>
                <w:szCs w:val="24"/>
                <w:lang w:val="ro-RO"/>
              </w:rPr>
            </w:pPr>
            <w:r w:rsidRPr="00EE0B87">
              <w:rPr>
                <w:sz w:val="24"/>
                <w:szCs w:val="24"/>
                <w:lang w:val="ro-RO"/>
              </w:rPr>
              <w:t>7.</w:t>
            </w:r>
          </w:p>
          <w:p w14:paraId="444A2F80" w14:textId="77777777" w:rsidR="00866453" w:rsidRPr="00EE0B87" w:rsidRDefault="00866453" w:rsidP="004570CE">
            <w:pPr>
              <w:spacing w:line="276" w:lineRule="auto"/>
              <w:jc w:val="center"/>
              <w:rPr>
                <w:sz w:val="24"/>
                <w:szCs w:val="24"/>
                <w:lang w:val="ro-RO"/>
              </w:rPr>
            </w:pPr>
            <w:r w:rsidRPr="00EE0B87">
              <w:rPr>
                <w:sz w:val="24"/>
                <w:szCs w:val="24"/>
                <w:lang w:val="ro-RO"/>
              </w:rPr>
              <w:t>8.</w:t>
            </w:r>
          </w:p>
          <w:p w14:paraId="6D0D266D" w14:textId="77777777" w:rsidR="00866453" w:rsidRPr="00EE0B87" w:rsidRDefault="00866453" w:rsidP="004570CE">
            <w:pPr>
              <w:spacing w:line="276" w:lineRule="auto"/>
              <w:jc w:val="center"/>
              <w:rPr>
                <w:sz w:val="24"/>
                <w:szCs w:val="24"/>
                <w:lang w:val="ro-RO"/>
              </w:rPr>
            </w:pPr>
          </w:p>
          <w:p w14:paraId="2C881723" w14:textId="77777777" w:rsidR="00866453" w:rsidRPr="00EE0B87" w:rsidRDefault="00866453" w:rsidP="004570CE">
            <w:pPr>
              <w:spacing w:line="276" w:lineRule="auto"/>
              <w:jc w:val="center"/>
              <w:rPr>
                <w:sz w:val="24"/>
                <w:szCs w:val="24"/>
                <w:lang w:val="ro-RO"/>
              </w:rPr>
            </w:pPr>
            <w:r w:rsidRPr="00EE0B87">
              <w:rPr>
                <w:sz w:val="24"/>
                <w:szCs w:val="24"/>
                <w:lang w:val="ro-RO"/>
              </w:rPr>
              <w:t>9.</w:t>
            </w:r>
          </w:p>
          <w:p w14:paraId="7BEC7726" w14:textId="77777777" w:rsidR="00866453" w:rsidRPr="00EE0B87" w:rsidRDefault="00866453" w:rsidP="004570CE">
            <w:pPr>
              <w:spacing w:line="276" w:lineRule="auto"/>
              <w:jc w:val="center"/>
              <w:rPr>
                <w:b/>
                <w:sz w:val="24"/>
                <w:szCs w:val="24"/>
                <w:lang w:val="ro-RO"/>
              </w:rPr>
            </w:pPr>
            <w:r w:rsidRPr="00EE0B87">
              <w:rPr>
                <w:sz w:val="24"/>
                <w:szCs w:val="24"/>
                <w:lang w:val="ro-RO"/>
              </w:rPr>
              <w:t>10</w:t>
            </w:r>
            <w:r w:rsidRPr="00EE0B87">
              <w:rPr>
                <w:b/>
                <w:sz w:val="24"/>
                <w:szCs w:val="24"/>
                <w:lang w:val="ro-RO"/>
              </w:rPr>
              <w:t>.</w:t>
            </w:r>
          </w:p>
          <w:p w14:paraId="39A3DA0D" w14:textId="77777777" w:rsidR="00866453" w:rsidRPr="00EE0B87" w:rsidRDefault="00866453" w:rsidP="004570CE">
            <w:pPr>
              <w:rPr>
                <w:b/>
                <w:sz w:val="24"/>
                <w:szCs w:val="24"/>
                <w:lang w:val="ro-RO"/>
              </w:rPr>
            </w:pPr>
          </w:p>
        </w:tc>
        <w:tc>
          <w:tcPr>
            <w:tcW w:w="6380" w:type="dxa"/>
            <w:tcBorders>
              <w:top w:val="single" w:sz="6" w:space="0" w:color="008000"/>
              <w:left w:val="single" w:sz="2" w:space="0" w:color="auto"/>
              <w:right w:val="single" w:sz="2" w:space="0" w:color="auto"/>
            </w:tcBorders>
          </w:tcPr>
          <w:p w14:paraId="5DF0F844" w14:textId="77777777" w:rsidR="00866453" w:rsidRPr="00EE0B87" w:rsidRDefault="00866453" w:rsidP="004570CE">
            <w:pPr>
              <w:shd w:val="clear" w:color="auto" w:fill="FFFFFF"/>
              <w:jc w:val="both"/>
              <w:rPr>
                <w:b/>
                <w:sz w:val="24"/>
                <w:szCs w:val="24"/>
                <w:lang w:val="ro-RO" w:eastAsia="en-US"/>
              </w:rPr>
            </w:pPr>
          </w:p>
          <w:p w14:paraId="007136DA" w14:textId="77777777" w:rsidR="00866453" w:rsidRPr="00EE0B87" w:rsidRDefault="00866453" w:rsidP="004570CE">
            <w:pPr>
              <w:shd w:val="clear" w:color="auto" w:fill="FFFFFF"/>
              <w:spacing w:line="276" w:lineRule="auto"/>
              <w:jc w:val="both"/>
              <w:rPr>
                <w:lang w:val="en-US" w:eastAsia="en-US"/>
              </w:rPr>
            </w:pPr>
            <w:r w:rsidRPr="00EE0B87">
              <w:rPr>
                <w:b/>
                <w:sz w:val="24"/>
                <w:szCs w:val="24"/>
                <w:lang w:val="ro-RO" w:eastAsia="en-US"/>
              </w:rPr>
              <w:t>T</w:t>
            </w:r>
            <w:r w:rsidR="005735D3" w:rsidRPr="00EE0B87">
              <w:rPr>
                <w:sz w:val="24"/>
                <w:szCs w:val="24"/>
                <w:lang w:val="ro-RO" w:eastAsia="en-US"/>
              </w:rPr>
              <w:t>heme</w:t>
            </w:r>
            <w:r w:rsidRPr="00EE0B87">
              <w:rPr>
                <w:sz w:val="24"/>
                <w:szCs w:val="24"/>
                <w:lang w:val="ro-RO" w:eastAsia="en-US"/>
              </w:rPr>
              <w:t xml:space="preserve"> </w:t>
            </w:r>
            <w:proofErr w:type="spellStart"/>
            <w:r w:rsidRPr="00EE0B87">
              <w:rPr>
                <w:sz w:val="24"/>
                <w:szCs w:val="24"/>
                <w:lang w:val="ro-RO" w:eastAsia="en-US"/>
              </w:rPr>
              <w:t>presentation</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practical</w:t>
            </w:r>
            <w:proofErr w:type="spellEnd"/>
            <w:r w:rsidRPr="00EE0B87">
              <w:rPr>
                <w:sz w:val="24"/>
                <w:szCs w:val="24"/>
                <w:lang w:val="ro-RO" w:eastAsia="en-US"/>
              </w:rPr>
              <w:t xml:space="preserve"> </w:t>
            </w:r>
            <w:proofErr w:type="spellStart"/>
            <w:r w:rsidRPr="00EE0B87">
              <w:rPr>
                <w:sz w:val="24"/>
                <w:szCs w:val="24"/>
                <w:lang w:val="ro-RO" w:eastAsia="en-US"/>
              </w:rPr>
              <w:t>skills</w:t>
            </w:r>
            <w:proofErr w:type="spellEnd"/>
            <w:r w:rsidRPr="00EE0B87">
              <w:rPr>
                <w:sz w:val="24"/>
                <w:szCs w:val="24"/>
                <w:lang w:val="ro-RO" w:eastAsia="en-US"/>
              </w:rPr>
              <w:t xml:space="preserve"> </w:t>
            </w:r>
            <w:proofErr w:type="spellStart"/>
            <w:r w:rsidRPr="00EE0B87">
              <w:rPr>
                <w:sz w:val="24"/>
                <w:szCs w:val="24"/>
                <w:lang w:val="ro-RO" w:eastAsia="en-US"/>
              </w:rPr>
              <w:t>lesson</w:t>
            </w:r>
            <w:proofErr w:type="spellEnd"/>
            <w:r w:rsidRPr="00EE0B87">
              <w:rPr>
                <w:sz w:val="24"/>
                <w:szCs w:val="24"/>
                <w:lang w:val="ro-RO" w:eastAsia="en-US"/>
              </w:rPr>
              <w:t xml:space="preserve"> plan. </w:t>
            </w:r>
          </w:p>
          <w:p w14:paraId="1251FD20" w14:textId="77777777" w:rsidR="00866453" w:rsidRPr="00EE0B87" w:rsidRDefault="00866453" w:rsidP="004570CE">
            <w:pPr>
              <w:shd w:val="clear" w:color="auto" w:fill="FFFFFF"/>
              <w:spacing w:line="276" w:lineRule="auto"/>
              <w:jc w:val="both"/>
              <w:rPr>
                <w:lang w:val="en-US" w:eastAsia="en-US"/>
              </w:rPr>
            </w:pPr>
            <w:proofErr w:type="spellStart"/>
            <w:r w:rsidRPr="00EE0B87">
              <w:rPr>
                <w:b/>
                <w:sz w:val="24"/>
                <w:szCs w:val="24"/>
                <w:lang w:val="ro-RO" w:eastAsia="en-US"/>
              </w:rPr>
              <w:t>W</w:t>
            </w:r>
            <w:r w:rsidRPr="00EE0B87">
              <w:rPr>
                <w:sz w:val="24"/>
                <w:szCs w:val="24"/>
                <w:lang w:val="ro-RO" w:eastAsia="en-US"/>
              </w:rPr>
              <w:t>ritten</w:t>
            </w:r>
            <w:proofErr w:type="spellEnd"/>
            <w:r w:rsidRPr="00EE0B87">
              <w:rPr>
                <w:sz w:val="24"/>
                <w:szCs w:val="24"/>
                <w:lang w:val="ro-RO" w:eastAsia="en-US"/>
              </w:rPr>
              <w:t xml:space="preserve"> test. </w:t>
            </w:r>
          </w:p>
          <w:p w14:paraId="6E686361" w14:textId="77777777" w:rsidR="00866453" w:rsidRPr="00EE0B87" w:rsidRDefault="00866453" w:rsidP="004570CE">
            <w:pPr>
              <w:shd w:val="clear" w:color="auto" w:fill="FFFFFF"/>
              <w:spacing w:line="276" w:lineRule="auto"/>
              <w:jc w:val="both"/>
              <w:rPr>
                <w:lang w:val="en-US" w:eastAsia="en-US"/>
              </w:rPr>
            </w:pPr>
            <w:proofErr w:type="spellStart"/>
            <w:r w:rsidRPr="00EE0B87">
              <w:rPr>
                <w:b/>
                <w:sz w:val="24"/>
                <w:szCs w:val="24"/>
                <w:lang w:val="ro-RO" w:eastAsia="en-US"/>
              </w:rPr>
              <w:t>Q</w:t>
            </w:r>
            <w:r w:rsidRPr="00EE0B87">
              <w:rPr>
                <w:sz w:val="24"/>
                <w:szCs w:val="24"/>
                <w:lang w:val="ro-RO" w:eastAsia="en-US"/>
              </w:rPr>
              <w:t>uestions</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Answers</w:t>
            </w:r>
            <w:proofErr w:type="spellEnd"/>
            <w:r w:rsidRPr="00EE0B87">
              <w:rPr>
                <w:sz w:val="24"/>
                <w:szCs w:val="24"/>
                <w:lang w:val="ro-RO" w:eastAsia="en-US"/>
              </w:rPr>
              <w:t xml:space="preserve"> </w:t>
            </w:r>
            <w:proofErr w:type="spellStart"/>
            <w:r w:rsidRPr="00EE0B87">
              <w:rPr>
                <w:sz w:val="24"/>
                <w:szCs w:val="24"/>
                <w:lang w:val="ro-RO" w:eastAsia="en-US"/>
              </w:rPr>
              <w:t>session</w:t>
            </w:r>
            <w:proofErr w:type="spellEnd"/>
            <w:r w:rsidRPr="00EE0B87">
              <w:rPr>
                <w:sz w:val="24"/>
                <w:szCs w:val="24"/>
                <w:lang w:val="ro-RO" w:eastAsia="en-US"/>
              </w:rPr>
              <w:t xml:space="preserve">, </w:t>
            </w:r>
            <w:proofErr w:type="spellStart"/>
            <w:r w:rsidRPr="00EE0B87">
              <w:rPr>
                <w:sz w:val="24"/>
                <w:szCs w:val="24"/>
                <w:lang w:val="ro-RO" w:eastAsia="en-US"/>
              </w:rPr>
              <w:t>additional</w:t>
            </w:r>
            <w:proofErr w:type="spellEnd"/>
            <w:r w:rsidRPr="00EE0B87">
              <w:rPr>
                <w:sz w:val="24"/>
                <w:szCs w:val="24"/>
                <w:lang w:val="ro-RO" w:eastAsia="en-US"/>
              </w:rPr>
              <w:t xml:space="preserve"> </w:t>
            </w:r>
            <w:proofErr w:type="spellStart"/>
            <w:r w:rsidRPr="00EE0B87">
              <w:rPr>
                <w:sz w:val="24"/>
                <w:szCs w:val="24"/>
                <w:lang w:val="ro-RO" w:eastAsia="en-US"/>
              </w:rPr>
              <w:t>explanations</w:t>
            </w:r>
            <w:proofErr w:type="spellEnd"/>
            <w:r w:rsidRPr="00EE0B87">
              <w:rPr>
                <w:sz w:val="24"/>
                <w:szCs w:val="24"/>
                <w:lang w:val="ro-RO" w:eastAsia="en-US"/>
              </w:rPr>
              <w:t>. </w:t>
            </w:r>
          </w:p>
          <w:p w14:paraId="35B972C4" w14:textId="77777777" w:rsidR="00866453" w:rsidRPr="00EE0B87" w:rsidRDefault="005735D3" w:rsidP="004570CE">
            <w:pPr>
              <w:shd w:val="clear" w:color="auto" w:fill="FFFFFF"/>
              <w:spacing w:line="276" w:lineRule="auto"/>
              <w:jc w:val="both"/>
              <w:rPr>
                <w:lang w:val="en-US" w:eastAsia="en-US"/>
              </w:rPr>
            </w:pPr>
            <w:proofErr w:type="spellStart"/>
            <w:r w:rsidRPr="00EE0B87">
              <w:rPr>
                <w:b/>
                <w:sz w:val="24"/>
                <w:szCs w:val="24"/>
                <w:lang w:val="ro-RO" w:eastAsia="en-US"/>
              </w:rPr>
              <w:t>D</w:t>
            </w:r>
            <w:r w:rsidR="00866453" w:rsidRPr="00EE0B87">
              <w:rPr>
                <w:sz w:val="24"/>
                <w:szCs w:val="24"/>
                <w:lang w:val="ro-RO" w:eastAsia="en-US"/>
              </w:rPr>
              <w:t>iscussion</w:t>
            </w:r>
            <w:proofErr w:type="spellEnd"/>
            <w:r w:rsidRPr="00EE0B87">
              <w:rPr>
                <w:sz w:val="24"/>
                <w:szCs w:val="24"/>
                <w:lang w:val="ro-RO" w:eastAsia="en-US"/>
              </w:rPr>
              <w:t xml:space="preserve"> on </w:t>
            </w:r>
            <w:proofErr w:type="spellStart"/>
            <w:r w:rsidRPr="00EE0B87">
              <w:rPr>
                <w:sz w:val="24"/>
                <w:szCs w:val="24"/>
                <w:lang w:val="ro-RO" w:eastAsia="en-US"/>
              </w:rPr>
              <w:t>the</w:t>
            </w:r>
            <w:proofErr w:type="spellEnd"/>
            <w:r w:rsidRPr="00EE0B87">
              <w:rPr>
                <w:sz w:val="24"/>
                <w:szCs w:val="24"/>
                <w:lang w:val="ro-RO" w:eastAsia="en-US"/>
              </w:rPr>
              <w:t xml:space="preserve"> theme</w:t>
            </w:r>
            <w:r w:rsidR="00866453" w:rsidRPr="00EE0B87">
              <w:rPr>
                <w:sz w:val="24"/>
                <w:szCs w:val="24"/>
                <w:lang w:val="ro-RO" w:eastAsia="en-US"/>
              </w:rPr>
              <w:t xml:space="preserve"> </w:t>
            </w:r>
            <w:proofErr w:type="spellStart"/>
            <w:r w:rsidR="00866453" w:rsidRPr="00EE0B87">
              <w:rPr>
                <w:sz w:val="24"/>
                <w:szCs w:val="24"/>
                <w:lang w:val="ro-RO" w:eastAsia="en-US"/>
              </w:rPr>
              <w:t>and</w:t>
            </w:r>
            <w:proofErr w:type="spellEnd"/>
            <w:r w:rsidR="00866453" w:rsidRPr="00EE0B87">
              <w:rPr>
                <w:sz w:val="24"/>
                <w:szCs w:val="24"/>
                <w:lang w:val="ro-RO" w:eastAsia="en-US"/>
              </w:rPr>
              <w:t xml:space="preserve"> </w:t>
            </w:r>
            <w:proofErr w:type="spellStart"/>
            <w:r w:rsidR="00866453" w:rsidRPr="00EE0B87">
              <w:rPr>
                <w:sz w:val="24"/>
                <w:szCs w:val="24"/>
                <w:lang w:val="ro-RO" w:eastAsia="en-US"/>
              </w:rPr>
              <w:t>assessment</w:t>
            </w:r>
            <w:proofErr w:type="spellEnd"/>
            <w:r w:rsidR="00866453" w:rsidRPr="00EE0B87">
              <w:rPr>
                <w:sz w:val="24"/>
                <w:szCs w:val="24"/>
                <w:lang w:val="ro-RO" w:eastAsia="en-US"/>
              </w:rPr>
              <w:t xml:space="preserve"> of </w:t>
            </w:r>
            <w:proofErr w:type="spellStart"/>
            <w:r w:rsidR="00866453" w:rsidRPr="00EE0B87">
              <w:rPr>
                <w:sz w:val="24"/>
                <w:szCs w:val="24"/>
                <w:lang w:val="ro-RO" w:eastAsia="en-US"/>
              </w:rPr>
              <w:t>students</w:t>
            </w:r>
            <w:proofErr w:type="spellEnd"/>
            <w:r w:rsidR="00866453" w:rsidRPr="00EE0B87">
              <w:rPr>
                <w:sz w:val="24"/>
                <w:szCs w:val="24"/>
                <w:lang w:val="ro-RO" w:eastAsia="en-US"/>
              </w:rPr>
              <w:t xml:space="preserve">’ </w:t>
            </w:r>
            <w:proofErr w:type="spellStart"/>
            <w:r w:rsidR="00866453" w:rsidRPr="00EE0B87">
              <w:rPr>
                <w:sz w:val="24"/>
                <w:szCs w:val="24"/>
                <w:lang w:val="ro-RO" w:eastAsia="en-US"/>
              </w:rPr>
              <w:t>understanding</w:t>
            </w:r>
            <w:proofErr w:type="spellEnd"/>
            <w:r w:rsidR="00866453" w:rsidRPr="00EE0B87">
              <w:rPr>
                <w:sz w:val="24"/>
                <w:szCs w:val="24"/>
                <w:lang w:val="ro-RO" w:eastAsia="en-US"/>
              </w:rPr>
              <w:t>.</w:t>
            </w:r>
          </w:p>
          <w:p w14:paraId="2674A870" w14:textId="77777777" w:rsidR="00866453" w:rsidRPr="00EE0B87" w:rsidRDefault="00866453" w:rsidP="004570CE">
            <w:pPr>
              <w:shd w:val="clear" w:color="auto" w:fill="FFFFFF"/>
              <w:spacing w:line="276" w:lineRule="auto"/>
              <w:jc w:val="both"/>
              <w:rPr>
                <w:lang w:val="en-US" w:eastAsia="en-US"/>
              </w:rPr>
            </w:pPr>
            <w:r w:rsidRPr="00EE0B87">
              <w:rPr>
                <w:b/>
                <w:sz w:val="24"/>
                <w:szCs w:val="24"/>
                <w:lang w:val="en-US" w:eastAsia="en-US"/>
              </w:rPr>
              <w:t>C</w:t>
            </w:r>
            <w:r w:rsidRPr="00EE0B87">
              <w:rPr>
                <w:sz w:val="24"/>
                <w:szCs w:val="24"/>
                <w:lang w:val="en-US" w:eastAsia="en-US"/>
              </w:rPr>
              <w:t xml:space="preserve">ase presentation of two patients with </w:t>
            </w:r>
            <w:r w:rsidR="00187D76" w:rsidRPr="00EE0B87">
              <w:rPr>
                <w:sz w:val="24"/>
                <w:szCs w:val="24"/>
                <w:lang w:val="en-US" w:eastAsia="en-US"/>
              </w:rPr>
              <w:t>signs of impairment of cortical analyzers.</w:t>
            </w:r>
          </w:p>
          <w:p w14:paraId="646EA55B" w14:textId="77777777" w:rsidR="00F46706" w:rsidRPr="00EE0B87" w:rsidRDefault="00F46706" w:rsidP="00F46706">
            <w:pPr>
              <w:shd w:val="clear" w:color="auto" w:fill="FFFFFF"/>
              <w:spacing w:line="276" w:lineRule="auto"/>
              <w:jc w:val="both"/>
              <w:rPr>
                <w:lang w:val="en-US" w:eastAsia="en-US"/>
              </w:rPr>
            </w:pPr>
            <w:proofErr w:type="spellStart"/>
            <w:r w:rsidRPr="00EE0B87">
              <w:rPr>
                <w:b/>
                <w:sz w:val="24"/>
                <w:szCs w:val="24"/>
                <w:lang w:val="ro-RO" w:eastAsia="en-US"/>
              </w:rPr>
              <w:t>P</w:t>
            </w:r>
            <w:r w:rsidRPr="00EE0B87">
              <w:rPr>
                <w:sz w:val="24"/>
                <w:szCs w:val="24"/>
                <w:lang w:val="ro-RO" w:eastAsia="en-US"/>
              </w:rPr>
              <w:t>ractical</w:t>
            </w:r>
            <w:proofErr w:type="spellEnd"/>
            <w:r w:rsidRPr="00EE0B87">
              <w:rPr>
                <w:sz w:val="24"/>
                <w:szCs w:val="24"/>
                <w:lang w:val="ro-RO" w:eastAsia="en-US"/>
              </w:rPr>
              <w:t xml:space="preserve"> </w:t>
            </w:r>
            <w:proofErr w:type="spellStart"/>
            <w:r w:rsidRPr="00EE0B87">
              <w:rPr>
                <w:sz w:val="24"/>
                <w:szCs w:val="24"/>
                <w:lang w:val="ro-RO" w:eastAsia="en-US"/>
              </w:rPr>
              <w:t>skill</w:t>
            </w:r>
            <w:proofErr w:type="spellEnd"/>
            <w:r w:rsidRPr="00EE0B87">
              <w:rPr>
                <w:sz w:val="24"/>
                <w:szCs w:val="24"/>
                <w:lang w:val="ro-RO" w:eastAsia="en-US"/>
              </w:rPr>
              <w:t xml:space="preserve"> training </w:t>
            </w:r>
            <w:proofErr w:type="spellStart"/>
            <w:r w:rsidRPr="00EE0B87">
              <w:rPr>
                <w:sz w:val="24"/>
                <w:szCs w:val="24"/>
                <w:lang w:val="ro-RO" w:eastAsia="en-US"/>
              </w:rPr>
              <w:t>under</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supervison</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guidance</w:t>
            </w:r>
            <w:proofErr w:type="spellEnd"/>
            <w:r w:rsidRPr="00EE0B87">
              <w:rPr>
                <w:sz w:val="24"/>
                <w:szCs w:val="24"/>
                <w:lang w:val="ro-RO" w:eastAsia="en-US"/>
              </w:rPr>
              <w:t xml:space="preserve"> of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teacher</w:t>
            </w:r>
            <w:proofErr w:type="spellEnd"/>
            <w:r w:rsidRPr="00EE0B87">
              <w:rPr>
                <w:sz w:val="24"/>
                <w:szCs w:val="24"/>
                <w:lang w:val="ro-RO" w:eastAsia="en-US"/>
              </w:rPr>
              <w:t xml:space="preserve"> (</w:t>
            </w:r>
            <w:proofErr w:type="spellStart"/>
            <w:r w:rsidRPr="00EE0B87">
              <w:rPr>
                <w:sz w:val="24"/>
                <w:szCs w:val="24"/>
                <w:lang w:val="ro-RO" w:eastAsia="en-US"/>
              </w:rPr>
              <w:t>students</w:t>
            </w:r>
            <w:proofErr w:type="spellEnd"/>
            <w:r w:rsidRPr="00EE0B87">
              <w:rPr>
                <w:sz w:val="24"/>
                <w:szCs w:val="24"/>
                <w:lang w:val="ro-RO" w:eastAsia="en-US"/>
              </w:rPr>
              <w:t xml:space="preserve"> </w:t>
            </w:r>
            <w:proofErr w:type="spellStart"/>
            <w:r w:rsidRPr="00EE0B87">
              <w:rPr>
                <w:sz w:val="24"/>
                <w:szCs w:val="24"/>
                <w:lang w:val="ro-RO" w:eastAsia="en-US"/>
              </w:rPr>
              <w:t>work</w:t>
            </w:r>
            <w:proofErr w:type="spellEnd"/>
            <w:r w:rsidRPr="00EE0B87">
              <w:rPr>
                <w:sz w:val="24"/>
                <w:szCs w:val="24"/>
                <w:lang w:val="ro-RO" w:eastAsia="en-US"/>
              </w:rPr>
              <w:t xml:space="preserve"> in </w:t>
            </w:r>
            <w:proofErr w:type="spellStart"/>
            <w:r w:rsidRPr="00EE0B87">
              <w:rPr>
                <w:sz w:val="24"/>
                <w:szCs w:val="24"/>
                <w:lang w:val="ro-RO" w:eastAsia="en-US"/>
              </w:rPr>
              <w:t>pairs</w:t>
            </w:r>
            <w:proofErr w:type="spellEnd"/>
            <w:r w:rsidRPr="00EE0B87">
              <w:rPr>
                <w:sz w:val="24"/>
                <w:szCs w:val="24"/>
                <w:lang w:val="ro-RO" w:eastAsia="en-US"/>
              </w:rPr>
              <w:t>). </w:t>
            </w:r>
          </w:p>
          <w:p w14:paraId="03CA77A4" w14:textId="77777777" w:rsidR="00F46706" w:rsidRPr="00EE0B87" w:rsidRDefault="00F46706" w:rsidP="00F46706">
            <w:pPr>
              <w:shd w:val="clear" w:color="auto" w:fill="FFFFFF"/>
              <w:spacing w:line="276" w:lineRule="auto"/>
              <w:jc w:val="both"/>
              <w:rPr>
                <w:lang w:val="en-US" w:eastAsia="en-US"/>
              </w:rPr>
            </w:pPr>
            <w:proofErr w:type="spellStart"/>
            <w:r w:rsidRPr="00EE0B87">
              <w:rPr>
                <w:b/>
                <w:sz w:val="24"/>
                <w:szCs w:val="24"/>
                <w:lang w:val="ro-RO" w:eastAsia="en-US"/>
              </w:rPr>
              <w:t>B</w:t>
            </w:r>
            <w:r w:rsidRPr="00EE0B87">
              <w:rPr>
                <w:sz w:val="24"/>
                <w:szCs w:val="24"/>
                <w:lang w:val="ro-RO" w:eastAsia="en-US"/>
              </w:rPr>
              <w:t>edside</w:t>
            </w:r>
            <w:proofErr w:type="spellEnd"/>
            <w:r w:rsidRPr="00EE0B87">
              <w:rPr>
                <w:sz w:val="24"/>
                <w:szCs w:val="24"/>
                <w:lang w:val="ro-RO" w:eastAsia="en-US"/>
              </w:rPr>
              <w:t xml:space="preserve"> training </w:t>
            </w:r>
            <w:proofErr w:type="spellStart"/>
            <w:r w:rsidRPr="00EE0B87">
              <w:rPr>
                <w:sz w:val="24"/>
                <w:szCs w:val="24"/>
                <w:lang w:val="ro-RO" w:eastAsia="en-US"/>
              </w:rPr>
              <w:t>under</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supervison</w:t>
            </w:r>
            <w:proofErr w:type="spellEnd"/>
            <w:r w:rsidRPr="00EE0B87">
              <w:rPr>
                <w:sz w:val="24"/>
                <w:szCs w:val="24"/>
                <w:lang w:val="ro-RO" w:eastAsia="en-US"/>
              </w:rPr>
              <w:t xml:space="preserve"> of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teacher</w:t>
            </w:r>
            <w:proofErr w:type="spellEnd"/>
            <w:r w:rsidRPr="00EE0B87">
              <w:rPr>
                <w:sz w:val="24"/>
                <w:szCs w:val="24"/>
                <w:lang w:val="ro-RO" w:eastAsia="en-US"/>
              </w:rPr>
              <w:t>. </w:t>
            </w:r>
          </w:p>
          <w:p w14:paraId="095C916B" w14:textId="77777777" w:rsidR="00866453" w:rsidRPr="00EE0B87" w:rsidRDefault="00866453" w:rsidP="004570CE">
            <w:pPr>
              <w:shd w:val="clear" w:color="auto" w:fill="FFFFFF"/>
              <w:spacing w:line="276" w:lineRule="auto"/>
              <w:jc w:val="both"/>
              <w:rPr>
                <w:lang w:val="en-US" w:eastAsia="en-US"/>
              </w:rPr>
            </w:pPr>
            <w:proofErr w:type="spellStart"/>
            <w:r w:rsidRPr="00EE0B87">
              <w:rPr>
                <w:b/>
                <w:sz w:val="24"/>
                <w:szCs w:val="24"/>
                <w:lang w:val="ro-RO" w:eastAsia="en-US"/>
              </w:rPr>
              <w:t>A</w:t>
            </w:r>
            <w:r w:rsidRPr="00EE0B87">
              <w:rPr>
                <w:sz w:val="24"/>
                <w:szCs w:val="24"/>
                <w:lang w:val="ro-RO" w:eastAsia="en-US"/>
              </w:rPr>
              <w:t>dditional</w:t>
            </w:r>
            <w:proofErr w:type="spellEnd"/>
            <w:r w:rsidRPr="00EE0B87">
              <w:rPr>
                <w:sz w:val="24"/>
                <w:szCs w:val="24"/>
                <w:lang w:val="ro-RO" w:eastAsia="en-US"/>
              </w:rPr>
              <w:t xml:space="preserve"> rele</w:t>
            </w:r>
            <w:r w:rsidR="00E97D6A" w:rsidRPr="00EE0B87">
              <w:rPr>
                <w:sz w:val="24"/>
                <w:szCs w:val="24"/>
                <w:lang w:val="ro-RO" w:eastAsia="en-US"/>
              </w:rPr>
              <w:t xml:space="preserve">vant </w:t>
            </w:r>
            <w:proofErr w:type="spellStart"/>
            <w:r w:rsidR="00E97D6A" w:rsidRPr="00EE0B87">
              <w:rPr>
                <w:sz w:val="24"/>
                <w:szCs w:val="24"/>
                <w:lang w:val="ro-RO" w:eastAsia="en-US"/>
              </w:rPr>
              <w:t>investigations</w:t>
            </w:r>
            <w:proofErr w:type="spellEnd"/>
            <w:r w:rsidR="00E97D6A" w:rsidRPr="00EE0B87">
              <w:rPr>
                <w:sz w:val="24"/>
                <w:szCs w:val="24"/>
                <w:lang w:val="ro-RO" w:eastAsia="en-US"/>
              </w:rPr>
              <w:t xml:space="preserve"> on </w:t>
            </w:r>
            <w:proofErr w:type="spellStart"/>
            <w:r w:rsidR="00E97D6A" w:rsidRPr="00EE0B87">
              <w:rPr>
                <w:sz w:val="24"/>
                <w:szCs w:val="24"/>
                <w:lang w:val="ro-RO" w:eastAsia="en-US"/>
              </w:rPr>
              <w:t>the</w:t>
            </w:r>
            <w:proofErr w:type="spellEnd"/>
            <w:r w:rsidR="00E97D6A" w:rsidRPr="00EE0B87">
              <w:rPr>
                <w:sz w:val="24"/>
                <w:szCs w:val="24"/>
                <w:lang w:val="ro-RO" w:eastAsia="en-US"/>
              </w:rPr>
              <w:t xml:space="preserve"> theme</w:t>
            </w:r>
            <w:r w:rsidR="00F75B17" w:rsidRPr="00EE0B87">
              <w:rPr>
                <w:sz w:val="24"/>
                <w:szCs w:val="24"/>
                <w:lang w:val="ro-RO" w:eastAsia="en-US"/>
              </w:rPr>
              <w:t xml:space="preserve"> </w:t>
            </w:r>
            <w:proofErr w:type="spellStart"/>
            <w:r w:rsidR="00F75B17" w:rsidRPr="00EE0B87">
              <w:rPr>
                <w:sz w:val="24"/>
                <w:szCs w:val="24"/>
                <w:lang w:val="ro-RO" w:eastAsia="en-US"/>
              </w:rPr>
              <w:t>studied</w:t>
            </w:r>
            <w:proofErr w:type="spellEnd"/>
            <w:r w:rsidRPr="00EE0B87">
              <w:rPr>
                <w:sz w:val="24"/>
                <w:szCs w:val="24"/>
                <w:lang w:val="ro-RO" w:eastAsia="en-US"/>
              </w:rPr>
              <w:t> (CT, MRI, ENG)</w:t>
            </w:r>
            <w:r w:rsidR="00F75B17" w:rsidRPr="00EE0B87">
              <w:rPr>
                <w:sz w:val="24"/>
                <w:szCs w:val="24"/>
                <w:lang w:val="ro-RO" w:eastAsia="en-US"/>
              </w:rPr>
              <w:t>.</w:t>
            </w:r>
            <w:r w:rsidRPr="00EE0B87">
              <w:rPr>
                <w:sz w:val="24"/>
                <w:szCs w:val="24"/>
                <w:lang w:val="ro-RO" w:eastAsia="en-US"/>
              </w:rPr>
              <w:t> </w:t>
            </w:r>
          </w:p>
          <w:p w14:paraId="3F436A3F" w14:textId="77777777" w:rsidR="00640E17" w:rsidRPr="00EE0B87" w:rsidRDefault="00640E17" w:rsidP="00640E17">
            <w:pPr>
              <w:shd w:val="clear" w:color="auto" w:fill="FFFFFF"/>
              <w:spacing w:line="276" w:lineRule="auto"/>
              <w:jc w:val="both"/>
              <w:rPr>
                <w:lang w:val="en-US" w:eastAsia="en-US"/>
              </w:rPr>
            </w:pPr>
            <w:proofErr w:type="spellStart"/>
            <w:r w:rsidRPr="00EE0B87">
              <w:rPr>
                <w:b/>
                <w:sz w:val="24"/>
                <w:szCs w:val="24"/>
                <w:lang w:val="ro-RO" w:eastAsia="en-US"/>
              </w:rPr>
              <w:t>A</w:t>
            </w:r>
            <w:r w:rsidRPr="00EE0B87">
              <w:rPr>
                <w:sz w:val="24"/>
                <w:szCs w:val="24"/>
                <w:lang w:val="ro-RO" w:eastAsia="en-US"/>
              </w:rPr>
              <w:t>ssessment</w:t>
            </w:r>
            <w:proofErr w:type="spellEnd"/>
            <w:r w:rsidRPr="00EE0B87">
              <w:rPr>
                <w:sz w:val="24"/>
                <w:szCs w:val="24"/>
                <w:lang w:val="ro-RO" w:eastAsia="en-US"/>
              </w:rPr>
              <w:t xml:space="preserve"> of </w:t>
            </w:r>
            <w:proofErr w:type="spellStart"/>
            <w:r w:rsidRPr="00EE0B87">
              <w:rPr>
                <w:sz w:val="24"/>
                <w:szCs w:val="24"/>
                <w:lang w:val="ro-RO" w:eastAsia="en-US"/>
              </w:rPr>
              <w:t>practical</w:t>
            </w:r>
            <w:proofErr w:type="spellEnd"/>
            <w:r w:rsidRPr="00EE0B87">
              <w:rPr>
                <w:sz w:val="24"/>
                <w:szCs w:val="24"/>
                <w:lang w:val="ro-RO" w:eastAsia="en-US"/>
              </w:rPr>
              <w:t xml:space="preserve"> </w:t>
            </w:r>
            <w:proofErr w:type="spellStart"/>
            <w:r w:rsidRPr="00EE0B87">
              <w:rPr>
                <w:sz w:val="24"/>
                <w:szCs w:val="24"/>
                <w:lang w:val="ro-RO" w:eastAsia="en-US"/>
              </w:rPr>
              <w:t>skills</w:t>
            </w:r>
            <w:proofErr w:type="spellEnd"/>
            <w:r w:rsidRPr="00EE0B87">
              <w:rPr>
                <w:sz w:val="24"/>
                <w:szCs w:val="24"/>
                <w:lang w:val="ro-RO" w:eastAsia="en-US"/>
              </w:rPr>
              <w:t>. </w:t>
            </w:r>
          </w:p>
          <w:p w14:paraId="184FCB74" w14:textId="77777777" w:rsidR="00640E17" w:rsidRPr="00EE0B87" w:rsidRDefault="00640E17" w:rsidP="00640E17">
            <w:pPr>
              <w:shd w:val="clear" w:color="auto" w:fill="FFFFFF"/>
              <w:spacing w:line="276" w:lineRule="auto"/>
              <w:jc w:val="both"/>
              <w:rPr>
                <w:lang w:val="en-US" w:eastAsia="en-US"/>
              </w:rPr>
            </w:pPr>
            <w:r w:rsidRPr="00EE0B87">
              <w:rPr>
                <w:sz w:val="24"/>
                <w:szCs w:val="24"/>
                <w:lang w:val="ro-RO" w:eastAsia="en-US"/>
              </w:rPr>
              <w:t>„</w:t>
            </w:r>
            <w:proofErr w:type="spellStart"/>
            <w:r w:rsidRPr="00EE0B87">
              <w:rPr>
                <w:b/>
                <w:sz w:val="24"/>
                <w:szCs w:val="24"/>
                <w:lang w:val="ro-RO" w:eastAsia="en-US"/>
              </w:rPr>
              <w:t>L</w:t>
            </w:r>
            <w:r w:rsidRPr="00EE0B87">
              <w:rPr>
                <w:sz w:val="24"/>
                <w:szCs w:val="24"/>
                <w:lang w:val="ro-RO" w:eastAsia="en-US"/>
              </w:rPr>
              <w:t>ocalising</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lesion</w:t>
            </w:r>
            <w:proofErr w:type="spellEnd"/>
            <w:r w:rsidRPr="00EE0B87">
              <w:rPr>
                <w:sz w:val="24"/>
                <w:szCs w:val="24"/>
                <w:lang w:val="ro-RO" w:eastAsia="en-US"/>
              </w:rPr>
              <w:t xml:space="preserve">” </w:t>
            </w:r>
            <w:proofErr w:type="spellStart"/>
            <w:r w:rsidRPr="00EE0B87">
              <w:rPr>
                <w:sz w:val="24"/>
                <w:szCs w:val="24"/>
                <w:lang w:val="ro-RO" w:eastAsia="en-US"/>
              </w:rPr>
              <w:t>session</w:t>
            </w:r>
            <w:proofErr w:type="spellEnd"/>
            <w:r w:rsidRPr="00EE0B87">
              <w:rPr>
                <w:sz w:val="24"/>
                <w:szCs w:val="24"/>
                <w:lang w:val="ro-RO" w:eastAsia="en-US"/>
              </w:rPr>
              <w:t>. </w:t>
            </w:r>
          </w:p>
          <w:p w14:paraId="483CEF71" w14:textId="77777777" w:rsidR="00866453" w:rsidRPr="00EE0B87" w:rsidRDefault="00866453" w:rsidP="004570CE">
            <w:pPr>
              <w:shd w:val="clear" w:color="auto" w:fill="FFFFFF"/>
              <w:spacing w:line="276" w:lineRule="auto"/>
              <w:rPr>
                <w:lang w:val="en-US" w:eastAsia="en-US"/>
              </w:rPr>
            </w:pPr>
            <w:proofErr w:type="spellStart"/>
            <w:r w:rsidRPr="00EE0B87">
              <w:rPr>
                <w:b/>
                <w:sz w:val="24"/>
                <w:szCs w:val="24"/>
                <w:lang w:val="ro-RO" w:eastAsia="en-US"/>
              </w:rPr>
              <w:t>Round-up</w:t>
            </w:r>
            <w:proofErr w:type="spellEnd"/>
            <w:r w:rsidRPr="00EE0B87">
              <w:rPr>
                <w:b/>
                <w:sz w:val="24"/>
                <w:szCs w:val="24"/>
                <w:lang w:val="ro-RO" w:eastAsia="en-US"/>
              </w:rPr>
              <w:t xml:space="preserve"> </w:t>
            </w:r>
            <w:proofErr w:type="spellStart"/>
            <w:r w:rsidRPr="00EE0B87">
              <w:rPr>
                <w:b/>
                <w:sz w:val="24"/>
                <w:szCs w:val="24"/>
                <w:lang w:val="ro-RO" w:eastAsia="en-US"/>
              </w:rPr>
              <w:t>discussion</w:t>
            </w:r>
            <w:proofErr w:type="spellEnd"/>
            <w:r w:rsidRPr="00EE0B87">
              <w:rPr>
                <w:b/>
                <w:sz w:val="24"/>
                <w:szCs w:val="24"/>
                <w:lang w:val="ro-RO" w:eastAsia="en-US"/>
              </w:rPr>
              <w:t>:</w:t>
            </w:r>
            <w:r w:rsidRPr="00EE0B87">
              <w:rPr>
                <w:sz w:val="24"/>
                <w:szCs w:val="24"/>
                <w:lang w:val="ro-RO" w:eastAsia="en-US"/>
              </w:rPr>
              <w:t xml:space="preserve"> </w:t>
            </w:r>
            <w:proofErr w:type="spellStart"/>
            <w:r w:rsidRPr="00EE0B87">
              <w:rPr>
                <w:sz w:val="24"/>
                <w:szCs w:val="24"/>
                <w:lang w:val="ro-RO" w:eastAsia="en-US"/>
              </w:rPr>
              <w:t>teacher</w:t>
            </w:r>
            <w:proofErr w:type="spellEnd"/>
            <w:r w:rsidRPr="00EE0B87">
              <w:rPr>
                <w:sz w:val="24"/>
                <w:szCs w:val="24"/>
                <w:lang w:val="ro-RO" w:eastAsia="en-US"/>
              </w:rPr>
              <w:t xml:space="preserve"> </w:t>
            </w:r>
            <w:proofErr w:type="spellStart"/>
            <w:r w:rsidRPr="00EE0B87">
              <w:rPr>
                <w:sz w:val="24"/>
                <w:szCs w:val="24"/>
                <w:lang w:val="ro-RO" w:eastAsia="en-US"/>
              </w:rPr>
              <w:t>answers</w:t>
            </w:r>
            <w:proofErr w:type="spellEnd"/>
            <w:r w:rsidRPr="00EE0B87">
              <w:rPr>
                <w:sz w:val="24"/>
                <w:szCs w:val="24"/>
                <w:lang w:val="ro-RO" w:eastAsia="en-US"/>
              </w:rPr>
              <w:t xml:space="preserve"> </w:t>
            </w:r>
            <w:proofErr w:type="spellStart"/>
            <w:r w:rsidRPr="00EE0B87">
              <w:rPr>
                <w:sz w:val="24"/>
                <w:szCs w:val="24"/>
                <w:lang w:val="ro-RO" w:eastAsia="en-US"/>
              </w:rPr>
              <w:t>any</w:t>
            </w:r>
            <w:proofErr w:type="spellEnd"/>
            <w:r w:rsidRPr="00EE0B87">
              <w:rPr>
                <w:sz w:val="24"/>
                <w:szCs w:val="24"/>
                <w:lang w:val="ro-RO" w:eastAsia="en-US"/>
              </w:rPr>
              <w:t xml:space="preserve"> </w:t>
            </w:r>
            <w:proofErr w:type="spellStart"/>
            <w:r w:rsidRPr="00EE0B87">
              <w:rPr>
                <w:sz w:val="24"/>
                <w:szCs w:val="24"/>
                <w:lang w:val="ro-RO" w:eastAsia="en-US"/>
              </w:rPr>
              <w:t>last</w:t>
            </w:r>
            <w:proofErr w:type="spellEnd"/>
            <w:r w:rsidRPr="00EE0B87">
              <w:rPr>
                <w:sz w:val="24"/>
                <w:szCs w:val="24"/>
                <w:lang w:val="ro-RO" w:eastAsia="en-US"/>
              </w:rPr>
              <w:t xml:space="preserve"> </w:t>
            </w:r>
            <w:proofErr w:type="spellStart"/>
            <w:r w:rsidRPr="00EE0B87">
              <w:rPr>
                <w:sz w:val="24"/>
                <w:szCs w:val="24"/>
                <w:lang w:val="ro-RO" w:eastAsia="en-US"/>
              </w:rPr>
              <w:t>questions</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gives</w:t>
            </w:r>
            <w:proofErr w:type="spellEnd"/>
            <w:r w:rsidRPr="00EE0B87">
              <w:rPr>
                <w:sz w:val="24"/>
                <w:szCs w:val="24"/>
                <w:lang w:val="ro-RO" w:eastAsia="en-US"/>
              </w:rPr>
              <w:t xml:space="preserve"> feedback on </w:t>
            </w:r>
            <w:proofErr w:type="spellStart"/>
            <w:r w:rsidRPr="00EE0B87">
              <w:rPr>
                <w:sz w:val="24"/>
                <w:szCs w:val="24"/>
                <w:lang w:val="ro-RO" w:eastAsia="en-US"/>
              </w:rPr>
              <w:t>each</w:t>
            </w:r>
            <w:proofErr w:type="spellEnd"/>
            <w:r w:rsidRPr="00EE0B87">
              <w:rPr>
                <w:sz w:val="24"/>
                <w:szCs w:val="24"/>
                <w:lang w:val="ro-RO" w:eastAsia="en-US"/>
              </w:rPr>
              <w:t xml:space="preserve"> individual </w:t>
            </w:r>
            <w:proofErr w:type="spellStart"/>
            <w:r w:rsidRPr="00EE0B87">
              <w:rPr>
                <w:sz w:val="24"/>
                <w:szCs w:val="24"/>
                <w:lang w:val="ro-RO" w:eastAsia="en-US"/>
              </w:rPr>
              <w:t>student’s</w:t>
            </w:r>
            <w:proofErr w:type="spellEnd"/>
            <w:r w:rsidRPr="00EE0B87">
              <w:rPr>
                <w:sz w:val="24"/>
                <w:szCs w:val="24"/>
                <w:lang w:val="ro-RO" w:eastAsia="en-US"/>
              </w:rPr>
              <w:t xml:space="preserve"> performance. </w:t>
            </w:r>
          </w:p>
          <w:p w14:paraId="64BA94C5" w14:textId="77777777" w:rsidR="00866453" w:rsidRPr="00EE0B87" w:rsidRDefault="00866453" w:rsidP="004570CE">
            <w:pPr>
              <w:jc w:val="both"/>
              <w:rPr>
                <w:b/>
                <w:sz w:val="24"/>
                <w:szCs w:val="24"/>
                <w:lang w:val="ro-RO"/>
              </w:rPr>
            </w:pPr>
          </w:p>
        </w:tc>
        <w:tc>
          <w:tcPr>
            <w:tcW w:w="1326" w:type="dxa"/>
            <w:tcBorders>
              <w:top w:val="single" w:sz="6" w:space="0" w:color="008000"/>
              <w:left w:val="single" w:sz="2" w:space="0" w:color="auto"/>
            </w:tcBorders>
          </w:tcPr>
          <w:p w14:paraId="64EA37C9" w14:textId="77777777" w:rsidR="00866453" w:rsidRPr="00EE0B87" w:rsidRDefault="00866453" w:rsidP="004570CE">
            <w:pPr>
              <w:jc w:val="center"/>
              <w:rPr>
                <w:sz w:val="24"/>
                <w:szCs w:val="24"/>
                <w:lang w:val="ro-RO"/>
              </w:rPr>
            </w:pPr>
          </w:p>
          <w:p w14:paraId="086AFB48" w14:textId="77777777" w:rsidR="00866453" w:rsidRPr="00EE0B87" w:rsidRDefault="00866453" w:rsidP="004570CE">
            <w:pPr>
              <w:spacing w:line="276" w:lineRule="auto"/>
              <w:jc w:val="center"/>
              <w:rPr>
                <w:sz w:val="24"/>
                <w:szCs w:val="24"/>
                <w:lang w:val="ro-RO"/>
              </w:rPr>
            </w:pPr>
            <w:r w:rsidRPr="00EE0B87">
              <w:rPr>
                <w:sz w:val="24"/>
                <w:szCs w:val="24"/>
                <w:lang w:val="ro-RO"/>
              </w:rPr>
              <w:t>3</w:t>
            </w:r>
          </w:p>
          <w:p w14:paraId="0B36A3CB" w14:textId="77777777" w:rsidR="00866453" w:rsidRPr="00EE0B87" w:rsidRDefault="00866453" w:rsidP="004570CE">
            <w:pPr>
              <w:spacing w:line="276" w:lineRule="auto"/>
              <w:jc w:val="center"/>
              <w:rPr>
                <w:sz w:val="24"/>
                <w:szCs w:val="24"/>
                <w:lang w:val="ro-RO"/>
              </w:rPr>
            </w:pPr>
            <w:r w:rsidRPr="00EE0B87">
              <w:rPr>
                <w:sz w:val="24"/>
                <w:szCs w:val="24"/>
                <w:lang w:val="ro-RO"/>
              </w:rPr>
              <w:t>30</w:t>
            </w:r>
          </w:p>
          <w:p w14:paraId="4A3663C9" w14:textId="77777777" w:rsidR="00866453" w:rsidRPr="00EE0B87" w:rsidRDefault="00866453" w:rsidP="004570CE">
            <w:pPr>
              <w:spacing w:line="276" w:lineRule="auto"/>
              <w:jc w:val="center"/>
              <w:rPr>
                <w:sz w:val="24"/>
                <w:szCs w:val="24"/>
                <w:lang w:val="ro-RO"/>
              </w:rPr>
            </w:pPr>
            <w:r w:rsidRPr="00EE0B87">
              <w:rPr>
                <w:sz w:val="24"/>
                <w:szCs w:val="24"/>
                <w:lang w:val="ro-RO"/>
              </w:rPr>
              <w:t>10</w:t>
            </w:r>
          </w:p>
          <w:p w14:paraId="239EE2F9" w14:textId="77777777" w:rsidR="00866453" w:rsidRPr="00EE0B87" w:rsidRDefault="00866453" w:rsidP="004570CE">
            <w:pPr>
              <w:spacing w:line="276" w:lineRule="auto"/>
              <w:jc w:val="center"/>
              <w:rPr>
                <w:sz w:val="24"/>
                <w:szCs w:val="24"/>
                <w:lang w:val="ro-RO"/>
              </w:rPr>
            </w:pPr>
            <w:r w:rsidRPr="00EE0B87">
              <w:rPr>
                <w:sz w:val="24"/>
                <w:szCs w:val="24"/>
                <w:lang w:val="ro-RO"/>
              </w:rPr>
              <w:t>40</w:t>
            </w:r>
          </w:p>
          <w:p w14:paraId="217632D7" w14:textId="77777777" w:rsidR="00640E17" w:rsidRPr="00EE0B87" w:rsidRDefault="00640E17" w:rsidP="004570CE">
            <w:pPr>
              <w:spacing w:line="276" w:lineRule="auto"/>
              <w:jc w:val="center"/>
              <w:rPr>
                <w:sz w:val="24"/>
                <w:szCs w:val="24"/>
                <w:lang w:val="ro-RO"/>
              </w:rPr>
            </w:pPr>
          </w:p>
          <w:p w14:paraId="4E89276A" w14:textId="77777777" w:rsidR="00866453" w:rsidRPr="00EE0B87" w:rsidRDefault="00866453" w:rsidP="004570CE">
            <w:pPr>
              <w:spacing w:line="276" w:lineRule="auto"/>
              <w:jc w:val="center"/>
              <w:rPr>
                <w:sz w:val="24"/>
                <w:szCs w:val="24"/>
                <w:lang w:val="ro-RO"/>
              </w:rPr>
            </w:pPr>
            <w:r w:rsidRPr="00EE0B87">
              <w:rPr>
                <w:sz w:val="24"/>
                <w:szCs w:val="24"/>
                <w:lang w:val="ro-RO"/>
              </w:rPr>
              <w:t>30</w:t>
            </w:r>
          </w:p>
          <w:p w14:paraId="7EB9E805" w14:textId="77777777" w:rsidR="0081150C" w:rsidRPr="00EE0B87" w:rsidRDefault="0081150C" w:rsidP="004570CE">
            <w:pPr>
              <w:spacing w:line="276" w:lineRule="auto"/>
              <w:jc w:val="center"/>
              <w:rPr>
                <w:sz w:val="24"/>
                <w:szCs w:val="24"/>
                <w:lang w:val="ro-RO"/>
              </w:rPr>
            </w:pPr>
          </w:p>
          <w:p w14:paraId="3D06F1D7" w14:textId="77777777" w:rsidR="00866453" w:rsidRPr="00EE0B87" w:rsidRDefault="00866453" w:rsidP="004570CE">
            <w:pPr>
              <w:spacing w:line="276" w:lineRule="auto"/>
              <w:jc w:val="center"/>
              <w:rPr>
                <w:sz w:val="24"/>
                <w:szCs w:val="24"/>
                <w:lang w:val="ro-RO"/>
              </w:rPr>
            </w:pPr>
            <w:r w:rsidRPr="00EE0B87">
              <w:rPr>
                <w:sz w:val="24"/>
                <w:szCs w:val="24"/>
                <w:lang w:val="ro-RO"/>
              </w:rPr>
              <w:t>15</w:t>
            </w:r>
          </w:p>
          <w:p w14:paraId="4E789FD8" w14:textId="77777777" w:rsidR="00866453" w:rsidRPr="00EE0B87" w:rsidRDefault="00866453" w:rsidP="004570CE">
            <w:pPr>
              <w:spacing w:line="276" w:lineRule="auto"/>
              <w:jc w:val="center"/>
              <w:rPr>
                <w:sz w:val="24"/>
                <w:szCs w:val="24"/>
                <w:lang w:val="ro-RO"/>
              </w:rPr>
            </w:pPr>
          </w:p>
          <w:p w14:paraId="0498FA0A" w14:textId="77777777" w:rsidR="00866453" w:rsidRPr="00EE0B87" w:rsidRDefault="00866453" w:rsidP="004570CE">
            <w:pPr>
              <w:spacing w:line="276" w:lineRule="auto"/>
              <w:jc w:val="center"/>
              <w:rPr>
                <w:sz w:val="24"/>
                <w:szCs w:val="24"/>
                <w:lang w:val="ro-RO"/>
              </w:rPr>
            </w:pPr>
            <w:r w:rsidRPr="00EE0B87">
              <w:rPr>
                <w:sz w:val="24"/>
                <w:szCs w:val="24"/>
                <w:lang w:val="ro-RO"/>
              </w:rPr>
              <w:t>45</w:t>
            </w:r>
          </w:p>
          <w:p w14:paraId="7BBCF991" w14:textId="77777777" w:rsidR="00866453" w:rsidRPr="00EE0B87" w:rsidRDefault="00866453" w:rsidP="004570CE">
            <w:pPr>
              <w:spacing w:line="276" w:lineRule="auto"/>
              <w:jc w:val="center"/>
              <w:rPr>
                <w:sz w:val="24"/>
                <w:szCs w:val="24"/>
                <w:lang w:val="ro-RO"/>
              </w:rPr>
            </w:pPr>
            <w:r w:rsidRPr="00EE0B87">
              <w:rPr>
                <w:sz w:val="24"/>
                <w:szCs w:val="24"/>
                <w:lang w:val="ro-RO"/>
              </w:rPr>
              <w:t>10</w:t>
            </w:r>
          </w:p>
          <w:p w14:paraId="1BBF28C3" w14:textId="77777777" w:rsidR="00866453" w:rsidRPr="00EE0B87" w:rsidRDefault="00866453" w:rsidP="004570CE">
            <w:pPr>
              <w:spacing w:line="276" w:lineRule="auto"/>
              <w:jc w:val="center"/>
              <w:rPr>
                <w:sz w:val="24"/>
                <w:szCs w:val="24"/>
                <w:lang w:val="ro-RO"/>
              </w:rPr>
            </w:pPr>
          </w:p>
          <w:p w14:paraId="0F8B88B3" w14:textId="77777777" w:rsidR="00866453" w:rsidRPr="00EE0B87" w:rsidRDefault="00866453" w:rsidP="004570CE">
            <w:pPr>
              <w:spacing w:line="276" w:lineRule="auto"/>
              <w:jc w:val="center"/>
              <w:rPr>
                <w:sz w:val="24"/>
                <w:szCs w:val="24"/>
                <w:lang w:val="ro-RO"/>
              </w:rPr>
            </w:pPr>
            <w:r w:rsidRPr="00EE0B87">
              <w:rPr>
                <w:sz w:val="24"/>
                <w:szCs w:val="24"/>
                <w:lang w:val="ro-RO"/>
              </w:rPr>
              <w:t>20</w:t>
            </w:r>
          </w:p>
          <w:p w14:paraId="7707F5EB" w14:textId="77777777" w:rsidR="00866453" w:rsidRPr="00EE0B87" w:rsidRDefault="00866453" w:rsidP="004570CE">
            <w:pPr>
              <w:spacing w:line="276" w:lineRule="auto"/>
              <w:jc w:val="center"/>
              <w:rPr>
                <w:sz w:val="24"/>
                <w:szCs w:val="24"/>
                <w:lang w:val="ro-RO"/>
              </w:rPr>
            </w:pPr>
            <w:r w:rsidRPr="00EE0B87">
              <w:rPr>
                <w:sz w:val="24"/>
                <w:szCs w:val="24"/>
                <w:lang w:val="ro-RO"/>
              </w:rPr>
              <w:t>15</w:t>
            </w:r>
          </w:p>
          <w:p w14:paraId="07722FBC" w14:textId="77777777" w:rsidR="00866453" w:rsidRPr="00EE0B87" w:rsidRDefault="00866453" w:rsidP="004570CE">
            <w:pPr>
              <w:spacing w:line="276" w:lineRule="auto"/>
              <w:jc w:val="center"/>
              <w:rPr>
                <w:sz w:val="24"/>
                <w:szCs w:val="24"/>
                <w:lang w:val="ro-RO"/>
              </w:rPr>
            </w:pPr>
            <w:r w:rsidRPr="00EE0B87">
              <w:rPr>
                <w:sz w:val="24"/>
                <w:szCs w:val="24"/>
                <w:lang w:val="ro-RO"/>
              </w:rPr>
              <w:t>7</w:t>
            </w:r>
          </w:p>
        </w:tc>
      </w:tr>
    </w:tbl>
    <w:p w14:paraId="42829010" w14:textId="77777777" w:rsidR="00137EC9" w:rsidRPr="00EE0B87" w:rsidRDefault="00866453" w:rsidP="00137EC9">
      <w:pPr>
        <w:pStyle w:val="BodyTextIndent"/>
        <w:widowControl w:val="0"/>
        <w:spacing w:before="120" w:after="120"/>
        <w:ind w:left="1418" w:hanging="1418"/>
        <w:jc w:val="center"/>
        <w:rPr>
          <w:b/>
          <w:sz w:val="24"/>
          <w:szCs w:val="24"/>
        </w:rPr>
      </w:pPr>
      <w:proofErr w:type="spellStart"/>
      <w:r w:rsidRPr="00EE0B87">
        <w:rPr>
          <w:b/>
          <w:sz w:val="24"/>
          <w:szCs w:val="24"/>
        </w:rPr>
        <w:lastRenderedPageBreak/>
        <w:t>Learning</w:t>
      </w:r>
      <w:proofErr w:type="spellEnd"/>
      <w:r w:rsidRPr="00EE0B87">
        <w:rPr>
          <w:b/>
          <w:sz w:val="24"/>
          <w:szCs w:val="24"/>
        </w:rPr>
        <w:t xml:space="preserve"> </w:t>
      </w:r>
      <w:proofErr w:type="spellStart"/>
      <w:r w:rsidRPr="00EE0B87">
        <w:rPr>
          <w:b/>
          <w:sz w:val="24"/>
          <w:szCs w:val="24"/>
        </w:rPr>
        <w:t>outcomes</w:t>
      </w:r>
      <w:proofErr w:type="spellEnd"/>
    </w:p>
    <w:p w14:paraId="25DDA070" w14:textId="77777777" w:rsidR="00813499" w:rsidRPr="00EE0B87" w:rsidRDefault="00866453" w:rsidP="00864123">
      <w:pPr>
        <w:pStyle w:val="ListParagraph"/>
        <w:numPr>
          <w:ilvl w:val="0"/>
          <w:numId w:val="11"/>
        </w:numPr>
        <w:ind w:left="360"/>
        <w:jc w:val="both"/>
        <w:rPr>
          <w:sz w:val="24"/>
          <w:szCs w:val="24"/>
          <w:lang w:val="fr-FR"/>
        </w:rPr>
      </w:pPr>
      <w:proofErr w:type="gramStart"/>
      <w:r w:rsidRPr="00EE0B87">
        <w:rPr>
          <w:sz w:val="24"/>
          <w:szCs w:val="24"/>
          <w:lang w:val="fr-FR"/>
        </w:rPr>
        <w:t>to</w:t>
      </w:r>
      <w:proofErr w:type="gramEnd"/>
      <w:r w:rsidRPr="00EE0B87">
        <w:rPr>
          <w:sz w:val="24"/>
          <w:szCs w:val="24"/>
          <w:lang w:val="fr-FR"/>
        </w:rPr>
        <w:t xml:space="preserve"> know the c</w:t>
      </w:r>
      <w:r w:rsidR="00DD4F14" w:rsidRPr="00EE0B87">
        <w:rPr>
          <w:sz w:val="24"/>
          <w:szCs w:val="24"/>
          <w:lang w:val="fr-FR"/>
        </w:rPr>
        <w:t xml:space="preserve">ortical </w:t>
      </w:r>
      <w:proofErr w:type="spellStart"/>
      <w:r w:rsidR="00DD4F14" w:rsidRPr="00EE0B87">
        <w:rPr>
          <w:sz w:val="24"/>
          <w:szCs w:val="24"/>
          <w:lang w:val="fr-FR"/>
        </w:rPr>
        <w:t>analyzers</w:t>
      </w:r>
      <w:proofErr w:type="spellEnd"/>
      <w:r w:rsidR="00DD4F14" w:rsidRPr="00EE0B87">
        <w:rPr>
          <w:sz w:val="24"/>
          <w:szCs w:val="24"/>
          <w:lang w:val="fr-FR"/>
        </w:rPr>
        <w:t xml:space="preserve"> and to </w:t>
      </w:r>
      <w:proofErr w:type="spellStart"/>
      <w:r w:rsidR="00DD4F14" w:rsidRPr="00EE0B87">
        <w:rPr>
          <w:sz w:val="24"/>
          <w:szCs w:val="24"/>
          <w:lang w:val="fr-FR"/>
        </w:rPr>
        <w:t>evalu</w:t>
      </w:r>
      <w:r w:rsidRPr="00EE0B87">
        <w:rPr>
          <w:sz w:val="24"/>
          <w:szCs w:val="24"/>
          <w:lang w:val="fr-FR"/>
        </w:rPr>
        <w:t>ate</w:t>
      </w:r>
      <w:proofErr w:type="spellEnd"/>
      <w:r w:rsidRPr="00EE0B87">
        <w:rPr>
          <w:sz w:val="24"/>
          <w:szCs w:val="24"/>
          <w:lang w:val="fr-FR"/>
        </w:rPr>
        <w:t xml:space="preserve"> the </w:t>
      </w:r>
      <w:proofErr w:type="spellStart"/>
      <w:r w:rsidRPr="00EE0B87">
        <w:rPr>
          <w:sz w:val="24"/>
          <w:szCs w:val="24"/>
          <w:lang w:val="fr-FR"/>
        </w:rPr>
        <w:t>signs</w:t>
      </w:r>
      <w:proofErr w:type="spellEnd"/>
      <w:r w:rsidRPr="00EE0B87">
        <w:rPr>
          <w:sz w:val="24"/>
          <w:szCs w:val="24"/>
          <w:lang w:val="fr-FR"/>
        </w:rPr>
        <w:t xml:space="preserve"> of </w:t>
      </w:r>
      <w:proofErr w:type="spellStart"/>
      <w:r w:rsidRPr="00EE0B87">
        <w:rPr>
          <w:sz w:val="24"/>
          <w:szCs w:val="24"/>
          <w:lang w:val="fr-FR"/>
        </w:rPr>
        <w:t>impairment</w:t>
      </w:r>
      <w:proofErr w:type="spellEnd"/>
      <w:r w:rsidRPr="00EE0B87">
        <w:rPr>
          <w:sz w:val="24"/>
          <w:szCs w:val="24"/>
          <w:lang w:val="fr-FR"/>
        </w:rPr>
        <w:t xml:space="preserve"> of the cortical </w:t>
      </w:r>
      <w:proofErr w:type="spellStart"/>
      <w:r w:rsidRPr="00EE0B87">
        <w:rPr>
          <w:sz w:val="24"/>
          <w:szCs w:val="24"/>
          <w:lang w:val="fr-FR"/>
        </w:rPr>
        <w:t>analyzers</w:t>
      </w:r>
      <w:proofErr w:type="spellEnd"/>
    </w:p>
    <w:p w14:paraId="4260AE5F" w14:textId="77777777" w:rsidR="00813499" w:rsidRPr="00EE0B87" w:rsidRDefault="00866453" w:rsidP="00864123">
      <w:pPr>
        <w:pStyle w:val="ListParagraph"/>
        <w:numPr>
          <w:ilvl w:val="0"/>
          <w:numId w:val="11"/>
        </w:numPr>
        <w:ind w:left="360"/>
        <w:jc w:val="both"/>
        <w:rPr>
          <w:sz w:val="24"/>
          <w:szCs w:val="24"/>
          <w:lang w:val="fr-FR"/>
        </w:rPr>
      </w:pPr>
      <w:proofErr w:type="gramStart"/>
      <w:r w:rsidRPr="00EE0B87">
        <w:rPr>
          <w:sz w:val="24"/>
          <w:szCs w:val="24"/>
          <w:lang w:val="fr-FR"/>
        </w:rPr>
        <w:t>to</w:t>
      </w:r>
      <w:proofErr w:type="gramEnd"/>
      <w:r w:rsidRPr="00EE0B87">
        <w:rPr>
          <w:sz w:val="24"/>
          <w:szCs w:val="24"/>
          <w:lang w:val="fr-FR"/>
        </w:rPr>
        <w:t xml:space="preserve"> know the </w:t>
      </w:r>
      <w:proofErr w:type="spellStart"/>
      <w:r w:rsidRPr="00EE0B87">
        <w:rPr>
          <w:sz w:val="24"/>
          <w:szCs w:val="24"/>
          <w:lang w:val="fr-FR"/>
        </w:rPr>
        <w:t>superior</w:t>
      </w:r>
      <w:proofErr w:type="spellEnd"/>
      <w:r w:rsidRPr="00EE0B87">
        <w:rPr>
          <w:sz w:val="24"/>
          <w:szCs w:val="24"/>
          <w:lang w:val="fr-FR"/>
        </w:rPr>
        <w:t xml:space="preserve"> </w:t>
      </w:r>
      <w:proofErr w:type="spellStart"/>
      <w:r w:rsidRPr="00EE0B87">
        <w:rPr>
          <w:sz w:val="24"/>
          <w:szCs w:val="24"/>
          <w:lang w:val="fr-FR"/>
        </w:rPr>
        <w:t>functions</w:t>
      </w:r>
      <w:proofErr w:type="spellEnd"/>
      <w:r w:rsidRPr="00EE0B87">
        <w:rPr>
          <w:sz w:val="24"/>
          <w:szCs w:val="24"/>
          <w:lang w:val="fr-FR"/>
        </w:rPr>
        <w:t xml:space="preserve"> of the </w:t>
      </w:r>
      <w:proofErr w:type="spellStart"/>
      <w:r w:rsidRPr="00EE0B87">
        <w:rPr>
          <w:sz w:val="24"/>
          <w:szCs w:val="24"/>
          <w:lang w:val="fr-FR"/>
        </w:rPr>
        <w:t>cerebral</w:t>
      </w:r>
      <w:proofErr w:type="spellEnd"/>
      <w:r w:rsidRPr="00EE0B87">
        <w:rPr>
          <w:sz w:val="24"/>
          <w:szCs w:val="24"/>
          <w:lang w:val="fr-FR"/>
        </w:rPr>
        <w:t xml:space="preserve"> cortex (</w:t>
      </w:r>
      <w:proofErr w:type="spellStart"/>
      <w:r w:rsidRPr="00EE0B87">
        <w:rPr>
          <w:sz w:val="24"/>
          <w:szCs w:val="24"/>
          <w:lang w:val="fr-FR"/>
        </w:rPr>
        <w:t>language</w:t>
      </w:r>
      <w:proofErr w:type="spellEnd"/>
      <w:r w:rsidRPr="00EE0B87">
        <w:rPr>
          <w:sz w:val="24"/>
          <w:szCs w:val="24"/>
          <w:lang w:val="fr-FR"/>
        </w:rPr>
        <w:t xml:space="preserve">, praxis, </w:t>
      </w:r>
      <w:proofErr w:type="spellStart"/>
      <w:r w:rsidRPr="00EE0B87">
        <w:rPr>
          <w:sz w:val="24"/>
          <w:szCs w:val="24"/>
          <w:lang w:val="fr-FR"/>
        </w:rPr>
        <w:t>gnosis</w:t>
      </w:r>
      <w:proofErr w:type="spellEnd"/>
      <w:r w:rsidRPr="00EE0B87">
        <w:rPr>
          <w:sz w:val="24"/>
          <w:szCs w:val="24"/>
          <w:lang w:val="fr-FR"/>
        </w:rPr>
        <w:t xml:space="preserve">, </w:t>
      </w:r>
      <w:proofErr w:type="spellStart"/>
      <w:r w:rsidRPr="00EE0B87">
        <w:rPr>
          <w:sz w:val="24"/>
          <w:szCs w:val="24"/>
          <w:lang w:val="fr-FR"/>
        </w:rPr>
        <w:t>wr</w:t>
      </w:r>
      <w:r w:rsidR="00DD4F14" w:rsidRPr="00EE0B87">
        <w:rPr>
          <w:sz w:val="24"/>
          <w:szCs w:val="24"/>
          <w:lang w:val="fr-FR"/>
        </w:rPr>
        <w:t>iting</w:t>
      </w:r>
      <w:proofErr w:type="spellEnd"/>
      <w:r w:rsidR="00DD4F14" w:rsidRPr="00EE0B87">
        <w:rPr>
          <w:sz w:val="24"/>
          <w:szCs w:val="24"/>
          <w:lang w:val="fr-FR"/>
        </w:rPr>
        <w:t xml:space="preserve">, </w:t>
      </w:r>
      <w:proofErr w:type="spellStart"/>
      <w:r w:rsidR="00DD4F14" w:rsidRPr="00EE0B87">
        <w:rPr>
          <w:sz w:val="24"/>
          <w:szCs w:val="24"/>
          <w:lang w:val="fr-FR"/>
        </w:rPr>
        <w:t>calculus</w:t>
      </w:r>
      <w:proofErr w:type="spellEnd"/>
      <w:r w:rsidR="00DD4F14" w:rsidRPr="00EE0B87">
        <w:rPr>
          <w:sz w:val="24"/>
          <w:szCs w:val="24"/>
          <w:lang w:val="fr-FR"/>
        </w:rPr>
        <w:t>, etc.) and the</w:t>
      </w:r>
      <w:r w:rsidRPr="00EE0B87">
        <w:rPr>
          <w:sz w:val="24"/>
          <w:szCs w:val="24"/>
          <w:lang w:val="fr-FR"/>
        </w:rPr>
        <w:t xml:space="preserve"> </w:t>
      </w:r>
      <w:proofErr w:type="spellStart"/>
      <w:r w:rsidRPr="00EE0B87">
        <w:rPr>
          <w:sz w:val="24"/>
          <w:szCs w:val="24"/>
          <w:lang w:val="fr-FR"/>
        </w:rPr>
        <w:t>signs</w:t>
      </w:r>
      <w:proofErr w:type="spellEnd"/>
      <w:r w:rsidRPr="00EE0B87">
        <w:rPr>
          <w:sz w:val="24"/>
          <w:szCs w:val="24"/>
          <w:lang w:val="fr-FR"/>
        </w:rPr>
        <w:t xml:space="preserve"> of </w:t>
      </w:r>
      <w:proofErr w:type="spellStart"/>
      <w:r w:rsidR="00DD4F14" w:rsidRPr="00EE0B87">
        <w:rPr>
          <w:sz w:val="24"/>
          <w:szCs w:val="24"/>
          <w:lang w:val="fr-FR"/>
        </w:rPr>
        <w:t>their</w:t>
      </w:r>
      <w:proofErr w:type="spellEnd"/>
      <w:r w:rsidR="00DD4F14" w:rsidRPr="00EE0B87">
        <w:rPr>
          <w:sz w:val="24"/>
          <w:szCs w:val="24"/>
          <w:lang w:val="fr-FR"/>
        </w:rPr>
        <w:t xml:space="preserve"> </w:t>
      </w:r>
      <w:proofErr w:type="spellStart"/>
      <w:r w:rsidRPr="00EE0B87">
        <w:rPr>
          <w:sz w:val="24"/>
          <w:szCs w:val="24"/>
          <w:lang w:val="fr-FR"/>
        </w:rPr>
        <w:t>impairment</w:t>
      </w:r>
      <w:proofErr w:type="spellEnd"/>
      <w:r w:rsidRPr="00EE0B87">
        <w:rPr>
          <w:sz w:val="24"/>
          <w:szCs w:val="24"/>
          <w:lang w:val="en-US"/>
        </w:rPr>
        <w:t xml:space="preserve"> </w:t>
      </w:r>
    </w:p>
    <w:p w14:paraId="120E4982" w14:textId="77777777" w:rsidR="00813499" w:rsidRPr="00EE0B87" w:rsidRDefault="00866453" w:rsidP="00864123">
      <w:pPr>
        <w:pStyle w:val="ListParagraph"/>
        <w:numPr>
          <w:ilvl w:val="0"/>
          <w:numId w:val="11"/>
        </w:numPr>
        <w:ind w:left="360"/>
        <w:jc w:val="both"/>
        <w:rPr>
          <w:sz w:val="24"/>
          <w:szCs w:val="24"/>
          <w:lang w:val="fr-FR"/>
        </w:rPr>
      </w:pPr>
      <w:r w:rsidRPr="00EE0B87">
        <w:rPr>
          <w:sz w:val="24"/>
          <w:szCs w:val="24"/>
          <w:lang w:val="en-US"/>
        </w:rPr>
        <w:t xml:space="preserve">to define aphasia </w:t>
      </w:r>
    </w:p>
    <w:p w14:paraId="4926AF48" w14:textId="77777777" w:rsidR="00813499" w:rsidRPr="00EE0B87" w:rsidRDefault="00866453" w:rsidP="00864123">
      <w:pPr>
        <w:pStyle w:val="ListParagraph"/>
        <w:numPr>
          <w:ilvl w:val="0"/>
          <w:numId w:val="11"/>
        </w:numPr>
        <w:ind w:left="360"/>
        <w:jc w:val="both"/>
        <w:rPr>
          <w:sz w:val="24"/>
          <w:szCs w:val="24"/>
          <w:lang w:val="fr-FR"/>
        </w:rPr>
      </w:pPr>
      <w:r w:rsidRPr="00EE0B87">
        <w:rPr>
          <w:sz w:val="24"/>
          <w:szCs w:val="24"/>
          <w:lang w:val="en-US"/>
        </w:rPr>
        <w:t>to define agnosia</w:t>
      </w:r>
    </w:p>
    <w:p w14:paraId="6C1F39B1" w14:textId="77777777" w:rsidR="00813499" w:rsidRPr="00EE0B87" w:rsidRDefault="00866453" w:rsidP="00864123">
      <w:pPr>
        <w:pStyle w:val="ListParagraph"/>
        <w:numPr>
          <w:ilvl w:val="0"/>
          <w:numId w:val="11"/>
        </w:numPr>
        <w:ind w:left="360"/>
        <w:jc w:val="both"/>
        <w:rPr>
          <w:sz w:val="24"/>
          <w:szCs w:val="24"/>
          <w:lang w:val="fr-FR"/>
        </w:rPr>
      </w:pPr>
      <w:r w:rsidRPr="00EE0B87">
        <w:rPr>
          <w:sz w:val="24"/>
          <w:szCs w:val="24"/>
          <w:lang w:val="en-US"/>
        </w:rPr>
        <w:t>to define apraxia</w:t>
      </w:r>
    </w:p>
    <w:p w14:paraId="04F521A8" w14:textId="77777777" w:rsidR="00813499" w:rsidRPr="00EE0B87" w:rsidRDefault="00866453" w:rsidP="00864123">
      <w:pPr>
        <w:pStyle w:val="ListParagraph"/>
        <w:numPr>
          <w:ilvl w:val="0"/>
          <w:numId w:val="11"/>
        </w:numPr>
        <w:ind w:left="360"/>
        <w:jc w:val="both"/>
        <w:rPr>
          <w:sz w:val="24"/>
          <w:szCs w:val="24"/>
          <w:lang w:val="fr-FR"/>
        </w:rPr>
      </w:pPr>
      <w:r w:rsidRPr="00EE0B87">
        <w:rPr>
          <w:sz w:val="24"/>
          <w:szCs w:val="24"/>
          <w:lang w:val="en-US"/>
        </w:rPr>
        <w:t>to define amnesia</w:t>
      </w:r>
    </w:p>
    <w:p w14:paraId="4B18E24D" w14:textId="77777777" w:rsidR="00813499" w:rsidRPr="00EE0B87" w:rsidRDefault="00866453" w:rsidP="00864123">
      <w:pPr>
        <w:pStyle w:val="ListParagraph"/>
        <w:numPr>
          <w:ilvl w:val="0"/>
          <w:numId w:val="11"/>
        </w:numPr>
        <w:ind w:left="360"/>
        <w:jc w:val="both"/>
        <w:rPr>
          <w:sz w:val="24"/>
          <w:szCs w:val="24"/>
          <w:lang w:val="fr-FR"/>
        </w:rPr>
      </w:pPr>
      <w:r w:rsidRPr="00EE0B87">
        <w:rPr>
          <w:sz w:val="24"/>
          <w:szCs w:val="24"/>
          <w:lang w:val="en-US"/>
        </w:rPr>
        <w:t xml:space="preserve">to know the clinical methods </w:t>
      </w:r>
      <w:r w:rsidR="00813499" w:rsidRPr="00EE0B87">
        <w:rPr>
          <w:sz w:val="24"/>
          <w:szCs w:val="24"/>
          <w:lang w:val="en-US"/>
        </w:rPr>
        <w:t>of examination of</w:t>
      </w:r>
      <w:r w:rsidRPr="00EE0B87">
        <w:rPr>
          <w:sz w:val="24"/>
          <w:szCs w:val="24"/>
          <w:lang w:val="en-US"/>
        </w:rPr>
        <w:t xml:space="preserve"> the cortical analyzers</w:t>
      </w:r>
      <w:r w:rsidR="00813499" w:rsidRPr="00EE0B87">
        <w:rPr>
          <w:sz w:val="24"/>
          <w:szCs w:val="24"/>
          <w:lang w:val="en-US"/>
        </w:rPr>
        <w:t xml:space="preserve"> </w:t>
      </w:r>
    </w:p>
    <w:p w14:paraId="14AE8DA0" w14:textId="77777777" w:rsidR="00813499" w:rsidRPr="00EE0B87" w:rsidRDefault="00866453" w:rsidP="00864123">
      <w:pPr>
        <w:pStyle w:val="ListParagraph"/>
        <w:numPr>
          <w:ilvl w:val="0"/>
          <w:numId w:val="11"/>
        </w:numPr>
        <w:ind w:left="360"/>
        <w:jc w:val="both"/>
        <w:rPr>
          <w:sz w:val="24"/>
          <w:szCs w:val="24"/>
          <w:lang w:val="fr-FR"/>
        </w:rPr>
      </w:pPr>
      <w:r w:rsidRPr="00EE0B87">
        <w:rPr>
          <w:sz w:val="24"/>
          <w:szCs w:val="24"/>
          <w:lang w:val="en-US"/>
        </w:rPr>
        <w:t xml:space="preserve">to know the </w:t>
      </w:r>
      <w:r w:rsidR="00813499" w:rsidRPr="00EE0B87">
        <w:rPr>
          <w:sz w:val="24"/>
          <w:szCs w:val="24"/>
          <w:lang w:val="fr-FR"/>
        </w:rPr>
        <w:t>concepts</w:t>
      </w:r>
      <w:r w:rsidRPr="00EE0B87">
        <w:rPr>
          <w:sz w:val="24"/>
          <w:szCs w:val="24"/>
          <w:lang w:val="en-US"/>
        </w:rPr>
        <w:t xml:space="preserve"> of clinical neuropsychology and to analyze the changes in </w:t>
      </w:r>
      <w:r w:rsidR="00813499" w:rsidRPr="00EE0B87">
        <w:rPr>
          <w:sz w:val="24"/>
          <w:szCs w:val="24"/>
          <w:lang w:val="en-US"/>
        </w:rPr>
        <w:t xml:space="preserve">the </w:t>
      </w:r>
      <w:r w:rsidRPr="00EE0B87">
        <w:rPr>
          <w:sz w:val="24"/>
          <w:szCs w:val="24"/>
          <w:lang w:val="en-US"/>
        </w:rPr>
        <w:t xml:space="preserve">intellectual, perceptual, memory and personality abilities that may occur in organic brain lesions </w:t>
      </w:r>
    </w:p>
    <w:p w14:paraId="077BEAF3" w14:textId="77777777" w:rsidR="00813499" w:rsidRPr="00EE0B87" w:rsidRDefault="00866453" w:rsidP="00864123">
      <w:pPr>
        <w:pStyle w:val="ListParagraph"/>
        <w:numPr>
          <w:ilvl w:val="0"/>
          <w:numId w:val="11"/>
        </w:numPr>
        <w:ind w:left="360"/>
        <w:jc w:val="both"/>
        <w:rPr>
          <w:sz w:val="24"/>
          <w:szCs w:val="24"/>
          <w:lang w:val="fr-FR"/>
        </w:rPr>
      </w:pPr>
      <w:r w:rsidRPr="00EE0B87">
        <w:rPr>
          <w:sz w:val="24"/>
          <w:szCs w:val="24"/>
          <w:lang w:val="en-US"/>
        </w:rPr>
        <w:t xml:space="preserve">to apply methods of </w:t>
      </w:r>
      <w:proofErr w:type="spellStart"/>
      <w:r w:rsidR="00813499" w:rsidRPr="00EE0B87">
        <w:rPr>
          <w:sz w:val="24"/>
          <w:szCs w:val="24"/>
          <w:lang w:val="fr-FR"/>
        </w:rPr>
        <w:t>examination</w:t>
      </w:r>
      <w:proofErr w:type="spellEnd"/>
      <w:r w:rsidR="00813499" w:rsidRPr="00EE0B87">
        <w:rPr>
          <w:sz w:val="24"/>
          <w:szCs w:val="24"/>
          <w:lang w:val="fr-FR"/>
        </w:rPr>
        <w:t xml:space="preserve"> of </w:t>
      </w:r>
      <w:proofErr w:type="spellStart"/>
      <w:r w:rsidR="00813499" w:rsidRPr="00EE0B87">
        <w:rPr>
          <w:sz w:val="24"/>
          <w:szCs w:val="24"/>
          <w:lang w:val="fr-FR"/>
        </w:rPr>
        <w:t>superior</w:t>
      </w:r>
      <w:proofErr w:type="spellEnd"/>
      <w:r w:rsidR="00813499" w:rsidRPr="00EE0B87">
        <w:rPr>
          <w:sz w:val="24"/>
          <w:szCs w:val="24"/>
          <w:lang w:val="fr-FR"/>
        </w:rPr>
        <w:t xml:space="preserve"> </w:t>
      </w:r>
      <w:proofErr w:type="spellStart"/>
      <w:r w:rsidR="00813499" w:rsidRPr="00EE0B87">
        <w:rPr>
          <w:sz w:val="24"/>
          <w:szCs w:val="24"/>
          <w:lang w:val="fr-FR"/>
        </w:rPr>
        <w:t>brain</w:t>
      </w:r>
      <w:proofErr w:type="spellEnd"/>
      <w:r w:rsidR="00813499" w:rsidRPr="00EE0B87">
        <w:rPr>
          <w:sz w:val="24"/>
          <w:szCs w:val="24"/>
          <w:lang w:val="fr-FR"/>
        </w:rPr>
        <w:t xml:space="preserve"> </w:t>
      </w:r>
      <w:proofErr w:type="spellStart"/>
      <w:r w:rsidR="00813499" w:rsidRPr="00EE0B87">
        <w:rPr>
          <w:sz w:val="24"/>
          <w:szCs w:val="24"/>
          <w:lang w:val="fr-FR"/>
        </w:rPr>
        <w:t>functions</w:t>
      </w:r>
      <w:proofErr w:type="spellEnd"/>
      <w:r w:rsidR="00813499" w:rsidRPr="00EE0B87">
        <w:rPr>
          <w:sz w:val="24"/>
          <w:szCs w:val="24"/>
          <w:lang w:val="fr-FR"/>
        </w:rPr>
        <w:t xml:space="preserve"> </w:t>
      </w:r>
      <w:proofErr w:type="gramStart"/>
      <w:r w:rsidR="00DD4F14" w:rsidRPr="00EE0B87">
        <w:rPr>
          <w:sz w:val="24"/>
          <w:szCs w:val="24"/>
          <w:lang w:val="en-US"/>
        </w:rPr>
        <w:t>in order to</w:t>
      </w:r>
      <w:proofErr w:type="gramEnd"/>
      <w:r w:rsidR="00DD4F14" w:rsidRPr="00EE0B87">
        <w:rPr>
          <w:sz w:val="24"/>
          <w:szCs w:val="24"/>
          <w:lang w:val="en-US"/>
        </w:rPr>
        <w:t xml:space="preserve"> make </w:t>
      </w:r>
      <w:r w:rsidRPr="00EE0B87">
        <w:rPr>
          <w:sz w:val="24"/>
          <w:szCs w:val="24"/>
          <w:lang w:val="en-US"/>
        </w:rPr>
        <w:t>the</w:t>
      </w:r>
      <w:r w:rsidR="00DD4F14" w:rsidRPr="00EE0B87">
        <w:rPr>
          <w:sz w:val="24"/>
          <w:szCs w:val="24"/>
          <w:lang w:val="en-US"/>
        </w:rPr>
        <w:t xml:space="preserve"> correct </w:t>
      </w:r>
      <w:r w:rsidRPr="00EE0B87">
        <w:rPr>
          <w:sz w:val="24"/>
          <w:szCs w:val="24"/>
          <w:lang w:val="en-US"/>
        </w:rPr>
        <w:t xml:space="preserve">clinical diagnosis and to administer the appropriate </w:t>
      </w:r>
      <w:proofErr w:type="spellStart"/>
      <w:r w:rsidRPr="00EE0B87">
        <w:rPr>
          <w:sz w:val="24"/>
          <w:szCs w:val="24"/>
          <w:lang w:val="en-US"/>
        </w:rPr>
        <w:t>etiopathogenic</w:t>
      </w:r>
      <w:proofErr w:type="spellEnd"/>
      <w:r w:rsidRPr="00EE0B87">
        <w:rPr>
          <w:sz w:val="24"/>
          <w:szCs w:val="24"/>
          <w:lang w:val="en-US"/>
        </w:rPr>
        <w:t xml:space="preserve"> </w:t>
      </w:r>
      <w:proofErr w:type="spellStart"/>
      <w:r w:rsidR="00813499" w:rsidRPr="00EE0B87">
        <w:rPr>
          <w:sz w:val="24"/>
          <w:szCs w:val="24"/>
          <w:lang w:val="fr-FR"/>
        </w:rPr>
        <w:t>treatment</w:t>
      </w:r>
      <w:proofErr w:type="spellEnd"/>
    </w:p>
    <w:p w14:paraId="37F12C1E" w14:textId="77777777" w:rsidR="00813499" w:rsidRPr="00EE0B87" w:rsidRDefault="00866453" w:rsidP="00864123">
      <w:pPr>
        <w:pStyle w:val="ListParagraph"/>
        <w:numPr>
          <w:ilvl w:val="0"/>
          <w:numId w:val="11"/>
        </w:numPr>
        <w:ind w:left="360"/>
        <w:jc w:val="both"/>
        <w:rPr>
          <w:sz w:val="24"/>
          <w:szCs w:val="24"/>
          <w:lang w:val="fr-FR"/>
        </w:rPr>
      </w:pPr>
      <w:r w:rsidRPr="00EE0B87">
        <w:rPr>
          <w:sz w:val="24"/>
          <w:szCs w:val="24"/>
          <w:lang w:val="en-US"/>
        </w:rPr>
        <w:t xml:space="preserve">to know the </w:t>
      </w:r>
      <w:r w:rsidR="00813499" w:rsidRPr="00EE0B87">
        <w:rPr>
          <w:sz w:val="24"/>
          <w:szCs w:val="24"/>
          <w:lang w:val="fr-FR"/>
        </w:rPr>
        <w:t>concept</w:t>
      </w:r>
      <w:r w:rsidRPr="00EE0B87">
        <w:rPr>
          <w:sz w:val="24"/>
          <w:szCs w:val="24"/>
          <w:lang w:val="en-US"/>
        </w:rPr>
        <w:t xml:space="preserve"> of vascular and degenerative dementia, clinical manifestations, differential </w:t>
      </w:r>
      <w:proofErr w:type="gramStart"/>
      <w:r w:rsidRPr="00EE0B87">
        <w:rPr>
          <w:sz w:val="24"/>
          <w:szCs w:val="24"/>
          <w:lang w:val="en-US"/>
        </w:rPr>
        <w:t>diagnosis</w:t>
      </w:r>
      <w:proofErr w:type="gramEnd"/>
      <w:r w:rsidRPr="00EE0B87">
        <w:rPr>
          <w:sz w:val="24"/>
          <w:szCs w:val="24"/>
          <w:lang w:val="en-US"/>
        </w:rPr>
        <w:t xml:space="preserve"> and treatment </w:t>
      </w:r>
    </w:p>
    <w:p w14:paraId="3A364B72" w14:textId="77777777" w:rsidR="00866453" w:rsidRPr="00EE0B87" w:rsidRDefault="00866453" w:rsidP="00864123">
      <w:pPr>
        <w:pStyle w:val="ListParagraph"/>
        <w:numPr>
          <w:ilvl w:val="0"/>
          <w:numId w:val="11"/>
        </w:numPr>
        <w:ind w:left="360"/>
        <w:jc w:val="both"/>
        <w:rPr>
          <w:sz w:val="24"/>
          <w:szCs w:val="24"/>
          <w:lang w:val="fr-FR"/>
        </w:rPr>
      </w:pPr>
      <w:r w:rsidRPr="00EE0B87">
        <w:rPr>
          <w:sz w:val="24"/>
          <w:szCs w:val="24"/>
          <w:lang w:val="en-US"/>
        </w:rPr>
        <w:t>to define the principl</w:t>
      </w:r>
      <w:r w:rsidR="006D6B3C">
        <w:rPr>
          <w:sz w:val="24"/>
          <w:szCs w:val="24"/>
          <w:lang w:val="en-US"/>
        </w:rPr>
        <w:t>es and clinical value</w:t>
      </w:r>
      <w:r w:rsidR="00640E17" w:rsidRPr="00EE0B87">
        <w:rPr>
          <w:sz w:val="24"/>
          <w:szCs w:val="24"/>
          <w:lang w:val="en-US"/>
        </w:rPr>
        <w:t xml:space="preserve"> of the magnetic r</w:t>
      </w:r>
      <w:r w:rsidRPr="00EE0B87">
        <w:rPr>
          <w:sz w:val="24"/>
          <w:szCs w:val="24"/>
          <w:lang w:val="en-US"/>
        </w:rPr>
        <w:t>esonance examination</w:t>
      </w:r>
    </w:p>
    <w:p w14:paraId="4FF9385E" w14:textId="77777777" w:rsidR="00866453" w:rsidRPr="00EE0B87" w:rsidRDefault="00866453" w:rsidP="00813499">
      <w:pPr>
        <w:pStyle w:val="ListParagraph"/>
        <w:ind w:left="420"/>
        <w:jc w:val="both"/>
        <w:rPr>
          <w:sz w:val="24"/>
          <w:szCs w:val="24"/>
          <w:lang w:val="fr-FR"/>
        </w:rPr>
      </w:pPr>
    </w:p>
    <w:p w14:paraId="26F453D4" w14:textId="77777777" w:rsidR="00137EC9" w:rsidRPr="00EE0B87" w:rsidRDefault="00137EC9" w:rsidP="00813499">
      <w:pPr>
        <w:pStyle w:val="ListParagraph"/>
        <w:ind w:left="420"/>
        <w:jc w:val="both"/>
        <w:rPr>
          <w:sz w:val="24"/>
          <w:szCs w:val="24"/>
          <w:lang w:val="fr-FR"/>
        </w:rPr>
      </w:pPr>
    </w:p>
    <w:p w14:paraId="0640B227" w14:textId="77777777" w:rsidR="00813499" w:rsidRPr="00EE0B87" w:rsidRDefault="00813499" w:rsidP="00813499">
      <w:pPr>
        <w:pStyle w:val="ListParagraph1"/>
        <w:spacing w:after="0" w:line="240" w:lineRule="auto"/>
        <w:jc w:val="center"/>
        <w:rPr>
          <w:rFonts w:ascii="Times New Roman" w:hAnsi="Times New Roman"/>
          <w:b/>
          <w:noProof/>
          <w:sz w:val="24"/>
          <w:szCs w:val="24"/>
        </w:rPr>
      </w:pPr>
      <w:r w:rsidRPr="00EE0B87">
        <w:rPr>
          <w:rFonts w:ascii="Times New Roman" w:hAnsi="Times New Roman"/>
          <w:b/>
          <w:noProof/>
          <w:sz w:val="24"/>
          <w:szCs w:val="24"/>
        </w:rPr>
        <w:t>Clinical cases</w:t>
      </w:r>
    </w:p>
    <w:p w14:paraId="7AFF363D" w14:textId="77777777" w:rsidR="00122B22" w:rsidRPr="00EE0B87" w:rsidRDefault="00122B22" w:rsidP="00122B22">
      <w:pPr>
        <w:pStyle w:val="ListParagraph"/>
        <w:ind w:left="420"/>
        <w:jc w:val="center"/>
        <w:rPr>
          <w:sz w:val="24"/>
          <w:szCs w:val="24"/>
          <w:lang w:val="fr-FR"/>
        </w:rPr>
      </w:pPr>
    </w:p>
    <w:p w14:paraId="2BD0CB95" w14:textId="77777777" w:rsidR="00C24A1D" w:rsidRPr="00EE0B87" w:rsidRDefault="00640E17" w:rsidP="00EC57D4">
      <w:pPr>
        <w:spacing w:before="120"/>
        <w:rPr>
          <w:b/>
          <w:sz w:val="24"/>
          <w:szCs w:val="24"/>
          <w:lang w:val="ro-RO"/>
        </w:rPr>
      </w:pPr>
      <w:r w:rsidRPr="00EE0B87">
        <w:rPr>
          <w:b/>
          <w:sz w:val="24"/>
          <w:szCs w:val="24"/>
          <w:lang w:val="ro-RO"/>
        </w:rPr>
        <w:t xml:space="preserve">Case </w:t>
      </w:r>
      <w:proofErr w:type="spellStart"/>
      <w:r w:rsidRPr="00EE0B87">
        <w:rPr>
          <w:b/>
          <w:sz w:val="24"/>
          <w:szCs w:val="24"/>
          <w:lang w:val="ro-RO"/>
        </w:rPr>
        <w:t>n</w:t>
      </w:r>
      <w:r w:rsidR="0068119B" w:rsidRPr="00EE0B87">
        <w:rPr>
          <w:b/>
          <w:sz w:val="24"/>
          <w:szCs w:val="24"/>
          <w:lang w:val="ro-RO"/>
        </w:rPr>
        <w:t>o</w:t>
      </w:r>
      <w:proofErr w:type="spellEnd"/>
      <w:r w:rsidR="00C24A1D" w:rsidRPr="00EE0B87">
        <w:rPr>
          <w:b/>
          <w:sz w:val="24"/>
          <w:szCs w:val="24"/>
          <w:lang w:val="ro-RO"/>
        </w:rPr>
        <w:t xml:space="preserve">. </w:t>
      </w:r>
      <w:r w:rsidR="00122B22" w:rsidRPr="00EE0B87">
        <w:rPr>
          <w:b/>
          <w:sz w:val="24"/>
          <w:szCs w:val="24"/>
          <w:lang w:val="ro-RO"/>
        </w:rPr>
        <w:t>1</w:t>
      </w:r>
    </w:p>
    <w:p w14:paraId="041ECBB4" w14:textId="77777777" w:rsidR="005B5937" w:rsidRPr="00EE0B87" w:rsidRDefault="005B5937" w:rsidP="00EC57D4">
      <w:pPr>
        <w:spacing w:before="120"/>
        <w:ind w:firstLine="706"/>
        <w:jc w:val="both"/>
        <w:rPr>
          <w:sz w:val="24"/>
          <w:szCs w:val="24"/>
          <w:lang w:val="ro-RO"/>
        </w:rPr>
      </w:pPr>
      <w:r w:rsidRPr="00EE0B87">
        <w:rPr>
          <w:sz w:val="24"/>
          <w:szCs w:val="24"/>
          <w:lang w:val="ro-RO"/>
        </w:rPr>
        <w:t xml:space="preserve">A 65-year-old </w:t>
      </w:r>
      <w:proofErr w:type="spellStart"/>
      <w:r w:rsidRPr="00EE0B87">
        <w:rPr>
          <w:sz w:val="24"/>
          <w:szCs w:val="24"/>
          <w:lang w:val="ro-RO"/>
        </w:rPr>
        <w:t>woman</w:t>
      </w:r>
      <w:proofErr w:type="spellEnd"/>
      <w:r w:rsidRPr="00EE0B87">
        <w:rPr>
          <w:sz w:val="24"/>
          <w:szCs w:val="24"/>
          <w:lang w:val="ro-RO"/>
        </w:rPr>
        <w:t xml:space="preserve"> </w:t>
      </w:r>
      <w:proofErr w:type="spellStart"/>
      <w:r w:rsidRPr="00EE0B87">
        <w:rPr>
          <w:sz w:val="24"/>
          <w:szCs w:val="24"/>
          <w:lang w:val="ro-RO"/>
        </w:rPr>
        <w:t>was</w:t>
      </w:r>
      <w:proofErr w:type="spellEnd"/>
      <w:r w:rsidRPr="00EE0B87">
        <w:rPr>
          <w:sz w:val="24"/>
          <w:szCs w:val="24"/>
          <w:lang w:val="ro-RO"/>
        </w:rPr>
        <w:t xml:space="preserve"> </w:t>
      </w:r>
      <w:proofErr w:type="spellStart"/>
      <w:r w:rsidRPr="00EE0B87">
        <w:rPr>
          <w:sz w:val="24"/>
          <w:szCs w:val="24"/>
          <w:lang w:val="ro-RO"/>
        </w:rPr>
        <w:t>hospitalized</w:t>
      </w:r>
      <w:proofErr w:type="spellEnd"/>
      <w:r w:rsidRPr="00EE0B87">
        <w:rPr>
          <w:sz w:val="24"/>
          <w:szCs w:val="24"/>
          <w:lang w:val="ro-RO"/>
        </w:rPr>
        <w:t xml:space="preserve"> </w:t>
      </w:r>
      <w:proofErr w:type="spellStart"/>
      <w:r w:rsidRPr="00EE0B87">
        <w:rPr>
          <w:sz w:val="24"/>
          <w:szCs w:val="24"/>
          <w:lang w:val="ro-RO"/>
        </w:rPr>
        <w:t>due</w:t>
      </w:r>
      <w:proofErr w:type="spellEnd"/>
      <w:r w:rsidRPr="00EE0B87">
        <w:rPr>
          <w:sz w:val="24"/>
          <w:szCs w:val="24"/>
          <w:lang w:val="ro-RO"/>
        </w:rPr>
        <w:t xml:space="preserve"> </w:t>
      </w:r>
      <w:proofErr w:type="spellStart"/>
      <w:r w:rsidRPr="00EE0B87">
        <w:rPr>
          <w:sz w:val="24"/>
          <w:szCs w:val="24"/>
          <w:lang w:val="ro-RO"/>
        </w:rPr>
        <w:t>to</w:t>
      </w:r>
      <w:proofErr w:type="spellEnd"/>
      <w:r w:rsidRPr="00EE0B87">
        <w:rPr>
          <w:sz w:val="24"/>
          <w:szCs w:val="24"/>
          <w:lang w:val="ro-RO"/>
        </w:rPr>
        <w:t xml:space="preserve"> </w:t>
      </w:r>
      <w:proofErr w:type="spellStart"/>
      <w:r w:rsidRPr="00EE0B87">
        <w:rPr>
          <w:sz w:val="24"/>
          <w:szCs w:val="24"/>
          <w:lang w:val="ro-RO"/>
        </w:rPr>
        <w:t>memory</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mental </w:t>
      </w:r>
      <w:proofErr w:type="spellStart"/>
      <w:r w:rsidRPr="00EE0B87">
        <w:rPr>
          <w:sz w:val="24"/>
          <w:szCs w:val="24"/>
          <w:lang w:val="ro-RO"/>
        </w:rPr>
        <w:t>function</w:t>
      </w:r>
      <w:proofErr w:type="spellEnd"/>
      <w:r w:rsidRPr="00EE0B87">
        <w:rPr>
          <w:sz w:val="24"/>
          <w:szCs w:val="24"/>
          <w:lang w:val="ro-RO"/>
        </w:rPr>
        <w:t xml:space="preserve"> </w:t>
      </w:r>
      <w:proofErr w:type="spellStart"/>
      <w:r w:rsidRPr="00EE0B87">
        <w:rPr>
          <w:sz w:val="24"/>
          <w:szCs w:val="24"/>
          <w:lang w:val="ro-RO"/>
        </w:rPr>
        <w:t>disorders</w:t>
      </w:r>
      <w:proofErr w:type="spellEnd"/>
      <w:r w:rsidRPr="00EE0B87">
        <w:rPr>
          <w:sz w:val="24"/>
          <w:szCs w:val="24"/>
          <w:lang w:val="ro-RO"/>
        </w:rPr>
        <w:t xml:space="preserve"> </w:t>
      </w:r>
      <w:proofErr w:type="spellStart"/>
      <w:r w:rsidRPr="00EE0B87">
        <w:rPr>
          <w:sz w:val="24"/>
          <w:szCs w:val="24"/>
          <w:lang w:val="ro-RO"/>
        </w:rPr>
        <w:t>with</w:t>
      </w:r>
      <w:proofErr w:type="spellEnd"/>
      <w:r w:rsidRPr="00EE0B87">
        <w:rPr>
          <w:sz w:val="24"/>
          <w:szCs w:val="24"/>
          <w:lang w:val="ro-RO"/>
        </w:rPr>
        <w:t xml:space="preserve"> periodic </w:t>
      </w:r>
      <w:proofErr w:type="spellStart"/>
      <w:r w:rsidRPr="00EE0B87">
        <w:rPr>
          <w:sz w:val="24"/>
          <w:szCs w:val="24"/>
          <w:lang w:val="ro-RO"/>
        </w:rPr>
        <w:t>episodes</w:t>
      </w:r>
      <w:proofErr w:type="spellEnd"/>
      <w:r w:rsidRPr="00EE0B87">
        <w:rPr>
          <w:sz w:val="24"/>
          <w:szCs w:val="24"/>
          <w:lang w:val="ro-RO"/>
        </w:rPr>
        <w:t xml:space="preserve"> of acute </w:t>
      </w:r>
      <w:proofErr w:type="spellStart"/>
      <w:r w:rsidRPr="00EE0B87">
        <w:rPr>
          <w:sz w:val="24"/>
          <w:szCs w:val="24"/>
          <w:lang w:val="ro-RO"/>
        </w:rPr>
        <w:t>disorientation</w:t>
      </w:r>
      <w:proofErr w:type="spellEnd"/>
      <w:r w:rsidRPr="00EE0B87">
        <w:rPr>
          <w:sz w:val="24"/>
          <w:szCs w:val="24"/>
          <w:lang w:val="ro-RO"/>
        </w:rPr>
        <w:t xml:space="preserve"> in </w:t>
      </w:r>
      <w:proofErr w:type="spellStart"/>
      <w:r w:rsidRPr="00EE0B87">
        <w:rPr>
          <w:sz w:val="24"/>
          <w:szCs w:val="24"/>
          <w:lang w:val="ro-RO"/>
        </w:rPr>
        <w:t>time</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space</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symptoms</w:t>
      </w:r>
      <w:proofErr w:type="spellEnd"/>
      <w:r w:rsidRPr="00EE0B87">
        <w:rPr>
          <w:sz w:val="24"/>
          <w:szCs w:val="24"/>
          <w:lang w:val="ro-RO"/>
        </w:rPr>
        <w:t xml:space="preserve"> </w:t>
      </w:r>
      <w:proofErr w:type="spellStart"/>
      <w:r w:rsidRPr="00EE0B87">
        <w:rPr>
          <w:sz w:val="24"/>
          <w:szCs w:val="24"/>
          <w:lang w:val="ro-RO"/>
        </w:rPr>
        <w:t>mentioned</w:t>
      </w:r>
      <w:proofErr w:type="spellEnd"/>
      <w:r w:rsidRPr="00EE0B87">
        <w:rPr>
          <w:sz w:val="24"/>
          <w:szCs w:val="24"/>
          <w:lang w:val="ro-RO"/>
        </w:rPr>
        <w:t xml:space="preserve"> </w:t>
      </w:r>
      <w:proofErr w:type="spellStart"/>
      <w:r w:rsidRPr="00EE0B87">
        <w:rPr>
          <w:sz w:val="24"/>
          <w:szCs w:val="24"/>
          <w:lang w:val="ro-RO"/>
        </w:rPr>
        <w:t>by</w:t>
      </w:r>
      <w:proofErr w:type="spellEnd"/>
      <w:r w:rsidRPr="00EE0B87">
        <w:rPr>
          <w:sz w:val="24"/>
          <w:szCs w:val="24"/>
          <w:lang w:val="ro-RO"/>
        </w:rPr>
        <w:t xml:space="preserve"> </w:t>
      </w:r>
      <w:proofErr w:type="spellStart"/>
      <w:r w:rsidRPr="00EE0B87">
        <w:rPr>
          <w:sz w:val="24"/>
          <w:szCs w:val="24"/>
          <w:lang w:val="ro-RO"/>
        </w:rPr>
        <w:t>her</w:t>
      </w:r>
      <w:proofErr w:type="spellEnd"/>
      <w:r w:rsidRPr="00EE0B87">
        <w:rPr>
          <w:sz w:val="24"/>
          <w:szCs w:val="24"/>
          <w:lang w:val="ro-RO"/>
        </w:rPr>
        <w:t xml:space="preserve"> </w:t>
      </w:r>
      <w:proofErr w:type="spellStart"/>
      <w:r w:rsidRPr="00EE0B87">
        <w:rPr>
          <w:sz w:val="24"/>
          <w:szCs w:val="24"/>
          <w:lang w:val="ro-RO"/>
        </w:rPr>
        <w:t>relatives</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last</w:t>
      </w:r>
      <w:proofErr w:type="spellEnd"/>
      <w:r w:rsidRPr="00EE0B87">
        <w:rPr>
          <w:sz w:val="24"/>
          <w:szCs w:val="24"/>
          <w:lang w:val="ro-RO"/>
        </w:rPr>
        <w:t xml:space="preserve"> </w:t>
      </w:r>
      <w:proofErr w:type="spellStart"/>
      <w:r w:rsidRPr="00EE0B87">
        <w:rPr>
          <w:sz w:val="24"/>
          <w:szCs w:val="24"/>
          <w:lang w:val="ro-RO"/>
        </w:rPr>
        <w:t>three</w:t>
      </w:r>
      <w:proofErr w:type="spellEnd"/>
      <w:r w:rsidRPr="00EE0B87">
        <w:rPr>
          <w:sz w:val="24"/>
          <w:szCs w:val="24"/>
          <w:lang w:val="ro-RO"/>
        </w:rPr>
        <w:t xml:space="preserve"> </w:t>
      </w:r>
      <w:proofErr w:type="spellStart"/>
      <w:r w:rsidRPr="00EE0B87">
        <w:rPr>
          <w:sz w:val="24"/>
          <w:szCs w:val="24"/>
          <w:lang w:val="ro-RO"/>
        </w:rPr>
        <w:t>years</w:t>
      </w:r>
      <w:proofErr w:type="spellEnd"/>
      <w:r w:rsidRPr="00EE0B87">
        <w:rPr>
          <w:sz w:val="24"/>
          <w:szCs w:val="24"/>
          <w:lang w:val="ro-RO"/>
        </w:rPr>
        <w:t xml:space="preserve">. </w:t>
      </w:r>
      <w:proofErr w:type="spellStart"/>
      <w:r w:rsidRPr="00EE0B87">
        <w:rPr>
          <w:sz w:val="24"/>
          <w:szCs w:val="24"/>
          <w:lang w:val="ro-RO"/>
        </w:rPr>
        <w:t>Three</w:t>
      </w:r>
      <w:proofErr w:type="spellEnd"/>
      <w:r w:rsidRPr="00EE0B87">
        <w:rPr>
          <w:sz w:val="24"/>
          <w:szCs w:val="24"/>
          <w:lang w:val="ro-RO"/>
        </w:rPr>
        <w:t xml:space="preserve"> </w:t>
      </w:r>
      <w:proofErr w:type="spellStart"/>
      <w:r w:rsidRPr="00EE0B87">
        <w:rPr>
          <w:sz w:val="24"/>
          <w:szCs w:val="24"/>
          <w:lang w:val="ro-RO"/>
        </w:rPr>
        <w:t>months</w:t>
      </w:r>
      <w:proofErr w:type="spellEnd"/>
      <w:r w:rsidRPr="00EE0B87">
        <w:rPr>
          <w:sz w:val="24"/>
          <w:szCs w:val="24"/>
          <w:lang w:val="ro-RO"/>
        </w:rPr>
        <w:t xml:space="preserve"> </w:t>
      </w:r>
      <w:proofErr w:type="spellStart"/>
      <w:r w:rsidRPr="00EE0B87">
        <w:rPr>
          <w:sz w:val="24"/>
          <w:szCs w:val="24"/>
          <w:lang w:val="ro-RO"/>
        </w:rPr>
        <w:t>before</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hospitalization</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patient</w:t>
      </w:r>
      <w:proofErr w:type="spellEnd"/>
      <w:r w:rsidRPr="00EE0B87">
        <w:rPr>
          <w:sz w:val="24"/>
          <w:szCs w:val="24"/>
          <w:lang w:val="ro-RO"/>
        </w:rPr>
        <w:t xml:space="preserve"> </w:t>
      </w:r>
      <w:proofErr w:type="spellStart"/>
      <w:r w:rsidR="00EC57D4" w:rsidRPr="00EE0B87">
        <w:rPr>
          <w:sz w:val="24"/>
          <w:szCs w:val="24"/>
          <w:lang w:val="ro-RO"/>
        </w:rPr>
        <w:t>lost</w:t>
      </w:r>
      <w:proofErr w:type="spellEnd"/>
      <w:r w:rsidR="00EC57D4" w:rsidRPr="00EE0B87">
        <w:rPr>
          <w:sz w:val="24"/>
          <w:szCs w:val="24"/>
          <w:lang w:val="ro-RO"/>
        </w:rPr>
        <w:t xml:space="preserve"> </w:t>
      </w:r>
      <w:proofErr w:type="spellStart"/>
      <w:r w:rsidR="00EC57D4" w:rsidRPr="00EE0B87">
        <w:rPr>
          <w:sz w:val="24"/>
          <w:szCs w:val="24"/>
          <w:lang w:val="ro-RO"/>
        </w:rPr>
        <w:t>ability</w:t>
      </w:r>
      <w:proofErr w:type="spellEnd"/>
      <w:r w:rsidR="00EC57D4" w:rsidRPr="00EE0B87">
        <w:rPr>
          <w:sz w:val="24"/>
          <w:szCs w:val="24"/>
          <w:lang w:val="ro-RO"/>
        </w:rPr>
        <w:t xml:space="preserve"> </w:t>
      </w:r>
      <w:proofErr w:type="spellStart"/>
      <w:r w:rsidR="00EC57D4" w:rsidRPr="00EE0B87">
        <w:rPr>
          <w:sz w:val="24"/>
          <w:szCs w:val="24"/>
          <w:lang w:val="ro-RO"/>
        </w:rPr>
        <w:t>to</w:t>
      </w:r>
      <w:proofErr w:type="spellEnd"/>
      <w:r w:rsidR="00EC57D4" w:rsidRPr="00EE0B87">
        <w:rPr>
          <w:sz w:val="24"/>
          <w:szCs w:val="24"/>
          <w:lang w:val="ro-RO"/>
        </w:rPr>
        <w:t xml:space="preserve"> self-</w:t>
      </w:r>
      <w:proofErr w:type="spellStart"/>
      <w:r w:rsidR="00EC57D4" w:rsidRPr="00EE0B87">
        <w:rPr>
          <w:sz w:val="24"/>
          <w:szCs w:val="24"/>
          <w:lang w:val="ro-RO"/>
        </w:rPr>
        <w:t>manage</w:t>
      </w:r>
      <w:proofErr w:type="spellEnd"/>
      <w:r w:rsidR="00EC57D4" w:rsidRPr="00EE0B87">
        <w:rPr>
          <w:sz w:val="24"/>
          <w:szCs w:val="24"/>
          <w:lang w:val="ro-RO"/>
        </w:rPr>
        <w:t xml:space="preserve">, </w:t>
      </w:r>
      <w:proofErr w:type="spellStart"/>
      <w:r w:rsidR="00EC57D4" w:rsidRPr="00EE0B87">
        <w:rPr>
          <w:sz w:val="24"/>
          <w:szCs w:val="24"/>
          <w:lang w:val="ro-RO"/>
        </w:rPr>
        <w:t>requiring</w:t>
      </w:r>
      <w:proofErr w:type="spellEnd"/>
      <w:r w:rsidR="00EC57D4" w:rsidRPr="00EE0B87">
        <w:rPr>
          <w:sz w:val="24"/>
          <w:szCs w:val="24"/>
          <w:lang w:val="ro-RO"/>
        </w:rPr>
        <w:t xml:space="preserve"> permanent </w:t>
      </w:r>
      <w:proofErr w:type="spellStart"/>
      <w:r w:rsidR="00EC57D4" w:rsidRPr="00EE0B87">
        <w:rPr>
          <w:sz w:val="24"/>
          <w:szCs w:val="24"/>
          <w:lang w:val="ro-RO"/>
        </w:rPr>
        <w:t>external</w:t>
      </w:r>
      <w:proofErr w:type="spellEnd"/>
      <w:r w:rsidR="00EC57D4" w:rsidRPr="00EE0B87">
        <w:rPr>
          <w:sz w:val="24"/>
          <w:szCs w:val="24"/>
          <w:lang w:val="ro-RO"/>
        </w:rPr>
        <w:t xml:space="preserve"> </w:t>
      </w:r>
      <w:proofErr w:type="spellStart"/>
      <w:r w:rsidR="00EC57D4" w:rsidRPr="00EE0B87">
        <w:rPr>
          <w:sz w:val="24"/>
          <w:szCs w:val="24"/>
          <w:lang w:val="ro-RO"/>
        </w:rPr>
        <w:t>help</w:t>
      </w:r>
      <w:proofErr w:type="spellEnd"/>
      <w:r w:rsidRPr="00EE0B87">
        <w:rPr>
          <w:sz w:val="24"/>
          <w:szCs w:val="24"/>
          <w:lang w:val="ro-RO"/>
        </w:rPr>
        <w:t xml:space="preserve">, </w:t>
      </w:r>
      <w:proofErr w:type="spellStart"/>
      <w:r w:rsidRPr="00EE0B87">
        <w:rPr>
          <w:sz w:val="24"/>
          <w:szCs w:val="24"/>
          <w:lang w:val="ro-RO"/>
        </w:rPr>
        <w:t>she</w:t>
      </w:r>
      <w:proofErr w:type="spellEnd"/>
      <w:r w:rsidRPr="00EE0B87">
        <w:rPr>
          <w:sz w:val="24"/>
          <w:szCs w:val="24"/>
          <w:lang w:val="ro-RO"/>
        </w:rPr>
        <w:t xml:space="preserve"> </w:t>
      </w:r>
      <w:proofErr w:type="spellStart"/>
      <w:r w:rsidRPr="00EE0B87">
        <w:rPr>
          <w:sz w:val="24"/>
          <w:szCs w:val="24"/>
          <w:lang w:val="ro-RO"/>
        </w:rPr>
        <w:t>had</w:t>
      </w:r>
      <w:proofErr w:type="spellEnd"/>
      <w:r w:rsidRPr="00EE0B87">
        <w:rPr>
          <w:sz w:val="24"/>
          <w:szCs w:val="24"/>
          <w:lang w:val="ro-RO"/>
        </w:rPr>
        <w:t xml:space="preserve"> </w:t>
      </w:r>
      <w:proofErr w:type="spellStart"/>
      <w:r w:rsidRPr="00EE0B87">
        <w:rPr>
          <w:sz w:val="24"/>
          <w:szCs w:val="24"/>
          <w:lang w:val="ro-RO"/>
        </w:rPr>
        <w:t>urinary</w:t>
      </w:r>
      <w:proofErr w:type="spellEnd"/>
      <w:r w:rsidRPr="00EE0B87">
        <w:rPr>
          <w:sz w:val="24"/>
          <w:szCs w:val="24"/>
          <w:lang w:val="ro-RO"/>
        </w:rPr>
        <w:t xml:space="preserve"> </w:t>
      </w:r>
      <w:proofErr w:type="spellStart"/>
      <w:r w:rsidRPr="00EE0B87">
        <w:rPr>
          <w:sz w:val="24"/>
          <w:szCs w:val="24"/>
          <w:lang w:val="ro-RO"/>
        </w:rPr>
        <w:t>incontinence</w:t>
      </w:r>
      <w:proofErr w:type="spellEnd"/>
      <w:r w:rsidRPr="00EE0B87">
        <w:rPr>
          <w:sz w:val="24"/>
          <w:szCs w:val="24"/>
          <w:lang w:val="ro-RO"/>
        </w:rPr>
        <w:t>.</w:t>
      </w:r>
    </w:p>
    <w:p w14:paraId="2C797130" w14:textId="77777777" w:rsidR="005B5937" w:rsidRPr="00EE0B87" w:rsidRDefault="005B5937" w:rsidP="00EC57D4">
      <w:pPr>
        <w:ind w:firstLine="706"/>
        <w:jc w:val="both"/>
        <w:rPr>
          <w:sz w:val="24"/>
          <w:szCs w:val="24"/>
          <w:lang w:val="ro-RO"/>
        </w:rPr>
      </w:pPr>
      <w:proofErr w:type="spellStart"/>
      <w:r w:rsidRPr="00EE0B87">
        <w:rPr>
          <w:sz w:val="24"/>
          <w:szCs w:val="24"/>
          <w:lang w:val="ro-RO"/>
        </w:rPr>
        <w:t>Neurological</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found</w:t>
      </w:r>
      <w:proofErr w:type="spellEnd"/>
      <w:r w:rsidRPr="00EE0B87">
        <w:rPr>
          <w:sz w:val="24"/>
          <w:szCs w:val="24"/>
          <w:lang w:val="ro-RO"/>
        </w:rPr>
        <w:t xml:space="preserve"> a severe </w:t>
      </w:r>
      <w:proofErr w:type="spellStart"/>
      <w:r w:rsidRPr="00EE0B87">
        <w:rPr>
          <w:sz w:val="24"/>
          <w:szCs w:val="24"/>
          <w:lang w:val="ro-RO"/>
        </w:rPr>
        <w:t>disorientation</w:t>
      </w:r>
      <w:proofErr w:type="spellEnd"/>
      <w:r w:rsidRPr="00EE0B87">
        <w:rPr>
          <w:sz w:val="24"/>
          <w:szCs w:val="24"/>
          <w:lang w:val="ro-RO"/>
        </w:rPr>
        <w:t xml:space="preserve"> in </w:t>
      </w:r>
      <w:proofErr w:type="spellStart"/>
      <w:r w:rsidRPr="00EE0B87">
        <w:rPr>
          <w:sz w:val="24"/>
          <w:szCs w:val="24"/>
          <w:lang w:val="ro-RO"/>
        </w:rPr>
        <w:t>time</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space</w:t>
      </w:r>
      <w:proofErr w:type="spellEnd"/>
      <w:r w:rsidRPr="00EE0B87">
        <w:rPr>
          <w:sz w:val="24"/>
          <w:szCs w:val="24"/>
          <w:lang w:val="ro-RO"/>
        </w:rPr>
        <w:t xml:space="preserve">, </w:t>
      </w:r>
      <w:proofErr w:type="spellStart"/>
      <w:r w:rsidRPr="00EE0B87">
        <w:rPr>
          <w:sz w:val="24"/>
          <w:szCs w:val="24"/>
          <w:lang w:val="ro-RO"/>
        </w:rPr>
        <w:t>mixed</w:t>
      </w:r>
      <w:proofErr w:type="spellEnd"/>
      <w:r w:rsidRPr="00EE0B87">
        <w:rPr>
          <w:sz w:val="24"/>
          <w:szCs w:val="24"/>
          <w:lang w:val="ro-RO"/>
        </w:rPr>
        <w:t xml:space="preserve"> </w:t>
      </w:r>
      <w:proofErr w:type="spellStart"/>
      <w:r w:rsidRPr="00EE0B87">
        <w:rPr>
          <w:sz w:val="24"/>
          <w:szCs w:val="24"/>
          <w:lang w:val="ro-RO"/>
        </w:rPr>
        <w:t>aphasia</w:t>
      </w:r>
      <w:proofErr w:type="spellEnd"/>
      <w:r w:rsidRPr="00EE0B87">
        <w:rPr>
          <w:sz w:val="24"/>
          <w:szCs w:val="24"/>
          <w:lang w:val="ro-RO"/>
        </w:rPr>
        <w:t xml:space="preserve">, apraxia, </w:t>
      </w:r>
      <w:proofErr w:type="spellStart"/>
      <w:r w:rsidRPr="00EE0B87">
        <w:rPr>
          <w:sz w:val="24"/>
          <w:szCs w:val="24"/>
          <w:lang w:val="ro-RO"/>
        </w:rPr>
        <w:t>positive</w:t>
      </w:r>
      <w:proofErr w:type="spellEnd"/>
      <w:r w:rsidRPr="00EE0B87">
        <w:rPr>
          <w:sz w:val="24"/>
          <w:szCs w:val="24"/>
          <w:lang w:val="ro-RO"/>
        </w:rPr>
        <w:t xml:space="preserve"> oral </w:t>
      </w:r>
      <w:r w:rsidR="00EC57D4" w:rsidRPr="00EE0B87">
        <w:rPr>
          <w:sz w:val="24"/>
          <w:szCs w:val="24"/>
          <w:lang w:val="ro-RO"/>
        </w:rPr>
        <w:t xml:space="preserve">automatism </w:t>
      </w:r>
      <w:proofErr w:type="spellStart"/>
      <w:r w:rsidRPr="00EE0B87">
        <w:rPr>
          <w:sz w:val="24"/>
          <w:szCs w:val="24"/>
          <w:lang w:val="ro-RO"/>
        </w:rPr>
        <w:t>reflexes</w:t>
      </w:r>
      <w:proofErr w:type="spellEnd"/>
      <w:r w:rsidRPr="00EE0B87">
        <w:rPr>
          <w:sz w:val="24"/>
          <w:szCs w:val="24"/>
          <w:lang w:val="ro-RO"/>
        </w:rPr>
        <w:t xml:space="preserve">, </w:t>
      </w:r>
      <w:proofErr w:type="spellStart"/>
      <w:r w:rsidRPr="00EE0B87">
        <w:rPr>
          <w:sz w:val="24"/>
          <w:szCs w:val="24"/>
          <w:lang w:val="ro-RO"/>
        </w:rPr>
        <w:t>positive</w:t>
      </w:r>
      <w:proofErr w:type="spellEnd"/>
      <w:r w:rsidRPr="00EE0B87">
        <w:rPr>
          <w:sz w:val="24"/>
          <w:szCs w:val="24"/>
          <w:lang w:val="ro-RO"/>
        </w:rPr>
        <w:t xml:space="preserve"> </w:t>
      </w:r>
      <w:proofErr w:type="spellStart"/>
      <w:r w:rsidRPr="00EE0B87">
        <w:rPr>
          <w:sz w:val="24"/>
          <w:szCs w:val="24"/>
          <w:lang w:val="ro-RO"/>
        </w:rPr>
        <w:t>gr</w:t>
      </w:r>
      <w:r w:rsidR="00EC57D4" w:rsidRPr="00EE0B87">
        <w:rPr>
          <w:sz w:val="24"/>
          <w:szCs w:val="24"/>
          <w:lang w:val="ro-RO"/>
        </w:rPr>
        <w:t>asping</w:t>
      </w:r>
      <w:proofErr w:type="spellEnd"/>
      <w:r w:rsidR="00EC57D4" w:rsidRPr="00EE0B87">
        <w:rPr>
          <w:sz w:val="24"/>
          <w:szCs w:val="24"/>
          <w:lang w:val="ro-RO"/>
        </w:rPr>
        <w:t xml:space="preserve"> reflex</w:t>
      </w:r>
      <w:r w:rsidRPr="00EE0B87">
        <w:rPr>
          <w:sz w:val="24"/>
          <w:szCs w:val="24"/>
          <w:lang w:val="ro-RO"/>
        </w:rPr>
        <w:t xml:space="preserve"> on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right</w:t>
      </w:r>
      <w:proofErr w:type="spellEnd"/>
      <w:r w:rsidRPr="00EE0B87">
        <w:rPr>
          <w:sz w:val="24"/>
          <w:szCs w:val="24"/>
          <w:lang w:val="ro-RO"/>
        </w:rPr>
        <w:t xml:space="preserve">, </w:t>
      </w:r>
      <w:proofErr w:type="spellStart"/>
      <w:r w:rsidRPr="00EE0B87">
        <w:rPr>
          <w:sz w:val="24"/>
          <w:szCs w:val="24"/>
          <w:lang w:val="ro-RO"/>
        </w:rPr>
        <w:t>exaggerated</w:t>
      </w:r>
      <w:proofErr w:type="spellEnd"/>
      <w:r w:rsidRPr="00EE0B87">
        <w:rPr>
          <w:sz w:val="24"/>
          <w:szCs w:val="24"/>
          <w:lang w:val="ro-RO"/>
        </w:rPr>
        <w:t xml:space="preserve"> </w:t>
      </w:r>
      <w:proofErr w:type="spellStart"/>
      <w:r w:rsidR="00EC57D4" w:rsidRPr="00EE0B87">
        <w:rPr>
          <w:sz w:val="24"/>
          <w:szCs w:val="24"/>
          <w:lang w:val="ro-RO"/>
        </w:rPr>
        <w:t>deep</w:t>
      </w:r>
      <w:proofErr w:type="spellEnd"/>
      <w:r w:rsidR="00EC57D4" w:rsidRPr="00EE0B87">
        <w:rPr>
          <w:sz w:val="24"/>
          <w:szCs w:val="24"/>
          <w:lang w:val="ro-RO"/>
        </w:rPr>
        <w:t xml:space="preserve"> tendon </w:t>
      </w:r>
      <w:proofErr w:type="spellStart"/>
      <w:r w:rsidRPr="00EE0B87">
        <w:rPr>
          <w:sz w:val="24"/>
          <w:szCs w:val="24"/>
          <w:lang w:val="ro-RO"/>
        </w:rPr>
        <w:t>reflexes</w:t>
      </w:r>
      <w:proofErr w:type="spellEnd"/>
      <w:r w:rsidRPr="00EE0B87">
        <w:rPr>
          <w:sz w:val="24"/>
          <w:szCs w:val="24"/>
          <w:lang w:val="ro-RO"/>
        </w:rPr>
        <w:t xml:space="preserve"> on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hands</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feet</w:t>
      </w:r>
      <w:proofErr w:type="spellEnd"/>
      <w:r w:rsidRPr="00EE0B87">
        <w:rPr>
          <w:sz w:val="24"/>
          <w:szCs w:val="24"/>
          <w:lang w:val="ro-RO"/>
        </w:rPr>
        <w:t xml:space="preserve">, </w:t>
      </w:r>
      <w:r w:rsidR="00194E60" w:rsidRPr="00EE0B87">
        <w:rPr>
          <w:sz w:val="24"/>
          <w:szCs w:val="24"/>
          <w:lang w:val="ro-RO"/>
        </w:rPr>
        <w:t xml:space="preserve">more </w:t>
      </w:r>
      <w:proofErr w:type="spellStart"/>
      <w:r w:rsidR="00194E60" w:rsidRPr="00EE0B87">
        <w:rPr>
          <w:sz w:val="24"/>
          <w:szCs w:val="24"/>
          <w:lang w:val="ro-RO"/>
        </w:rPr>
        <w:t>manifest</w:t>
      </w:r>
      <w:r w:rsidR="00EC57D4" w:rsidRPr="00EE0B87">
        <w:rPr>
          <w:sz w:val="24"/>
          <w:szCs w:val="24"/>
          <w:lang w:val="ro-RO"/>
        </w:rPr>
        <w:t>ed</w:t>
      </w:r>
      <w:proofErr w:type="spellEnd"/>
      <w:r w:rsidR="00EC57D4" w:rsidRPr="00EE0B87">
        <w:rPr>
          <w:sz w:val="24"/>
          <w:szCs w:val="24"/>
          <w:lang w:val="ro-RO"/>
        </w:rPr>
        <w:t xml:space="preserve"> </w:t>
      </w:r>
      <w:r w:rsidRPr="00EE0B87">
        <w:rPr>
          <w:sz w:val="24"/>
          <w:szCs w:val="24"/>
          <w:lang w:val="ro-RO"/>
        </w:rPr>
        <w:t xml:space="preserve">on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right</w:t>
      </w:r>
      <w:proofErr w:type="spellEnd"/>
      <w:r w:rsidRPr="00EE0B87">
        <w:rPr>
          <w:sz w:val="24"/>
          <w:szCs w:val="24"/>
          <w:lang w:val="ro-RO"/>
        </w:rPr>
        <w:t>.</w:t>
      </w:r>
    </w:p>
    <w:p w14:paraId="49F80C23" w14:textId="77777777" w:rsidR="005B5937" w:rsidRPr="00EE0B87" w:rsidRDefault="005B5937" w:rsidP="00EC57D4">
      <w:pPr>
        <w:ind w:firstLine="706"/>
        <w:jc w:val="both"/>
        <w:rPr>
          <w:sz w:val="24"/>
          <w:szCs w:val="24"/>
          <w:lang w:val="ro-RO"/>
        </w:rPr>
      </w:pPr>
      <w:r w:rsidRPr="00EE0B87">
        <w:rPr>
          <w:sz w:val="24"/>
          <w:szCs w:val="24"/>
          <w:lang w:val="ro-RO"/>
        </w:rPr>
        <w:t xml:space="preserve">Magnetic </w:t>
      </w:r>
      <w:proofErr w:type="spellStart"/>
      <w:r w:rsidRPr="00EE0B87">
        <w:rPr>
          <w:sz w:val="24"/>
          <w:szCs w:val="24"/>
          <w:lang w:val="ro-RO"/>
        </w:rPr>
        <w:t>resonance</w:t>
      </w:r>
      <w:proofErr w:type="spellEnd"/>
      <w:r w:rsidRPr="00EE0B87">
        <w:rPr>
          <w:sz w:val="24"/>
          <w:szCs w:val="24"/>
          <w:lang w:val="ro-RO"/>
        </w:rPr>
        <w:t xml:space="preserve"> </w:t>
      </w:r>
      <w:proofErr w:type="spellStart"/>
      <w:r w:rsidRPr="00EE0B87">
        <w:rPr>
          <w:sz w:val="24"/>
          <w:szCs w:val="24"/>
          <w:lang w:val="ro-RO"/>
        </w:rPr>
        <w:t>imaging</w:t>
      </w:r>
      <w:proofErr w:type="spellEnd"/>
      <w:r w:rsidRPr="00EE0B87">
        <w:rPr>
          <w:sz w:val="24"/>
          <w:szCs w:val="24"/>
          <w:lang w:val="ro-RO"/>
        </w:rPr>
        <w:t xml:space="preserve"> </w:t>
      </w:r>
      <w:proofErr w:type="spellStart"/>
      <w:r w:rsidRPr="00EE0B87">
        <w:rPr>
          <w:sz w:val="24"/>
          <w:szCs w:val="24"/>
          <w:lang w:val="ro-RO"/>
        </w:rPr>
        <w:t>found</w:t>
      </w:r>
      <w:proofErr w:type="spellEnd"/>
      <w:r w:rsidRPr="00EE0B87">
        <w:rPr>
          <w:sz w:val="24"/>
          <w:szCs w:val="24"/>
          <w:lang w:val="ro-RO"/>
        </w:rPr>
        <w:t xml:space="preserve"> severe </w:t>
      </w:r>
      <w:proofErr w:type="spellStart"/>
      <w:r w:rsidRPr="00EE0B87">
        <w:rPr>
          <w:sz w:val="24"/>
          <w:szCs w:val="24"/>
          <w:lang w:val="ro-RO"/>
        </w:rPr>
        <w:t>dilation</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cerebral </w:t>
      </w:r>
      <w:proofErr w:type="spellStart"/>
      <w:r w:rsidRPr="00EE0B87">
        <w:rPr>
          <w:sz w:val="24"/>
          <w:szCs w:val="24"/>
          <w:lang w:val="ro-RO"/>
        </w:rPr>
        <w:t>ventricles</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diffuse</w:t>
      </w:r>
      <w:proofErr w:type="spellEnd"/>
      <w:r w:rsidRPr="00EE0B87">
        <w:rPr>
          <w:sz w:val="24"/>
          <w:szCs w:val="24"/>
          <w:lang w:val="ro-RO"/>
        </w:rPr>
        <w:t xml:space="preserve"> </w:t>
      </w:r>
      <w:proofErr w:type="spellStart"/>
      <w:r w:rsidRPr="00EE0B87">
        <w:rPr>
          <w:sz w:val="24"/>
          <w:szCs w:val="24"/>
          <w:lang w:val="ro-RO"/>
        </w:rPr>
        <w:t>atrophy</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cerebral cortex.</w:t>
      </w:r>
    </w:p>
    <w:p w14:paraId="4BF6826A" w14:textId="77777777" w:rsidR="005B5937" w:rsidRPr="00EE0B87" w:rsidRDefault="00EC57D4" w:rsidP="00EC57D4">
      <w:pPr>
        <w:spacing w:before="120"/>
        <w:ind w:firstLine="706"/>
        <w:jc w:val="both"/>
        <w:rPr>
          <w:b/>
          <w:sz w:val="24"/>
          <w:szCs w:val="24"/>
          <w:lang w:val="ro-RO"/>
        </w:rPr>
      </w:pPr>
      <w:r w:rsidRPr="00EE0B87">
        <w:rPr>
          <w:b/>
          <w:sz w:val="24"/>
          <w:szCs w:val="24"/>
          <w:lang w:val="ro-RO"/>
        </w:rPr>
        <w:t>Indicate</w:t>
      </w:r>
      <w:r w:rsidR="005B5937" w:rsidRPr="00EE0B87">
        <w:rPr>
          <w:b/>
          <w:sz w:val="24"/>
          <w:szCs w:val="24"/>
          <w:lang w:val="ro-RO"/>
        </w:rPr>
        <w:t>:</w:t>
      </w:r>
    </w:p>
    <w:p w14:paraId="4AF60555" w14:textId="77777777" w:rsidR="005B5937" w:rsidRPr="00EE0B87" w:rsidRDefault="005B5937" w:rsidP="005B5937">
      <w:pPr>
        <w:pStyle w:val="ListParagraph"/>
        <w:ind w:left="420"/>
        <w:jc w:val="both"/>
        <w:rPr>
          <w:sz w:val="24"/>
          <w:szCs w:val="24"/>
          <w:lang w:val="ro-RO"/>
        </w:rPr>
      </w:pPr>
      <w:r w:rsidRPr="00EE0B87">
        <w:rPr>
          <w:b/>
          <w:sz w:val="24"/>
          <w:szCs w:val="24"/>
          <w:lang w:val="ro-RO"/>
        </w:rPr>
        <w:t>A.</w:t>
      </w:r>
      <w:r w:rsidRPr="00EE0B87">
        <w:rPr>
          <w:sz w:val="24"/>
          <w:szCs w:val="24"/>
          <w:lang w:val="ro-RO"/>
        </w:rPr>
        <w:t xml:space="preserve"> </w:t>
      </w:r>
      <w:proofErr w:type="spellStart"/>
      <w:r w:rsidR="00A72D27" w:rsidRPr="00EE0B87">
        <w:rPr>
          <w:sz w:val="24"/>
          <w:szCs w:val="24"/>
          <w:lang w:val="ro-RO"/>
        </w:rPr>
        <w:t>Define</w:t>
      </w:r>
      <w:proofErr w:type="spellEnd"/>
      <w:r w:rsidR="00A72D27" w:rsidRPr="00EE0B87">
        <w:rPr>
          <w:sz w:val="24"/>
          <w:szCs w:val="24"/>
          <w:lang w:val="ro-RO"/>
        </w:rPr>
        <w:t xml:space="preserve"> </w:t>
      </w:r>
      <w:proofErr w:type="spellStart"/>
      <w:r w:rsidR="00A72D27" w:rsidRPr="00EE0B87">
        <w:rPr>
          <w:sz w:val="24"/>
          <w:szCs w:val="24"/>
          <w:lang w:val="ro-RO"/>
        </w:rPr>
        <w:t>the</w:t>
      </w:r>
      <w:proofErr w:type="spellEnd"/>
      <w:r w:rsidR="00EC57D4" w:rsidRPr="00EE0B87">
        <w:rPr>
          <w:sz w:val="24"/>
          <w:szCs w:val="24"/>
          <w:lang w:val="ro-RO"/>
        </w:rPr>
        <w:t xml:space="preserve"> </w:t>
      </w:r>
      <w:proofErr w:type="spellStart"/>
      <w:r w:rsidRPr="00EE0B87">
        <w:rPr>
          <w:sz w:val="24"/>
          <w:szCs w:val="24"/>
          <w:lang w:val="ro-RO"/>
        </w:rPr>
        <w:t>clinica</w:t>
      </w:r>
      <w:r w:rsidR="00A72D27" w:rsidRPr="00EE0B87">
        <w:rPr>
          <w:sz w:val="24"/>
          <w:szCs w:val="24"/>
          <w:lang w:val="ro-RO"/>
        </w:rPr>
        <w:t>l</w:t>
      </w:r>
      <w:proofErr w:type="spellEnd"/>
      <w:r w:rsidR="00A72D27" w:rsidRPr="00EE0B87">
        <w:rPr>
          <w:sz w:val="24"/>
          <w:szCs w:val="24"/>
          <w:lang w:val="ro-RO"/>
        </w:rPr>
        <w:t xml:space="preserve"> </w:t>
      </w:r>
      <w:proofErr w:type="spellStart"/>
      <w:r w:rsidR="00A72D27" w:rsidRPr="00EE0B87">
        <w:rPr>
          <w:sz w:val="24"/>
          <w:szCs w:val="24"/>
          <w:lang w:val="ro-RO"/>
        </w:rPr>
        <w:t>neurological</w:t>
      </w:r>
      <w:proofErr w:type="spellEnd"/>
      <w:r w:rsidR="00A72D27" w:rsidRPr="00EE0B87">
        <w:rPr>
          <w:sz w:val="24"/>
          <w:szCs w:val="24"/>
          <w:lang w:val="ro-RO"/>
        </w:rPr>
        <w:t xml:space="preserve"> </w:t>
      </w:r>
      <w:proofErr w:type="spellStart"/>
      <w:r w:rsidR="00A72D27" w:rsidRPr="00EE0B87">
        <w:rPr>
          <w:sz w:val="24"/>
          <w:szCs w:val="24"/>
          <w:lang w:val="ro-RO"/>
        </w:rPr>
        <w:t>syndrome</w:t>
      </w:r>
      <w:proofErr w:type="spellEnd"/>
      <w:r w:rsidR="00A72D27" w:rsidRPr="00EE0B87">
        <w:rPr>
          <w:sz w:val="24"/>
          <w:szCs w:val="24"/>
          <w:lang w:val="ro-RO"/>
        </w:rPr>
        <w:t xml:space="preserve"> </w:t>
      </w:r>
      <w:proofErr w:type="spellStart"/>
      <w:r w:rsidR="00A72D27" w:rsidRPr="00EE0B87">
        <w:rPr>
          <w:sz w:val="24"/>
          <w:szCs w:val="24"/>
          <w:lang w:val="ro-RO"/>
        </w:rPr>
        <w:t>including</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signs</w:t>
      </w:r>
      <w:proofErr w:type="spellEnd"/>
      <w:r w:rsidRPr="00EE0B87">
        <w:rPr>
          <w:sz w:val="24"/>
          <w:szCs w:val="24"/>
          <w:lang w:val="ro-RO"/>
        </w:rPr>
        <w:t xml:space="preserve"> of oral automatism.</w:t>
      </w:r>
    </w:p>
    <w:p w14:paraId="5B376C23" w14:textId="77777777" w:rsidR="005B5937" w:rsidRPr="00EE0B87" w:rsidRDefault="005B5937" w:rsidP="005B5937">
      <w:pPr>
        <w:pStyle w:val="ListParagraph"/>
        <w:ind w:left="420"/>
        <w:jc w:val="both"/>
        <w:rPr>
          <w:sz w:val="24"/>
          <w:szCs w:val="24"/>
          <w:lang w:val="ro-RO"/>
        </w:rPr>
      </w:pPr>
      <w:r w:rsidRPr="00EE0B87">
        <w:rPr>
          <w:b/>
          <w:sz w:val="24"/>
          <w:szCs w:val="24"/>
          <w:lang w:val="ro-RO"/>
        </w:rPr>
        <w:t>B.</w:t>
      </w:r>
      <w:r w:rsidR="00A72D27" w:rsidRPr="00EE0B87">
        <w:rPr>
          <w:sz w:val="24"/>
          <w:szCs w:val="24"/>
          <w:lang w:val="ro-RO"/>
        </w:rPr>
        <w:t xml:space="preserve"> T</w:t>
      </w:r>
      <w:r w:rsidRPr="00EE0B87">
        <w:rPr>
          <w:sz w:val="24"/>
          <w:szCs w:val="24"/>
          <w:lang w:val="ro-RO"/>
        </w:rPr>
        <w:t xml:space="preserve">he </w:t>
      </w:r>
      <w:proofErr w:type="spellStart"/>
      <w:r w:rsidR="00EC57D4" w:rsidRPr="00EE0B87">
        <w:rPr>
          <w:sz w:val="24"/>
          <w:szCs w:val="24"/>
          <w:lang w:val="ro-RO"/>
        </w:rPr>
        <w:t>grasping</w:t>
      </w:r>
      <w:proofErr w:type="spellEnd"/>
      <w:r w:rsidR="00EC57D4" w:rsidRPr="00EE0B87">
        <w:rPr>
          <w:sz w:val="24"/>
          <w:szCs w:val="24"/>
          <w:lang w:val="ro-RO"/>
        </w:rPr>
        <w:t xml:space="preserve"> reflex</w:t>
      </w:r>
      <w:r w:rsidR="00A72D27" w:rsidRPr="00EE0B87">
        <w:rPr>
          <w:sz w:val="24"/>
          <w:szCs w:val="24"/>
          <w:lang w:val="ro-RO"/>
        </w:rPr>
        <w:t xml:space="preserve"> </w:t>
      </w:r>
      <w:proofErr w:type="spellStart"/>
      <w:r w:rsidR="00A72D27" w:rsidRPr="00EE0B87">
        <w:rPr>
          <w:sz w:val="24"/>
          <w:szCs w:val="24"/>
          <w:lang w:val="ro-RO"/>
        </w:rPr>
        <w:t>examination</w:t>
      </w:r>
      <w:proofErr w:type="spellEnd"/>
      <w:r w:rsidRPr="00EE0B87">
        <w:rPr>
          <w:sz w:val="24"/>
          <w:szCs w:val="24"/>
          <w:lang w:val="ro-RO"/>
        </w:rPr>
        <w:t>.</w:t>
      </w:r>
    </w:p>
    <w:p w14:paraId="783C67E2" w14:textId="77777777" w:rsidR="005B5937" w:rsidRPr="00EE0B87" w:rsidRDefault="005B5937" w:rsidP="005B5937">
      <w:pPr>
        <w:pStyle w:val="ListParagraph"/>
        <w:ind w:left="420"/>
        <w:jc w:val="both"/>
        <w:rPr>
          <w:sz w:val="24"/>
          <w:szCs w:val="24"/>
          <w:lang w:val="ro-RO"/>
        </w:rPr>
      </w:pPr>
      <w:r w:rsidRPr="00EE0B87">
        <w:rPr>
          <w:b/>
          <w:sz w:val="24"/>
          <w:szCs w:val="24"/>
          <w:lang w:val="ro-RO"/>
        </w:rPr>
        <w:t>C.</w:t>
      </w:r>
      <w:r w:rsidRPr="00EE0B87">
        <w:rPr>
          <w:sz w:val="24"/>
          <w:szCs w:val="24"/>
          <w:lang w:val="ro-RO"/>
        </w:rPr>
        <w:t xml:space="preserve"> </w:t>
      </w:r>
      <w:r w:rsidR="00F86319" w:rsidRPr="00EE0B87">
        <w:rPr>
          <w:sz w:val="24"/>
          <w:szCs w:val="24"/>
          <w:lang w:val="ro-RO"/>
        </w:rPr>
        <w:t xml:space="preserve">The </w:t>
      </w:r>
      <w:proofErr w:type="spellStart"/>
      <w:r w:rsidR="00F86319" w:rsidRPr="00EE0B87">
        <w:rPr>
          <w:sz w:val="24"/>
          <w:szCs w:val="24"/>
          <w:lang w:val="ro-RO"/>
        </w:rPr>
        <w:t>n</w:t>
      </w:r>
      <w:r w:rsidRPr="00EE0B87">
        <w:rPr>
          <w:sz w:val="24"/>
          <w:szCs w:val="24"/>
          <w:lang w:val="ro-RO"/>
        </w:rPr>
        <w:t>ame</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disease</w:t>
      </w:r>
      <w:proofErr w:type="spellEnd"/>
      <w:r w:rsidRPr="00EE0B87">
        <w:rPr>
          <w:sz w:val="24"/>
          <w:szCs w:val="24"/>
          <w:lang w:val="ro-RO"/>
        </w:rPr>
        <w:t>.</w:t>
      </w:r>
    </w:p>
    <w:p w14:paraId="406A3BE4" w14:textId="77777777" w:rsidR="00C24A1D" w:rsidRPr="00EE0B87" w:rsidRDefault="005B5937" w:rsidP="005B5937">
      <w:pPr>
        <w:pStyle w:val="ListParagraph"/>
        <w:ind w:left="420"/>
        <w:jc w:val="both"/>
        <w:rPr>
          <w:sz w:val="24"/>
          <w:szCs w:val="24"/>
          <w:lang w:val="ro-RO"/>
        </w:rPr>
      </w:pPr>
      <w:r w:rsidRPr="00EE0B87">
        <w:rPr>
          <w:b/>
          <w:sz w:val="24"/>
          <w:szCs w:val="24"/>
          <w:lang w:val="ro-RO"/>
        </w:rPr>
        <w:t>D.</w:t>
      </w:r>
      <w:r w:rsidRPr="00EE0B87">
        <w:rPr>
          <w:sz w:val="24"/>
          <w:szCs w:val="24"/>
          <w:lang w:val="ro-RO"/>
        </w:rPr>
        <w:t xml:space="preserve"> </w:t>
      </w:r>
      <w:r w:rsidR="00F86319" w:rsidRPr="00EE0B87">
        <w:rPr>
          <w:sz w:val="24"/>
          <w:szCs w:val="24"/>
          <w:lang w:val="ro-RO"/>
        </w:rPr>
        <w:t xml:space="preserve">The </w:t>
      </w:r>
      <w:proofErr w:type="spellStart"/>
      <w:r w:rsidR="00F86319" w:rsidRPr="00EE0B87">
        <w:rPr>
          <w:sz w:val="24"/>
          <w:szCs w:val="24"/>
          <w:lang w:val="ro-RO"/>
        </w:rPr>
        <w:t>d</w:t>
      </w:r>
      <w:r w:rsidRPr="00EE0B87">
        <w:rPr>
          <w:sz w:val="24"/>
          <w:szCs w:val="24"/>
          <w:lang w:val="ro-RO"/>
        </w:rPr>
        <w:t>iffere</w:t>
      </w:r>
      <w:r w:rsidR="00EC57D4" w:rsidRPr="00EE0B87">
        <w:rPr>
          <w:sz w:val="24"/>
          <w:szCs w:val="24"/>
          <w:lang w:val="ro-RO"/>
        </w:rPr>
        <w:t>ntial</w:t>
      </w:r>
      <w:proofErr w:type="spellEnd"/>
      <w:r w:rsidR="00EC57D4" w:rsidRPr="00EE0B87">
        <w:rPr>
          <w:sz w:val="24"/>
          <w:szCs w:val="24"/>
          <w:lang w:val="ro-RO"/>
        </w:rPr>
        <w:t xml:space="preserve"> </w:t>
      </w:r>
      <w:proofErr w:type="spellStart"/>
      <w:r w:rsidR="00EC57D4" w:rsidRPr="00EE0B87">
        <w:rPr>
          <w:sz w:val="24"/>
          <w:szCs w:val="24"/>
          <w:lang w:val="ro-RO"/>
        </w:rPr>
        <w:t>diagnosis</w:t>
      </w:r>
      <w:proofErr w:type="spellEnd"/>
      <w:r w:rsidRPr="00EE0B87">
        <w:rPr>
          <w:sz w:val="24"/>
          <w:szCs w:val="24"/>
          <w:lang w:val="ro-RO"/>
        </w:rPr>
        <w:t>.</w:t>
      </w:r>
    </w:p>
    <w:p w14:paraId="46887E28" w14:textId="77777777" w:rsidR="002F1B95" w:rsidRPr="00EE0B87" w:rsidRDefault="002F1B95" w:rsidP="002F1B95">
      <w:pPr>
        <w:jc w:val="both"/>
        <w:rPr>
          <w:sz w:val="24"/>
          <w:szCs w:val="24"/>
          <w:lang w:val="fr-FR"/>
        </w:rPr>
      </w:pPr>
    </w:p>
    <w:p w14:paraId="7D5CA6AF" w14:textId="77777777" w:rsidR="002F1B95" w:rsidRPr="00EE0B87" w:rsidRDefault="00640E17" w:rsidP="002F1B95">
      <w:pPr>
        <w:spacing w:before="120"/>
        <w:jc w:val="both"/>
        <w:rPr>
          <w:b/>
          <w:sz w:val="24"/>
          <w:szCs w:val="24"/>
          <w:lang w:val="fr-FR"/>
        </w:rPr>
      </w:pPr>
      <w:r w:rsidRPr="00EE0B87">
        <w:rPr>
          <w:b/>
          <w:sz w:val="24"/>
          <w:szCs w:val="24"/>
          <w:lang w:val="fr-FR"/>
        </w:rPr>
        <w:t>Case n</w:t>
      </w:r>
      <w:r w:rsidR="002F1B95" w:rsidRPr="00EE0B87">
        <w:rPr>
          <w:b/>
          <w:sz w:val="24"/>
          <w:szCs w:val="24"/>
          <w:lang w:val="fr-FR"/>
        </w:rPr>
        <w:t>o.</w:t>
      </w:r>
      <w:r w:rsidRPr="00EE0B87">
        <w:rPr>
          <w:b/>
          <w:sz w:val="24"/>
          <w:szCs w:val="24"/>
          <w:lang w:val="fr-FR"/>
        </w:rPr>
        <w:t xml:space="preserve"> 2</w:t>
      </w:r>
    </w:p>
    <w:p w14:paraId="667385D4" w14:textId="77777777" w:rsidR="002F1B95" w:rsidRPr="00EE0B87" w:rsidRDefault="002F1B95" w:rsidP="002F1B95">
      <w:pPr>
        <w:spacing w:before="120"/>
        <w:ind w:firstLine="708"/>
        <w:jc w:val="both"/>
        <w:rPr>
          <w:bCs/>
          <w:sz w:val="24"/>
          <w:szCs w:val="24"/>
          <w:lang w:val="ro-RO"/>
        </w:rPr>
      </w:pPr>
      <w:r w:rsidRPr="00EE0B87">
        <w:rPr>
          <w:bCs/>
          <w:sz w:val="24"/>
          <w:szCs w:val="24"/>
          <w:lang w:val="ro-RO"/>
        </w:rPr>
        <w:t xml:space="preserve">A 72-year-old </w:t>
      </w:r>
      <w:proofErr w:type="spellStart"/>
      <w:r w:rsidRPr="00EE0B87">
        <w:rPr>
          <w:bCs/>
          <w:sz w:val="24"/>
          <w:szCs w:val="24"/>
          <w:lang w:val="ro-RO"/>
        </w:rPr>
        <w:t>man</w:t>
      </w:r>
      <w:proofErr w:type="spellEnd"/>
      <w:r w:rsidRPr="00EE0B87">
        <w:rPr>
          <w:bCs/>
          <w:sz w:val="24"/>
          <w:szCs w:val="24"/>
          <w:lang w:val="ro-RO"/>
        </w:rPr>
        <w:t xml:space="preserve"> </w:t>
      </w:r>
      <w:proofErr w:type="spellStart"/>
      <w:r w:rsidRPr="00EE0B87">
        <w:rPr>
          <w:bCs/>
          <w:sz w:val="24"/>
          <w:szCs w:val="24"/>
          <w:lang w:val="ro-RO"/>
        </w:rPr>
        <w:t>had</w:t>
      </w:r>
      <w:proofErr w:type="spellEnd"/>
      <w:r w:rsidRPr="00EE0B87">
        <w:rPr>
          <w:bCs/>
          <w:sz w:val="24"/>
          <w:szCs w:val="24"/>
          <w:lang w:val="ro-RO"/>
        </w:rPr>
        <w:t xml:space="preserve"> a severe </w:t>
      </w:r>
      <w:proofErr w:type="spellStart"/>
      <w:r w:rsidRPr="00EE0B87">
        <w:rPr>
          <w:bCs/>
          <w:sz w:val="24"/>
          <w:szCs w:val="24"/>
          <w:lang w:val="ro-RO"/>
        </w:rPr>
        <w:t>bitemporal</w:t>
      </w:r>
      <w:proofErr w:type="spellEnd"/>
      <w:r w:rsidRPr="00EE0B87">
        <w:rPr>
          <w:bCs/>
          <w:sz w:val="24"/>
          <w:szCs w:val="24"/>
          <w:lang w:val="ro-RO"/>
        </w:rPr>
        <w:t xml:space="preserve"> </w:t>
      </w:r>
      <w:proofErr w:type="spellStart"/>
      <w:r w:rsidRPr="00EE0B87">
        <w:rPr>
          <w:bCs/>
          <w:sz w:val="24"/>
          <w:szCs w:val="24"/>
          <w:lang w:val="ro-RO"/>
        </w:rPr>
        <w:t>headache</w:t>
      </w:r>
      <w:proofErr w:type="spellEnd"/>
      <w:r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a </w:t>
      </w:r>
      <w:proofErr w:type="spellStart"/>
      <w:r w:rsidRPr="00EE0B87">
        <w:rPr>
          <w:bCs/>
          <w:sz w:val="24"/>
          <w:szCs w:val="24"/>
          <w:lang w:val="ro-RO"/>
        </w:rPr>
        <w:t>slight</w:t>
      </w:r>
      <w:proofErr w:type="spellEnd"/>
      <w:r w:rsidRPr="00EE0B87">
        <w:rPr>
          <w:bCs/>
          <w:sz w:val="24"/>
          <w:szCs w:val="24"/>
          <w:lang w:val="ro-RO"/>
        </w:rPr>
        <w:t xml:space="preserve"> </w:t>
      </w:r>
      <w:proofErr w:type="spellStart"/>
      <w:r w:rsidRPr="00EE0B87">
        <w:rPr>
          <w:bCs/>
          <w:sz w:val="24"/>
          <w:szCs w:val="24"/>
          <w:lang w:val="ro-RO"/>
        </w:rPr>
        <w:t>weakness</w:t>
      </w:r>
      <w:proofErr w:type="spellEnd"/>
      <w:r w:rsidRPr="00EE0B87">
        <w:rPr>
          <w:bCs/>
          <w:sz w:val="24"/>
          <w:szCs w:val="24"/>
          <w:lang w:val="ro-RO"/>
        </w:rPr>
        <w:t xml:space="preserve"> in </w:t>
      </w:r>
      <w:proofErr w:type="spellStart"/>
      <w:r w:rsidRPr="00EE0B87">
        <w:rPr>
          <w:bCs/>
          <w:sz w:val="24"/>
          <w:szCs w:val="24"/>
          <w:lang w:val="ro-RO"/>
        </w:rPr>
        <w:t>his</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hand </w:t>
      </w:r>
      <w:proofErr w:type="spellStart"/>
      <w:r w:rsidRPr="00EE0B87">
        <w:rPr>
          <w:bCs/>
          <w:sz w:val="24"/>
          <w:szCs w:val="24"/>
          <w:lang w:val="ro-RO"/>
        </w:rPr>
        <w:t>and</w:t>
      </w:r>
      <w:proofErr w:type="spellEnd"/>
      <w:r w:rsidRPr="00EE0B87">
        <w:rPr>
          <w:bCs/>
          <w:sz w:val="24"/>
          <w:szCs w:val="24"/>
          <w:lang w:val="ro-RO"/>
        </w:rPr>
        <w:t xml:space="preserve"> </w:t>
      </w:r>
      <w:proofErr w:type="spellStart"/>
      <w:r w:rsidRPr="00EE0B87">
        <w:rPr>
          <w:bCs/>
          <w:sz w:val="24"/>
          <w:szCs w:val="24"/>
          <w:lang w:val="ro-RO"/>
        </w:rPr>
        <w:t>forearm</w:t>
      </w:r>
      <w:proofErr w:type="spellEnd"/>
      <w:r w:rsidRPr="00EE0B87">
        <w:rPr>
          <w:bCs/>
          <w:sz w:val="24"/>
          <w:szCs w:val="24"/>
          <w:lang w:val="ro-RO"/>
        </w:rPr>
        <w:t xml:space="preserve"> </w:t>
      </w:r>
      <w:proofErr w:type="spellStart"/>
      <w:r w:rsidRPr="00EE0B87">
        <w:rPr>
          <w:bCs/>
          <w:sz w:val="24"/>
          <w:szCs w:val="24"/>
          <w:lang w:val="ro-RO"/>
        </w:rPr>
        <w:t>after</w:t>
      </w:r>
      <w:proofErr w:type="spellEnd"/>
      <w:r w:rsidRPr="00EE0B87">
        <w:rPr>
          <w:bCs/>
          <w:sz w:val="24"/>
          <w:szCs w:val="24"/>
          <w:lang w:val="ro-RO"/>
        </w:rPr>
        <w:t xml:space="preserve"> </w:t>
      </w:r>
      <w:proofErr w:type="spellStart"/>
      <w:r w:rsidRPr="00EE0B87">
        <w:rPr>
          <w:bCs/>
          <w:sz w:val="24"/>
          <w:szCs w:val="24"/>
          <w:lang w:val="ro-RO"/>
        </w:rPr>
        <w:t>physical</w:t>
      </w:r>
      <w:proofErr w:type="spellEnd"/>
      <w:r w:rsidRPr="00EE0B87">
        <w:rPr>
          <w:bCs/>
          <w:sz w:val="24"/>
          <w:szCs w:val="24"/>
          <w:lang w:val="ro-RO"/>
        </w:rPr>
        <w:t xml:space="preserve"> </w:t>
      </w:r>
      <w:proofErr w:type="spellStart"/>
      <w:r w:rsidRPr="00EE0B87">
        <w:rPr>
          <w:bCs/>
          <w:sz w:val="24"/>
          <w:szCs w:val="24"/>
          <w:lang w:val="ro-RO"/>
        </w:rPr>
        <w:t>exercise</w:t>
      </w:r>
      <w:proofErr w:type="spellEnd"/>
      <w:r w:rsidRPr="00EE0B87">
        <w:rPr>
          <w:bCs/>
          <w:sz w:val="24"/>
          <w:szCs w:val="24"/>
          <w:lang w:val="ro-RO"/>
        </w:rPr>
        <w:t xml:space="preserve">. The </w:t>
      </w:r>
      <w:proofErr w:type="spellStart"/>
      <w:r w:rsidRPr="00EE0B87">
        <w:rPr>
          <w:bCs/>
          <w:sz w:val="24"/>
          <w:szCs w:val="24"/>
          <w:lang w:val="ro-RO"/>
        </w:rPr>
        <w:t>next</w:t>
      </w:r>
      <w:proofErr w:type="spellEnd"/>
      <w:r w:rsidRPr="00EE0B87">
        <w:rPr>
          <w:bCs/>
          <w:sz w:val="24"/>
          <w:szCs w:val="24"/>
          <w:lang w:val="ro-RO"/>
        </w:rPr>
        <w:t xml:space="preserve"> </w:t>
      </w:r>
      <w:proofErr w:type="spellStart"/>
      <w:r w:rsidRPr="00EE0B87">
        <w:rPr>
          <w:bCs/>
          <w:sz w:val="24"/>
          <w:szCs w:val="24"/>
          <w:lang w:val="ro-RO"/>
        </w:rPr>
        <w:t>morning</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patient's</w:t>
      </w:r>
      <w:proofErr w:type="spellEnd"/>
      <w:r w:rsidRPr="00EE0B87">
        <w:rPr>
          <w:bCs/>
          <w:sz w:val="24"/>
          <w:szCs w:val="24"/>
          <w:lang w:val="ro-RO"/>
        </w:rPr>
        <w:t xml:space="preserve"> </w:t>
      </w:r>
      <w:proofErr w:type="spellStart"/>
      <w:r w:rsidRPr="00EE0B87">
        <w:rPr>
          <w:bCs/>
          <w:sz w:val="24"/>
          <w:szCs w:val="24"/>
          <w:lang w:val="ro-RO"/>
        </w:rPr>
        <w:t>wife</w:t>
      </w:r>
      <w:proofErr w:type="spellEnd"/>
      <w:r w:rsidRPr="00EE0B87">
        <w:rPr>
          <w:bCs/>
          <w:sz w:val="24"/>
          <w:szCs w:val="24"/>
          <w:lang w:val="ro-RO"/>
        </w:rPr>
        <w:t xml:space="preserve"> </w:t>
      </w:r>
      <w:proofErr w:type="spellStart"/>
      <w:r w:rsidRPr="00EE0B87">
        <w:rPr>
          <w:bCs/>
          <w:sz w:val="24"/>
          <w:szCs w:val="24"/>
          <w:lang w:val="ro-RO"/>
        </w:rPr>
        <w:t>found</w:t>
      </w:r>
      <w:proofErr w:type="spellEnd"/>
      <w:r w:rsidRPr="00EE0B87">
        <w:rPr>
          <w:bCs/>
          <w:sz w:val="24"/>
          <w:szCs w:val="24"/>
          <w:lang w:val="ro-RO"/>
        </w:rPr>
        <w:t xml:space="preserve"> </w:t>
      </w:r>
      <w:proofErr w:type="spellStart"/>
      <w:r w:rsidRPr="00EE0B87">
        <w:rPr>
          <w:bCs/>
          <w:sz w:val="24"/>
          <w:szCs w:val="24"/>
          <w:lang w:val="ro-RO"/>
        </w:rPr>
        <w:t>him</w:t>
      </w:r>
      <w:proofErr w:type="spellEnd"/>
      <w:r w:rsidRPr="00EE0B87">
        <w:rPr>
          <w:bCs/>
          <w:sz w:val="24"/>
          <w:szCs w:val="24"/>
          <w:lang w:val="ro-RO"/>
        </w:rPr>
        <w:t xml:space="preserve"> </w:t>
      </w:r>
      <w:proofErr w:type="spellStart"/>
      <w:r w:rsidRPr="00EE0B87">
        <w:rPr>
          <w:bCs/>
          <w:sz w:val="24"/>
          <w:szCs w:val="24"/>
          <w:lang w:val="ro-RO"/>
        </w:rPr>
        <w:t>unable</w:t>
      </w:r>
      <w:proofErr w:type="spellEnd"/>
      <w:r w:rsidRPr="00EE0B87">
        <w:rPr>
          <w:bCs/>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w:t>
      </w:r>
      <w:proofErr w:type="spellStart"/>
      <w:r w:rsidRPr="00EE0B87">
        <w:rPr>
          <w:bCs/>
          <w:sz w:val="24"/>
          <w:szCs w:val="24"/>
          <w:lang w:val="ro-RO"/>
        </w:rPr>
        <w:t>speak</w:t>
      </w:r>
      <w:proofErr w:type="spellEnd"/>
      <w:r w:rsidRPr="00EE0B87">
        <w:rPr>
          <w:bCs/>
          <w:sz w:val="24"/>
          <w:szCs w:val="24"/>
          <w:lang w:val="ro-RO"/>
        </w:rPr>
        <w:t xml:space="preserve">, </w:t>
      </w:r>
      <w:proofErr w:type="spellStart"/>
      <w:r w:rsidRPr="00EE0B87">
        <w:rPr>
          <w:bCs/>
          <w:sz w:val="24"/>
          <w:szCs w:val="24"/>
          <w:lang w:val="ro-RO"/>
        </w:rPr>
        <w:t>with</w:t>
      </w:r>
      <w:proofErr w:type="spellEnd"/>
      <w:r w:rsidRPr="00EE0B87">
        <w:rPr>
          <w:bCs/>
          <w:sz w:val="24"/>
          <w:szCs w:val="24"/>
          <w:lang w:val="ro-RO"/>
        </w:rPr>
        <w:t xml:space="preserve"> </w:t>
      </w:r>
      <w:proofErr w:type="spellStart"/>
      <w:r w:rsidRPr="00EE0B87">
        <w:rPr>
          <w:bCs/>
          <w:sz w:val="24"/>
          <w:szCs w:val="24"/>
          <w:lang w:val="ro-RO"/>
        </w:rPr>
        <w:t>reduced</w:t>
      </w:r>
      <w:proofErr w:type="spellEnd"/>
      <w:r w:rsidRPr="00EE0B87">
        <w:rPr>
          <w:bCs/>
          <w:sz w:val="24"/>
          <w:szCs w:val="24"/>
          <w:lang w:val="ro-RO"/>
        </w:rPr>
        <w:t xml:space="preserve"> active </w:t>
      </w:r>
      <w:proofErr w:type="spellStart"/>
      <w:r w:rsidRPr="00EE0B87">
        <w:rPr>
          <w:bCs/>
          <w:sz w:val="24"/>
          <w:szCs w:val="24"/>
          <w:lang w:val="ro-RO"/>
        </w:rPr>
        <w:t>movements</w:t>
      </w:r>
      <w:proofErr w:type="spellEnd"/>
      <w:r w:rsidRPr="00EE0B87">
        <w:rPr>
          <w:bCs/>
          <w:sz w:val="24"/>
          <w:szCs w:val="24"/>
          <w:lang w:val="ro-RO"/>
        </w:rPr>
        <w:t xml:space="preserve"> in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w:t>
      </w:r>
      <w:proofErr w:type="spellStart"/>
      <w:r w:rsidRPr="00EE0B87">
        <w:rPr>
          <w:bCs/>
          <w:sz w:val="24"/>
          <w:szCs w:val="24"/>
          <w:lang w:val="ro-RO"/>
        </w:rPr>
        <w:t>extremities</w:t>
      </w:r>
      <w:proofErr w:type="spellEnd"/>
      <w:r w:rsidRPr="00EE0B87">
        <w:rPr>
          <w:bCs/>
          <w:sz w:val="24"/>
          <w:szCs w:val="24"/>
          <w:lang w:val="ro-RO"/>
        </w:rPr>
        <w:t>.</w:t>
      </w:r>
    </w:p>
    <w:p w14:paraId="78E1F266" w14:textId="77777777" w:rsidR="002F1B95" w:rsidRPr="00EE0B87" w:rsidRDefault="002F1B95" w:rsidP="004C1569">
      <w:pPr>
        <w:ind w:firstLine="708"/>
        <w:jc w:val="both"/>
        <w:rPr>
          <w:bCs/>
          <w:sz w:val="24"/>
          <w:szCs w:val="24"/>
          <w:lang w:val="ro-RO"/>
        </w:rPr>
      </w:pPr>
      <w:r w:rsidRPr="00EE0B87">
        <w:rPr>
          <w:bCs/>
          <w:sz w:val="24"/>
          <w:szCs w:val="24"/>
          <w:lang w:val="ro-RO"/>
        </w:rPr>
        <w:t xml:space="preserve">The </w:t>
      </w:r>
      <w:proofErr w:type="spellStart"/>
      <w:r w:rsidRPr="00EE0B87">
        <w:rPr>
          <w:bCs/>
          <w:sz w:val="24"/>
          <w:szCs w:val="24"/>
          <w:lang w:val="ro-RO"/>
        </w:rPr>
        <w:t>neurological</w:t>
      </w:r>
      <w:proofErr w:type="spellEnd"/>
      <w:r w:rsidRPr="00EE0B87">
        <w:rPr>
          <w:bCs/>
          <w:sz w:val="24"/>
          <w:szCs w:val="24"/>
          <w:lang w:val="ro-RO"/>
        </w:rPr>
        <w:t xml:space="preserve"> </w:t>
      </w:r>
      <w:proofErr w:type="spellStart"/>
      <w:r w:rsidRPr="00EE0B87">
        <w:rPr>
          <w:bCs/>
          <w:sz w:val="24"/>
          <w:szCs w:val="24"/>
          <w:lang w:val="ro-RO"/>
        </w:rPr>
        <w:t>examination</w:t>
      </w:r>
      <w:proofErr w:type="spellEnd"/>
      <w:r w:rsidRPr="00EE0B87">
        <w:rPr>
          <w:bCs/>
          <w:sz w:val="24"/>
          <w:szCs w:val="24"/>
          <w:lang w:val="ro-RO"/>
        </w:rPr>
        <w:t xml:space="preserve"> </w:t>
      </w:r>
      <w:proofErr w:type="spellStart"/>
      <w:r w:rsidRPr="00EE0B87">
        <w:rPr>
          <w:bCs/>
          <w:sz w:val="24"/>
          <w:szCs w:val="24"/>
          <w:lang w:val="ro-RO"/>
        </w:rPr>
        <w:t>detected</w:t>
      </w:r>
      <w:proofErr w:type="spellEnd"/>
      <w:r w:rsidRPr="00EE0B87">
        <w:rPr>
          <w:bCs/>
          <w:sz w:val="24"/>
          <w:szCs w:val="24"/>
          <w:lang w:val="ro-RO"/>
        </w:rPr>
        <w:t xml:space="preserve"> a mo</w:t>
      </w:r>
      <w:r w:rsidR="00194E60" w:rsidRPr="00EE0B87">
        <w:rPr>
          <w:bCs/>
          <w:sz w:val="24"/>
          <w:szCs w:val="24"/>
          <w:lang w:val="ro-RO"/>
        </w:rPr>
        <w:t xml:space="preserve">tor </w:t>
      </w:r>
      <w:proofErr w:type="spellStart"/>
      <w:r w:rsidR="00194E60" w:rsidRPr="00EE0B87">
        <w:rPr>
          <w:bCs/>
          <w:sz w:val="24"/>
          <w:szCs w:val="24"/>
          <w:lang w:val="ro-RO"/>
        </w:rPr>
        <w:t>aphasia</w:t>
      </w:r>
      <w:proofErr w:type="spellEnd"/>
      <w:r w:rsidR="00194E60" w:rsidRPr="00EE0B87">
        <w:rPr>
          <w:bCs/>
          <w:sz w:val="24"/>
          <w:szCs w:val="24"/>
          <w:lang w:val="ro-RO"/>
        </w:rPr>
        <w:t xml:space="preserve">, </w:t>
      </w:r>
      <w:proofErr w:type="spellStart"/>
      <w:r w:rsidR="00194E60" w:rsidRPr="00EE0B87">
        <w:rPr>
          <w:bCs/>
          <w:sz w:val="24"/>
          <w:szCs w:val="24"/>
          <w:lang w:val="ro-RO"/>
        </w:rPr>
        <w:t>the</w:t>
      </w:r>
      <w:proofErr w:type="spellEnd"/>
      <w:r w:rsidR="00194E60" w:rsidRPr="00EE0B87">
        <w:rPr>
          <w:bCs/>
          <w:sz w:val="24"/>
          <w:szCs w:val="24"/>
          <w:lang w:val="ro-RO"/>
        </w:rPr>
        <w:t xml:space="preserve"> </w:t>
      </w:r>
      <w:proofErr w:type="spellStart"/>
      <w:r w:rsidR="00194E60" w:rsidRPr="00EE0B87">
        <w:rPr>
          <w:bCs/>
          <w:sz w:val="24"/>
          <w:szCs w:val="24"/>
          <w:lang w:val="ro-RO"/>
        </w:rPr>
        <w:t>patient</w:t>
      </w:r>
      <w:proofErr w:type="spellEnd"/>
      <w:r w:rsidR="00194E60" w:rsidRPr="00EE0B87">
        <w:rPr>
          <w:bCs/>
          <w:sz w:val="24"/>
          <w:szCs w:val="24"/>
          <w:lang w:val="ro-RO"/>
        </w:rPr>
        <w:t xml:space="preserve"> </w:t>
      </w:r>
      <w:proofErr w:type="spellStart"/>
      <w:r w:rsidR="00194E60" w:rsidRPr="00EE0B87">
        <w:rPr>
          <w:bCs/>
          <w:sz w:val="24"/>
          <w:szCs w:val="24"/>
          <w:lang w:val="ro-RO"/>
        </w:rPr>
        <w:t>keeping</w:t>
      </w:r>
      <w:proofErr w:type="spellEnd"/>
      <w:r w:rsidR="00194E60" w:rsidRPr="00EE0B87">
        <w:rPr>
          <w:bCs/>
          <w:sz w:val="24"/>
          <w:szCs w:val="24"/>
          <w:lang w:val="ro-RO"/>
        </w:rPr>
        <w:t xml:space="preserve"> </w:t>
      </w:r>
      <w:proofErr w:type="spellStart"/>
      <w:r w:rsidR="00194E60" w:rsidRPr="00EE0B87">
        <w:rPr>
          <w:bCs/>
          <w:sz w:val="24"/>
          <w:szCs w:val="24"/>
          <w:lang w:val="ro-RO"/>
        </w:rPr>
        <w:t>the</w:t>
      </w:r>
      <w:proofErr w:type="spellEnd"/>
      <w:r w:rsidR="00194E60" w:rsidRPr="00EE0B87">
        <w:rPr>
          <w:bCs/>
          <w:sz w:val="24"/>
          <w:szCs w:val="24"/>
          <w:lang w:val="ro-RO"/>
        </w:rPr>
        <w:t xml:space="preserve"> </w:t>
      </w:r>
      <w:proofErr w:type="spellStart"/>
      <w:r w:rsidR="00194E60" w:rsidRPr="00EE0B87">
        <w:rPr>
          <w:bCs/>
          <w:sz w:val="24"/>
          <w:szCs w:val="24"/>
          <w:lang w:val="ro-RO"/>
        </w:rPr>
        <w:t>conversat</w:t>
      </w:r>
      <w:r w:rsidRPr="00EE0B87">
        <w:rPr>
          <w:bCs/>
          <w:sz w:val="24"/>
          <w:szCs w:val="24"/>
          <w:lang w:val="ro-RO"/>
        </w:rPr>
        <w:t>ion</w:t>
      </w:r>
      <w:proofErr w:type="spellEnd"/>
      <w:r w:rsidRPr="00EE0B87">
        <w:rPr>
          <w:bCs/>
          <w:sz w:val="24"/>
          <w:szCs w:val="24"/>
          <w:lang w:val="ro-RO"/>
        </w:rPr>
        <w:t xml:space="preserve"> </w:t>
      </w:r>
      <w:proofErr w:type="spellStart"/>
      <w:r w:rsidRPr="00EE0B87">
        <w:rPr>
          <w:bCs/>
          <w:sz w:val="24"/>
          <w:szCs w:val="24"/>
          <w:lang w:val="ro-RO"/>
        </w:rPr>
        <w:t>through</w:t>
      </w:r>
      <w:proofErr w:type="spellEnd"/>
      <w:r w:rsidRPr="00EE0B87">
        <w:rPr>
          <w:bCs/>
          <w:sz w:val="24"/>
          <w:szCs w:val="24"/>
          <w:lang w:val="ro-RO"/>
        </w:rPr>
        <w:t xml:space="preserve"> "yes - </w:t>
      </w:r>
      <w:proofErr w:type="spellStart"/>
      <w:r w:rsidRPr="00EE0B87">
        <w:rPr>
          <w:bCs/>
          <w:sz w:val="24"/>
          <w:szCs w:val="24"/>
          <w:lang w:val="ro-RO"/>
        </w:rPr>
        <w:t>no</w:t>
      </w:r>
      <w:proofErr w:type="spellEnd"/>
      <w:r w:rsidRPr="00EE0B87">
        <w:rPr>
          <w:bCs/>
          <w:sz w:val="24"/>
          <w:szCs w:val="24"/>
          <w:lang w:val="ro-RO"/>
        </w:rPr>
        <w:t xml:space="preserve">" </w:t>
      </w:r>
      <w:proofErr w:type="spellStart"/>
      <w:r w:rsidRPr="00EE0B87">
        <w:rPr>
          <w:bCs/>
          <w:sz w:val="24"/>
          <w:szCs w:val="24"/>
          <w:lang w:val="ro-RO"/>
        </w:rPr>
        <w:t>gestures</w:t>
      </w:r>
      <w:proofErr w:type="spellEnd"/>
      <w:r w:rsidRPr="00EE0B87">
        <w:rPr>
          <w:bCs/>
          <w:sz w:val="24"/>
          <w:szCs w:val="24"/>
          <w:lang w:val="ro-RO"/>
        </w:rPr>
        <w:t xml:space="preserve">. </w:t>
      </w:r>
      <w:proofErr w:type="spellStart"/>
      <w:r w:rsidRPr="00EE0B87">
        <w:rPr>
          <w:bCs/>
          <w:sz w:val="24"/>
          <w:szCs w:val="24"/>
          <w:lang w:val="ro-RO"/>
        </w:rPr>
        <w:t>Objectively</w:t>
      </w:r>
      <w:proofErr w:type="spellEnd"/>
      <w:r w:rsidRPr="00EE0B87">
        <w:rPr>
          <w:bCs/>
          <w:sz w:val="24"/>
          <w:szCs w:val="24"/>
          <w:lang w:val="ro-RO"/>
        </w:rPr>
        <w:t xml:space="preserve">, </w:t>
      </w:r>
      <w:proofErr w:type="spellStart"/>
      <w:r w:rsidRPr="00EE0B87">
        <w:rPr>
          <w:bCs/>
          <w:sz w:val="24"/>
          <w:szCs w:val="24"/>
          <w:lang w:val="ro-RO"/>
        </w:rPr>
        <w:t>there</w:t>
      </w:r>
      <w:proofErr w:type="spellEnd"/>
      <w:r w:rsidRPr="00EE0B87">
        <w:rPr>
          <w:bCs/>
          <w:sz w:val="24"/>
          <w:szCs w:val="24"/>
          <w:lang w:val="ro-RO"/>
        </w:rPr>
        <w:t xml:space="preserve"> </w:t>
      </w:r>
      <w:proofErr w:type="spellStart"/>
      <w:r w:rsidRPr="00EE0B87">
        <w:rPr>
          <w:bCs/>
          <w:sz w:val="24"/>
          <w:szCs w:val="24"/>
          <w:lang w:val="ro-RO"/>
        </w:rPr>
        <w:t>was</w:t>
      </w:r>
      <w:proofErr w:type="spellEnd"/>
      <w:r w:rsidRPr="00EE0B87">
        <w:rPr>
          <w:bCs/>
          <w:sz w:val="24"/>
          <w:szCs w:val="24"/>
          <w:lang w:val="ro-RO"/>
        </w:rPr>
        <w:t xml:space="preserve"> a mimetic </w:t>
      </w:r>
      <w:proofErr w:type="spellStart"/>
      <w:r w:rsidRPr="00EE0B87">
        <w:rPr>
          <w:bCs/>
          <w:sz w:val="24"/>
          <w:szCs w:val="24"/>
          <w:lang w:val="ro-RO"/>
        </w:rPr>
        <w:t>paresis</w:t>
      </w:r>
      <w:proofErr w:type="spellEnd"/>
      <w:r w:rsidRPr="00EE0B87">
        <w:rPr>
          <w:bCs/>
          <w:sz w:val="24"/>
          <w:szCs w:val="24"/>
          <w:lang w:val="ro-RO"/>
        </w:rPr>
        <w:t xml:space="preserve"> of </w:t>
      </w:r>
      <w:proofErr w:type="spellStart"/>
      <w:r w:rsidRPr="00EE0B87">
        <w:rPr>
          <w:bCs/>
          <w:sz w:val="24"/>
          <w:szCs w:val="24"/>
          <w:lang w:val="ro-RO"/>
        </w:rPr>
        <w:t>the</w:t>
      </w:r>
      <w:proofErr w:type="spellEnd"/>
      <w:r w:rsidRPr="00EE0B87">
        <w:rPr>
          <w:bCs/>
          <w:sz w:val="24"/>
          <w:szCs w:val="24"/>
          <w:lang w:val="ro-RO"/>
        </w:rPr>
        <w:t xml:space="preserve"> central </w:t>
      </w:r>
      <w:proofErr w:type="spellStart"/>
      <w:r w:rsidRPr="00EE0B87">
        <w:rPr>
          <w:bCs/>
          <w:sz w:val="24"/>
          <w:szCs w:val="24"/>
          <w:lang w:val="ro-RO"/>
        </w:rPr>
        <w:t>type</w:t>
      </w:r>
      <w:proofErr w:type="spellEnd"/>
      <w:r w:rsidRPr="00EE0B87">
        <w:rPr>
          <w:bCs/>
          <w:sz w:val="24"/>
          <w:szCs w:val="24"/>
          <w:lang w:val="ro-RO"/>
        </w:rPr>
        <w:t xml:space="preserve"> on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w:t>
      </w:r>
      <w:proofErr w:type="spellStart"/>
      <w:r w:rsidRPr="00EE0B87">
        <w:rPr>
          <w:bCs/>
          <w:sz w:val="24"/>
          <w:szCs w:val="24"/>
          <w:lang w:val="ro-RO"/>
        </w:rPr>
        <w:t>hemiparesis</w:t>
      </w:r>
      <w:proofErr w:type="spellEnd"/>
      <w:r w:rsidRPr="00EE0B87">
        <w:rPr>
          <w:bCs/>
          <w:sz w:val="24"/>
          <w:szCs w:val="24"/>
          <w:lang w:val="ro-RO"/>
        </w:rPr>
        <w:t xml:space="preserve"> on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(severe in </w:t>
      </w:r>
      <w:proofErr w:type="spellStart"/>
      <w:r w:rsidRPr="00EE0B87">
        <w:rPr>
          <w:bCs/>
          <w:sz w:val="24"/>
          <w:szCs w:val="24"/>
          <w:lang w:val="ro-RO"/>
        </w:rPr>
        <w:t>the</w:t>
      </w:r>
      <w:proofErr w:type="spellEnd"/>
      <w:r w:rsidRPr="00EE0B87">
        <w:rPr>
          <w:bCs/>
          <w:sz w:val="24"/>
          <w:szCs w:val="24"/>
          <w:lang w:val="ro-RO"/>
        </w:rPr>
        <w:t xml:space="preserve"> hand, moderate in </w:t>
      </w:r>
      <w:proofErr w:type="spellStart"/>
      <w:r w:rsidRPr="00EE0B87">
        <w:rPr>
          <w:bCs/>
          <w:sz w:val="24"/>
          <w:szCs w:val="24"/>
          <w:lang w:val="ro-RO"/>
        </w:rPr>
        <w:t>the</w:t>
      </w:r>
      <w:proofErr w:type="spellEnd"/>
      <w:r w:rsidRPr="00EE0B87">
        <w:rPr>
          <w:bCs/>
          <w:sz w:val="24"/>
          <w:szCs w:val="24"/>
          <w:lang w:val="ro-RO"/>
        </w:rPr>
        <w:t xml:space="preserve"> leg), </w:t>
      </w:r>
      <w:proofErr w:type="spellStart"/>
      <w:r w:rsidRPr="00EE0B87">
        <w:rPr>
          <w:bCs/>
          <w:sz w:val="24"/>
          <w:szCs w:val="24"/>
          <w:lang w:val="ro-RO"/>
        </w:rPr>
        <w:t>decreased</w:t>
      </w:r>
      <w:proofErr w:type="spellEnd"/>
      <w:r w:rsidRPr="00EE0B87">
        <w:rPr>
          <w:bCs/>
          <w:sz w:val="24"/>
          <w:szCs w:val="24"/>
          <w:lang w:val="ro-RO"/>
        </w:rPr>
        <w:t xml:space="preserve"> </w:t>
      </w:r>
      <w:proofErr w:type="spellStart"/>
      <w:r w:rsidRPr="00EE0B87">
        <w:rPr>
          <w:bCs/>
          <w:sz w:val="24"/>
          <w:szCs w:val="24"/>
          <w:lang w:val="ro-RO"/>
        </w:rPr>
        <w:t>vibration</w:t>
      </w:r>
      <w:proofErr w:type="spellEnd"/>
      <w:r w:rsidRPr="00EE0B87">
        <w:rPr>
          <w:bCs/>
          <w:sz w:val="24"/>
          <w:szCs w:val="24"/>
          <w:lang w:val="ro-RO"/>
        </w:rPr>
        <w:t xml:space="preserve"> </w:t>
      </w:r>
      <w:proofErr w:type="spellStart"/>
      <w:r w:rsidRPr="00EE0B87">
        <w:rPr>
          <w:bCs/>
          <w:sz w:val="24"/>
          <w:szCs w:val="24"/>
          <w:lang w:val="ro-RO"/>
        </w:rPr>
        <w:t>sense</w:t>
      </w:r>
      <w:proofErr w:type="spellEnd"/>
      <w:r w:rsidRPr="00EE0B87">
        <w:rPr>
          <w:bCs/>
          <w:sz w:val="24"/>
          <w:szCs w:val="24"/>
          <w:lang w:val="ro-RO"/>
        </w:rPr>
        <w:t xml:space="preserve"> on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w:t>
      </w:r>
    </w:p>
    <w:p w14:paraId="0F1D31D6" w14:textId="77777777" w:rsidR="002F1B95" w:rsidRPr="00EE0B87" w:rsidRDefault="002F1B95" w:rsidP="004C1569">
      <w:pPr>
        <w:ind w:firstLine="706"/>
        <w:jc w:val="both"/>
        <w:rPr>
          <w:bCs/>
          <w:sz w:val="24"/>
          <w:szCs w:val="24"/>
          <w:lang w:val="ro-RO"/>
        </w:rPr>
      </w:pPr>
      <w:r w:rsidRPr="00EE0B87">
        <w:rPr>
          <w:bCs/>
          <w:sz w:val="24"/>
          <w:szCs w:val="24"/>
          <w:lang w:val="ro-RO"/>
        </w:rPr>
        <w:t xml:space="preserve">The </w:t>
      </w:r>
      <w:proofErr w:type="spellStart"/>
      <w:r w:rsidRPr="00EE0B87">
        <w:rPr>
          <w:bCs/>
          <w:sz w:val="24"/>
          <w:szCs w:val="24"/>
          <w:lang w:val="ro-RO"/>
        </w:rPr>
        <w:t>diagnosis</w:t>
      </w:r>
      <w:proofErr w:type="spellEnd"/>
      <w:r w:rsidRPr="00EE0B87">
        <w:rPr>
          <w:bCs/>
          <w:sz w:val="24"/>
          <w:szCs w:val="24"/>
          <w:lang w:val="ro-RO"/>
        </w:rPr>
        <w:t xml:space="preserve"> </w:t>
      </w:r>
      <w:proofErr w:type="spellStart"/>
      <w:r w:rsidRPr="00EE0B87">
        <w:rPr>
          <w:bCs/>
          <w:sz w:val="24"/>
          <w:szCs w:val="24"/>
          <w:lang w:val="ro-RO"/>
        </w:rPr>
        <w:t>was</w:t>
      </w:r>
      <w:proofErr w:type="spellEnd"/>
      <w:r w:rsidRPr="00EE0B87">
        <w:rPr>
          <w:bCs/>
          <w:sz w:val="24"/>
          <w:szCs w:val="24"/>
          <w:lang w:val="ro-RO"/>
        </w:rPr>
        <w:t xml:space="preserve"> </w:t>
      </w:r>
      <w:proofErr w:type="spellStart"/>
      <w:r w:rsidRPr="00EE0B87">
        <w:rPr>
          <w:bCs/>
          <w:sz w:val="24"/>
          <w:szCs w:val="24"/>
          <w:lang w:val="ro-RO"/>
        </w:rPr>
        <w:t>confirmed</w:t>
      </w:r>
      <w:proofErr w:type="spellEnd"/>
      <w:r w:rsidRPr="00EE0B87">
        <w:rPr>
          <w:bCs/>
          <w:sz w:val="24"/>
          <w:szCs w:val="24"/>
          <w:lang w:val="ro-RO"/>
        </w:rPr>
        <w:t xml:space="preserve"> on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basis</w:t>
      </w:r>
      <w:proofErr w:type="spellEnd"/>
      <w:r w:rsidRPr="00EE0B87">
        <w:rPr>
          <w:bCs/>
          <w:sz w:val="24"/>
          <w:szCs w:val="24"/>
          <w:lang w:val="ro-RO"/>
        </w:rPr>
        <w:t xml:space="preserve"> of </w:t>
      </w:r>
      <w:proofErr w:type="spellStart"/>
      <w:r w:rsidRPr="00EE0B87">
        <w:rPr>
          <w:bCs/>
          <w:sz w:val="24"/>
          <w:szCs w:val="24"/>
          <w:lang w:val="ro-RO"/>
        </w:rPr>
        <w:t>Dop</w:t>
      </w:r>
      <w:r w:rsidR="004C1569" w:rsidRPr="00EE0B87">
        <w:rPr>
          <w:bCs/>
          <w:sz w:val="24"/>
          <w:szCs w:val="24"/>
          <w:lang w:val="ro-RO"/>
        </w:rPr>
        <w:t>pler</w:t>
      </w:r>
      <w:proofErr w:type="spellEnd"/>
      <w:r w:rsidR="004C1569" w:rsidRPr="00EE0B87">
        <w:rPr>
          <w:bCs/>
          <w:sz w:val="24"/>
          <w:szCs w:val="24"/>
          <w:lang w:val="ro-RO"/>
        </w:rPr>
        <w:t xml:space="preserve"> </w:t>
      </w:r>
      <w:proofErr w:type="spellStart"/>
      <w:r w:rsidR="004C1569" w:rsidRPr="00EE0B87">
        <w:rPr>
          <w:bCs/>
          <w:sz w:val="24"/>
          <w:szCs w:val="24"/>
          <w:lang w:val="ro-RO"/>
        </w:rPr>
        <w:t>ultrasonography</w:t>
      </w:r>
      <w:proofErr w:type="spellEnd"/>
      <w:r w:rsidR="004C1569" w:rsidRPr="00EE0B87">
        <w:rPr>
          <w:bCs/>
          <w:sz w:val="24"/>
          <w:szCs w:val="24"/>
          <w:lang w:val="ro-RO"/>
        </w:rPr>
        <w:t xml:space="preserve"> of </w:t>
      </w:r>
      <w:proofErr w:type="spellStart"/>
      <w:r w:rsidR="004C1569" w:rsidRPr="00EE0B87">
        <w:rPr>
          <w:bCs/>
          <w:sz w:val="24"/>
          <w:szCs w:val="24"/>
          <w:lang w:val="ro-RO"/>
        </w:rPr>
        <w:t>the</w:t>
      </w:r>
      <w:proofErr w:type="spellEnd"/>
      <w:r w:rsidR="00194E60" w:rsidRPr="00EE0B87">
        <w:rPr>
          <w:bCs/>
          <w:sz w:val="24"/>
          <w:szCs w:val="24"/>
          <w:lang w:val="ro-RO"/>
        </w:rPr>
        <w:t xml:space="preserve"> </w:t>
      </w:r>
      <w:proofErr w:type="spellStart"/>
      <w:r w:rsidR="00194E60" w:rsidRPr="00EE0B87">
        <w:rPr>
          <w:bCs/>
          <w:sz w:val="24"/>
          <w:szCs w:val="24"/>
          <w:lang w:val="ro-RO"/>
        </w:rPr>
        <w:t>cervico</w:t>
      </w:r>
      <w:r w:rsidRPr="00EE0B87">
        <w:rPr>
          <w:bCs/>
          <w:sz w:val="24"/>
          <w:szCs w:val="24"/>
          <w:lang w:val="ro-RO"/>
        </w:rPr>
        <w:t>cerebral</w:t>
      </w:r>
      <w:proofErr w:type="spellEnd"/>
      <w:r w:rsidRPr="00EE0B87">
        <w:rPr>
          <w:bCs/>
          <w:sz w:val="24"/>
          <w:szCs w:val="24"/>
          <w:lang w:val="ro-RO"/>
        </w:rPr>
        <w:t xml:space="preserve"> </w:t>
      </w:r>
      <w:proofErr w:type="spellStart"/>
      <w:r w:rsidRPr="00EE0B87">
        <w:rPr>
          <w:bCs/>
          <w:sz w:val="24"/>
          <w:szCs w:val="24"/>
          <w:lang w:val="ro-RO"/>
        </w:rPr>
        <w:t>vessels</w:t>
      </w:r>
      <w:proofErr w:type="spellEnd"/>
      <w:r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w:t>
      </w:r>
      <w:r w:rsidR="006D6B3C">
        <w:rPr>
          <w:rStyle w:val="Emphasis"/>
          <w:bCs/>
          <w:i w:val="0"/>
          <w:iCs w:val="0"/>
          <w:sz w:val="24"/>
          <w:szCs w:val="24"/>
          <w:shd w:val="clear" w:color="auto" w:fill="FFFFFF"/>
          <w:lang w:val="en-US"/>
        </w:rPr>
        <w:t>c</w:t>
      </w:r>
      <w:r w:rsidR="004C1569" w:rsidRPr="00EE0B87">
        <w:rPr>
          <w:rStyle w:val="Emphasis"/>
          <w:bCs/>
          <w:i w:val="0"/>
          <w:iCs w:val="0"/>
          <w:sz w:val="24"/>
          <w:szCs w:val="24"/>
          <w:shd w:val="clear" w:color="auto" w:fill="FFFFFF"/>
          <w:lang w:val="en-US"/>
        </w:rPr>
        <w:t>omputed tomography angiography of the brain</w:t>
      </w:r>
      <w:r w:rsidRPr="00EE0B87">
        <w:rPr>
          <w:bCs/>
          <w:sz w:val="24"/>
          <w:szCs w:val="24"/>
          <w:lang w:val="ro-RO"/>
        </w:rPr>
        <w:t>.</w:t>
      </w:r>
    </w:p>
    <w:p w14:paraId="6E0D9F1A" w14:textId="77777777" w:rsidR="002F1B95" w:rsidRPr="00EE0B87" w:rsidRDefault="004C1569" w:rsidP="004C1569">
      <w:pPr>
        <w:spacing w:before="120"/>
        <w:ind w:firstLine="706"/>
        <w:rPr>
          <w:b/>
          <w:bCs/>
          <w:sz w:val="24"/>
          <w:szCs w:val="24"/>
          <w:lang w:val="ro-RO"/>
        </w:rPr>
      </w:pPr>
      <w:r w:rsidRPr="00EE0B87">
        <w:rPr>
          <w:b/>
          <w:bCs/>
          <w:sz w:val="24"/>
          <w:szCs w:val="24"/>
          <w:lang w:val="ro-RO"/>
        </w:rPr>
        <w:t>Indicate</w:t>
      </w:r>
      <w:r w:rsidR="002F1B95" w:rsidRPr="00EE0B87">
        <w:rPr>
          <w:b/>
          <w:bCs/>
          <w:sz w:val="24"/>
          <w:szCs w:val="24"/>
          <w:lang w:val="ro-RO"/>
        </w:rPr>
        <w:t>:</w:t>
      </w:r>
    </w:p>
    <w:p w14:paraId="1B9DA9C6" w14:textId="77777777" w:rsidR="002F1B95" w:rsidRPr="00EE0B87" w:rsidRDefault="002F1B95" w:rsidP="002F1B95">
      <w:pPr>
        <w:ind w:firstLine="708"/>
        <w:rPr>
          <w:bCs/>
          <w:sz w:val="24"/>
          <w:szCs w:val="24"/>
          <w:lang w:val="ro-RO"/>
        </w:rPr>
      </w:pPr>
      <w:r w:rsidRPr="00EE0B87">
        <w:rPr>
          <w:b/>
          <w:bCs/>
          <w:sz w:val="24"/>
          <w:szCs w:val="24"/>
          <w:lang w:val="ro-RO"/>
        </w:rPr>
        <w:t>A.</w:t>
      </w:r>
      <w:r w:rsidRPr="00EE0B87">
        <w:rPr>
          <w:bCs/>
          <w:sz w:val="24"/>
          <w:szCs w:val="24"/>
          <w:lang w:val="ro-RO"/>
        </w:rPr>
        <w:t xml:space="preserve"> </w:t>
      </w:r>
      <w:r w:rsidR="00F86319" w:rsidRPr="00EE0B87">
        <w:rPr>
          <w:bCs/>
          <w:sz w:val="24"/>
          <w:szCs w:val="24"/>
          <w:lang w:val="ro-RO"/>
        </w:rPr>
        <w:t xml:space="preserve">The </w:t>
      </w:r>
      <w:proofErr w:type="spellStart"/>
      <w:r w:rsidR="00F86319" w:rsidRPr="00EE0B87">
        <w:rPr>
          <w:bCs/>
          <w:sz w:val="24"/>
          <w:szCs w:val="24"/>
          <w:lang w:val="ro-RO"/>
        </w:rPr>
        <w:t>m</w:t>
      </w:r>
      <w:r w:rsidRPr="00EE0B87">
        <w:rPr>
          <w:bCs/>
          <w:sz w:val="24"/>
          <w:szCs w:val="24"/>
          <w:lang w:val="ro-RO"/>
        </w:rPr>
        <w:t>anifestations</w:t>
      </w:r>
      <w:proofErr w:type="spellEnd"/>
      <w:r w:rsidRPr="00EE0B87">
        <w:rPr>
          <w:bCs/>
          <w:sz w:val="24"/>
          <w:szCs w:val="24"/>
          <w:lang w:val="ro-RO"/>
        </w:rPr>
        <w:t xml:space="preserve"> of motor </w:t>
      </w:r>
      <w:proofErr w:type="spellStart"/>
      <w:r w:rsidRPr="00EE0B87">
        <w:rPr>
          <w:bCs/>
          <w:sz w:val="24"/>
          <w:szCs w:val="24"/>
          <w:lang w:val="ro-RO"/>
        </w:rPr>
        <w:t>aphasia</w:t>
      </w:r>
      <w:proofErr w:type="spellEnd"/>
      <w:r w:rsidRPr="00EE0B87">
        <w:rPr>
          <w:bCs/>
          <w:sz w:val="24"/>
          <w:szCs w:val="24"/>
          <w:lang w:val="ro-RO"/>
        </w:rPr>
        <w:t>.</w:t>
      </w:r>
    </w:p>
    <w:p w14:paraId="0A86D831" w14:textId="77777777" w:rsidR="002F1B95" w:rsidRPr="00EE0B87" w:rsidRDefault="002F1B95" w:rsidP="002F1B95">
      <w:pPr>
        <w:ind w:firstLine="708"/>
        <w:rPr>
          <w:bCs/>
          <w:sz w:val="24"/>
          <w:szCs w:val="24"/>
          <w:lang w:val="ro-RO"/>
        </w:rPr>
      </w:pPr>
      <w:r w:rsidRPr="00EE0B87">
        <w:rPr>
          <w:b/>
          <w:bCs/>
          <w:sz w:val="24"/>
          <w:szCs w:val="24"/>
          <w:lang w:val="ro-RO"/>
        </w:rPr>
        <w:t>B.</w:t>
      </w:r>
      <w:r w:rsidR="00194E60" w:rsidRPr="00EE0B87">
        <w:rPr>
          <w:bCs/>
          <w:sz w:val="24"/>
          <w:szCs w:val="24"/>
          <w:lang w:val="ro-RO"/>
        </w:rPr>
        <w:t xml:space="preserve"> </w:t>
      </w:r>
      <w:r w:rsidR="00F86319" w:rsidRPr="00EE0B87">
        <w:rPr>
          <w:bCs/>
          <w:sz w:val="24"/>
          <w:szCs w:val="24"/>
          <w:lang w:val="ro-RO"/>
        </w:rPr>
        <w:t xml:space="preserve">The </w:t>
      </w:r>
      <w:proofErr w:type="spellStart"/>
      <w:r w:rsidR="00F86319" w:rsidRPr="00EE0B87">
        <w:rPr>
          <w:bCs/>
          <w:sz w:val="24"/>
          <w:szCs w:val="24"/>
          <w:lang w:val="ro-RO"/>
        </w:rPr>
        <w:t>m</w:t>
      </w:r>
      <w:r w:rsidR="00194E60" w:rsidRPr="00EE0B87">
        <w:rPr>
          <w:bCs/>
          <w:sz w:val="24"/>
          <w:szCs w:val="24"/>
          <w:lang w:val="ro-RO"/>
        </w:rPr>
        <w:t>anifestation</w:t>
      </w:r>
      <w:proofErr w:type="spellEnd"/>
      <w:r w:rsidR="00194E60" w:rsidRPr="00EE0B87">
        <w:rPr>
          <w:bCs/>
          <w:sz w:val="24"/>
          <w:szCs w:val="24"/>
          <w:lang w:val="ro-RO"/>
        </w:rPr>
        <w:t xml:space="preserve"> of</w:t>
      </w:r>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r w:rsidR="004C1569" w:rsidRPr="00EE0B87">
        <w:rPr>
          <w:bCs/>
          <w:sz w:val="24"/>
          <w:szCs w:val="24"/>
          <w:lang w:val="ro-RO"/>
        </w:rPr>
        <w:t xml:space="preserve">central </w:t>
      </w:r>
      <w:proofErr w:type="spellStart"/>
      <w:r w:rsidR="004C1569" w:rsidRPr="00EE0B87">
        <w:rPr>
          <w:bCs/>
          <w:sz w:val="24"/>
          <w:szCs w:val="24"/>
          <w:lang w:val="ro-RO"/>
        </w:rPr>
        <w:t>type</w:t>
      </w:r>
      <w:proofErr w:type="spellEnd"/>
      <w:r w:rsidR="004C1569" w:rsidRPr="00EE0B87">
        <w:rPr>
          <w:bCs/>
          <w:sz w:val="24"/>
          <w:szCs w:val="24"/>
          <w:lang w:val="ro-RO"/>
        </w:rPr>
        <w:t xml:space="preserve"> of mimetic </w:t>
      </w:r>
      <w:proofErr w:type="spellStart"/>
      <w:r w:rsidR="004C1569" w:rsidRPr="00EE0B87">
        <w:rPr>
          <w:bCs/>
          <w:sz w:val="24"/>
          <w:szCs w:val="24"/>
          <w:lang w:val="ro-RO"/>
        </w:rPr>
        <w:t>paresis</w:t>
      </w:r>
      <w:proofErr w:type="spellEnd"/>
      <w:r w:rsidRPr="00EE0B87">
        <w:rPr>
          <w:bCs/>
          <w:sz w:val="24"/>
          <w:szCs w:val="24"/>
          <w:lang w:val="ro-RO"/>
        </w:rPr>
        <w:t>.</w:t>
      </w:r>
    </w:p>
    <w:p w14:paraId="7220794F" w14:textId="77777777" w:rsidR="002F1B95" w:rsidRPr="00EE0B87" w:rsidRDefault="002F1B95" w:rsidP="002F1B95">
      <w:pPr>
        <w:ind w:firstLine="708"/>
        <w:rPr>
          <w:bCs/>
          <w:sz w:val="24"/>
          <w:szCs w:val="24"/>
          <w:lang w:val="ro-RO"/>
        </w:rPr>
      </w:pPr>
      <w:r w:rsidRPr="00EE0B87">
        <w:rPr>
          <w:b/>
          <w:bCs/>
          <w:sz w:val="24"/>
          <w:szCs w:val="24"/>
          <w:lang w:val="ro-RO"/>
        </w:rPr>
        <w:t>C.</w:t>
      </w:r>
      <w:r w:rsidRPr="00EE0B87">
        <w:rPr>
          <w:bCs/>
          <w:sz w:val="24"/>
          <w:szCs w:val="24"/>
          <w:lang w:val="ro-RO"/>
        </w:rPr>
        <w:t xml:space="preserve"> </w:t>
      </w:r>
      <w:r w:rsidR="00F86319" w:rsidRPr="00EE0B87">
        <w:rPr>
          <w:bCs/>
          <w:sz w:val="24"/>
          <w:szCs w:val="24"/>
          <w:lang w:val="ro-RO"/>
        </w:rPr>
        <w:t xml:space="preserve">The </w:t>
      </w:r>
      <w:proofErr w:type="spellStart"/>
      <w:r w:rsidR="00F86319" w:rsidRPr="00EE0B87">
        <w:rPr>
          <w:bCs/>
          <w:sz w:val="24"/>
          <w:szCs w:val="24"/>
          <w:lang w:val="ro-RO"/>
        </w:rPr>
        <w:t>l</w:t>
      </w:r>
      <w:r w:rsidRPr="00EE0B87">
        <w:rPr>
          <w:bCs/>
          <w:sz w:val="24"/>
          <w:szCs w:val="24"/>
          <w:lang w:val="ro-RO"/>
        </w:rPr>
        <w:t>oca</w:t>
      </w:r>
      <w:r w:rsidR="00A72D27" w:rsidRPr="00EE0B87">
        <w:rPr>
          <w:bCs/>
          <w:sz w:val="24"/>
          <w:szCs w:val="24"/>
          <w:lang w:val="ro-RO"/>
        </w:rPr>
        <w:t>tion</w:t>
      </w:r>
      <w:proofErr w:type="spellEnd"/>
      <w:r w:rsidR="00A72D27" w:rsidRPr="00EE0B87">
        <w:rPr>
          <w:bCs/>
          <w:sz w:val="24"/>
          <w:szCs w:val="24"/>
          <w:lang w:val="ro-RO"/>
        </w:rPr>
        <w:t xml:space="preserve"> </w:t>
      </w:r>
      <w:r w:rsidRPr="00EE0B87">
        <w:rPr>
          <w:bCs/>
          <w:sz w:val="24"/>
          <w:szCs w:val="24"/>
          <w:lang w:val="ro-RO"/>
        </w:rPr>
        <w:t>(</w:t>
      </w:r>
      <w:proofErr w:type="spellStart"/>
      <w:r w:rsidRPr="00EE0B87">
        <w:rPr>
          <w:bCs/>
          <w:sz w:val="24"/>
          <w:szCs w:val="24"/>
          <w:lang w:val="ro-RO"/>
        </w:rPr>
        <w:t>topographic</w:t>
      </w:r>
      <w:proofErr w:type="spellEnd"/>
      <w:r w:rsidR="00A72D27" w:rsidRPr="00EE0B87">
        <w:rPr>
          <w:bCs/>
          <w:sz w:val="24"/>
          <w:szCs w:val="24"/>
          <w:lang w:val="ro-RO"/>
        </w:rPr>
        <w:t xml:space="preserve">) </w:t>
      </w:r>
      <w:proofErr w:type="spellStart"/>
      <w:r w:rsidR="00A72D27" w:rsidRPr="00EE0B87">
        <w:rPr>
          <w:bCs/>
          <w:sz w:val="24"/>
          <w:szCs w:val="24"/>
          <w:lang w:val="ro-RO"/>
        </w:rPr>
        <w:t>diagnosis</w:t>
      </w:r>
      <w:proofErr w:type="spellEnd"/>
      <w:r w:rsidRPr="00EE0B87">
        <w:rPr>
          <w:bCs/>
          <w:sz w:val="24"/>
          <w:szCs w:val="24"/>
          <w:lang w:val="ro-RO"/>
        </w:rPr>
        <w:t>.</w:t>
      </w:r>
    </w:p>
    <w:p w14:paraId="62DABDAA" w14:textId="77777777" w:rsidR="002F1B95" w:rsidRPr="00EE0B87" w:rsidRDefault="002F1B95" w:rsidP="002F1B95">
      <w:pPr>
        <w:ind w:firstLine="708"/>
        <w:rPr>
          <w:bCs/>
          <w:sz w:val="24"/>
          <w:szCs w:val="24"/>
          <w:lang w:val="ro-RO"/>
        </w:rPr>
      </w:pPr>
      <w:r w:rsidRPr="00EE0B87">
        <w:rPr>
          <w:b/>
          <w:bCs/>
          <w:sz w:val="24"/>
          <w:szCs w:val="24"/>
          <w:lang w:val="ro-RO"/>
        </w:rPr>
        <w:t>D.</w:t>
      </w:r>
      <w:r w:rsidRPr="00EE0B87">
        <w:rPr>
          <w:bCs/>
          <w:sz w:val="24"/>
          <w:szCs w:val="24"/>
          <w:lang w:val="ro-RO"/>
        </w:rPr>
        <w:t xml:space="preserve"> </w:t>
      </w:r>
      <w:r w:rsidR="00F86319" w:rsidRPr="00EE0B87">
        <w:rPr>
          <w:bCs/>
          <w:sz w:val="24"/>
          <w:szCs w:val="24"/>
          <w:lang w:val="ro-RO"/>
        </w:rPr>
        <w:t xml:space="preserve">The </w:t>
      </w:r>
      <w:proofErr w:type="spellStart"/>
      <w:r w:rsidR="00F86319" w:rsidRPr="00EE0B87">
        <w:rPr>
          <w:bCs/>
          <w:sz w:val="24"/>
          <w:szCs w:val="24"/>
          <w:lang w:val="ro-RO"/>
        </w:rPr>
        <w:t>n</w:t>
      </w:r>
      <w:r w:rsidRPr="00EE0B87">
        <w:rPr>
          <w:bCs/>
          <w:sz w:val="24"/>
          <w:szCs w:val="24"/>
          <w:lang w:val="ro-RO"/>
        </w:rPr>
        <w:t>ame</w:t>
      </w:r>
      <w:proofErr w:type="spellEnd"/>
      <w:r w:rsidRPr="00EE0B87">
        <w:rPr>
          <w:bCs/>
          <w:sz w:val="24"/>
          <w:szCs w:val="24"/>
          <w:lang w:val="ro-RO"/>
        </w:rPr>
        <w:t xml:space="preserve"> of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disease</w:t>
      </w:r>
      <w:proofErr w:type="spellEnd"/>
      <w:r w:rsidRPr="00EE0B87">
        <w:rPr>
          <w:bCs/>
          <w:sz w:val="24"/>
          <w:szCs w:val="24"/>
          <w:lang w:val="ro-RO"/>
        </w:rPr>
        <w:t>.</w:t>
      </w:r>
    </w:p>
    <w:p w14:paraId="7CAB073C" w14:textId="77777777" w:rsidR="002F1B95" w:rsidRPr="00EE0B87" w:rsidRDefault="002F1B95" w:rsidP="002F1B95">
      <w:pPr>
        <w:ind w:firstLine="708"/>
        <w:rPr>
          <w:bCs/>
          <w:sz w:val="24"/>
          <w:szCs w:val="24"/>
          <w:lang w:val="ro-RO"/>
        </w:rPr>
      </w:pPr>
      <w:r w:rsidRPr="00EE0B87">
        <w:rPr>
          <w:b/>
          <w:bCs/>
          <w:sz w:val="24"/>
          <w:szCs w:val="24"/>
          <w:lang w:val="ro-RO"/>
        </w:rPr>
        <w:lastRenderedPageBreak/>
        <w:t>E.</w:t>
      </w:r>
      <w:r w:rsidRPr="00EE0B87">
        <w:rPr>
          <w:bCs/>
          <w:sz w:val="24"/>
          <w:szCs w:val="24"/>
          <w:lang w:val="ro-RO"/>
        </w:rPr>
        <w:t xml:space="preserve"> </w:t>
      </w:r>
      <w:r w:rsidR="00FE43EC" w:rsidRPr="00EE0B87">
        <w:rPr>
          <w:sz w:val="24"/>
          <w:szCs w:val="24"/>
          <w:lang w:val="ro-RO"/>
        </w:rPr>
        <w:t>The</w:t>
      </w:r>
      <w:r w:rsidR="00F86319" w:rsidRPr="00EE0B87">
        <w:rPr>
          <w:sz w:val="24"/>
          <w:szCs w:val="24"/>
          <w:lang w:val="ro-RO"/>
        </w:rPr>
        <w:t xml:space="preserve"> </w:t>
      </w:r>
      <w:proofErr w:type="spellStart"/>
      <w:r w:rsidR="00F86319" w:rsidRPr="00EE0B87">
        <w:rPr>
          <w:sz w:val="24"/>
          <w:szCs w:val="24"/>
          <w:lang w:val="ro-RO"/>
        </w:rPr>
        <w:t>list</w:t>
      </w:r>
      <w:proofErr w:type="spellEnd"/>
      <w:r w:rsidR="00F86319" w:rsidRPr="00EE0B87">
        <w:rPr>
          <w:sz w:val="24"/>
          <w:szCs w:val="24"/>
          <w:lang w:val="ro-RO"/>
        </w:rPr>
        <w:t xml:space="preserve"> of </w:t>
      </w:r>
      <w:proofErr w:type="spellStart"/>
      <w:r w:rsidR="00A72D27" w:rsidRPr="00EE0B87">
        <w:rPr>
          <w:sz w:val="24"/>
          <w:szCs w:val="24"/>
          <w:lang w:val="ro-RO"/>
        </w:rPr>
        <w:t>diseases</w:t>
      </w:r>
      <w:proofErr w:type="spellEnd"/>
      <w:r w:rsidR="00A72D27" w:rsidRPr="00EE0B87">
        <w:rPr>
          <w:sz w:val="24"/>
          <w:szCs w:val="24"/>
          <w:lang w:val="ro-RO"/>
        </w:rPr>
        <w:t xml:space="preserve"> </w:t>
      </w:r>
      <w:proofErr w:type="spellStart"/>
      <w:r w:rsidR="00A72D27" w:rsidRPr="00EE0B87">
        <w:rPr>
          <w:sz w:val="24"/>
          <w:szCs w:val="24"/>
          <w:lang w:val="ro-RO"/>
        </w:rPr>
        <w:t>used</w:t>
      </w:r>
      <w:proofErr w:type="spellEnd"/>
      <w:r w:rsidR="00A72D27" w:rsidRPr="00EE0B87">
        <w:rPr>
          <w:sz w:val="24"/>
          <w:szCs w:val="24"/>
          <w:lang w:val="ro-RO"/>
        </w:rPr>
        <w:t xml:space="preserve"> for </w:t>
      </w:r>
      <w:proofErr w:type="spellStart"/>
      <w:r w:rsidR="00A72D27" w:rsidRPr="00EE0B87">
        <w:rPr>
          <w:sz w:val="24"/>
          <w:szCs w:val="24"/>
          <w:lang w:val="ro-RO"/>
        </w:rPr>
        <w:t>the</w:t>
      </w:r>
      <w:proofErr w:type="spellEnd"/>
      <w:r w:rsidR="00A72D27" w:rsidRPr="00EE0B87">
        <w:rPr>
          <w:sz w:val="24"/>
          <w:szCs w:val="24"/>
          <w:lang w:val="ro-RO"/>
        </w:rPr>
        <w:t xml:space="preserve"> </w:t>
      </w:r>
      <w:proofErr w:type="spellStart"/>
      <w:r w:rsidR="00F86319" w:rsidRPr="00EE0B87">
        <w:rPr>
          <w:sz w:val="24"/>
          <w:szCs w:val="24"/>
          <w:lang w:val="ro-RO"/>
        </w:rPr>
        <w:t>differenti</w:t>
      </w:r>
      <w:r w:rsidR="00A72D27" w:rsidRPr="00EE0B87">
        <w:rPr>
          <w:sz w:val="24"/>
          <w:szCs w:val="24"/>
          <w:lang w:val="ro-RO"/>
        </w:rPr>
        <w:t>al</w:t>
      </w:r>
      <w:proofErr w:type="spellEnd"/>
      <w:r w:rsidR="00A72D27" w:rsidRPr="00EE0B87">
        <w:rPr>
          <w:sz w:val="24"/>
          <w:szCs w:val="24"/>
          <w:lang w:val="ro-RO"/>
        </w:rPr>
        <w:t xml:space="preserve"> </w:t>
      </w:r>
      <w:proofErr w:type="spellStart"/>
      <w:r w:rsidR="00A72D27" w:rsidRPr="00EE0B87">
        <w:rPr>
          <w:sz w:val="24"/>
          <w:szCs w:val="24"/>
          <w:lang w:val="ro-RO"/>
        </w:rPr>
        <w:t>diagnosis</w:t>
      </w:r>
      <w:proofErr w:type="spellEnd"/>
      <w:r w:rsidRPr="00EE0B87">
        <w:rPr>
          <w:bCs/>
          <w:sz w:val="24"/>
          <w:szCs w:val="24"/>
          <w:lang w:val="ro-RO"/>
        </w:rPr>
        <w:t>.</w:t>
      </w:r>
    </w:p>
    <w:p w14:paraId="484178E4" w14:textId="77777777" w:rsidR="00453176" w:rsidRPr="00EE0B87" w:rsidRDefault="00453176" w:rsidP="00453176">
      <w:pPr>
        <w:rPr>
          <w:bCs/>
          <w:sz w:val="24"/>
          <w:szCs w:val="24"/>
          <w:lang w:val="ro-RO"/>
        </w:rPr>
      </w:pPr>
    </w:p>
    <w:p w14:paraId="12C7927B" w14:textId="77777777" w:rsidR="00453176" w:rsidRPr="00EE0B87" w:rsidRDefault="00640E17" w:rsidP="00453176">
      <w:pPr>
        <w:spacing w:before="120"/>
        <w:rPr>
          <w:b/>
          <w:bCs/>
          <w:sz w:val="24"/>
          <w:szCs w:val="24"/>
          <w:lang w:val="ro-RO"/>
        </w:rPr>
      </w:pPr>
      <w:r w:rsidRPr="00EE0B87">
        <w:rPr>
          <w:b/>
          <w:bCs/>
          <w:sz w:val="24"/>
          <w:szCs w:val="24"/>
          <w:lang w:val="ro-RO"/>
        </w:rPr>
        <w:t xml:space="preserve">Case </w:t>
      </w:r>
      <w:proofErr w:type="spellStart"/>
      <w:r w:rsidRPr="00EE0B87">
        <w:rPr>
          <w:b/>
          <w:bCs/>
          <w:sz w:val="24"/>
          <w:szCs w:val="24"/>
          <w:lang w:val="ro-RO"/>
        </w:rPr>
        <w:t>no</w:t>
      </w:r>
      <w:proofErr w:type="spellEnd"/>
      <w:r w:rsidRPr="00EE0B87">
        <w:rPr>
          <w:b/>
          <w:bCs/>
          <w:sz w:val="24"/>
          <w:szCs w:val="24"/>
          <w:lang w:val="ro-RO"/>
        </w:rPr>
        <w:t>. 3</w:t>
      </w:r>
    </w:p>
    <w:p w14:paraId="0D4B2F62" w14:textId="77777777" w:rsidR="00453176" w:rsidRPr="00EE0B87" w:rsidRDefault="00453176" w:rsidP="00453176">
      <w:pPr>
        <w:spacing w:before="120"/>
        <w:ind w:firstLine="708"/>
        <w:jc w:val="both"/>
        <w:rPr>
          <w:bCs/>
          <w:sz w:val="24"/>
          <w:szCs w:val="24"/>
          <w:lang w:val="ro-RO"/>
        </w:rPr>
      </w:pPr>
      <w:r w:rsidRPr="00EE0B87">
        <w:rPr>
          <w:bCs/>
          <w:sz w:val="24"/>
          <w:szCs w:val="24"/>
          <w:lang w:val="ro-RO"/>
        </w:rPr>
        <w:t xml:space="preserve">A 28-year-old </w:t>
      </w:r>
      <w:proofErr w:type="spellStart"/>
      <w:r w:rsidRPr="00EE0B87">
        <w:rPr>
          <w:bCs/>
          <w:sz w:val="24"/>
          <w:szCs w:val="24"/>
          <w:lang w:val="ro-RO"/>
        </w:rPr>
        <w:t>woman</w:t>
      </w:r>
      <w:proofErr w:type="spellEnd"/>
      <w:r w:rsidRPr="00EE0B87">
        <w:rPr>
          <w:bCs/>
          <w:sz w:val="24"/>
          <w:szCs w:val="24"/>
          <w:lang w:val="ro-RO"/>
        </w:rPr>
        <w:t xml:space="preserve"> </w:t>
      </w:r>
      <w:proofErr w:type="spellStart"/>
      <w:r w:rsidRPr="00EE0B87">
        <w:rPr>
          <w:bCs/>
          <w:sz w:val="24"/>
          <w:szCs w:val="24"/>
          <w:lang w:val="ro-RO"/>
        </w:rPr>
        <w:t>with</w:t>
      </w:r>
      <w:proofErr w:type="spellEnd"/>
      <w:r w:rsidRPr="00EE0B87">
        <w:rPr>
          <w:bCs/>
          <w:sz w:val="24"/>
          <w:szCs w:val="24"/>
          <w:lang w:val="ro-RO"/>
        </w:rPr>
        <w:t xml:space="preserve"> </w:t>
      </w:r>
      <w:proofErr w:type="spellStart"/>
      <w:r w:rsidRPr="00EE0B87">
        <w:rPr>
          <w:bCs/>
          <w:sz w:val="24"/>
          <w:szCs w:val="24"/>
          <w:lang w:val="ro-RO"/>
        </w:rPr>
        <w:t>rheumatic</w:t>
      </w:r>
      <w:proofErr w:type="spellEnd"/>
      <w:r w:rsidRPr="00EE0B87">
        <w:rPr>
          <w:bCs/>
          <w:sz w:val="24"/>
          <w:szCs w:val="24"/>
          <w:lang w:val="ro-RO"/>
        </w:rPr>
        <w:t xml:space="preserve"> </w:t>
      </w:r>
      <w:proofErr w:type="spellStart"/>
      <w:r w:rsidRPr="00EE0B87">
        <w:rPr>
          <w:bCs/>
          <w:sz w:val="24"/>
          <w:szCs w:val="24"/>
          <w:lang w:val="ro-RO"/>
        </w:rPr>
        <w:t>valvulopathy</w:t>
      </w:r>
      <w:proofErr w:type="spellEnd"/>
      <w:r w:rsidR="000F53D9" w:rsidRPr="00EE0B87">
        <w:rPr>
          <w:bCs/>
          <w:sz w:val="24"/>
          <w:szCs w:val="24"/>
          <w:lang w:val="ro-RO"/>
        </w:rPr>
        <w:t xml:space="preserve"> </w:t>
      </w:r>
      <w:proofErr w:type="spellStart"/>
      <w:r w:rsidR="000F53D9" w:rsidRPr="00EE0B87">
        <w:rPr>
          <w:bCs/>
          <w:sz w:val="24"/>
          <w:szCs w:val="24"/>
          <w:lang w:val="ro-RO"/>
        </w:rPr>
        <w:t>and</w:t>
      </w:r>
      <w:proofErr w:type="spellEnd"/>
      <w:r w:rsidR="000F53D9" w:rsidRPr="00EE0B87">
        <w:rPr>
          <w:bCs/>
          <w:sz w:val="24"/>
          <w:szCs w:val="24"/>
          <w:lang w:val="ro-RO"/>
        </w:rPr>
        <w:t xml:space="preserve"> </w:t>
      </w:r>
      <w:proofErr w:type="spellStart"/>
      <w:r w:rsidR="000F53D9" w:rsidRPr="00EE0B87">
        <w:rPr>
          <w:bCs/>
          <w:sz w:val="24"/>
          <w:szCs w:val="24"/>
          <w:lang w:val="ro-RO"/>
        </w:rPr>
        <w:t>atrial</w:t>
      </w:r>
      <w:proofErr w:type="spellEnd"/>
      <w:r w:rsidR="000F53D9" w:rsidRPr="00EE0B87">
        <w:rPr>
          <w:bCs/>
          <w:sz w:val="24"/>
          <w:szCs w:val="24"/>
          <w:lang w:val="ro-RO"/>
        </w:rPr>
        <w:t xml:space="preserve"> </w:t>
      </w:r>
      <w:proofErr w:type="spellStart"/>
      <w:r w:rsidR="000F53D9" w:rsidRPr="00EE0B87">
        <w:rPr>
          <w:bCs/>
          <w:sz w:val="24"/>
          <w:szCs w:val="24"/>
          <w:lang w:val="ro-RO"/>
        </w:rPr>
        <w:t>fibrillation</w:t>
      </w:r>
      <w:proofErr w:type="spellEnd"/>
      <w:r w:rsidR="000F53D9" w:rsidRPr="00EE0B87">
        <w:rPr>
          <w:bCs/>
          <w:sz w:val="24"/>
          <w:szCs w:val="24"/>
          <w:lang w:val="ro-RO"/>
        </w:rPr>
        <w:t xml:space="preserve"> </w:t>
      </w:r>
      <w:proofErr w:type="spellStart"/>
      <w:r w:rsidR="000F53D9" w:rsidRPr="00EE0B87">
        <w:rPr>
          <w:bCs/>
          <w:sz w:val="24"/>
          <w:szCs w:val="24"/>
          <w:lang w:val="ro-RO"/>
        </w:rPr>
        <w:t>consult</w:t>
      </w:r>
      <w:r w:rsidRPr="00EE0B87">
        <w:rPr>
          <w:bCs/>
          <w:sz w:val="24"/>
          <w:szCs w:val="24"/>
          <w:lang w:val="ro-RO"/>
        </w:rPr>
        <w:t>ed</w:t>
      </w:r>
      <w:proofErr w:type="spellEnd"/>
      <w:r w:rsidR="000F53D9" w:rsidRPr="00EE0B87">
        <w:rPr>
          <w:bCs/>
          <w:sz w:val="24"/>
          <w:szCs w:val="24"/>
          <w:lang w:val="ro-RO"/>
        </w:rPr>
        <w:t xml:space="preserve"> a doctor for a</w:t>
      </w:r>
      <w:r w:rsidRPr="00EE0B87">
        <w:rPr>
          <w:bCs/>
          <w:sz w:val="24"/>
          <w:szCs w:val="24"/>
          <w:lang w:val="ro-RO"/>
        </w:rPr>
        <w:t xml:space="preserve"> </w:t>
      </w:r>
      <w:proofErr w:type="spellStart"/>
      <w:r w:rsidRPr="00EE0B87">
        <w:rPr>
          <w:bCs/>
          <w:sz w:val="24"/>
          <w:szCs w:val="24"/>
          <w:lang w:val="ro-RO"/>
        </w:rPr>
        <w:t>sudden</w:t>
      </w:r>
      <w:proofErr w:type="spellEnd"/>
      <w:r w:rsidRPr="00EE0B87">
        <w:rPr>
          <w:bCs/>
          <w:sz w:val="24"/>
          <w:szCs w:val="24"/>
          <w:lang w:val="ro-RO"/>
        </w:rPr>
        <w:t xml:space="preserve"> </w:t>
      </w:r>
      <w:proofErr w:type="spellStart"/>
      <w:r w:rsidRPr="00EE0B87">
        <w:rPr>
          <w:bCs/>
          <w:sz w:val="24"/>
          <w:szCs w:val="24"/>
          <w:lang w:val="ro-RO"/>
        </w:rPr>
        <w:t>onset</w:t>
      </w:r>
      <w:proofErr w:type="spellEnd"/>
      <w:r w:rsidR="000F53D9" w:rsidRPr="00EE0B87">
        <w:rPr>
          <w:bCs/>
          <w:sz w:val="24"/>
          <w:szCs w:val="24"/>
          <w:lang w:val="ro-RO"/>
        </w:rPr>
        <w:t xml:space="preserve"> of </w:t>
      </w:r>
      <w:proofErr w:type="spellStart"/>
      <w:r w:rsidR="000F53D9" w:rsidRPr="00EE0B87">
        <w:rPr>
          <w:bCs/>
          <w:sz w:val="24"/>
          <w:szCs w:val="24"/>
          <w:lang w:val="ro-RO"/>
        </w:rPr>
        <w:t>thedeficit</w:t>
      </w:r>
      <w:proofErr w:type="spellEnd"/>
      <w:r w:rsidRPr="00EE0B87">
        <w:rPr>
          <w:bCs/>
          <w:sz w:val="24"/>
          <w:szCs w:val="24"/>
          <w:lang w:val="ro-RO"/>
        </w:rPr>
        <w:t xml:space="preserve"> of left </w:t>
      </w:r>
      <w:r w:rsidR="000F53D9" w:rsidRPr="00EE0B87">
        <w:rPr>
          <w:bCs/>
          <w:sz w:val="24"/>
          <w:szCs w:val="24"/>
          <w:lang w:val="ro-RO"/>
        </w:rPr>
        <w:t xml:space="preserve">half of </w:t>
      </w:r>
      <w:proofErr w:type="spellStart"/>
      <w:r w:rsidR="000F53D9" w:rsidRPr="00EE0B87">
        <w:rPr>
          <w:bCs/>
          <w:sz w:val="24"/>
          <w:szCs w:val="24"/>
          <w:lang w:val="ro-RO"/>
        </w:rPr>
        <w:t>the</w:t>
      </w:r>
      <w:proofErr w:type="spellEnd"/>
      <w:r w:rsidR="000F53D9" w:rsidRPr="00EE0B87">
        <w:rPr>
          <w:bCs/>
          <w:sz w:val="24"/>
          <w:szCs w:val="24"/>
          <w:lang w:val="ro-RO"/>
        </w:rPr>
        <w:t xml:space="preserve"> </w:t>
      </w:r>
      <w:proofErr w:type="spellStart"/>
      <w:r w:rsidR="000F53D9" w:rsidRPr="00EE0B87">
        <w:rPr>
          <w:bCs/>
          <w:sz w:val="24"/>
          <w:szCs w:val="24"/>
          <w:lang w:val="ro-RO"/>
        </w:rPr>
        <w:t>visual</w:t>
      </w:r>
      <w:proofErr w:type="spellEnd"/>
      <w:r w:rsidR="000F53D9" w:rsidRPr="00EE0B87">
        <w:rPr>
          <w:bCs/>
          <w:sz w:val="24"/>
          <w:szCs w:val="24"/>
          <w:lang w:val="ro-RO"/>
        </w:rPr>
        <w:t xml:space="preserve"> </w:t>
      </w:r>
      <w:proofErr w:type="spellStart"/>
      <w:r w:rsidR="000F53D9" w:rsidRPr="00EE0B87">
        <w:rPr>
          <w:bCs/>
          <w:sz w:val="24"/>
          <w:szCs w:val="24"/>
          <w:lang w:val="ro-RO"/>
        </w:rPr>
        <w:t>field</w:t>
      </w:r>
      <w:proofErr w:type="spellEnd"/>
      <w:r w:rsidR="000F53D9"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an acute occipital </w:t>
      </w:r>
      <w:proofErr w:type="spellStart"/>
      <w:r w:rsidRPr="00EE0B87">
        <w:rPr>
          <w:bCs/>
          <w:sz w:val="24"/>
          <w:szCs w:val="24"/>
          <w:lang w:val="ro-RO"/>
        </w:rPr>
        <w:t>headache</w:t>
      </w:r>
      <w:proofErr w:type="spellEnd"/>
      <w:r w:rsidRPr="00EE0B87">
        <w:rPr>
          <w:bCs/>
          <w:sz w:val="24"/>
          <w:szCs w:val="24"/>
          <w:lang w:val="ro-RO"/>
        </w:rPr>
        <w:t>.</w:t>
      </w:r>
    </w:p>
    <w:p w14:paraId="18658D02" w14:textId="77777777" w:rsidR="00453176" w:rsidRPr="00EE0B87" w:rsidRDefault="00453176" w:rsidP="00453176">
      <w:pPr>
        <w:ind w:firstLine="708"/>
        <w:jc w:val="both"/>
        <w:rPr>
          <w:bCs/>
          <w:sz w:val="24"/>
          <w:szCs w:val="24"/>
          <w:lang w:val="ro-RO"/>
        </w:rPr>
      </w:pPr>
      <w:proofErr w:type="spellStart"/>
      <w:r w:rsidRPr="00EE0B87">
        <w:rPr>
          <w:bCs/>
          <w:sz w:val="24"/>
          <w:szCs w:val="24"/>
          <w:lang w:val="ro-RO"/>
        </w:rPr>
        <w:t>Objective</w:t>
      </w:r>
      <w:proofErr w:type="spellEnd"/>
      <w:r w:rsidRPr="00EE0B87">
        <w:rPr>
          <w:bCs/>
          <w:sz w:val="24"/>
          <w:szCs w:val="24"/>
          <w:lang w:val="ro-RO"/>
        </w:rPr>
        <w:t xml:space="preserve"> </w:t>
      </w:r>
      <w:proofErr w:type="spellStart"/>
      <w:r w:rsidRPr="00EE0B87">
        <w:rPr>
          <w:bCs/>
          <w:sz w:val="24"/>
          <w:szCs w:val="24"/>
          <w:lang w:val="ro-RO"/>
        </w:rPr>
        <w:t>examination</w:t>
      </w:r>
      <w:proofErr w:type="spellEnd"/>
      <w:r w:rsidRPr="00EE0B87">
        <w:rPr>
          <w:bCs/>
          <w:sz w:val="24"/>
          <w:szCs w:val="24"/>
          <w:lang w:val="ro-RO"/>
        </w:rPr>
        <w:t xml:space="preserve"> </w:t>
      </w:r>
      <w:proofErr w:type="spellStart"/>
      <w:r w:rsidRPr="00EE0B87">
        <w:rPr>
          <w:bCs/>
          <w:sz w:val="24"/>
          <w:szCs w:val="24"/>
          <w:lang w:val="ro-RO"/>
        </w:rPr>
        <w:t>revealed</w:t>
      </w:r>
      <w:proofErr w:type="spellEnd"/>
      <w:r w:rsidRPr="00EE0B87">
        <w:rPr>
          <w:bCs/>
          <w:sz w:val="24"/>
          <w:szCs w:val="24"/>
          <w:lang w:val="ro-RO"/>
        </w:rPr>
        <w:t xml:space="preserve"> a </w:t>
      </w:r>
      <w:proofErr w:type="spellStart"/>
      <w:r w:rsidRPr="00EE0B87">
        <w:rPr>
          <w:bCs/>
          <w:sz w:val="24"/>
          <w:szCs w:val="24"/>
          <w:lang w:val="ro-RO"/>
        </w:rPr>
        <w:t>homonymous</w:t>
      </w:r>
      <w:proofErr w:type="spellEnd"/>
      <w:r w:rsidRPr="00EE0B87">
        <w:rPr>
          <w:bCs/>
          <w:sz w:val="24"/>
          <w:szCs w:val="24"/>
          <w:lang w:val="ro-RO"/>
        </w:rPr>
        <w:t xml:space="preserve"> left hemianopsia </w:t>
      </w:r>
      <w:proofErr w:type="spellStart"/>
      <w:r w:rsidRPr="00EE0B87">
        <w:rPr>
          <w:bCs/>
          <w:sz w:val="24"/>
          <w:szCs w:val="24"/>
          <w:lang w:val="ro-RO"/>
        </w:rPr>
        <w:t>with</w:t>
      </w:r>
      <w:proofErr w:type="spellEnd"/>
      <w:r w:rsidRPr="00EE0B87">
        <w:rPr>
          <w:bCs/>
          <w:sz w:val="24"/>
          <w:szCs w:val="24"/>
          <w:lang w:val="ro-RO"/>
        </w:rPr>
        <w:t xml:space="preserve"> intact </w:t>
      </w:r>
      <w:proofErr w:type="spellStart"/>
      <w:r w:rsidRPr="00EE0B87">
        <w:rPr>
          <w:bCs/>
          <w:sz w:val="24"/>
          <w:szCs w:val="24"/>
          <w:lang w:val="ro-RO"/>
        </w:rPr>
        <w:t>pupillary</w:t>
      </w:r>
      <w:proofErr w:type="spellEnd"/>
      <w:r w:rsidRPr="00EE0B87">
        <w:rPr>
          <w:bCs/>
          <w:sz w:val="24"/>
          <w:szCs w:val="24"/>
          <w:lang w:val="ro-RO"/>
        </w:rPr>
        <w:t xml:space="preserve"> </w:t>
      </w:r>
      <w:proofErr w:type="spellStart"/>
      <w:r w:rsidRPr="00EE0B87">
        <w:rPr>
          <w:bCs/>
          <w:sz w:val="24"/>
          <w:szCs w:val="24"/>
          <w:lang w:val="ro-RO"/>
        </w:rPr>
        <w:t>photoreaction</w:t>
      </w:r>
      <w:proofErr w:type="spellEnd"/>
      <w:r w:rsidRPr="00EE0B87">
        <w:rPr>
          <w:bCs/>
          <w:sz w:val="24"/>
          <w:szCs w:val="24"/>
          <w:lang w:val="ro-RO"/>
        </w:rPr>
        <w:t>.</w:t>
      </w:r>
    </w:p>
    <w:p w14:paraId="0ADF475E" w14:textId="77777777" w:rsidR="00453176" w:rsidRPr="00EE0B87" w:rsidRDefault="00453176" w:rsidP="00453176">
      <w:pPr>
        <w:spacing w:after="120"/>
        <w:ind w:firstLine="706"/>
        <w:jc w:val="both"/>
        <w:rPr>
          <w:bCs/>
          <w:sz w:val="24"/>
          <w:szCs w:val="24"/>
          <w:lang w:val="ro-RO"/>
        </w:rPr>
      </w:pPr>
      <w:proofErr w:type="spellStart"/>
      <w:r w:rsidRPr="00EE0B87">
        <w:rPr>
          <w:bCs/>
          <w:sz w:val="24"/>
          <w:szCs w:val="24"/>
          <w:lang w:val="ro-RO"/>
        </w:rPr>
        <w:t>Brain</w:t>
      </w:r>
      <w:proofErr w:type="spellEnd"/>
      <w:r w:rsidRPr="00EE0B87">
        <w:rPr>
          <w:bCs/>
          <w:sz w:val="24"/>
          <w:szCs w:val="24"/>
          <w:lang w:val="ro-RO"/>
        </w:rPr>
        <w:t xml:space="preserve"> MRI </w:t>
      </w:r>
      <w:proofErr w:type="spellStart"/>
      <w:r w:rsidRPr="00EE0B87">
        <w:rPr>
          <w:bCs/>
          <w:sz w:val="24"/>
          <w:szCs w:val="24"/>
          <w:lang w:val="ro-RO"/>
        </w:rPr>
        <w:t>confirmed</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diagnosis</w:t>
      </w:r>
      <w:proofErr w:type="spellEnd"/>
      <w:r w:rsidRPr="00EE0B87">
        <w:rPr>
          <w:bCs/>
          <w:sz w:val="24"/>
          <w:szCs w:val="24"/>
          <w:lang w:val="ro-RO"/>
        </w:rPr>
        <w:t>.</w:t>
      </w:r>
    </w:p>
    <w:p w14:paraId="32C1991F" w14:textId="77777777" w:rsidR="00453176" w:rsidRPr="00EE0B87" w:rsidRDefault="00453176" w:rsidP="00453176">
      <w:pPr>
        <w:ind w:firstLine="706"/>
        <w:jc w:val="both"/>
        <w:rPr>
          <w:b/>
          <w:bCs/>
          <w:sz w:val="24"/>
          <w:szCs w:val="24"/>
          <w:lang w:val="ro-RO"/>
        </w:rPr>
      </w:pPr>
      <w:r w:rsidRPr="00EE0B87">
        <w:rPr>
          <w:b/>
          <w:bCs/>
          <w:sz w:val="24"/>
          <w:szCs w:val="24"/>
          <w:lang w:val="ro-RO"/>
        </w:rPr>
        <w:t xml:space="preserve">Indicate: </w:t>
      </w:r>
    </w:p>
    <w:p w14:paraId="481C080A" w14:textId="77777777" w:rsidR="00453176" w:rsidRPr="00EE0B87" w:rsidRDefault="00453176" w:rsidP="00453176">
      <w:pPr>
        <w:ind w:firstLine="708"/>
        <w:jc w:val="both"/>
        <w:rPr>
          <w:bCs/>
          <w:sz w:val="24"/>
          <w:szCs w:val="24"/>
          <w:lang w:val="ro-RO"/>
        </w:rPr>
      </w:pPr>
      <w:r w:rsidRPr="00EE0B87">
        <w:rPr>
          <w:b/>
          <w:bCs/>
          <w:sz w:val="24"/>
          <w:szCs w:val="24"/>
          <w:lang w:val="ro-RO"/>
        </w:rPr>
        <w:t>A.</w:t>
      </w:r>
      <w:r w:rsidRPr="00EE0B87">
        <w:rPr>
          <w:bCs/>
          <w:sz w:val="24"/>
          <w:szCs w:val="24"/>
          <w:lang w:val="ro-RO"/>
        </w:rPr>
        <w:t xml:space="preserve"> The </w:t>
      </w:r>
      <w:proofErr w:type="spellStart"/>
      <w:r w:rsidRPr="00EE0B87">
        <w:rPr>
          <w:bCs/>
          <w:sz w:val="24"/>
          <w:szCs w:val="24"/>
          <w:lang w:val="ro-RO"/>
        </w:rPr>
        <w:t>light</w:t>
      </w:r>
      <w:proofErr w:type="spellEnd"/>
      <w:r w:rsidRPr="00EE0B87">
        <w:rPr>
          <w:bCs/>
          <w:sz w:val="24"/>
          <w:szCs w:val="24"/>
          <w:lang w:val="ro-RO"/>
        </w:rPr>
        <w:t xml:space="preserve"> reflex arc.</w:t>
      </w:r>
    </w:p>
    <w:p w14:paraId="766D2FF0" w14:textId="77777777" w:rsidR="00453176" w:rsidRPr="00EE0B87" w:rsidRDefault="00453176" w:rsidP="00453176">
      <w:pPr>
        <w:ind w:firstLine="708"/>
        <w:jc w:val="both"/>
        <w:rPr>
          <w:bCs/>
          <w:sz w:val="24"/>
          <w:szCs w:val="24"/>
          <w:lang w:val="ro-RO"/>
        </w:rPr>
      </w:pPr>
      <w:r w:rsidRPr="00EE0B87">
        <w:rPr>
          <w:b/>
          <w:bCs/>
          <w:sz w:val="24"/>
          <w:szCs w:val="24"/>
          <w:lang w:val="ro-RO"/>
        </w:rPr>
        <w:t>B.</w:t>
      </w:r>
      <w:r w:rsidR="000F53D9" w:rsidRPr="00EE0B87">
        <w:rPr>
          <w:bCs/>
          <w:sz w:val="24"/>
          <w:szCs w:val="24"/>
          <w:lang w:val="ro-RO"/>
        </w:rPr>
        <w:t xml:space="preserve"> </w:t>
      </w:r>
      <w:r w:rsidR="00F86319" w:rsidRPr="00EE0B87">
        <w:rPr>
          <w:bCs/>
          <w:sz w:val="24"/>
          <w:szCs w:val="24"/>
          <w:lang w:val="ro-RO"/>
        </w:rPr>
        <w:t xml:space="preserve">The </w:t>
      </w:r>
      <w:proofErr w:type="spellStart"/>
      <w:r w:rsidR="00F86319" w:rsidRPr="00EE0B87">
        <w:rPr>
          <w:bCs/>
          <w:sz w:val="24"/>
          <w:szCs w:val="24"/>
          <w:lang w:val="ro-RO"/>
        </w:rPr>
        <w:t>m</w:t>
      </w:r>
      <w:r w:rsidR="000F53D9" w:rsidRPr="00EE0B87">
        <w:rPr>
          <w:bCs/>
          <w:sz w:val="24"/>
          <w:szCs w:val="24"/>
          <w:lang w:val="ro-RO"/>
        </w:rPr>
        <w:t>anifestations</w:t>
      </w:r>
      <w:proofErr w:type="spellEnd"/>
      <w:r w:rsidR="000F53D9" w:rsidRPr="00EE0B87">
        <w:rPr>
          <w:bCs/>
          <w:sz w:val="24"/>
          <w:szCs w:val="24"/>
          <w:lang w:val="ro-RO"/>
        </w:rPr>
        <w:t xml:space="preserve"> of </w:t>
      </w:r>
      <w:proofErr w:type="spellStart"/>
      <w:r w:rsidR="000F53D9" w:rsidRPr="00EE0B87">
        <w:rPr>
          <w:bCs/>
          <w:sz w:val="24"/>
          <w:szCs w:val="24"/>
          <w:lang w:val="ro-RO"/>
        </w:rPr>
        <w:t>homonymous</w:t>
      </w:r>
      <w:proofErr w:type="spellEnd"/>
      <w:r w:rsidR="000F53D9" w:rsidRPr="00EE0B87">
        <w:rPr>
          <w:bCs/>
          <w:sz w:val="24"/>
          <w:szCs w:val="24"/>
          <w:lang w:val="ro-RO"/>
        </w:rPr>
        <w:t xml:space="preserve"> hemianopsia</w:t>
      </w:r>
      <w:r w:rsidRPr="00EE0B87">
        <w:rPr>
          <w:bCs/>
          <w:sz w:val="24"/>
          <w:szCs w:val="24"/>
          <w:lang w:val="ro-RO"/>
        </w:rPr>
        <w:t>.</w:t>
      </w:r>
    </w:p>
    <w:p w14:paraId="55D4EEE4" w14:textId="77777777" w:rsidR="00453176" w:rsidRPr="00EE0B87" w:rsidRDefault="00453176" w:rsidP="00453176">
      <w:pPr>
        <w:ind w:firstLine="708"/>
        <w:jc w:val="both"/>
        <w:rPr>
          <w:bCs/>
          <w:sz w:val="24"/>
          <w:szCs w:val="24"/>
          <w:lang w:val="ro-RO"/>
        </w:rPr>
      </w:pPr>
      <w:r w:rsidRPr="00EE0B87">
        <w:rPr>
          <w:b/>
          <w:bCs/>
          <w:sz w:val="24"/>
          <w:szCs w:val="24"/>
          <w:lang w:val="ro-RO"/>
        </w:rPr>
        <w:t>C.</w:t>
      </w:r>
      <w:r w:rsidRPr="00EE0B87">
        <w:rPr>
          <w:bCs/>
          <w:sz w:val="24"/>
          <w:szCs w:val="24"/>
          <w:lang w:val="ro-RO"/>
        </w:rPr>
        <w:t xml:space="preserve"> </w:t>
      </w:r>
      <w:r w:rsidR="00FE43EC" w:rsidRPr="00EE0B87">
        <w:rPr>
          <w:bCs/>
          <w:sz w:val="24"/>
          <w:szCs w:val="24"/>
          <w:lang w:val="ro-RO"/>
        </w:rPr>
        <w:t xml:space="preserve">The </w:t>
      </w:r>
      <w:proofErr w:type="spellStart"/>
      <w:r w:rsidR="00FE43EC" w:rsidRPr="00EE0B87">
        <w:rPr>
          <w:bCs/>
          <w:sz w:val="24"/>
          <w:szCs w:val="24"/>
          <w:lang w:val="ro-RO"/>
        </w:rPr>
        <w:t>loca</w:t>
      </w:r>
      <w:r w:rsidR="00F86319" w:rsidRPr="00EE0B87">
        <w:rPr>
          <w:bCs/>
          <w:sz w:val="24"/>
          <w:szCs w:val="24"/>
          <w:lang w:val="ro-RO"/>
        </w:rPr>
        <w:t>tion</w:t>
      </w:r>
      <w:proofErr w:type="spellEnd"/>
      <w:r w:rsidRPr="00EE0B87">
        <w:rPr>
          <w:bCs/>
          <w:sz w:val="24"/>
          <w:szCs w:val="24"/>
          <w:lang w:val="ro-RO"/>
        </w:rPr>
        <w:t xml:space="preserve">  (</w:t>
      </w:r>
      <w:proofErr w:type="spellStart"/>
      <w:r w:rsidRPr="00EE0B87">
        <w:rPr>
          <w:bCs/>
          <w:sz w:val="24"/>
          <w:szCs w:val="24"/>
          <w:lang w:val="ro-RO"/>
        </w:rPr>
        <w:t>topographic</w:t>
      </w:r>
      <w:proofErr w:type="spellEnd"/>
      <w:r w:rsidR="002942DA" w:rsidRPr="00EE0B87">
        <w:rPr>
          <w:bCs/>
          <w:sz w:val="24"/>
          <w:szCs w:val="24"/>
          <w:lang w:val="ro-RO"/>
        </w:rPr>
        <w:t xml:space="preserve">) </w:t>
      </w:r>
      <w:proofErr w:type="spellStart"/>
      <w:r w:rsidR="002942DA" w:rsidRPr="00EE0B87">
        <w:rPr>
          <w:bCs/>
          <w:sz w:val="24"/>
          <w:szCs w:val="24"/>
          <w:lang w:val="ro-RO"/>
        </w:rPr>
        <w:t>diagnosis</w:t>
      </w:r>
      <w:proofErr w:type="spellEnd"/>
      <w:r w:rsidRPr="00EE0B87">
        <w:rPr>
          <w:bCs/>
          <w:sz w:val="24"/>
          <w:szCs w:val="24"/>
          <w:lang w:val="ro-RO"/>
        </w:rPr>
        <w:t>.</w:t>
      </w:r>
    </w:p>
    <w:p w14:paraId="64DD7F76" w14:textId="77777777" w:rsidR="00453176" w:rsidRPr="00EE0B87" w:rsidRDefault="00453176" w:rsidP="00453176">
      <w:pPr>
        <w:ind w:firstLine="708"/>
        <w:jc w:val="both"/>
        <w:rPr>
          <w:bCs/>
          <w:sz w:val="24"/>
          <w:szCs w:val="24"/>
          <w:lang w:val="ro-RO"/>
        </w:rPr>
      </w:pPr>
      <w:r w:rsidRPr="00EE0B87">
        <w:rPr>
          <w:b/>
          <w:bCs/>
          <w:sz w:val="24"/>
          <w:szCs w:val="24"/>
          <w:lang w:val="ro-RO"/>
        </w:rPr>
        <w:t>D.</w:t>
      </w:r>
      <w:r w:rsidRPr="00EE0B87">
        <w:rPr>
          <w:bCs/>
          <w:sz w:val="24"/>
          <w:szCs w:val="24"/>
          <w:lang w:val="ro-RO"/>
        </w:rPr>
        <w:t xml:space="preserve"> </w:t>
      </w:r>
      <w:r w:rsidR="00F86319" w:rsidRPr="00EE0B87">
        <w:rPr>
          <w:bCs/>
          <w:sz w:val="24"/>
          <w:szCs w:val="24"/>
          <w:lang w:val="ro-RO"/>
        </w:rPr>
        <w:t xml:space="preserve">The </w:t>
      </w:r>
      <w:proofErr w:type="spellStart"/>
      <w:r w:rsidR="00F86319" w:rsidRPr="00EE0B87">
        <w:rPr>
          <w:bCs/>
          <w:sz w:val="24"/>
          <w:szCs w:val="24"/>
          <w:lang w:val="ro-RO"/>
        </w:rPr>
        <w:t>n</w:t>
      </w:r>
      <w:r w:rsidRPr="00EE0B87">
        <w:rPr>
          <w:bCs/>
          <w:sz w:val="24"/>
          <w:szCs w:val="24"/>
          <w:lang w:val="ro-RO"/>
        </w:rPr>
        <w:t>ame</w:t>
      </w:r>
      <w:proofErr w:type="spellEnd"/>
      <w:r w:rsidRPr="00EE0B87">
        <w:rPr>
          <w:bCs/>
          <w:sz w:val="24"/>
          <w:szCs w:val="24"/>
          <w:lang w:val="ro-RO"/>
        </w:rPr>
        <w:t xml:space="preserve"> of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disease</w:t>
      </w:r>
      <w:proofErr w:type="spellEnd"/>
      <w:r w:rsidRPr="00EE0B87">
        <w:rPr>
          <w:bCs/>
          <w:sz w:val="24"/>
          <w:szCs w:val="24"/>
          <w:lang w:val="ro-RO"/>
        </w:rPr>
        <w:t>.</w:t>
      </w:r>
    </w:p>
    <w:p w14:paraId="206FBB85" w14:textId="77777777" w:rsidR="00EC57D4" w:rsidRPr="00EE0B87" w:rsidRDefault="00453176" w:rsidP="00F86319">
      <w:pPr>
        <w:ind w:firstLine="708"/>
        <w:jc w:val="both"/>
        <w:rPr>
          <w:b/>
          <w:i/>
          <w:sz w:val="28"/>
          <w:szCs w:val="28"/>
          <w:lang w:val="en-US"/>
        </w:rPr>
      </w:pPr>
      <w:r w:rsidRPr="00EE0B87">
        <w:rPr>
          <w:b/>
          <w:bCs/>
          <w:sz w:val="24"/>
          <w:szCs w:val="24"/>
          <w:lang w:val="ro-RO"/>
        </w:rPr>
        <w:t>E.</w:t>
      </w:r>
      <w:r w:rsidRPr="00EE0B87">
        <w:rPr>
          <w:bCs/>
          <w:sz w:val="24"/>
          <w:szCs w:val="24"/>
          <w:lang w:val="ro-RO"/>
        </w:rPr>
        <w:t xml:space="preserve"> </w:t>
      </w:r>
      <w:r w:rsidR="00FE43EC" w:rsidRPr="00EE0B87">
        <w:rPr>
          <w:sz w:val="24"/>
          <w:szCs w:val="24"/>
          <w:lang w:val="ro-RO"/>
        </w:rPr>
        <w:t>The</w:t>
      </w:r>
      <w:r w:rsidR="00F86319" w:rsidRPr="00EE0B87">
        <w:rPr>
          <w:sz w:val="24"/>
          <w:szCs w:val="24"/>
          <w:lang w:val="ro-RO"/>
        </w:rPr>
        <w:t xml:space="preserve"> </w:t>
      </w:r>
      <w:proofErr w:type="spellStart"/>
      <w:r w:rsidR="00F86319" w:rsidRPr="00EE0B87">
        <w:rPr>
          <w:sz w:val="24"/>
          <w:szCs w:val="24"/>
          <w:lang w:val="ro-RO"/>
        </w:rPr>
        <w:t>list</w:t>
      </w:r>
      <w:proofErr w:type="spellEnd"/>
      <w:r w:rsidR="00F86319" w:rsidRPr="00EE0B87">
        <w:rPr>
          <w:sz w:val="24"/>
          <w:szCs w:val="24"/>
          <w:lang w:val="ro-RO"/>
        </w:rPr>
        <w:t xml:space="preserve"> of </w:t>
      </w:r>
      <w:proofErr w:type="spellStart"/>
      <w:r w:rsidR="00A72D27" w:rsidRPr="00EE0B87">
        <w:rPr>
          <w:sz w:val="24"/>
          <w:szCs w:val="24"/>
          <w:lang w:val="ro-RO"/>
        </w:rPr>
        <w:t>diseases</w:t>
      </w:r>
      <w:proofErr w:type="spellEnd"/>
      <w:r w:rsidR="00A72D27" w:rsidRPr="00EE0B87">
        <w:rPr>
          <w:sz w:val="24"/>
          <w:szCs w:val="24"/>
          <w:lang w:val="ro-RO"/>
        </w:rPr>
        <w:t xml:space="preserve"> </w:t>
      </w:r>
      <w:proofErr w:type="spellStart"/>
      <w:r w:rsidR="00A72D27" w:rsidRPr="00EE0B87">
        <w:rPr>
          <w:sz w:val="24"/>
          <w:szCs w:val="24"/>
          <w:lang w:val="ro-RO"/>
        </w:rPr>
        <w:t>used</w:t>
      </w:r>
      <w:proofErr w:type="spellEnd"/>
      <w:r w:rsidR="00A72D27" w:rsidRPr="00EE0B87">
        <w:rPr>
          <w:sz w:val="24"/>
          <w:szCs w:val="24"/>
          <w:lang w:val="ro-RO"/>
        </w:rPr>
        <w:t xml:space="preserve"> for </w:t>
      </w:r>
      <w:proofErr w:type="spellStart"/>
      <w:r w:rsidR="00A72D27" w:rsidRPr="00EE0B87">
        <w:rPr>
          <w:sz w:val="24"/>
          <w:szCs w:val="24"/>
          <w:lang w:val="ro-RO"/>
        </w:rPr>
        <w:t>the</w:t>
      </w:r>
      <w:proofErr w:type="spellEnd"/>
      <w:r w:rsidR="00A72D27" w:rsidRPr="00EE0B87">
        <w:rPr>
          <w:sz w:val="24"/>
          <w:szCs w:val="24"/>
          <w:lang w:val="ro-RO"/>
        </w:rPr>
        <w:t xml:space="preserve"> </w:t>
      </w:r>
      <w:proofErr w:type="spellStart"/>
      <w:r w:rsidR="00F86319" w:rsidRPr="00EE0B87">
        <w:rPr>
          <w:sz w:val="24"/>
          <w:szCs w:val="24"/>
          <w:lang w:val="ro-RO"/>
        </w:rPr>
        <w:t>differenti</w:t>
      </w:r>
      <w:r w:rsidR="00A72D27" w:rsidRPr="00EE0B87">
        <w:rPr>
          <w:sz w:val="24"/>
          <w:szCs w:val="24"/>
          <w:lang w:val="ro-RO"/>
        </w:rPr>
        <w:t>al</w:t>
      </w:r>
      <w:proofErr w:type="spellEnd"/>
      <w:r w:rsidR="00A72D27" w:rsidRPr="00EE0B87">
        <w:rPr>
          <w:sz w:val="24"/>
          <w:szCs w:val="24"/>
          <w:lang w:val="ro-RO"/>
        </w:rPr>
        <w:t xml:space="preserve"> </w:t>
      </w:r>
      <w:proofErr w:type="spellStart"/>
      <w:r w:rsidR="00A72D27" w:rsidRPr="00EE0B87">
        <w:rPr>
          <w:sz w:val="24"/>
          <w:szCs w:val="24"/>
          <w:lang w:val="ro-RO"/>
        </w:rPr>
        <w:t>diagnosis</w:t>
      </w:r>
      <w:proofErr w:type="spellEnd"/>
      <w:r w:rsidR="00F86319" w:rsidRPr="00EE0B87">
        <w:rPr>
          <w:sz w:val="24"/>
          <w:szCs w:val="24"/>
          <w:lang w:val="ro-RO"/>
        </w:rPr>
        <w:t>.</w:t>
      </w:r>
      <w:r w:rsidR="00BC63AA" w:rsidRPr="00EE0B87">
        <w:rPr>
          <w:sz w:val="24"/>
          <w:szCs w:val="24"/>
          <w:lang w:val="ro-RO"/>
        </w:rPr>
        <w:tab/>
      </w:r>
    </w:p>
    <w:p w14:paraId="79799523" w14:textId="77777777" w:rsidR="00EC57D4" w:rsidRPr="00EE0B87" w:rsidRDefault="00EC57D4">
      <w:pPr>
        <w:rPr>
          <w:b/>
          <w:i/>
          <w:sz w:val="28"/>
          <w:szCs w:val="28"/>
          <w:lang w:val="en-US"/>
        </w:rPr>
      </w:pPr>
      <w:r w:rsidRPr="00EE0B87">
        <w:rPr>
          <w:b/>
          <w:i/>
          <w:sz w:val="28"/>
          <w:szCs w:val="28"/>
          <w:lang w:val="en-US"/>
        </w:rPr>
        <w:br w:type="page"/>
      </w:r>
    </w:p>
    <w:p w14:paraId="485B45EB" w14:textId="77777777" w:rsidR="006448D6" w:rsidRPr="00EE0B87" w:rsidRDefault="006448D6" w:rsidP="00640E17">
      <w:pPr>
        <w:ind w:left="900" w:hanging="900"/>
        <w:jc w:val="both"/>
        <w:rPr>
          <w:b/>
          <w:sz w:val="24"/>
          <w:szCs w:val="24"/>
          <w:lang w:val="it-IT"/>
        </w:rPr>
      </w:pPr>
      <w:r w:rsidRPr="00EE0B87">
        <w:rPr>
          <w:b/>
          <w:i/>
          <w:sz w:val="28"/>
          <w:szCs w:val="28"/>
          <w:lang w:val="en-US"/>
        </w:rPr>
        <w:lastRenderedPageBreak/>
        <w:t>T</w:t>
      </w:r>
      <w:r w:rsidR="005B62AF" w:rsidRPr="00EE0B87">
        <w:rPr>
          <w:b/>
          <w:i/>
          <w:sz w:val="28"/>
          <w:szCs w:val="28"/>
          <w:lang w:val="en-US"/>
        </w:rPr>
        <w:t xml:space="preserve">heme </w:t>
      </w:r>
      <w:r w:rsidRPr="00EE0B87">
        <w:rPr>
          <w:b/>
          <w:i/>
          <w:sz w:val="28"/>
          <w:szCs w:val="28"/>
          <w:lang w:val="en-US"/>
        </w:rPr>
        <w:t xml:space="preserve">7. </w:t>
      </w:r>
      <w:r w:rsidRPr="00EE0B87">
        <w:rPr>
          <w:b/>
          <w:sz w:val="24"/>
          <w:szCs w:val="24"/>
          <w:lang w:val="en-US"/>
        </w:rPr>
        <w:t xml:space="preserve">EXAMINATION OF THE UNCONSCIOUS PATIENT. COMA. VEGETATIVE STATE, AKINETIC MUTISM, LOCKED-IN SYNDROME, </w:t>
      </w:r>
      <w:r w:rsidRPr="00EE0B87">
        <w:rPr>
          <w:b/>
          <w:bCs/>
          <w:sz w:val="24"/>
          <w:szCs w:val="24"/>
          <w:lang w:val="en-US"/>
        </w:rPr>
        <w:t>PSYCHIC AREACTIVITY</w:t>
      </w:r>
      <w:r w:rsidRPr="00EE0B87">
        <w:rPr>
          <w:b/>
          <w:sz w:val="24"/>
          <w:szCs w:val="24"/>
          <w:lang w:val="en-US"/>
        </w:rPr>
        <w:t>. CEREBRAL DEATH. COMPUTER TOMOGRAPHY</w:t>
      </w:r>
      <w:r w:rsidR="00EE0B87">
        <w:rPr>
          <w:b/>
          <w:sz w:val="24"/>
          <w:szCs w:val="24"/>
          <w:lang w:val="en-US"/>
        </w:rPr>
        <w:t xml:space="preserve"> EXAMINATION</w:t>
      </w:r>
      <w:r w:rsidR="00EE0B87" w:rsidRPr="00EE0B87">
        <w:rPr>
          <w:b/>
          <w:sz w:val="24"/>
          <w:szCs w:val="24"/>
          <w:lang w:val="en-US"/>
        </w:rPr>
        <w:t>:</w:t>
      </w:r>
      <w:r w:rsidRPr="00EE0B87">
        <w:rPr>
          <w:b/>
          <w:sz w:val="24"/>
          <w:szCs w:val="24"/>
          <w:lang w:val="en-US"/>
        </w:rPr>
        <w:t xml:space="preserve"> PRINCIPLES, CLINIC</w:t>
      </w:r>
      <w:r w:rsidR="00EE0B87">
        <w:rPr>
          <w:b/>
          <w:sz w:val="24"/>
          <w:szCs w:val="24"/>
          <w:lang w:val="en-US"/>
        </w:rPr>
        <w:t xml:space="preserve">AL </w:t>
      </w:r>
      <w:r w:rsidR="006D6B3C">
        <w:rPr>
          <w:b/>
          <w:sz w:val="24"/>
          <w:szCs w:val="24"/>
          <w:lang w:val="en-US"/>
        </w:rPr>
        <w:t>VALUE</w:t>
      </w:r>
    </w:p>
    <w:p w14:paraId="709618EB" w14:textId="77777777" w:rsidR="006448D6" w:rsidRPr="00EE0B87" w:rsidRDefault="006448D6" w:rsidP="006448D6">
      <w:pPr>
        <w:rPr>
          <w:b/>
          <w:caps/>
          <w:sz w:val="24"/>
          <w:szCs w:val="24"/>
          <w:lang w:val="en-US"/>
        </w:rPr>
      </w:pPr>
    </w:p>
    <w:p w14:paraId="4946D353" w14:textId="77777777" w:rsidR="00453176" w:rsidRPr="00EE0B87" w:rsidRDefault="006448D6" w:rsidP="00640E17">
      <w:pPr>
        <w:pStyle w:val="BodyText"/>
        <w:widowControl w:val="0"/>
        <w:ind w:left="900" w:hanging="900"/>
        <w:jc w:val="both"/>
        <w:rPr>
          <w:bCs/>
          <w:sz w:val="24"/>
          <w:szCs w:val="24"/>
        </w:rPr>
      </w:pPr>
      <w:proofErr w:type="spellStart"/>
      <w:r w:rsidRPr="00EE0B87">
        <w:rPr>
          <w:b/>
          <w:i/>
          <w:sz w:val="24"/>
          <w:szCs w:val="24"/>
        </w:rPr>
        <w:t>Purpose</w:t>
      </w:r>
      <w:proofErr w:type="spellEnd"/>
      <w:r w:rsidRPr="00EE0B87">
        <w:rPr>
          <w:b/>
          <w:i/>
          <w:sz w:val="24"/>
          <w:szCs w:val="24"/>
        </w:rPr>
        <w:t>:</w:t>
      </w:r>
      <w:r w:rsidR="00453176" w:rsidRPr="00EE0B87">
        <w:rPr>
          <w:b/>
          <w:i/>
          <w:sz w:val="24"/>
          <w:szCs w:val="24"/>
        </w:rPr>
        <w:t xml:space="preserve"> </w:t>
      </w:r>
      <w:proofErr w:type="spellStart"/>
      <w:r w:rsidRPr="00EE0B87">
        <w:rPr>
          <w:bCs/>
          <w:sz w:val="24"/>
          <w:szCs w:val="24"/>
        </w:rPr>
        <w:t>To</w:t>
      </w:r>
      <w:proofErr w:type="spellEnd"/>
      <w:r w:rsidR="005B62AF" w:rsidRPr="00EE0B87">
        <w:rPr>
          <w:bCs/>
          <w:sz w:val="24"/>
          <w:szCs w:val="24"/>
        </w:rPr>
        <w:t xml:space="preserve"> </w:t>
      </w:r>
      <w:proofErr w:type="spellStart"/>
      <w:r w:rsidR="000F53D9" w:rsidRPr="00EE0B87">
        <w:rPr>
          <w:bCs/>
          <w:sz w:val="24"/>
          <w:szCs w:val="24"/>
        </w:rPr>
        <w:t>study</w:t>
      </w:r>
      <w:proofErr w:type="spellEnd"/>
      <w:r w:rsidR="000F53D9" w:rsidRPr="00EE0B87">
        <w:rPr>
          <w:bCs/>
          <w:sz w:val="24"/>
          <w:szCs w:val="24"/>
        </w:rPr>
        <w:t xml:space="preserve"> </w:t>
      </w:r>
      <w:proofErr w:type="spellStart"/>
      <w:r w:rsidR="000F53D9" w:rsidRPr="00EE0B87">
        <w:rPr>
          <w:bCs/>
          <w:sz w:val="24"/>
          <w:szCs w:val="24"/>
        </w:rPr>
        <w:t>the</w:t>
      </w:r>
      <w:proofErr w:type="spellEnd"/>
      <w:r w:rsidR="000F53D9" w:rsidRPr="00EE0B87">
        <w:rPr>
          <w:bCs/>
          <w:sz w:val="24"/>
          <w:szCs w:val="24"/>
        </w:rPr>
        <w:t xml:space="preserve"> </w:t>
      </w:r>
      <w:proofErr w:type="spellStart"/>
      <w:r w:rsidR="000F53D9" w:rsidRPr="00EE0B87">
        <w:rPr>
          <w:bCs/>
          <w:sz w:val="24"/>
          <w:szCs w:val="24"/>
        </w:rPr>
        <w:t>anatomical</w:t>
      </w:r>
      <w:proofErr w:type="spellEnd"/>
      <w:r w:rsidR="000F53D9" w:rsidRPr="00EE0B87">
        <w:rPr>
          <w:bCs/>
          <w:sz w:val="24"/>
          <w:szCs w:val="24"/>
        </w:rPr>
        <w:t xml:space="preserve"> </w:t>
      </w:r>
      <w:proofErr w:type="spellStart"/>
      <w:r w:rsidR="000F53D9" w:rsidRPr="00EE0B87">
        <w:rPr>
          <w:bCs/>
          <w:sz w:val="24"/>
          <w:szCs w:val="24"/>
        </w:rPr>
        <w:t>and</w:t>
      </w:r>
      <w:proofErr w:type="spellEnd"/>
      <w:r w:rsidR="000F53D9" w:rsidRPr="00EE0B87">
        <w:rPr>
          <w:bCs/>
          <w:sz w:val="24"/>
          <w:szCs w:val="24"/>
        </w:rPr>
        <w:t xml:space="preserve"> </w:t>
      </w:r>
      <w:proofErr w:type="spellStart"/>
      <w:r w:rsidR="000F53D9" w:rsidRPr="00EE0B87">
        <w:rPr>
          <w:bCs/>
          <w:sz w:val="24"/>
          <w:szCs w:val="24"/>
        </w:rPr>
        <w:t>physiological</w:t>
      </w:r>
      <w:proofErr w:type="spellEnd"/>
      <w:r w:rsidR="000F53D9" w:rsidRPr="00EE0B87">
        <w:rPr>
          <w:bCs/>
          <w:sz w:val="24"/>
          <w:szCs w:val="24"/>
        </w:rPr>
        <w:t xml:space="preserve"> </w:t>
      </w:r>
      <w:proofErr w:type="spellStart"/>
      <w:r w:rsidR="000F53D9" w:rsidRPr="00EE0B87">
        <w:rPr>
          <w:bCs/>
          <w:sz w:val="24"/>
          <w:szCs w:val="24"/>
        </w:rPr>
        <w:t>featur</w:t>
      </w:r>
      <w:r w:rsidRPr="00EE0B87">
        <w:rPr>
          <w:bCs/>
          <w:sz w:val="24"/>
          <w:szCs w:val="24"/>
        </w:rPr>
        <w:t>es</w:t>
      </w:r>
      <w:proofErr w:type="spellEnd"/>
      <w:r w:rsidRPr="00EE0B87">
        <w:rPr>
          <w:bCs/>
          <w:sz w:val="24"/>
          <w:szCs w:val="24"/>
        </w:rPr>
        <w:t xml:space="preserve"> of </w:t>
      </w:r>
      <w:proofErr w:type="spellStart"/>
      <w:r w:rsidRPr="00EE0B87">
        <w:rPr>
          <w:bCs/>
          <w:sz w:val="24"/>
          <w:szCs w:val="24"/>
        </w:rPr>
        <w:t>consciousness</w:t>
      </w:r>
      <w:proofErr w:type="spellEnd"/>
      <w:r w:rsidRPr="00EE0B87">
        <w:rPr>
          <w:bCs/>
          <w:sz w:val="24"/>
          <w:szCs w:val="24"/>
        </w:rPr>
        <w:t xml:space="preserve"> </w:t>
      </w:r>
      <w:proofErr w:type="spellStart"/>
      <w:r w:rsidRPr="00EE0B87">
        <w:rPr>
          <w:bCs/>
          <w:sz w:val="24"/>
          <w:szCs w:val="24"/>
        </w:rPr>
        <w:t>and</w:t>
      </w:r>
      <w:proofErr w:type="spellEnd"/>
      <w:r w:rsidRPr="00EE0B87">
        <w:rPr>
          <w:bCs/>
          <w:sz w:val="24"/>
          <w:szCs w:val="24"/>
        </w:rPr>
        <w:t xml:space="preserve"> </w:t>
      </w:r>
      <w:proofErr w:type="spellStart"/>
      <w:r w:rsidRPr="00EE0B87">
        <w:rPr>
          <w:bCs/>
          <w:sz w:val="24"/>
          <w:szCs w:val="24"/>
        </w:rPr>
        <w:t>consciousness</w:t>
      </w:r>
      <w:proofErr w:type="spellEnd"/>
      <w:r w:rsidRPr="00EE0B87">
        <w:rPr>
          <w:bCs/>
          <w:sz w:val="24"/>
          <w:szCs w:val="24"/>
        </w:rPr>
        <w:t xml:space="preserve"> </w:t>
      </w:r>
      <w:proofErr w:type="spellStart"/>
      <w:r w:rsidRPr="00EE0B87">
        <w:rPr>
          <w:bCs/>
          <w:sz w:val="24"/>
          <w:szCs w:val="24"/>
        </w:rPr>
        <w:t>disorders</w:t>
      </w:r>
      <w:proofErr w:type="spellEnd"/>
      <w:r w:rsidRPr="00EE0B87">
        <w:rPr>
          <w:bCs/>
          <w:sz w:val="24"/>
          <w:szCs w:val="24"/>
        </w:rPr>
        <w:t xml:space="preserve">. </w:t>
      </w:r>
      <w:proofErr w:type="spellStart"/>
      <w:r w:rsidRPr="00EE0B87">
        <w:rPr>
          <w:bCs/>
          <w:sz w:val="24"/>
          <w:szCs w:val="24"/>
        </w:rPr>
        <w:t>Understanging</w:t>
      </w:r>
      <w:proofErr w:type="spellEnd"/>
      <w:r w:rsidRPr="00EE0B87">
        <w:rPr>
          <w:bCs/>
          <w:sz w:val="24"/>
          <w:szCs w:val="24"/>
        </w:rPr>
        <w:t xml:space="preserve"> </w:t>
      </w:r>
      <w:proofErr w:type="spellStart"/>
      <w:r w:rsidRPr="00EE0B87">
        <w:rPr>
          <w:bCs/>
          <w:sz w:val="24"/>
          <w:szCs w:val="24"/>
        </w:rPr>
        <w:t>clinical</w:t>
      </w:r>
      <w:proofErr w:type="spellEnd"/>
      <w:r w:rsidRPr="00EE0B87">
        <w:rPr>
          <w:bCs/>
          <w:sz w:val="24"/>
          <w:szCs w:val="24"/>
        </w:rPr>
        <w:t xml:space="preserve"> </w:t>
      </w:r>
      <w:proofErr w:type="spellStart"/>
      <w:r w:rsidRPr="00EE0B87">
        <w:rPr>
          <w:bCs/>
          <w:sz w:val="24"/>
          <w:szCs w:val="24"/>
        </w:rPr>
        <w:t>manifestations</w:t>
      </w:r>
      <w:proofErr w:type="spellEnd"/>
      <w:r w:rsidRPr="00EE0B87">
        <w:rPr>
          <w:bCs/>
          <w:sz w:val="24"/>
          <w:szCs w:val="24"/>
        </w:rPr>
        <w:t xml:space="preserve">, </w:t>
      </w:r>
      <w:proofErr w:type="spellStart"/>
      <w:r w:rsidRPr="00EE0B87">
        <w:rPr>
          <w:bCs/>
          <w:sz w:val="24"/>
          <w:szCs w:val="24"/>
        </w:rPr>
        <w:t>examination</w:t>
      </w:r>
      <w:proofErr w:type="spellEnd"/>
      <w:r w:rsidRPr="00EE0B87">
        <w:rPr>
          <w:bCs/>
          <w:sz w:val="24"/>
          <w:szCs w:val="24"/>
        </w:rPr>
        <w:t xml:space="preserve"> </w:t>
      </w:r>
      <w:proofErr w:type="spellStart"/>
      <w:r w:rsidRPr="00EE0B87">
        <w:rPr>
          <w:bCs/>
          <w:sz w:val="24"/>
          <w:szCs w:val="24"/>
        </w:rPr>
        <w:t>algorithm</w:t>
      </w:r>
      <w:proofErr w:type="spellEnd"/>
      <w:r w:rsidRPr="00EE0B87">
        <w:rPr>
          <w:bCs/>
          <w:sz w:val="24"/>
          <w:szCs w:val="24"/>
        </w:rPr>
        <w:t xml:space="preserve">, diagnostic </w:t>
      </w:r>
      <w:proofErr w:type="spellStart"/>
      <w:r w:rsidRPr="00EE0B87">
        <w:rPr>
          <w:bCs/>
          <w:sz w:val="24"/>
          <w:szCs w:val="24"/>
        </w:rPr>
        <w:t>methods</w:t>
      </w:r>
      <w:proofErr w:type="spellEnd"/>
      <w:r w:rsidRPr="00EE0B87">
        <w:rPr>
          <w:bCs/>
          <w:sz w:val="24"/>
          <w:szCs w:val="24"/>
        </w:rPr>
        <w:t xml:space="preserve"> </w:t>
      </w:r>
      <w:proofErr w:type="spellStart"/>
      <w:r w:rsidRPr="00EE0B87">
        <w:rPr>
          <w:bCs/>
          <w:sz w:val="24"/>
          <w:szCs w:val="24"/>
        </w:rPr>
        <w:t>and</w:t>
      </w:r>
      <w:proofErr w:type="spellEnd"/>
      <w:r w:rsidRPr="00EE0B87">
        <w:rPr>
          <w:bCs/>
          <w:sz w:val="24"/>
          <w:szCs w:val="24"/>
        </w:rPr>
        <w:t xml:space="preserve"> ma</w:t>
      </w:r>
      <w:r w:rsidR="000F53D9" w:rsidRPr="00EE0B87">
        <w:rPr>
          <w:bCs/>
          <w:sz w:val="24"/>
          <w:szCs w:val="24"/>
        </w:rPr>
        <w:t xml:space="preserve">nagement of </w:t>
      </w:r>
      <w:proofErr w:type="spellStart"/>
      <w:r w:rsidR="000F53D9" w:rsidRPr="00EE0B87">
        <w:rPr>
          <w:bCs/>
          <w:sz w:val="24"/>
          <w:szCs w:val="24"/>
        </w:rPr>
        <w:t>comatose</w:t>
      </w:r>
      <w:proofErr w:type="spellEnd"/>
      <w:r w:rsidR="000F53D9" w:rsidRPr="00EE0B87">
        <w:rPr>
          <w:bCs/>
          <w:sz w:val="24"/>
          <w:szCs w:val="24"/>
        </w:rPr>
        <w:t xml:space="preserve"> </w:t>
      </w:r>
      <w:proofErr w:type="spellStart"/>
      <w:r w:rsidR="000F53D9" w:rsidRPr="00EE0B87">
        <w:rPr>
          <w:bCs/>
          <w:sz w:val="24"/>
          <w:szCs w:val="24"/>
        </w:rPr>
        <w:t>and</w:t>
      </w:r>
      <w:proofErr w:type="spellEnd"/>
      <w:r w:rsidR="000F53D9" w:rsidRPr="00EE0B87">
        <w:rPr>
          <w:bCs/>
          <w:sz w:val="24"/>
          <w:szCs w:val="24"/>
        </w:rPr>
        <w:t xml:space="preserve"> </w:t>
      </w:r>
      <w:proofErr w:type="spellStart"/>
      <w:r w:rsidR="000F53D9" w:rsidRPr="00EE0B87">
        <w:rPr>
          <w:bCs/>
          <w:sz w:val="24"/>
          <w:szCs w:val="24"/>
        </w:rPr>
        <w:t>pseudo</w:t>
      </w:r>
      <w:r w:rsidR="00640E17" w:rsidRPr="00EE0B87">
        <w:rPr>
          <w:bCs/>
          <w:sz w:val="24"/>
          <w:szCs w:val="24"/>
        </w:rPr>
        <w:t>comatose</w:t>
      </w:r>
      <w:proofErr w:type="spellEnd"/>
      <w:r w:rsidR="00640E17" w:rsidRPr="00EE0B87">
        <w:rPr>
          <w:bCs/>
          <w:sz w:val="24"/>
          <w:szCs w:val="24"/>
        </w:rPr>
        <w:t xml:space="preserve"> </w:t>
      </w:r>
      <w:proofErr w:type="spellStart"/>
      <w:r w:rsidR="00640E17" w:rsidRPr="00EE0B87">
        <w:rPr>
          <w:bCs/>
          <w:sz w:val="24"/>
          <w:szCs w:val="24"/>
        </w:rPr>
        <w:t>conditions</w:t>
      </w:r>
      <w:proofErr w:type="spellEnd"/>
    </w:p>
    <w:p w14:paraId="3D25FCFB" w14:textId="77777777" w:rsidR="00453176" w:rsidRPr="00EE0B87" w:rsidRDefault="00453176" w:rsidP="00453176">
      <w:pPr>
        <w:pStyle w:val="BodyText"/>
        <w:widowControl w:val="0"/>
        <w:ind w:left="-90" w:hanging="40"/>
        <w:jc w:val="both"/>
        <w:rPr>
          <w:bCs/>
          <w:sz w:val="24"/>
          <w:szCs w:val="24"/>
        </w:rPr>
      </w:pPr>
    </w:p>
    <w:p w14:paraId="7566FD40" w14:textId="77777777" w:rsidR="006448D6" w:rsidRPr="00EE0B87" w:rsidRDefault="006448D6" w:rsidP="00640E17">
      <w:pPr>
        <w:pStyle w:val="BodyText"/>
        <w:widowControl w:val="0"/>
        <w:ind w:left="-90"/>
        <w:jc w:val="both"/>
        <w:rPr>
          <w:sz w:val="24"/>
          <w:szCs w:val="22"/>
        </w:rPr>
      </w:pPr>
      <w:proofErr w:type="spellStart"/>
      <w:r w:rsidRPr="00EE0B87">
        <w:rPr>
          <w:b/>
          <w:bCs/>
          <w:i/>
          <w:sz w:val="24"/>
          <w:szCs w:val="24"/>
        </w:rPr>
        <w:t>Duration</w:t>
      </w:r>
      <w:proofErr w:type="spellEnd"/>
      <w:r w:rsidRPr="00EE0B87">
        <w:rPr>
          <w:b/>
          <w:bCs/>
          <w:i/>
          <w:sz w:val="24"/>
          <w:szCs w:val="24"/>
        </w:rPr>
        <w:t xml:space="preserve"> of </w:t>
      </w:r>
      <w:proofErr w:type="spellStart"/>
      <w:r w:rsidRPr="00EE0B87">
        <w:rPr>
          <w:b/>
          <w:bCs/>
          <w:i/>
          <w:sz w:val="24"/>
          <w:szCs w:val="24"/>
        </w:rPr>
        <w:t>the</w:t>
      </w:r>
      <w:proofErr w:type="spellEnd"/>
      <w:r w:rsidRPr="00EE0B87">
        <w:rPr>
          <w:b/>
          <w:bCs/>
          <w:i/>
          <w:sz w:val="24"/>
          <w:szCs w:val="24"/>
        </w:rPr>
        <w:t xml:space="preserve"> </w:t>
      </w:r>
      <w:proofErr w:type="spellStart"/>
      <w:r w:rsidRPr="00EE0B87">
        <w:rPr>
          <w:b/>
          <w:bCs/>
          <w:i/>
          <w:sz w:val="24"/>
          <w:szCs w:val="24"/>
        </w:rPr>
        <w:t>practical</w:t>
      </w:r>
      <w:proofErr w:type="spellEnd"/>
      <w:r w:rsidRPr="00EE0B87">
        <w:rPr>
          <w:b/>
          <w:bCs/>
          <w:i/>
          <w:sz w:val="24"/>
          <w:szCs w:val="24"/>
        </w:rPr>
        <w:t xml:space="preserve"> </w:t>
      </w:r>
      <w:proofErr w:type="spellStart"/>
      <w:r w:rsidRPr="00EE0B87">
        <w:rPr>
          <w:b/>
          <w:bCs/>
          <w:i/>
          <w:sz w:val="24"/>
          <w:szCs w:val="24"/>
        </w:rPr>
        <w:t>lesson</w:t>
      </w:r>
      <w:proofErr w:type="spellEnd"/>
      <w:r w:rsidRPr="00EE0B87">
        <w:rPr>
          <w:b/>
          <w:bCs/>
          <w:i/>
          <w:sz w:val="24"/>
          <w:szCs w:val="24"/>
        </w:rPr>
        <w:t xml:space="preserve"> / seminar:</w:t>
      </w:r>
      <w:r w:rsidRPr="00EE0B87">
        <w:rPr>
          <w:b/>
          <w:i/>
          <w:sz w:val="24"/>
          <w:szCs w:val="24"/>
        </w:rPr>
        <w:t xml:space="preserve"> </w:t>
      </w:r>
      <w:r w:rsidRPr="00EE0B87">
        <w:rPr>
          <w:i/>
          <w:sz w:val="24"/>
          <w:szCs w:val="24"/>
        </w:rPr>
        <w:t xml:space="preserve">225 </w:t>
      </w:r>
      <w:proofErr w:type="spellStart"/>
      <w:r w:rsidRPr="00EE0B87">
        <w:rPr>
          <w:i/>
          <w:sz w:val="24"/>
          <w:szCs w:val="24"/>
        </w:rPr>
        <w:t>minutes</w:t>
      </w:r>
      <w:proofErr w:type="spellEnd"/>
      <w:r w:rsidRPr="00EE0B87">
        <w:rPr>
          <w:i/>
          <w:sz w:val="24"/>
          <w:szCs w:val="24"/>
        </w:rPr>
        <w:t>.</w:t>
      </w:r>
    </w:p>
    <w:p w14:paraId="0B0E78D0" w14:textId="77777777" w:rsidR="006448D6" w:rsidRPr="00EE0B87" w:rsidRDefault="006448D6" w:rsidP="00640E17">
      <w:pPr>
        <w:pStyle w:val="BodyTextIndent"/>
        <w:widowControl w:val="0"/>
        <w:ind w:left="992" w:hanging="992"/>
        <w:rPr>
          <w:b/>
          <w:caps/>
          <w:sz w:val="24"/>
          <w:szCs w:val="24"/>
        </w:rPr>
      </w:pPr>
    </w:p>
    <w:p w14:paraId="453D8114" w14:textId="77777777" w:rsidR="006448D6" w:rsidRPr="00EE0B87" w:rsidRDefault="006448D6" w:rsidP="00640E17">
      <w:pPr>
        <w:pStyle w:val="BodyTextIndent"/>
        <w:widowControl w:val="0"/>
        <w:ind w:left="1418" w:hanging="1418"/>
        <w:jc w:val="center"/>
        <w:rPr>
          <w:b/>
          <w:sz w:val="24"/>
          <w:szCs w:val="24"/>
        </w:rPr>
      </w:pPr>
      <w:proofErr w:type="spellStart"/>
      <w:r w:rsidRPr="00EE0B87">
        <w:rPr>
          <w:b/>
          <w:sz w:val="24"/>
          <w:szCs w:val="24"/>
        </w:rPr>
        <w:t>Questions</w:t>
      </w:r>
      <w:proofErr w:type="spellEnd"/>
      <w:r w:rsidRPr="00EE0B87">
        <w:rPr>
          <w:b/>
          <w:sz w:val="24"/>
          <w:szCs w:val="24"/>
        </w:rPr>
        <w:t xml:space="preserve"> for self-</w:t>
      </w:r>
      <w:proofErr w:type="spellStart"/>
      <w:r w:rsidRPr="00EE0B87">
        <w:rPr>
          <w:b/>
          <w:sz w:val="24"/>
          <w:szCs w:val="24"/>
        </w:rPr>
        <w:t>directed</w:t>
      </w:r>
      <w:proofErr w:type="spellEnd"/>
      <w:r w:rsidRPr="00EE0B87">
        <w:rPr>
          <w:b/>
          <w:sz w:val="24"/>
          <w:szCs w:val="24"/>
        </w:rPr>
        <w:t xml:space="preserve"> </w:t>
      </w:r>
      <w:proofErr w:type="spellStart"/>
      <w:r w:rsidRPr="00EE0B87">
        <w:rPr>
          <w:b/>
          <w:sz w:val="24"/>
          <w:szCs w:val="24"/>
        </w:rPr>
        <w:t>learning</w:t>
      </w:r>
      <w:proofErr w:type="spellEnd"/>
    </w:p>
    <w:p w14:paraId="638DBAF9" w14:textId="77777777" w:rsidR="00453176" w:rsidRPr="00EE0B87" w:rsidRDefault="00453176" w:rsidP="00640E17">
      <w:pPr>
        <w:pStyle w:val="BodyTextIndent"/>
        <w:widowControl w:val="0"/>
        <w:ind w:left="1418" w:hanging="1418"/>
        <w:jc w:val="center"/>
        <w:rPr>
          <w:b/>
          <w:sz w:val="24"/>
          <w:szCs w:val="24"/>
        </w:rPr>
      </w:pPr>
    </w:p>
    <w:p w14:paraId="4F4AD313" w14:textId="77777777" w:rsidR="006448D6" w:rsidRPr="00EE0B87" w:rsidRDefault="006448D6" w:rsidP="00F75B17">
      <w:pPr>
        <w:pStyle w:val="BodyTextIndent"/>
        <w:widowControl w:val="0"/>
        <w:numPr>
          <w:ilvl w:val="0"/>
          <w:numId w:val="46"/>
        </w:numPr>
        <w:rPr>
          <w:sz w:val="24"/>
          <w:szCs w:val="24"/>
          <w:lang w:val="en-US"/>
        </w:rPr>
      </w:pPr>
      <w:r w:rsidRPr="00EE0B87">
        <w:rPr>
          <w:sz w:val="24"/>
          <w:szCs w:val="24"/>
          <w:lang w:val="en-US"/>
        </w:rPr>
        <w:t>Definition of coma. Etiopathogenesis of comas.</w:t>
      </w:r>
    </w:p>
    <w:p w14:paraId="049059F8" w14:textId="77777777" w:rsidR="006448D6" w:rsidRPr="00EE0B87" w:rsidRDefault="000F53D9" w:rsidP="00F75B17">
      <w:pPr>
        <w:pStyle w:val="BodyTextIndent"/>
        <w:widowControl w:val="0"/>
        <w:numPr>
          <w:ilvl w:val="0"/>
          <w:numId w:val="46"/>
        </w:numPr>
        <w:rPr>
          <w:sz w:val="24"/>
          <w:szCs w:val="24"/>
          <w:lang w:val="en-US"/>
        </w:rPr>
      </w:pPr>
      <w:r w:rsidRPr="00EE0B87">
        <w:rPr>
          <w:sz w:val="24"/>
          <w:szCs w:val="24"/>
          <w:lang w:val="en-US"/>
        </w:rPr>
        <w:t>Classification of co</w:t>
      </w:r>
      <w:r w:rsidR="006448D6" w:rsidRPr="00EE0B87">
        <w:rPr>
          <w:sz w:val="24"/>
          <w:szCs w:val="24"/>
          <w:lang w:val="en-US"/>
        </w:rPr>
        <w:t>mas.</w:t>
      </w:r>
    </w:p>
    <w:p w14:paraId="30D83F4F" w14:textId="77777777" w:rsidR="006448D6" w:rsidRPr="00EE0B87" w:rsidRDefault="006448D6" w:rsidP="00F75B17">
      <w:pPr>
        <w:pStyle w:val="BodyTextIndent"/>
        <w:widowControl w:val="0"/>
        <w:numPr>
          <w:ilvl w:val="0"/>
          <w:numId w:val="46"/>
        </w:numPr>
        <w:rPr>
          <w:sz w:val="24"/>
          <w:szCs w:val="24"/>
          <w:lang w:val="en-US"/>
        </w:rPr>
      </w:pPr>
      <w:r w:rsidRPr="00EE0B87">
        <w:rPr>
          <w:sz w:val="24"/>
          <w:szCs w:val="24"/>
          <w:lang w:val="en-US"/>
        </w:rPr>
        <w:t>Differential diagnosis of neurogenic and metabolic coma.</w:t>
      </w:r>
    </w:p>
    <w:p w14:paraId="730186B9" w14:textId="77777777" w:rsidR="006448D6" w:rsidRPr="00EE0B87" w:rsidRDefault="006448D6" w:rsidP="00F75B17">
      <w:pPr>
        <w:pStyle w:val="BodyTextIndent"/>
        <w:widowControl w:val="0"/>
        <w:numPr>
          <w:ilvl w:val="0"/>
          <w:numId w:val="46"/>
        </w:numPr>
        <w:rPr>
          <w:sz w:val="24"/>
          <w:szCs w:val="24"/>
          <w:lang w:val="en-US"/>
        </w:rPr>
      </w:pPr>
      <w:r w:rsidRPr="00EE0B87">
        <w:rPr>
          <w:sz w:val="24"/>
          <w:szCs w:val="24"/>
          <w:lang w:val="en-US"/>
        </w:rPr>
        <w:t>Clinical examination of the patient without consciousness. Glasgow scale.</w:t>
      </w:r>
    </w:p>
    <w:p w14:paraId="1C9A5CEC" w14:textId="77777777" w:rsidR="006448D6" w:rsidRPr="00EE0B87" w:rsidRDefault="006448D6" w:rsidP="00F75B17">
      <w:pPr>
        <w:pStyle w:val="BodyTextIndent"/>
        <w:widowControl w:val="0"/>
        <w:numPr>
          <w:ilvl w:val="0"/>
          <w:numId w:val="46"/>
        </w:numPr>
        <w:rPr>
          <w:sz w:val="24"/>
          <w:szCs w:val="24"/>
          <w:lang w:val="en-US"/>
        </w:rPr>
      </w:pPr>
      <w:r w:rsidRPr="00EE0B87">
        <w:rPr>
          <w:sz w:val="24"/>
          <w:szCs w:val="24"/>
          <w:lang w:val="en-US"/>
        </w:rPr>
        <w:t>Paraclinical diagnosis of comatose states.</w:t>
      </w:r>
    </w:p>
    <w:p w14:paraId="68EB8AFF" w14:textId="77777777" w:rsidR="006448D6" w:rsidRPr="00EE0B87" w:rsidRDefault="006448D6" w:rsidP="00F75B17">
      <w:pPr>
        <w:pStyle w:val="BodyTextIndent"/>
        <w:widowControl w:val="0"/>
        <w:numPr>
          <w:ilvl w:val="0"/>
          <w:numId w:val="46"/>
        </w:numPr>
        <w:rPr>
          <w:sz w:val="24"/>
          <w:szCs w:val="24"/>
          <w:lang w:val="en-US"/>
        </w:rPr>
      </w:pPr>
      <w:r w:rsidRPr="00EE0B87">
        <w:rPr>
          <w:sz w:val="24"/>
          <w:szCs w:val="24"/>
          <w:lang w:val="en-US"/>
        </w:rPr>
        <w:t>Principles of treatment of comatose states.</w:t>
      </w:r>
    </w:p>
    <w:p w14:paraId="2F403A7F" w14:textId="77777777" w:rsidR="006448D6" w:rsidRPr="00EE0B87" w:rsidRDefault="000F53D9" w:rsidP="00F75B17">
      <w:pPr>
        <w:pStyle w:val="BodyTextIndent"/>
        <w:widowControl w:val="0"/>
        <w:numPr>
          <w:ilvl w:val="0"/>
          <w:numId w:val="46"/>
        </w:numPr>
        <w:rPr>
          <w:sz w:val="24"/>
          <w:szCs w:val="24"/>
          <w:lang w:val="en-US"/>
        </w:rPr>
      </w:pPr>
      <w:proofErr w:type="spellStart"/>
      <w:r w:rsidRPr="00EE0B87">
        <w:rPr>
          <w:sz w:val="24"/>
          <w:szCs w:val="24"/>
          <w:lang w:val="en-US"/>
        </w:rPr>
        <w:t>Pseudo</w:t>
      </w:r>
      <w:r w:rsidR="006448D6" w:rsidRPr="00EE0B87">
        <w:rPr>
          <w:sz w:val="24"/>
          <w:szCs w:val="24"/>
          <w:lang w:val="en-US"/>
        </w:rPr>
        <w:t>comatose</w:t>
      </w:r>
      <w:proofErr w:type="spellEnd"/>
      <w:r w:rsidR="006448D6" w:rsidRPr="00EE0B87">
        <w:rPr>
          <w:sz w:val="24"/>
          <w:szCs w:val="24"/>
          <w:lang w:val="en-US"/>
        </w:rPr>
        <w:t xml:space="preserve"> states: definition, causes, pathological physiology of vegetative status, akinetic mutism, locked-in syndrome.</w:t>
      </w:r>
    </w:p>
    <w:p w14:paraId="4E10D627" w14:textId="77777777" w:rsidR="00453176" w:rsidRPr="00EE0B87" w:rsidRDefault="006448D6" w:rsidP="00F75B17">
      <w:pPr>
        <w:pStyle w:val="BodyTextIndent"/>
        <w:widowControl w:val="0"/>
        <w:numPr>
          <w:ilvl w:val="0"/>
          <w:numId w:val="46"/>
        </w:numPr>
        <w:rPr>
          <w:sz w:val="24"/>
          <w:szCs w:val="24"/>
          <w:lang w:val="en-US"/>
        </w:rPr>
      </w:pPr>
      <w:r w:rsidRPr="00EE0B87">
        <w:rPr>
          <w:sz w:val="24"/>
          <w:szCs w:val="24"/>
          <w:lang w:val="en-US"/>
        </w:rPr>
        <w:t>Brain death.</w:t>
      </w:r>
    </w:p>
    <w:p w14:paraId="76F482F6" w14:textId="77777777" w:rsidR="006448D6" w:rsidRPr="00EE0B87" w:rsidRDefault="006448D6" w:rsidP="00F75B17">
      <w:pPr>
        <w:pStyle w:val="BodyTextIndent"/>
        <w:widowControl w:val="0"/>
        <w:numPr>
          <w:ilvl w:val="0"/>
          <w:numId w:val="46"/>
        </w:numPr>
        <w:rPr>
          <w:sz w:val="24"/>
          <w:szCs w:val="24"/>
          <w:lang w:val="en-US"/>
        </w:rPr>
      </w:pPr>
      <w:r w:rsidRPr="00EE0B87">
        <w:rPr>
          <w:sz w:val="24"/>
          <w:szCs w:val="24"/>
          <w:lang w:val="en-US"/>
        </w:rPr>
        <w:t xml:space="preserve">Examination by Computer Tomography: principles, clinical </w:t>
      </w:r>
      <w:r w:rsidR="006D6B3C">
        <w:rPr>
          <w:sz w:val="24"/>
          <w:szCs w:val="24"/>
          <w:lang w:val="en-US"/>
        </w:rPr>
        <w:t>value</w:t>
      </w:r>
      <w:r w:rsidRPr="00EE0B87">
        <w:rPr>
          <w:sz w:val="24"/>
          <w:szCs w:val="24"/>
          <w:lang w:val="en-US"/>
        </w:rPr>
        <w:t>.</w:t>
      </w:r>
    </w:p>
    <w:p w14:paraId="1D510DAE" w14:textId="77777777" w:rsidR="00535A6E" w:rsidRPr="00EE0B87" w:rsidRDefault="00535A6E" w:rsidP="00535A6E">
      <w:pPr>
        <w:pStyle w:val="BodyTextIndent"/>
        <w:widowControl w:val="0"/>
        <w:ind w:left="360" w:firstLine="0"/>
        <w:rPr>
          <w:sz w:val="24"/>
          <w:szCs w:val="24"/>
          <w:lang w:val="en-US"/>
        </w:rPr>
      </w:pPr>
    </w:p>
    <w:p w14:paraId="49869EDB" w14:textId="77777777" w:rsidR="008C46AB" w:rsidRPr="00EE0B87" w:rsidRDefault="006448D6" w:rsidP="008C46AB">
      <w:pPr>
        <w:pStyle w:val="BodyTextIndent"/>
        <w:widowControl w:val="0"/>
        <w:ind w:firstLine="0"/>
        <w:rPr>
          <w:b/>
          <w:sz w:val="24"/>
          <w:szCs w:val="24"/>
        </w:rPr>
      </w:pPr>
      <w:r w:rsidRPr="00EE0B87">
        <w:rPr>
          <w:b/>
          <w:bCs/>
          <w:sz w:val="24"/>
          <w:szCs w:val="24"/>
          <w:lang w:val="en-US"/>
        </w:rPr>
        <w:t>Recommended literature:</w:t>
      </w:r>
      <w:r w:rsidRPr="00EE0B87">
        <w:rPr>
          <w:sz w:val="24"/>
          <w:szCs w:val="24"/>
          <w:lang w:val="en-US"/>
        </w:rPr>
        <w:t xml:space="preserve"> </w:t>
      </w:r>
      <w:r w:rsidR="008C46AB" w:rsidRPr="00EE0B87">
        <w:rPr>
          <w:b/>
          <w:sz w:val="24"/>
          <w:szCs w:val="24"/>
        </w:rPr>
        <w:t xml:space="preserve">A: 1, </w:t>
      </w:r>
      <w:proofErr w:type="gramStart"/>
      <w:r w:rsidR="008C46AB" w:rsidRPr="00EE0B87">
        <w:rPr>
          <w:b/>
          <w:sz w:val="24"/>
          <w:szCs w:val="24"/>
        </w:rPr>
        <w:t>2  B</w:t>
      </w:r>
      <w:proofErr w:type="gramEnd"/>
      <w:r w:rsidR="008C46AB" w:rsidRPr="00EE0B87">
        <w:rPr>
          <w:b/>
          <w:sz w:val="24"/>
          <w:szCs w:val="24"/>
        </w:rPr>
        <w:t>: 1, 2.</w:t>
      </w:r>
    </w:p>
    <w:p w14:paraId="4C891ECF" w14:textId="77777777" w:rsidR="006448D6" w:rsidRPr="00EE0B87" w:rsidRDefault="006448D6" w:rsidP="00535A6E">
      <w:pPr>
        <w:pStyle w:val="BodyTextIndent"/>
        <w:widowControl w:val="0"/>
        <w:ind w:left="1418" w:hanging="1418"/>
        <w:rPr>
          <w:b/>
          <w:sz w:val="24"/>
          <w:szCs w:val="24"/>
        </w:rPr>
      </w:pPr>
    </w:p>
    <w:p w14:paraId="436FD094" w14:textId="77777777" w:rsidR="006448D6" w:rsidRPr="00EE0B87" w:rsidRDefault="006448D6" w:rsidP="00535A6E">
      <w:pPr>
        <w:pStyle w:val="BodyTextIndent"/>
        <w:widowControl w:val="0"/>
        <w:ind w:left="720" w:firstLine="0"/>
        <w:jc w:val="center"/>
        <w:rPr>
          <w:b/>
          <w:sz w:val="24"/>
          <w:szCs w:val="24"/>
        </w:rPr>
      </w:pPr>
      <w:r w:rsidRPr="00EE0B87">
        <w:rPr>
          <w:b/>
          <w:sz w:val="24"/>
          <w:szCs w:val="24"/>
        </w:rPr>
        <w:t xml:space="preserve">The </w:t>
      </w:r>
      <w:proofErr w:type="spellStart"/>
      <w:r w:rsidRPr="00EE0B87">
        <w:rPr>
          <w:b/>
          <w:sz w:val="24"/>
          <w:szCs w:val="24"/>
        </w:rPr>
        <w:t>method</w:t>
      </w:r>
      <w:proofErr w:type="spellEnd"/>
      <w:r w:rsidRPr="00EE0B87">
        <w:rPr>
          <w:b/>
          <w:sz w:val="24"/>
          <w:szCs w:val="24"/>
        </w:rPr>
        <w:t xml:space="preserve"> of </w:t>
      </w:r>
      <w:proofErr w:type="spellStart"/>
      <w:r w:rsidRPr="00EE0B87">
        <w:rPr>
          <w:b/>
          <w:sz w:val="24"/>
          <w:szCs w:val="24"/>
        </w:rPr>
        <w:t>conducting</w:t>
      </w:r>
      <w:proofErr w:type="spellEnd"/>
      <w:r w:rsidRPr="00EE0B87">
        <w:rPr>
          <w:b/>
          <w:sz w:val="24"/>
          <w:szCs w:val="24"/>
        </w:rPr>
        <w:t xml:space="preserve"> </w:t>
      </w:r>
      <w:proofErr w:type="spellStart"/>
      <w:r w:rsidRPr="00EE0B87">
        <w:rPr>
          <w:b/>
          <w:sz w:val="24"/>
          <w:szCs w:val="24"/>
        </w:rPr>
        <w:t>the</w:t>
      </w:r>
      <w:proofErr w:type="spellEnd"/>
      <w:r w:rsidRPr="00EE0B87">
        <w:rPr>
          <w:b/>
          <w:sz w:val="24"/>
          <w:szCs w:val="24"/>
        </w:rPr>
        <w:t xml:space="preserve"> </w:t>
      </w:r>
      <w:proofErr w:type="spellStart"/>
      <w:r w:rsidRPr="00EE0B87">
        <w:rPr>
          <w:b/>
          <w:sz w:val="24"/>
          <w:szCs w:val="24"/>
        </w:rPr>
        <w:t>practical</w:t>
      </w:r>
      <w:proofErr w:type="spellEnd"/>
      <w:r w:rsidRPr="00EE0B87">
        <w:rPr>
          <w:b/>
          <w:sz w:val="24"/>
          <w:szCs w:val="24"/>
        </w:rPr>
        <w:t xml:space="preserve"> </w:t>
      </w:r>
      <w:proofErr w:type="spellStart"/>
      <w:r w:rsidRPr="00EE0B87">
        <w:rPr>
          <w:b/>
          <w:sz w:val="24"/>
          <w:szCs w:val="24"/>
        </w:rPr>
        <w:t>work</w:t>
      </w:r>
      <w:proofErr w:type="spellEnd"/>
      <w:r w:rsidRPr="00EE0B87">
        <w:rPr>
          <w:b/>
          <w:sz w:val="24"/>
          <w:szCs w:val="24"/>
        </w:rPr>
        <w:t xml:space="preserve"> </w:t>
      </w:r>
      <w:proofErr w:type="spellStart"/>
      <w:r w:rsidRPr="00EE0B87">
        <w:rPr>
          <w:b/>
          <w:sz w:val="24"/>
          <w:szCs w:val="24"/>
        </w:rPr>
        <w:t>and</w:t>
      </w:r>
      <w:proofErr w:type="spellEnd"/>
      <w:r w:rsidRPr="00EE0B87">
        <w:rPr>
          <w:b/>
          <w:sz w:val="24"/>
          <w:szCs w:val="24"/>
        </w:rPr>
        <w:t xml:space="preserve"> </w:t>
      </w:r>
      <w:proofErr w:type="spellStart"/>
      <w:r w:rsidRPr="00EE0B87">
        <w:rPr>
          <w:b/>
          <w:sz w:val="24"/>
          <w:szCs w:val="24"/>
        </w:rPr>
        <w:t>the</w:t>
      </w:r>
      <w:proofErr w:type="spellEnd"/>
      <w:r w:rsidRPr="00EE0B87">
        <w:rPr>
          <w:b/>
          <w:sz w:val="24"/>
          <w:szCs w:val="24"/>
        </w:rPr>
        <w:t xml:space="preserve"> seminar</w:t>
      </w:r>
    </w:p>
    <w:p w14:paraId="33A18E64" w14:textId="77777777" w:rsidR="00453176" w:rsidRPr="00EE0B87" w:rsidRDefault="00453176" w:rsidP="00535A6E">
      <w:pPr>
        <w:pStyle w:val="BodyTextIndent"/>
        <w:widowControl w:val="0"/>
        <w:ind w:left="720" w:firstLine="0"/>
        <w:jc w:val="center"/>
        <w:rPr>
          <w:b/>
          <w:sz w:val="24"/>
          <w:szCs w:val="24"/>
        </w:rPr>
      </w:pPr>
    </w:p>
    <w:tbl>
      <w:tblPr>
        <w:tblW w:w="0" w:type="auto"/>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6"/>
        <w:gridCol w:w="6380"/>
        <w:gridCol w:w="1326"/>
      </w:tblGrid>
      <w:tr w:rsidR="00906F86" w:rsidRPr="00EE0B87" w14:paraId="64D8F6DA" w14:textId="77777777" w:rsidTr="006448D6">
        <w:trPr>
          <w:trHeight w:val="654"/>
          <w:jc w:val="center"/>
        </w:trPr>
        <w:tc>
          <w:tcPr>
            <w:tcW w:w="816" w:type="dxa"/>
            <w:tcBorders>
              <w:bottom w:val="single" w:sz="6" w:space="0" w:color="008000"/>
              <w:right w:val="single" w:sz="2" w:space="0" w:color="auto"/>
            </w:tcBorders>
            <w:vAlign w:val="center"/>
          </w:tcPr>
          <w:p w14:paraId="57E056E3" w14:textId="77777777" w:rsidR="006448D6" w:rsidRPr="00EE0B87" w:rsidRDefault="006448D6" w:rsidP="00B2515F">
            <w:pPr>
              <w:jc w:val="center"/>
              <w:rPr>
                <w:b/>
                <w:sz w:val="24"/>
                <w:szCs w:val="24"/>
                <w:lang w:val="ro-RO"/>
              </w:rPr>
            </w:pPr>
            <w:r w:rsidRPr="00EE0B87">
              <w:rPr>
                <w:b/>
                <w:sz w:val="24"/>
                <w:szCs w:val="24"/>
                <w:lang w:val="ro-RO"/>
              </w:rPr>
              <w:t>No.</w:t>
            </w:r>
          </w:p>
        </w:tc>
        <w:tc>
          <w:tcPr>
            <w:tcW w:w="6380" w:type="dxa"/>
            <w:tcBorders>
              <w:left w:val="single" w:sz="2" w:space="0" w:color="auto"/>
              <w:bottom w:val="single" w:sz="6" w:space="0" w:color="008000"/>
              <w:right w:val="single" w:sz="2" w:space="0" w:color="auto"/>
            </w:tcBorders>
            <w:vAlign w:val="center"/>
          </w:tcPr>
          <w:p w14:paraId="54722405" w14:textId="77777777" w:rsidR="006448D6" w:rsidRPr="00EE0B87" w:rsidRDefault="006448D6" w:rsidP="00B2515F">
            <w:pPr>
              <w:pStyle w:val="Heading6"/>
              <w:spacing w:before="0" w:after="0"/>
              <w:jc w:val="center"/>
              <w:rPr>
                <w:sz w:val="24"/>
                <w:szCs w:val="24"/>
              </w:rPr>
            </w:pPr>
            <w:r w:rsidRPr="00EE0B87">
              <w:rPr>
                <w:sz w:val="24"/>
                <w:szCs w:val="24"/>
              </w:rPr>
              <w:t>Practical le</w:t>
            </w:r>
            <w:r w:rsidR="008166C6" w:rsidRPr="00EE0B87">
              <w:rPr>
                <w:sz w:val="24"/>
                <w:szCs w:val="24"/>
              </w:rPr>
              <w:t>sson structure</w:t>
            </w:r>
          </w:p>
        </w:tc>
        <w:tc>
          <w:tcPr>
            <w:tcW w:w="1326" w:type="dxa"/>
            <w:tcBorders>
              <w:left w:val="single" w:sz="2" w:space="0" w:color="auto"/>
              <w:bottom w:val="single" w:sz="6" w:space="0" w:color="008000"/>
            </w:tcBorders>
          </w:tcPr>
          <w:p w14:paraId="39DCC0B0" w14:textId="77777777" w:rsidR="006448D6" w:rsidRPr="00EE0B87" w:rsidRDefault="006448D6" w:rsidP="00B2515F">
            <w:pPr>
              <w:jc w:val="center"/>
              <w:rPr>
                <w:sz w:val="24"/>
                <w:szCs w:val="24"/>
                <w:lang w:val="ro-RO"/>
              </w:rPr>
            </w:pPr>
            <w:r w:rsidRPr="00EE0B87">
              <w:rPr>
                <w:b/>
                <w:bCs/>
                <w:sz w:val="24"/>
                <w:szCs w:val="24"/>
                <w:lang w:val="en-US"/>
              </w:rPr>
              <w:t xml:space="preserve">Duration </w:t>
            </w:r>
            <w:r w:rsidRPr="00EE0B87">
              <w:rPr>
                <w:b/>
                <w:sz w:val="24"/>
                <w:szCs w:val="24"/>
                <w:lang w:val="ro-RO"/>
              </w:rPr>
              <w:t>(min)</w:t>
            </w:r>
          </w:p>
        </w:tc>
      </w:tr>
      <w:tr w:rsidR="006448D6" w:rsidRPr="00EE0B87" w14:paraId="66938A67" w14:textId="77777777" w:rsidTr="006448D6">
        <w:trPr>
          <w:jc w:val="center"/>
        </w:trPr>
        <w:tc>
          <w:tcPr>
            <w:tcW w:w="816" w:type="dxa"/>
            <w:tcBorders>
              <w:top w:val="single" w:sz="6" w:space="0" w:color="008000"/>
              <w:right w:val="single" w:sz="2" w:space="0" w:color="auto"/>
            </w:tcBorders>
          </w:tcPr>
          <w:p w14:paraId="7282FE01" w14:textId="77777777" w:rsidR="006448D6" w:rsidRPr="00EE0B87" w:rsidRDefault="006448D6" w:rsidP="00B2515F">
            <w:pPr>
              <w:jc w:val="center"/>
              <w:rPr>
                <w:b/>
                <w:sz w:val="24"/>
                <w:szCs w:val="24"/>
                <w:lang w:val="ro-RO"/>
              </w:rPr>
            </w:pPr>
          </w:p>
          <w:p w14:paraId="26577363" w14:textId="77777777" w:rsidR="006448D6" w:rsidRPr="00EE0B87" w:rsidRDefault="006448D6" w:rsidP="00B2515F">
            <w:pPr>
              <w:spacing w:line="276" w:lineRule="auto"/>
              <w:jc w:val="center"/>
              <w:rPr>
                <w:sz w:val="24"/>
                <w:szCs w:val="24"/>
                <w:lang w:val="ro-RO"/>
              </w:rPr>
            </w:pPr>
            <w:r w:rsidRPr="00EE0B87">
              <w:rPr>
                <w:sz w:val="24"/>
                <w:szCs w:val="24"/>
                <w:lang w:val="ro-RO"/>
              </w:rPr>
              <w:t>1.</w:t>
            </w:r>
          </w:p>
          <w:p w14:paraId="03F25CBC" w14:textId="77777777" w:rsidR="006448D6" w:rsidRPr="00EE0B87" w:rsidRDefault="006448D6" w:rsidP="00B2515F">
            <w:pPr>
              <w:spacing w:line="276" w:lineRule="auto"/>
              <w:jc w:val="center"/>
              <w:rPr>
                <w:sz w:val="24"/>
                <w:szCs w:val="24"/>
                <w:lang w:val="ro-RO"/>
              </w:rPr>
            </w:pPr>
            <w:r w:rsidRPr="00EE0B87">
              <w:rPr>
                <w:sz w:val="24"/>
                <w:szCs w:val="24"/>
                <w:lang w:val="ro-RO"/>
              </w:rPr>
              <w:t>2.</w:t>
            </w:r>
          </w:p>
          <w:p w14:paraId="03DC3B84" w14:textId="77777777" w:rsidR="006448D6" w:rsidRPr="00EE0B87" w:rsidRDefault="006448D6" w:rsidP="00B2515F">
            <w:pPr>
              <w:spacing w:line="276" w:lineRule="auto"/>
              <w:jc w:val="center"/>
              <w:rPr>
                <w:sz w:val="24"/>
                <w:szCs w:val="24"/>
                <w:lang w:val="ro-RO"/>
              </w:rPr>
            </w:pPr>
            <w:r w:rsidRPr="00EE0B87">
              <w:rPr>
                <w:sz w:val="24"/>
                <w:szCs w:val="24"/>
                <w:lang w:val="ro-RO"/>
              </w:rPr>
              <w:t>3.</w:t>
            </w:r>
          </w:p>
          <w:p w14:paraId="32E3F8AB" w14:textId="77777777" w:rsidR="006448D6" w:rsidRPr="00EE0B87" w:rsidRDefault="006448D6" w:rsidP="00B2515F">
            <w:pPr>
              <w:spacing w:line="276" w:lineRule="auto"/>
              <w:jc w:val="center"/>
              <w:rPr>
                <w:sz w:val="24"/>
                <w:szCs w:val="24"/>
                <w:lang w:val="ro-RO"/>
              </w:rPr>
            </w:pPr>
            <w:r w:rsidRPr="00EE0B87">
              <w:rPr>
                <w:sz w:val="24"/>
                <w:szCs w:val="24"/>
                <w:lang w:val="ro-RO"/>
              </w:rPr>
              <w:t>4.</w:t>
            </w:r>
          </w:p>
          <w:p w14:paraId="6EC7770F" w14:textId="77777777" w:rsidR="00F46706" w:rsidRPr="00EE0B87" w:rsidRDefault="00F46706" w:rsidP="00B2515F">
            <w:pPr>
              <w:spacing w:line="276" w:lineRule="auto"/>
              <w:jc w:val="center"/>
              <w:rPr>
                <w:sz w:val="24"/>
                <w:szCs w:val="24"/>
                <w:lang w:val="ro-RO"/>
              </w:rPr>
            </w:pPr>
          </w:p>
          <w:p w14:paraId="752F6A77" w14:textId="77777777" w:rsidR="006448D6" w:rsidRPr="00EE0B87" w:rsidRDefault="006448D6" w:rsidP="00B2515F">
            <w:pPr>
              <w:spacing w:line="276" w:lineRule="auto"/>
              <w:jc w:val="center"/>
              <w:rPr>
                <w:sz w:val="24"/>
                <w:szCs w:val="24"/>
                <w:lang w:val="ro-RO"/>
              </w:rPr>
            </w:pPr>
            <w:r w:rsidRPr="00EE0B87">
              <w:rPr>
                <w:sz w:val="24"/>
                <w:szCs w:val="24"/>
                <w:lang w:val="ro-RO"/>
              </w:rPr>
              <w:t>5.</w:t>
            </w:r>
          </w:p>
          <w:p w14:paraId="3714465A" w14:textId="77777777" w:rsidR="006448D6" w:rsidRPr="00EE0B87" w:rsidRDefault="006448D6" w:rsidP="00B2515F">
            <w:pPr>
              <w:spacing w:line="276" w:lineRule="auto"/>
              <w:jc w:val="center"/>
              <w:rPr>
                <w:sz w:val="24"/>
                <w:szCs w:val="24"/>
                <w:lang w:val="ro-RO"/>
              </w:rPr>
            </w:pPr>
          </w:p>
          <w:p w14:paraId="1FDBAC8F" w14:textId="77777777" w:rsidR="006448D6" w:rsidRPr="00EE0B87" w:rsidRDefault="006448D6" w:rsidP="00B2515F">
            <w:pPr>
              <w:spacing w:line="276" w:lineRule="auto"/>
              <w:jc w:val="center"/>
              <w:rPr>
                <w:sz w:val="24"/>
                <w:szCs w:val="24"/>
                <w:lang w:val="ro-RO"/>
              </w:rPr>
            </w:pPr>
            <w:r w:rsidRPr="00EE0B87">
              <w:rPr>
                <w:sz w:val="24"/>
                <w:szCs w:val="24"/>
                <w:lang w:val="ro-RO"/>
              </w:rPr>
              <w:t>6.</w:t>
            </w:r>
          </w:p>
          <w:p w14:paraId="4977B6D3" w14:textId="77777777" w:rsidR="006448D6" w:rsidRPr="00EE0B87" w:rsidRDefault="006448D6" w:rsidP="00B2515F">
            <w:pPr>
              <w:spacing w:line="276" w:lineRule="auto"/>
              <w:jc w:val="center"/>
              <w:rPr>
                <w:sz w:val="24"/>
                <w:szCs w:val="24"/>
                <w:lang w:val="ro-RO"/>
              </w:rPr>
            </w:pPr>
          </w:p>
          <w:p w14:paraId="10ADA46E" w14:textId="77777777" w:rsidR="006448D6" w:rsidRPr="00EE0B87" w:rsidRDefault="006448D6" w:rsidP="00B2515F">
            <w:pPr>
              <w:spacing w:line="276" w:lineRule="auto"/>
              <w:jc w:val="center"/>
              <w:rPr>
                <w:sz w:val="24"/>
                <w:szCs w:val="24"/>
                <w:lang w:val="ro-RO"/>
              </w:rPr>
            </w:pPr>
            <w:r w:rsidRPr="00EE0B87">
              <w:rPr>
                <w:sz w:val="24"/>
                <w:szCs w:val="24"/>
                <w:lang w:val="ro-RO"/>
              </w:rPr>
              <w:t>7.</w:t>
            </w:r>
          </w:p>
          <w:p w14:paraId="7089D963" w14:textId="77777777" w:rsidR="006448D6" w:rsidRPr="00EE0B87" w:rsidRDefault="006448D6" w:rsidP="00B2515F">
            <w:pPr>
              <w:spacing w:line="276" w:lineRule="auto"/>
              <w:jc w:val="center"/>
              <w:rPr>
                <w:sz w:val="24"/>
                <w:szCs w:val="24"/>
                <w:lang w:val="ro-RO"/>
              </w:rPr>
            </w:pPr>
            <w:r w:rsidRPr="00EE0B87">
              <w:rPr>
                <w:sz w:val="24"/>
                <w:szCs w:val="24"/>
                <w:lang w:val="ro-RO"/>
              </w:rPr>
              <w:t>8.</w:t>
            </w:r>
          </w:p>
          <w:p w14:paraId="7365AB77" w14:textId="77777777" w:rsidR="006448D6" w:rsidRPr="00EE0B87" w:rsidRDefault="006448D6" w:rsidP="00B2515F">
            <w:pPr>
              <w:spacing w:line="276" w:lineRule="auto"/>
              <w:jc w:val="center"/>
              <w:rPr>
                <w:sz w:val="24"/>
                <w:szCs w:val="24"/>
                <w:lang w:val="ro-RO"/>
              </w:rPr>
            </w:pPr>
          </w:p>
          <w:p w14:paraId="1E6FE1DA" w14:textId="77777777" w:rsidR="006448D6" w:rsidRPr="00EE0B87" w:rsidRDefault="006448D6" w:rsidP="00B2515F">
            <w:pPr>
              <w:spacing w:line="276" w:lineRule="auto"/>
              <w:jc w:val="center"/>
              <w:rPr>
                <w:sz w:val="24"/>
                <w:szCs w:val="24"/>
                <w:lang w:val="ro-RO"/>
              </w:rPr>
            </w:pPr>
            <w:r w:rsidRPr="00EE0B87">
              <w:rPr>
                <w:sz w:val="24"/>
                <w:szCs w:val="24"/>
                <w:lang w:val="ro-RO"/>
              </w:rPr>
              <w:t>9.</w:t>
            </w:r>
          </w:p>
          <w:p w14:paraId="45383825" w14:textId="77777777" w:rsidR="006448D6" w:rsidRPr="00EE0B87" w:rsidRDefault="006448D6" w:rsidP="00B2515F">
            <w:pPr>
              <w:spacing w:line="276" w:lineRule="auto"/>
              <w:jc w:val="center"/>
              <w:rPr>
                <w:b/>
                <w:sz w:val="24"/>
                <w:szCs w:val="24"/>
                <w:lang w:val="ro-RO"/>
              </w:rPr>
            </w:pPr>
            <w:r w:rsidRPr="00EE0B87">
              <w:rPr>
                <w:sz w:val="24"/>
                <w:szCs w:val="24"/>
                <w:lang w:val="ro-RO"/>
              </w:rPr>
              <w:t>10</w:t>
            </w:r>
            <w:r w:rsidRPr="00EE0B87">
              <w:rPr>
                <w:b/>
                <w:sz w:val="24"/>
                <w:szCs w:val="24"/>
                <w:lang w:val="ro-RO"/>
              </w:rPr>
              <w:t>.</w:t>
            </w:r>
          </w:p>
          <w:p w14:paraId="18CEB604" w14:textId="77777777" w:rsidR="006448D6" w:rsidRPr="00EE0B87" w:rsidRDefault="006448D6" w:rsidP="00B2515F">
            <w:pPr>
              <w:rPr>
                <w:b/>
                <w:sz w:val="24"/>
                <w:szCs w:val="24"/>
                <w:lang w:val="ro-RO"/>
              </w:rPr>
            </w:pPr>
          </w:p>
        </w:tc>
        <w:tc>
          <w:tcPr>
            <w:tcW w:w="6380" w:type="dxa"/>
            <w:tcBorders>
              <w:top w:val="single" w:sz="6" w:space="0" w:color="008000"/>
              <w:left w:val="single" w:sz="2" w:space="0" w:color="auto"/>
              <w:right w:val="single" w:sz="2" w:space="0" w:color="auto"/>
            </w:tcBorders>
          </w:tcPr>
          <w:p w14:paraId="4D29715F" w14:textId="77777777" w:rsidR="006448D6" w:rsidRPr="00EE0B87" w:rsidRDefault="006448D6" w:rsidP="00B2515F">
            <w:pPr>
              <w:shd w:val="clear" w:color="auto" w:fill="FFFFFF"/>
              <w:jc w:val="both"/>
              <w:rPr>
                <w:b/>
                <w:sz w:val="24"/>
                <w:szCs w:val="24"/>
                <w:lang w:val="ro-RO" w:eastAsia="en-US"/>
              </w:rPr>
            </w:pPr>
          </w:p>
          <w:p w14:paraId="49EF3303" w14:textId="77777777" w:rsidR="006448D6" w:rsidRPr="00EE0B87" w:rsidRDefault="006448D6" w:rsidP="00B2515F">
            <w:pPr>
              <w:shd w:val="clear" w:color="auto" w:fill="FFFFFF"/>
              <w:spacing w:line="276" w:lineRule="auto"/>
              <w:jc w:val="both"/>
              <w:rPr>
                <w:lang w:val="en-US" w:eastAsia="en-US"/>
              </w:rPr>
            </w:pPr>
            <w:r w:rsidRPr="00EE0B87">
              <w:rPr>
                <w:b/>
                <w:sz w:val="24"/>
                <w:szCs w:val="24"/>
                <w:lang w:val="ro-RO" w:eastAsia="en-US"/>
              </w:rPr>
              <w:t>T</w:t>
            </w:r>
            <w:r w:rsidR="008166C6" w:rsidRPr="00EE0B87">
              <w:rPr>
                <w:sz w:val="24"/>
                <w:szCs w:val="24"/>
                <w:lang w:val="ro-RO" w:eastAsia="en-US"/>
              </w:rPr>
              <w:t>heme</w:t>
            </w:r>
            <w:r w:rsidRPr="00EE0B87">
              <w:rPr>
                <w:sz w:val="24"/>
                <w:szCs w:val="24"/>
                <w:lang w:val="ro-RO" w:eastAsia="en-US"/>
              </w:rPr>
              <w:t xml:space="preserve"> </w:t>
            </w:r>
            <w:proofErr w:type="spellStart"/>
            <w:r w:rsidRPr="00EE0B87">
              <w:rPr>
                <w:sz w:val="24"/>
                <w:szCs w:val="24"/>
                <w:lang w:val="ro-RO" w:eastAsia="en-US"/>
              </w:rPr>
              <w:t>presentation</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practical</w:t>
            </w:r>
            <w:proofErr w:type="spellEnd"/>
            <w:r w:rsidRPr="00EE0B87">
              <w:rPr>
                <w:sz w:val="24"/>
                <w:szCs w:val="24"/>
                <w:lang w:val="ro-RO" w:eastAsia="en-US"/>
              </w:rPr>
              <w:t xml:space="preserve"> </w:t>
            </w:r>
            <w:proofErr w:type="spellStart"/>
            <w:r w:rsidRPr="00EE0B87">
              <w:rPr>
                <w:sz w:val="24"/>
                <w:szCs w:val="24"/>
                <w:lang w:val="ro-RO" w:eastAsia="en-US"/>
              </w:rPr>
              <w:t>skills</w:t>
            </w:r>
            <w:proofErr w:type="spellEnd"/>
            <w:r w:rsidRPr="00EE0B87">
              <w:rPr>
                <w:sz w:val="24"/>
                <w:szCs w:val="24"/>
                <w:lang w:val="ro-RO" w:eastAsia="en-US"/>
              </w:rPr>
              <w:t xml:space="preserve"> </w:t>
            </w:r>
            <w:proofErr w:type="spellStart"/>
            <w:r w:rsidRPr="00EE0B87">
              <w:rPr>
                <w:sz w:val="24"/>
                <w:szCs w:val="24"/>
                <w:lang w:val="ro-RO" w:eastAsia="en-US"/>
              </w:rPr>
              <w:t>lesson</w:t>
            </w:r>
            <w:proofErr w:type="spellEnd"/>
            <w:r w:rsidRPr="00EE0B87">
              <w:rPr>
                <w:sz w:val="24"/>
                <w:szCs w:val="24"/>
                <w:lang w:val="ro-RO" w:eastAsia="en-US"/>
              </w:rPr>
              <w:t xml:space="preserve"> plan. </w:t>
            </w:r>
          </w:p>
          <w:p w14:paraId="7884CA56" w14:textId="77777777" w:rsidR="006448D6" w:rsidRPr="00EE0B87" w:rsidRDefault="006448D6" w:rsidP="00B2515F">
            <w:pPr>
              <w:shd w:val="clear" w:color="auto" w:fill="FFFFFF"/>
              <w:spacing w:line="276" w:lineRule="auto"/>
              <w:jc w:val="both"/>
              <w:rPr>
                <w:lang w:val="en-US" w:eastAsia="en-US"/>
              </w:rPr>
            </w:pPr>
            <w:proofErr w:type="spellStart"/>
            <w:r w:rsidRPr="00EE0B87">
              <w:rPr>
                <w:b/>
                <w:sz w:val="24"/>
                <w:szCs w:val="24"/>
                <w:lang w:val="ro-RO" w:eastAsia="en-US"/>
              </w:rPr>
              <w:t>W</w:t>
            </w:r>
            <w:r w:rsidRPr="00EE0B87">
              <w:rPr>
                <w:sz w:val="24"/>
                <w:szCs w:val="24"/>
                <w:lang w:val="ro-RO" w:eastAsia="en-US"/>
              </w:rPr>
              <w:t>ritten</w:t>
            </w:r>
            <w:proofErr w:type="spellEnd"/>
            <w:r w:rsidRPr="00EE0B87">
              <w:rPr>
                <w:sz w:val="24"/>
                <w:szCs w:val="24"/>
                <w:lang w:val="ro-RO" w:eastAsia="en-US"/>
              </w:rPr>
              <w:t xml:space="preserve"> test. </w:t>
            </w:r>
          </w:p>
          <w:p w14:paraId="195333B0" w14:textId="77777777" w:rsidR="006448D6" w:rsidRPr="00EE0B87" w:rsidRDefault="006448D6" w:rsidP="00B2515F">
            <w:pPr>
              <w:shd w:val="clear" w:color="auto" w:fill="FFFFFF"/>
              <w:spacing w:line="276" w:lineRule="auto"/>
              <w:jc w:val="both"/>
              <w:rPr>
                <w:lang w:val="en-US" w:eastAsia="en-US"/>
              </w:rPr>
            </w:pPr>
            <w:proofErr w:type="spellStart"/>
            <w:r w:rsidRPr="00EE0B87">
              <w:rPr>
                <w:b/>
                <w:sz w:val="24"/>
                <w:szCs w:val="24"/>
                <w:lang w:val="ro-RO" w:eastAsia="en-US"/>
              </w:rPr>
              <w:t>Q</w:t>
            </w:r>
            <w:r w:rsidRPr="00EE0B87">
              <w:rPr>
                <w:sz w:val="24"/>
                <w:szCs w:val="24"/>
                <w:lang w:val="ro-RO" w:eastAsia="en-US"/>
              </w:rPr>
              <w:t>uestions</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Answers</w:t>
            </w:r>
            <w:proofErr w:type="spellEnd"/>
            <w:r w:rsidRPr="00EE0B87">
              <w:rPr>
                <w:sz w:val="24"/>
                <w:szCs w:val="24"/>
                <w:lang w:val="ro-RO" w:eastAsia="en-US"/>
              </w:rPr>
              <w:t xml:space="preserve"> </w:t>
            </w:r>
            <w:proofErr w:type="spellStart"/>
            <w:r w:rsidRPr="00EE0B87">
              <w:rPr>
                <w:sz w:val="24"/>
                <w:szCs w:val="24"/>
                <w:lang w:val="ro-RO" w:eastAsia="en-US"/>
              </w:rPr>
              <w:t>session</w:t>
            </w:r>
            <w:proofErr w:type="spellEnd"/>
            <w:r w:rsidRPr="00EE0B87">
              <w:rPr>
                <w:sz w:val="24"/>
                <w:szCs w:val="24"/>
                <w:lang w:val="ro-RO" w:eastAsia="en-US"/>
              </w:rPr>
              <w:t xml:space="preserve">, </w:t>
            </w:r>
            <w:proofErr w:type="spellStart"/>
            <w:r w:rsidRPr="00EE0B87">
              <w:rPr>
                <w:sz w:val="24"/>
                <w:szCs w:val="24"/>
                <w:lang w:val="ro-RO" w:eastAsia="en-US"/>
              </w:rPr>
              <w:t>additional</w:t>
            </w:r>
            <w:proofErr w:type="spellEnd"/>
            <w:r w:rsidRPr="00EE0B87">
              <w:rPr>
                <w:sz w:val="24"/>
                <w:szCs w:val="24"/>
                <w:lang w:val="ro-RO" w:eastAsia="en-US"/>
              </w:rPr>
              <w:t xml:space="preserve"> </w:t>
            </w:r>
            <w:proofErr w:type="spellStart"/>
            <w:r w:rsidRPr="00EE0B87">
              <w:rPr>
                <w:sz w:val="24"/>
                <w:szCs w:val="24"/>
                <w:lang w:val="ro-RO" w:eastAsia="en-US"/>
              </w:rPr>
              <w:t>explanations</w:t>
            </w:r>
            <w:proofErr w:type="spellEnd"/>
            <w:r w:rsidRPr="00EE0B87">
              <w:rPr>
                <w:sz w:val="24"/>
                <w:szCs w:val="24"/>
                <w:lang w:val="ro-RO" w:eastAsia="en-US"/>
              </w:rPr>
              <w:t>. </w:t>
            </w:r>
          </w:p>
          <w:p w14:paraId="27F2B6E3" w14:textId="77777777" w:rsidR="006448D6" w:rsidRPr="00EE0B87" w:rsidRDefault="008166C6" w:rsidP="00B2515F">
            <w:pPr>
              <w:shd w:val="clear" w:color="auto" w:fill="FFFFFF"/>
              <w:spacing w:line="276" w:lineRule="auto"/>
              <w:jc w:val="both"/>
              <w:rPr>
                <w:lang w:val="en-US" w:eastAsia="en-US"/>
              </w:rPr>
            </w:pPr>
            <w:proofErr w:type="spellStart"/>
            <w:r w:rsidRPr="00EE0B87">
              <w:rPr>
                <w:b/>
                <w:sz w:val="24"/>
                <w:szCs w:val="24"/>
                <w:lang w:val="ro-RO" w:eastAsia="en-US"/>
              </w:rPr>
              <w:t>D</w:t>
            </w:r>
            <w:r w:rsidR="006448D6" w:rsidRPr="00EE0B87">
              <w:rPr>
                <w:sz w:val="24"/>
                <w:szCs w:val="24"/>
                <w:lang w:val="ro-RO" w:eastAsia="en-US"/>
              </w:rPr>
              <w:t>iscussion</w:t>
            </w:r>
            <w:proofErr w:type="spellEnd"/>
            <w:r w:rsidRPr="00EE0B87">
              <w:rPr>
                <w:sz w:val="24"/>
                <w:szCs w:val="24"/>
                <w:lang w:val="ro-RO" w:eastAsia="en-US"/>
              </w:rPr>
              <w:t xml:space="preserve"> on </w:t>
            </w:r>
            <w:proofErr w:type="spellStart"/>
            <w:r w:rsidRPr="00EE0B87">
              <w:rPr>
                <w:sz w:val="24"/>
                <w:szCs w:val="24"/>
                <w:lang w:val="ro-RO" w:eastAsia="en-US"/>
              </w:rPr>
              <w:t>the</w:t>
            </w:r>
            <w:proofErr w:type="spellEnd"/>
            <w:r w:rsidRPr="00EE0B87">
              <w:rPr>
                <w:sz w:val="24"/>
                <w:szCs w:val="24"/>
                <w:lang w:val="ro-RO" w:eastAsia="en-US"/>
              </w:rPr>
              <w:t xml:space="preserve"> theme</w:t>
            </w:r>
            <w:r w:rsidR="006448D6" w:rsidRPr="00EE0B87">
              <w:rPr>
                <w:sz w:val="24"/>
                <w:szCs w:val="24"/>
                <w:lang w:val="ro-RO" w:eastAsia="en-US"/>
              </w:rPr>
              <w:t xml:space="preserve"> </w:t>
            </w:r>
            <w:proofErr w:type="spellStart"/>
            <w:r w:rsidR="006448D6" w:rsidRPr="00EE0B87">
              <w:rPr>
                <w:sz w:val="24"/>
                <w:szCs w:val="24"/>
                <w:lang w:val="ro-RO" w:eastAsia="en-US"/>
              </w:rPr>
              <w:t>and</w:t>
            </w:r>
            <w:proofErr w:type="spellEnd"/>
            <w:r w:rsidR="006448D6" w:rsidRPr="00EE0B87">
              <w:rPr>
                <w:sz w:val="24"/>
                <w:szCs w:val="24"/>
                <w:lang w:val="ro-RO" w:eastAsia="en-US"/>
              </w:rPr>
              <w:t xml:space="preserve"> </w:t>
            </w:r>
            <w:proofErr w:type="spellStart"/>
            <w:r w:rsidR="006448D6" w:rsidRPr="00EE0B87">
              <w:rPr>
                <w:sz w:val="24"/>
                <w:szCs w:val="24"/>
                <w:lang w:val="ro-RO" w:eastAsia="en-US"/>
              </w:rPr>
              <w:t>assessment</w:t>
            </w:r>
            <w:proofErr w:type="spellEnd"/>
            <w:r w:rsidR="006448D6" w:rsidRPr="00EE0B87">
              <w:rPr>
                <w:sz w:val="24"/>
                <w:szCs w:val="24"/>
                <w:lang w:val="ro-RO" w:eastAsia="en-US"/>
              </w:rPr>
              <w:t xml:space="preserve"> of </w:t>
            </w:r>
            <w:proofErr w:type="spellStart"/>
            <w:r w:rsidR="006448D6" w:rsidRPr="00EE0B87">
              <w:rPr>
                <w:sz w:val="24"/>
                <w:szCs w:val="24"/>
                <w:lang w:val="ro-RO" w:eastAsia="en-US"/>
              </w:rPr>
              <w:t>students</w:t>
            </w:r>
            <w:proofErr w:type="spellEnd"/>
            <w:r w:rsidR="006448D6" w:rsidRPr="00EE0B87">
              <w:rPr>
                <w:sz w:val="24"/>
                <w:szCs w:val="24"/>
                <w:lang w:val="ro-RO" w:eastAsia="en-US"/>
              </w:rPr>
              <w:t xml:space="preserve">’ </w:t>
            </w:r>
            <w:proofErr w:type="spellStart"/>
            <w:r w:rsidR="006448D6" w:rsidRPr="00EE0B87">
              <w:rPr>
                <w:sz w:val="24"/>
                <w:szCs w:val="24"/>
                <w:lang w:val="ro-RO" w:eastAsia="en-US"/>
              </w:rPr>
              <w:t>understanding</w:t>
            </w:r>
            <w:proofErr w:type="spellEnd"/>
            <w:r w:rsidR="006448D6" w:rsidRPr="00EE0B87">
              <w:rPr>
                <w:sz w:val="24"/>
                <w:szCs w:val="24"/>
                <w:lang w:val="ro-RO" w:eastAsia="en-US"/>
              </w:rPr>
              <w:t>.</w:t>
            </w:r>
          </w:p>
          <w:p w14:paraId="255EF50A" w14:textId="77777777" w:rsidR="006448D6" w:rsidRPr="00EE0B87" w:rsidRDefault="006448D6" w:rsidP="00B2515F">
            <w:pPr>
              <w:shd w:val="clear" w:color="auto" w:fill="FFFFFF"/>
              <w:spacing w:line="276" w:lineRule="auto"/>
              <w:jc w:val="both"/>
              <w:rPr>
                <w:lang w:val="en-US" w:eastAsia="en-US"/>
              </w:rPr>
            </w:pPr>
            <w:r w:rsidRPr="00EE0B87">
              <w:rPr>
                <w:b/>
                <w:sz w:val="24"/>
                <w:szCs w:val="24"/>
                <w:lang w:val="en-US" w:eastAsia="en-US"/>
              </w:rPr>
              <w:t>C</w:t>
            </w:r>
            <w:r w:rsidRPr="00EE0B87">
              <w:rPr>
                <w:sz w:val="24"/>
                <w:szCs w:val="24"/>
                <w:lang w:val="en-US" w:eastAsia="en-US"/>
              </w:rPr>
              <w:t xml:space="preserve">ase presentation of two patients with </w:t>
            </w:r>
            <w:r w:rsidRPr="00EE0B87">
              <w:rPr>
                <w:bCs/>
                <w:sz w:val="24"/>
                <w:szCs w:val="24"/>
                <w:lang w:val="en-US"/>
              </w:rPr>
              <w:t>consciousness</w:t>
            </w:r>
            <w:r w:rsidRPr="00EE0B87">
              <w:rPr>
                <w:sz w:val="24"/>
                <w:szCs w:val="24"/>
                <w:lang w:val="en-US" w:eastAsia="en-US"/>
              </w:rPr>
              <w:t xml:space="preserve"> disturbances.</w:t>
            </w:r>
          </w:p>
          <w:p w14:paraId="46EB3A8D" w14:textId="77777777" w:rsidR="00F46706" w:rsidRPr="00EE0B87" w:rsidRDefault="00F46706" w:rsidP="00F46706">
            <w:pPr>
              <w:shd w:val="clear" w:color="auto" w:fill="FFFFFF"/>
              <w:spacing w:line="276" w:lineRule="auto"/>
              <w:jc w:val="both"/>
              <w:rPr>
                <w:lang w:val="en-US" w:eastAsia="en-US"/>
              </w:rPr>
            </w:pPr>
            <w:proofErr w:type="spellStart"/>
            <w:r w:rsidRPr="00EE0B87">
              <w:rPr>
                <w:b/>
                <w:sz w:val="24"/>
                <w:szCs w:val="24"/>
                <w:lang w:val="ro-RO" w:eastAsia="en-US"/>
              </w:rPr>
              <w:t>P</w:t>
            </w:r>
            <w:r w:rsidRPr="00EE0B87">
              <w:rPr>
                <w:sz w:val="24"/>
                <w:szCs w:val="24"/>
                <w:lang w:val="ro-RO" w:eastAsia="en-US"/>
              </w:rPr>
              <w:t>ractical</w:t>
            </w:r>
            <w:proofErr w:type="spellEnd"/>
            <w:r w:rsidRPr="00EE0B87">
              <w:rPr>
                <w:sz w:val="24"/>
                <w:szCs w:val="24"/>
                <w:lang w:val="ro-RO" w:eastAsia="en-US"/>
              </w:rPr>
              <w:t xml:space="preserve"> </w:t>
            </w:r>
            <w:proofErr w:type="spellStart"/>
            <w:r w:rsidRPr="00EE0B87">
              <w:rPr>
                <w:sz w:val="24"/>
                <w:szCs w:val="24"/>
                <w:lang w:val="ro-RO" w:eastAsia="en-US"/>
              </w:rPr>
              <w:t>skill</w:t>
            </w:r>
            <w:proofErr w:type="spellEnd"/>
            <w:r w:rsidRPr="00EE0B87">
              <w:rPr>
                <w:sz w:val="24"/>
                <w:szCs w:val="24"/>
                <w:lang w:val="ro-RO" w:eastAsia="en-US"/>
              </w:rPr>
              <w:t xml:space="preserve"> training </w:t>
            </w:r>
            <w:proofErr w:type="spellStart"/>
            <w:r w:rsidRPr="00EE0B87">
              <w:rPr>
                <w:sz w:val="24"/>
                <w:szCs w:val="24"/>
                <w:lang w:val="ro-RO" w:eastAsia="en-US"/>
              </w:rPr>
              <w:t>under</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supervison</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guidance</w:t>
            </w:r>
            <w:proofErr w:type="spellEnd"/>
            <w:r w:rsidRPr="00EE0B87">
              <w:rPr>
                <w:sz w:val="24"/>
                <w:szCs w:val="24"/>
                <w:lang w:val="ro-RO" w:eastAsia="en-US"/>
              </w:rPr>
              <w:t xml:space="preserve"> of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teacher</w:t>
            </w:r>
            <w:proofErr w:type="spellEnd"/>
            <w:r w:rsidRPr="00EE0B87">
              <w:rPr>
                <w:sz w:val="24"/>
                <w:szCs w:val="24"/>
                <w:lang w:val="ro-RO" w:eastAsia="en-US"/>
              </w:rPr>
              <w:t xml:space="preserve"> (</w:t>
            </w:r>
            <w:proofErr w:type="spellStart"/>
            <w:r w:rsidRPr="00EE0B87">
              <w:rPr>
                <w:sz w:val="24"/>
                <w:szCs w:val="24"/>
                <w:lang w:val="ro-RO" w:eastAsia="en-US"/>
              </w:rPr>
              <w:t>students</w:t>
            </w:r>
            <w:proofErr w:type="spellEnd"/>
            <w:r w:rsidRPr="00EE0B87">
              <w:rPr>
                <w:sz w:val="24"/>
                <w:szCs w:val="24"/>
                <w:lang w:val="ro-RO" w:eastAsia="en-US"/>
              </w:rPr>
              <w:t xml:space="preserve"> </w:t>
            </w:r>
            <w:proofErr w:type="spellStart"/>
            <w:r w:rsidRPr="00EE0B87">
              <w:rPr>
                <w:sz w:val="24"/>
                <w:szCs w:val="24"/>
                <w:lang w:val="ro-RO" w:eastAsia="en-US"/>
              </w:rPr>
              <w:t>work</w:t>
            </w:r>
            <w:proofErr w:type="spellEnd"/>
            <w:r w:rsidRPr="00EE0B87">
              <w:rPr>
                <w:sz w:val="24"/>
                <w:szCs w:val="24"/>
                <w:lang w:val="ro-RO" w:eastAsia="en-US"/>
              </w:rPr>
              <w:t xml:space="preserve"> in </w:t>
            </w:r>
            <w:proofErr w:type="spellStart"/>
            <w:r w:rsidRPr="00EE0B87">
              <w:rPr>
                <w:sz w:val="24"/>
                <w:szCs w:val="24"/>
                <w:lang w:val="ro-RO" w:eastAsia="en-US"/>
              </w:rPr>
              <w:t>pairs</w:t>
            </w:r>
            <w:proofErr w:type="spellEnd"/>
            <w:r w:rsidRPr="00EE0B87">
              <w:rPr>
                <w:sz w:val="24"/>
                <w:szCs w:val="24"/>
                <w:lang w:val="ro-RO" w:eastAsia="en-US"/>
              </w:rPr>
              <w:t>). </w:t>
            </w:r>
          </w:p>
          <w:p w14:paraId="49321CB9" w14:textId="77777777" w:rsidR="00F46706" w:rsidRPr="00EE0B87" w:rsidRDefault="00F46706" w:rsidP="00F46706">
            <w:pPr>
              <w:shd w:val="clear" w:color="auto" w:fill="FFFFFF"/>
              <w:spacing w:line="276" w:lineRule="auto"/>
              <w:jc w:val="both"/>
              <w:rPr>
                <w:lang w:val="en-US" w:eastAsia="en-US"/>
              </w:rPr>
            </w:pPr>
            <w:proofErr w:type="spellStart"/>
            <w:r w:rsidRPr="00EE0B87">
              <w:rPr>
                <w:b/>
                <w:sz w:val="24"/>
                <w:szCs w:val="24"/>
                <w:lang w:val="ro-RO" w:eastAsia="en-US"/>
              </w:rPr>
              <w:t>B</w:t>
            </w:r>
            <w:r w:rsidRPr="00EE0B87">
              <w:rPr>
                <w:sz w:val="24"/>
                <w:szCs w:val="24"/>
                <w:lang w:val="ro-RO" w:eastAsia="en-US"/>
              </w:rPr>
              <w:t>edside</w:t>
            </w:r>
            <w:proofErr w:type="spellEnd"/>
            <w:r w:rsidRPr="00EE0B87">
              <w:rPr>
                <w:sz w:val="24"/>
                <w:szCs w:val="24"/>
                <w:lang w:val="ro-RO" w:eastAsia="en-US"/>
              </w:rPr>
              <w:t xml:space="preserve"> training </w:t>
            </w:r>
            <w:proofErr w:type="spellStart"/>
            <w:r w:rsidRPr="00EE0B87">
              <w:rPr>
                <w:sz w:val="24"/>
                <w:szCs w:val="24"/>
                <w:lang w:val="ro-RO" w:eastAsia="en-US"/>
              </w:rPr>
              <w:t>under</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supervison</w:t>
            </w:r>
            <w:proofErr w:type="spellEnd"/>
            <w:r w:rsidRPr="00EE0B87">
              <w:rPr>
                <w:sz w:val="24"/>
                <w:szCs w:val="24"/>
                <w:lang w:val="ro-RO" w:eastAsia="en-US"/>
              </w:rPr>
              <w:t xml:space="preserve"> of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teacher</w:t>
            </w:r>
            <w:proofErr w:type="spellEnd"/>
            <w:r w:rsidRPr="00EE0B87">
              <w:rPr>
                <w:sz w:val="24"/>
                <w:szCs w:val="24"/>
                <w:lang w:val="ro-RO" w:eastAsia="en-US"/>
              </w:rPr>
              <w:t>. </w:t>
            </w:r>
          </w:p>
          <w:p w14:paraId="2284B575" w14:textId="77777777" w:rsidR="006448D6" w:rsidRPr="00EE0B87" w:rsidRDefault="006448D6" w:rsidP="00B2515F">
            <w:pPr>
              <w:shd w:val="clear" w:color="auto" w:fill="FFFFFF"/>
              <w:spacing w:line="276" w:lineRule="auto"/>
              <w:jc w:val="both"/>
              <w:rPr>
                <w:lang w:val="en-US" w:eastAsia="en-US"/>
              </w:rPr>
            </w:pPr>
            <w:proofErr w:type="spellStart"/>
            <w:r w:rsidRPr="00EE0B87">
              <w:rPr>
                <w:b/>
                <w:sz w:val="24"/>
                <w:szCs w:val="24"/>
                <w:lang w:val="ro-RO" w:eastAsia="en-US"/>
              </w:rPr>
              <w:t>A</w:t>
            </w:r>
            <w:r w:rsidRPr="00EE0B87">
              <w:rPr>
                <w:sz w:val="24"/>
                <w:szCs w:val="24"/>
                <w:lang w:val="ro-RO" w:eastAsia="en-US"/>
              </w:rPr>
              <w:t>dditional</w:t>
            </w:r>
            <w:proofErr w:type="spellEnd"/>
            <w:r w:rsidRPr="00EE0B87">
              <w:rPr>
                <w:sz w:val="24"/>
                <w:szCs w:val="24"/>
                <w:lang w:val="ro-RO" w:eastAsia="en-US"/>
              </w:rPr>
              <w:t xml:space="preserve"> rele</w:t>
            </w:r>
            <w:r w:rsidR="00E97D6A" w:rsidRPr="00EE0B87">
              <w:rPr>
                <w:sz w:val="24"/>
                <w:szCs w:val="24"/>
                <w:lang w:val="ro-RO" w:eastAsia="en-US"/>
              </w:rPr>
              <w:t xml:space="preserve">vant </w:t>
            </w:r>
            <w:proofErr w:type="spellStart"/>
            <w:r w:rsidR="00E97D6A" w:rsidRPr="00EE0B87">
              <w:rPr>
                <w:sz w:val="24"/>
                <w:szCs w:val="24"/>
                <w:lang w:val="ro-RO" w:eastAsia="en-US"/>
              </w:rPr>
              <w:t>investigations</w:t>
            </w:r>
            <w:proofErr w:type="spellEnd"/>
            <w:r w:rsidR="00E97D6A" w:rsidRPr="00EE0B87">
              <w:rPr>
                <w:sz w:val="24"/>
                <w:szCs w:val="24"/>
                <w:lang w:val="ro-RO" w:eastAsia="en-US"/>
              </w:rPr>
              <w:t xml:space="preserve"> on </w:t>
            </w:r>
            <w:proofErr w:type="spellStart"/>
            <w:r w:rsidR="00E97D6A" w:rsidRPr="00EE0B87">
              <w:rPr>
                <w:sz w:val="24"/>
                <w:szCs w:val="24"/>
                <w:lang w:val="ro-RO" w:eastAsia="en-US"/>
              </w:rPr>
              <w:t>the</w:t>
            </w:r>
            <w:proofErr w:type="spellEnd"/>
            <w:r w:rsidR="00E97D6A" w:rsidRPr="00EE0B87">
              <w:rPr>
                <w:sz w:val="24"/>
                <w:szCs w:val="24"/>
                <w:lang w:val="ro-RO" w:eastAsia="en-US"/>
              </w:rPr>
              <w:t xml:space="preserve"> theme</w:t>
            </w:r>
            <w:r w:rsidRPr="00EE0B87">
              <w:rPr>
                <w:sz w:val="24"/>
                <w:szCs w:val="24"/>
                <w:lang w:val="ro-RO" w:eastAsia="en-US"/>
              </w:rPr>
              <w:t xml:space="preserve"> </w:t>
            </w:r>
            <w:proofErr w:type="spellStart"/>
            <w:r w:rsidRPr="00EE0B87">
              <w:rPr>
                <w:sz w:val="24"/>
                <w:szCs w:val="24"/>
                <w:lang w:val="ro-RO" w:eastAsia="en-US"/>
              </w:rPr>
              <w:t>studied</w:t>
            </w:r>
            <w:proofErr w:type="spellEnd"/>
            <w:r w:rsidRPr="00EE0B87">
              <w:rPr>
                <w:sz w:val="24"/>
                <w:szCs w:val="24"/>
                <w:lang w:val="ro-RO" w:eastAsia="en-US"/>
              </w:rPr>
              <w:t>.  (CT</w:t>
            </w:r>
            <w:r w:rsidR="004C6D09" w:rsidRPr="00EE0B87">
              <w:rPr>
                <w:sz w:val="24"/>
                <w:szCs w:val="24"/>
                <w:lang w:val="ro-RO" w:eastAsia="en-US"/>
              </w:rPr>
              <w:t xml:space="preserve"> </w:t>
            </w:r>
            <w:proofErr w:type="spellStart"/>
            <w:r w:rsidR="004C6D09" w:rsidRPr="00EE0B87">
              <w:rPr>
                <w:sz w:val="24"/>
                <w:szCs w:val="24"/>
                <w:lang w:val="ro-RO" w:eastAsia="en-US"/>
              </w:rPr>
              <w:t>and</w:t>
            </w:r>
            <w:proofErr w:type="spellEnd"/>
            <w:r w:rsidR="004C6D09" w:rsidRPr="00EE0B87">
              <w:rPr>
                <w:sz w:val="24"/>
                <w:szCs w:val="24"/>
                <w:lang w:val="ro-RO" w:eastAsia="en-US"/>
              </w:rPr>
              <w:t xml:space="preserve"> </w:t>
            </w:r>
            <w:proofErr w:type="spellStart"/>
            <w:r w:rsidR="004C6D09" w:rsidRPr="00EE0B87">
              <w:rPr>
                <w:sz w:val="24"/>
                <w:szCs w:val="24"/>
                <w:lang w:val="ro-RO" w:eastAsia="en-US"/>
              </w:rPr>
              <w:t>clinical</w:t>
            </w:r>
            <w:proofErr w:type="spellEnd"/>
            <w:r w:rsidR="004C6D09" w:rsidRPr="00EE0B87">
              <w:rPr>
                <w:sz w:val="24"/>
                <w:szCs w:val="24"/>
                <w:lang w:val="ro-RO" w:eastAsia="en-US"/>
              </w:rPr>
              <w:t xml:space="preserve"> </w:t>
            </w:r>
            <w:proofErr w:type="spellStart"/>
            <w:r w:rsidR="004C6D09" w:rsidRPr="00EE0B87">
              <w:rPr>
                <w:sz w:val="24"/>
                <w:szCs w:val="24"/>
                <w:lang w:val="ro-RO" w:eastAsia="en-US"/>
              </w:rPr>
              <w:t>scores</w:t>
            </w:r>
            <w:proofErr w:type="spellEnd"/>
            <w:r w:rsidR="004C6D09" w:rsidRPr="00EE0B87">
              <w:rPr>
                <w:sz w:val="24"/>
                <w:szCs w:val="24"/>
                <w:lang w:val="ro-RO" w:eastAsia="en-US"/>
              </w:rPr>
              <w:t xml:space="preserve"> - Glasgow scale</w:t>
            </w:r>
            <w:r w:rsidRPr="00EE0B87">
              <w:rPr>
                <w:sz w:val="24"/>
                <w:szCs w:val="24"/>
                <w:lang w:val="ro-RO" w:eastAsia="en-US"/>
              </w:rPr>
              <w:t>)</w:t>
            </w:r>
            <w:r w:rsidR="004C6D09" w:rsidRPr="00EE0B87">
              <w:rPr>
                <w:sz w:val="24"/>
                <w:szCs w:val="24"/>
                <w:lang w:val="ro-RO" w:eastAsia="en-US"/>
              </w:rPr>
              <w:t>.</w:t>
            </w:r>
            <w:r w:rsidRPr="00EE0B87">
              <w:rPr>
                <w:sz w:val="24"/>
                <w:szCs w:val="24"/>
                <w:lang w:val="ro-RO" w:eastAsia="en-US"/>
              </w:rPr>
              <w:t> </w:t>
            </w:r>
          </w:p>
          <w:p w14:paraId="58321195" w14:textId="77777777" w:rsidR="00640E17" w:rsidRPr="00EE0B87" w:rsidRDefault="00640E17" w:rsidP="00640E17">
            <w:pPr>
              <w:shd w:val="clear" w:color="auto" w:fill="FFFFFF"/>
              <w:spacing w:line="276" w:lineRule="auto"/>
              <w:jc w:val="both"/>
              <w:rPr>
                <w:lang w:val="en-US" w:eastAsia="en-US"/>
              </w:rPr>
            </w:pPr>
            <w:proofErr w:type="spellStart"/>
            <w:r w:rsidRPr="00EE0B87">
              <w:rPr>
                <w:b/>
                <w:sz w:val="24"/>
                <w:szCs w:val="24"/>
                <w:lang w:val="ro-RO" w:eastAsia="en-US"/>
              </w:rPr>
              <w:t>A</w:t>
            </w:r>
            <w:r w:rsidRPr="00EE0B87">
              <w:rPr>
                <w:sz w:val="24"/>
                <w:szCs w:val="24"/>
                <w:lang w:val="ro-RO" w:eastAsia="en-US"/>
              </w:rPr>
              <w:t>ssessment</w:t>
            </w:r>
            <w:proofErr w:type="spellEnd"/>
            <w:r w:rsidRPr="00EE0B87">
              <w:rPr>
                <w:sz w:val="24"/>
                <w:szCs w:val="24"/>
                <w:lang w:val="ro-RO" w:eastAsia="en-US"/>
              </w:rPr>
              <w:t xml:space="preserve"> of </w:t>
            </w:r>
            <w:proofErr w:type="spellStart"/>
            <w:r w:rsidRPr="00EE0B87">
              <w:rPr>
                <w:sz w:val="24"/>
                <w:szCs w:val="24"/>
                <w:lang w:val="ro-RO" w:eastAsia="en-US"/>
              </w:rPr>
              <w:t>practical</w:t>
            </w:r>
            <w:proofErr w:type="spellEnd"/>
            <w:r w:rsidRPr="00EE0B87">
              <w:rPr>
                <w:sz w:val="24"/>
                <w:szCs w:val="24"/>
                <w:lang w:val="ro-RO" w:eastAsia="en-US"/>
              </w:rPr>
              <w:t xml:space="preserve"> </w:t>
            </w:r>
            <w:proofErr w:type="spellStart"/>
            <w:r w:rsidRPr="00EE0B87">
              <w:rPr>
                <w:sz w:val="24"/>
                <w:szCs w:val="24"/>
                <w:lang w:val="ro-RO" w:eastAsia="en-US"/>
              </w:rPr>
              <w:t>skills</w:t>
            </w:r>
            <w:proofErr w:type="spellEnd"/>
            <w:r w:rsidRPr="00EE0B87">
              <w:rPr>
                <w:sz w:val="24"/>
                <w:szCs w:val="24"/>
                <w:lang w:val="ro-RO" w:eastAsia="en-US"/>
              </w:rPr>
              <w:t>. </w:t>
            </w:r>
          </w:p>
          <w:p w14:paraId="13D9774B" w14:textId="77777777" w:rsidR="00640E17" w:rsidRPr="00EE0B87" w:rsidRDefault="00640E17" w:rsidP="00640E17">
            <w:pPr>
              <w:shd w:val="clear" w:color="auto" w:fill="FFFFFF"/>
              <w:spacing w:line="276" w:lineRule="auto"/>
              <w:jc w:val="both"/>
              <w:rPr>
                <w:lang w:val="en-US" w:eastAsia="en-US"/>
              </w:rPr>
            </w:pPr>
            <w:r w:rsidRPr="00EE0B87">
              <w:rPr>
                <w:sz w:val="24"/>
                <w:szCs w:val="24"/>
                <w:lang w:val="ro-RO" w:eastAsia="en-US"/>
              </w:rPr>
              <w:t>„</w:t>
            </w:r>
            <w:proofErr w:type="spellStart"/>
            <w:r w:rsidRPr="00EE0B87">
              <w:rPr>
                <w:b/>
                <w:sz w:val="24"/>
                <w:szCs w:val="24"/>
                <w:lang w:val="ro-RO" w:eastAsia="en-US"/>
              </w:rPr>
              <w:t>L</w:t>
            </w:r>
            <w:r w:rsidRPr="00EE0B87">
              <w:rPr>
                <w:sz w:val="24"/>
                <w:szCs w:val="24"/>
                <w:lang w:val="ro-RO" w:eastAsia="en-US"/>
              </w:rPr>
              <w:t>ocalising</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lesion</w:t>
            </w:r>
            <w:proofErr w:type="spellEnd"/>
            <w:r w:rsidRPr="00EE0B87">
              <w:rPr>
                <w:sz w:val="24"/>
                <w:szCs w:val="24"/>
                <w:lang w:val="ro-RO" w:eastAsia="en-US"/>
              </w:rPr>
              <w:t xml:space="preserve">” </w:t>
            </w:r>
            <w:proofErr w:type="spellStart"/>
            <w:r w:rsidRPr="00EE0B87">
              <w:rPr>
                <w:sz w:val="24"/>
                <w:szCs w:val="24"/>
                <w:lang w:val="ro-RO" w:eastAsia="en-US"/>
              </w:rPr>
              <w:t>session</w:t>
            </w:r>
            <w:proofErr w:type="spellEnd"/>
            <w:r w:rsidRPr="00EE0B87">
              <w:rPr>
                <w:sz w:val="24"/>
                <w:szCs w:val="24"/>
                <w:lang w:val="ro-RO" w:eastAsia="en-US"/>
              </w:rPr>
              <w:t>. </w:t>
            </w:r>
          </w:p>
          <w:p w14:paraId="18C23CE2" w14:textId="77777777" w:rsidR="006448D6" w:rsidRPr="00EE0B87" w:rsidRDefault="006448D6" w:rsidP="00B2515F">
            <w:pPr>
              <w:shd w:val="clear" w:color="auto" w:fill="FFFFFF"/>
              <w:spacing w:line="276" w:lineRule="auto"/>
              <w:rPr>
                <w:lang w:val="en-US" w:eastAsia="en-US"/>
              </w:rPr>
            </w:pPr>
            <w:proofErr w:type="spellStart"/>
            <w:r w:rsidRPr="00EE0B87">
              <w:rPr>
                <w:b/>
                <w:sz w:val="24"/>
                <w:szCs w:val="24"/>
                <w:lang w:val="ro-RO" w:eastAsia="en-US"/>
              </w:rPr>
              <w:t>Round-up</w:t>
            </w:r>
            <w:proofErr w:type="spellEnd"/>
            <w:r w:rsidRPr="00EE0B87">
              <w:rPr>
                <w:b/>
                <w:sz w:val="24"/>
                <w:szCs w:val="24"/>
                <w:lang w:val="ro-RO" w:eastAsia="en-US"/>
              </w:rPr>
              <w:t xml:space="preserve"> </w:t>
            </w:r>
            <w:proofErr w:type="spellStart"/>
            <w:r w:rsidRPr="00EE0B87">
              <w:rPr>
                <w:b/>
                <w:sz w:val="24"/>
                <w:szCs w:val="24"/>
                <w:lang w:val="ro-RO" w:eastAsia="en-US"/>
              </w:rPr>
              <w:t>discussion</w:t>
            </w:r>
            <w:proofErr w:type="spellEnd"/>
            <w:r w:rsidRPr="00EE0B87">
              <w:rPr>
                <w:b/>
                <w:sz w:val="24"/>
                <w:szCs w:val="24"/>
                <w:lang w:val="ro-RO" w:eastAsia="en-US"/>
              </w:rPr>
              <w:t>:</w:t>
            </w:r>
            <w:r w:rsidR="00E97D6A" w:rsidRPr="00EE0B87">
              <w:rPr>
                <w:sz w:val="24"/>
                <w:szCs w:val="24"/>
                <w:lang w:val="ro-RO" w:eastAsia="en-US"/>
              </w:rPr>
              <w:t xml:space="preserve"> </w:t>
            </w:r>
            <w:proofErr w:type="spellStart"/>
            <w:r w:rsidR="00E97D6A" w:rsidRPr="00EE0B87">
              <w:rPr>
                <w:sz w:val="24"/>
                <w:szCs w:val="24"/>
                <w:lang w:val="ro-RO" w:eastAsia="en-US"/>
              </w:rPr>
              <w:t>teacher</w:t>
            </w:r>
            <w:proofErr w:type="spellEnd"/>
            <w:r w:rsidR="00E97D6A" w:rsidRPr="00EE0B87">
              <w:rPr>
                <w:sz w:val="24"/>
                <w:szCs w:val="24"/>
                <w:lang w:val="ro-RO" w:eastAsia="en-US"/>
              </w:rPr>
              <w:t xml:space="preserve"> </w:t>
            </w:r>
            <w:proofErr w:type="spellStart"/>
            <w:r w:rsidR="00E97D6A" w:rsidRPr="00EE0B87">
              <w:rPr>
                <w:sz w:val="24"/>
                <w:szCs w:val="24"/>
                <w:lang w:val="ro-RO" w:eastAsia="en-US"/>
              </w:rPr>
              <w:t>answers</w:t>
            </w:r>
            <w:proofErr w:type="spellEnd"/>
            <w:r w:rsidR="00E97D6A" w:rsidRPr="00EE0B87">
              <w:rPr>
                <w:sz w:val="24"/>
                <w:szCs w:val="24"/>
                <w:lang w:val="ro-RO" w:eastAsia="en-US"/>
              </w:rPr>
              <w:t xml:space="preserve"> </w:t>
            </w:r>
            <w:proofErr w:type="spellStart"/>
            <w:r w:rsidR="00E97D6A" w:rsidRPr="00EE0B87">
              <w:rPr>
                <w:sz w:val="24"/>
                <w:szCs w:val="24"/>
                <w:lang w:val="ro-RO" w:eastAsia="en-US"/>
              </w:rPr>
              <w:t>any</w:t>
            </w:r>
            <w:proofErr w:type="spellEnd"/>
            <w:r w:rsidRPr="00EE0B87">
              <w:rPr>
                <w:sz w:val="24"/>
                <w:szCs w:val="24"/>
                <w:lang w:val="ro-RO" w:eastAsia="en-US"/>
              </w:rPr>
              <w:t xml:space="preserve"> </w:t>
            </w:r>
            <w:proofErr w:type="spellStart"/>
            <w:r w:rsidRPr="00EE0B87">
              <w:rPr>
                <w:sz w:val="24"/>
                <w:szCs w:val="24"/>
                <w:lang w:val="ro-RO" w:eastAsia="en-US"/>
              </w:rPr>
              <w:t>questions</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gives</w:t>
            </w:r>
            <w:proofErr w:type="spellEnd"/>
            <w:r w:rsidRPr="00EE0B87">
              <w:rPr>
                <w:sz w:val="24"/>
                <w:szCs w:val="24"/>
                <w:lang w:val="ro-RO" w:eastAsia="en-US"/>
              </w:rPr>
              <w:t xml:space="preserve"> feedback on </w:t>
            </w:r>
            <w:proofErr w:type="spellStart"/>
            <w:r w:rsidRPr="00EE0B87">
              <w:rPr>
                <w:sz w:val="24"/>
                <w:szCs w:val="24"/>
                <w:lang w:val="ro-RO" w:eastAsia="en-US"/>
              </w:rPr>
              <w:t>each</w:t>
            </w:r>
            <w:proofErr w:type="spellEnd"/>
            <w:r w:rsidRPr="00EE0B87">
              <w:rPr>
                <w:sz w:val="24"/>
                <w:szCs w:val="24"/>
                <w:lang w:val="ro-RO" w:eastAsia="en-US"/>
              </w:rPr>
              <w:t xml:space="preserve"> individual </w:t>
            </w:r>
            <w:proofErr w:type="spellStart"/>
            <w:r w:rsidRPr="00EE0B87">
              <w:rPr>
                <w:sz w:val="24"/>
                <w:szCs w:val="24"/>
                <w:lang w:val="ro-RO" w:eastAsia="en-US"/>
              </w:rPr>
              <w:t>student’s</w:t>
            </w:r>
            <w:proofErr w:type="spellEnd"/>
            <w:r w:rsidRPr="00EE0B87">
              <w:rPr>
                <w:sz w:val="24"/>
                <w:szCs w:val="24"/>
                <w:lang w:val="ro-RO" w:eastAsia="en-US"/>
              </w:rPr>
              <w:t xml:space="preserve"> performance. </w:t>
            </w:r>
          </w:p>
          <w:p w14:paraId="6EA66C43" w14:textId="77777777" w:rsidR="006448D6" w:rsidRPr="00EE0B87" w:rsidRDefault="006448D6" w:rsidP="00B2515F">
            <w:pPr>
              <w:jc w:val="both"/>
              <w:rPr>
                <w:b/>
                <w:sz w:val="24"/>
                <w:szCs w:val="24"/>
                <w:lang w:val="ro-RO"/>
              </w:rPr>
            </w:pPr>
          </w:p>
        </w:tc>
        <w:tc>
          <w:tcPr>
            <w:tcW w:w="1326" w:type="dxa"/>
            <w:tcBorders>
              <w:top w:val="single" w:sz="6" w:space="0" w:color="008000"/>
              <w:left w:val="single" w:sz="2" w:space="0" w:color="auto"/>
            </w:tcBorders>
          </w:tcPr>
          <w:p w14:paraId="01942F18" w14:textId="77777777" w:rsidR="006448D6" w:rsidRPr="00EE0B87" w:rsidRDefault="006448D6" w:rsidP="00B2515F">
            <w:pPr>
              <w:jc w:val="center"/>
              <w:rPr>
                <w:sz w:val="24"/>
                <w:szCs w:val="24"/>
                <w:lang w:val="ro-RO"/>
              </w:rPr>
            </w:pPr>
          </w:p>
          <w:p w14:paraId="2CDF5CCC" w14:textId="77777777" w:rsidR="006448D6" w:rsidRPr="00EE0B87" w:rsidRDefault="006448D6" w:rsidP="00B2515F">
            <w:pPr>
              <w:spacing w:line="276" w:lineRule="auto"/>
              <w:jc w:val="center"/>
              <w:rPr>
                <w:sz w:val="24"/>
                <w:szCs w:val="24"/>
                <w:lang w:val="ro-RO"/>
              </w:rPr>
            </w:pPr>
            <w:r w:rsidRPr="00EE0B87">
              <w:rPr>
                <w:sz w:val="24"/>
                <w:szCs w:val="24"/>
                <w:lang w:val="ro-RO"/>
              </w:rPr>
              <w:t>3</w:t>
            </w:r>
          </w:p>
          <w:p w14:paraId="0FF7D6FB" w14:textId="77777777" w:rsidR="006448D6" w:rsidRPr="00EE0B87" w:rsidRDefault="006448D6" w:rsidP="00B2515F">
            <w:pPr>
              <w:spacing w:line="276" w:lineRule="auto"/>
              <w:jc w:val="center"/>
              <w:rPr>
                <w:sz w:val="24"/>
                <w:szCs w:val="24"/>
                <w:lang w:val="ro-RO"/>
              </w:rPr>
            </w:pPr>
            <w:r w:rsidRPr="00EE0B87">
              <w:rPr>
                <w:sz w:val="24"/>
                <w:szCs w:val="24"/>
                <w:lang w:val="ro-RO"/>
              </w:rPr>
              <w:t>30</w:t>
            </w:r>
          </w:p>
          <w:p w14:paraId="31FF0422" w14:textId="77777777" w:rsidR="006448D6" w:rsidRPr="00EE0B87" w:rsidRDefault="006448D6" w:rsidP="00B2515F">
            <w:pPr>
              <w:spacing w:line="276" w:lineRule="auto"/>
              <w:jc w:val="center"/>
              <w:rPr>
                <w:sz w:val="24"/>
                <w:szCs w:val="24"/>
                <w:lang w:val="ro-RO"/>
              </w:rPr>
            </w:pPr>
            <w:r w:rsidRPr="00EE0B87">
              <w:rPr>
                <w:sz w:val="24"/>
                <w:szCs w:val="24"/>
                <w:lang w:val="ro-RO"/>
              </w:rPr>
              <w:t>10</w:t>
            </w:r>
          </w:p>
          <w:p w14:paraId="1F4E5D3D" w14:textId="77777777" w:rsidR="006448D6" w:rsidRPr="00EE0B87" w:rsidRDefault="006448D6" w:rsidP="00B2515F">
            <w:pPr>
              <w:spacing w:line="276" w:lineRule="auto"/>
              <w:jc w:val="center"/>
              <w:rPr>
                <w:sz w:val="24"/>
                <w:szCs w:val="24"/>
                <w:lang w:val="ro-RO"/>
              </w:rPr>
            </w:pPr>
            <w:r w:rsidRPr="00EE0B87">
              <w:rPr>
                <w:sz w:val="24"/>
                <w:szCs w:val="24"/>
                <w:lang w:val="ro-RO"/>
              </w:rPr>
              <w:t>40</w:t>
            </w:r>
          </w:p>
          <w:p w14:paraId="1C5BB6EE" w14:textId="77777777" w:rsidR="00640E17" w:rsidRPr="00EE0B87" w:rsidRDefault="00640E17" w:rsidP="00B2515F">
            <w:pPr>
              <w:spacing w:line="276" w:lineRule="auto"/>
              <w:jc w:val="center"/>
              <w:rPr>
                <w:sz w:val="24"/>
                <w:szCs w:val="24"/>
                <w:lang w:val="ro-RO"/>
              </w:rPr>
            </w:pPr>
          </w:p>
          <w:p w14:paraId="0585886B" w14:textId="77777777" w:rsidR="006448D6" w:rsidRPr="00EE0B87" w:rsidRDefault="006448D6" w:rsidP="00B2515F">
            <w:pPr>
              <w:spacing w:line="276" w:lineRule="auto"/>
              <w:jc w:val="center"/>
              <w:rPr>
                <w:sz w:val="24"/>
                <w:szCs w:val="24"/>
                <w:lang w:val="ro-RO"/>
              </w:rPr>
            </w:pPr>
            <w:r w:rsidRPr="00EE0B87">
              <w:rPr>
                <w:sz w:val="24"/>
                <w:szCs w:val="24"/>
                <w:lang w:val="ro-RO"/>
              </w:rPr>
              <w:t>30</w:t>
            </w:r>
          </w:p>
          <w:p w14:paraId="6ECF1253" w14:textId="77777777" w:rsidR="006448D6" w:rsidRPr="00EE0B87" w:rsidRDefault="006448D6" w:rsidP="00B2515F">
            <w:pPr>
              <w:spacing w:line="276" w:lineRule="auto"/>
              <w:jc w:val="center"/>
              <w:rPr>
                <w:sz w:val="24"/>
                <w:szCs w:val="24"/>
                <w:lang w:val="ro-RO"/>
              </w:rPr>
            </w:pPr>
          </w:p>
          <w:p w14:paraId="18FEEB1C" w14:textId="77777777" w:rsidR="006448D6" w:rsidRPr="00EE0B87" w:rsidRDefault="006448D6" w:rsidP="00B2515F">
            <w:pPr>
              <w:spacing w:line="276" w:lineRule="auto"/>
              <w:jc w:val="center"/>
              <w:rPr>
                <w:sz w:val="24"/>
                <w:szCs w:val="24"/>
                <w:lang w:val="ro-RO"/>
              </w:rPr>
            </w:pPr>
            <w:r w:rsidRPr="00EE0B87">
              <w:rPr>
                <w:sz w:val="24"/>
                <w:szCs w:val="24"/>
                <w:lang w:val="ro-RO"/>
              </w:rPr>
              <w:t>15</w:t>
            </w:r>
          </w:p>
          <w:p w14:paraId="068E5117" w14:textId="77777777" w:rsidR="006448D6" w:rsidRPr="00EE0B87" w:rsidRDefault="006448D6" w:rsidP="00B2515F">
            <w:pPr>
              <w:spacing w:line="276" w:lineRule="auto"/>
              <w:jc w:val="center"/>
              <w:rPr>
                <w:sz w:val="24"/>
                <w:szCs w:val="24"/>
                <w:lang w:val="ro-RO"/>
              </w:rPr>
            </w:pPr>
          </w:p>
          <w:p w14:paraId="1CC99083" w14:textId="77777777" w:rsidR="006448D6" w:rsidRPr="00EE0B87" w:rsidRDefault="006448D6" w:rsidP="00B2515F">
            <w:pPr>
              <w:spacing w:line="276" w:lineRule="auto"/>
              <w:jc w:val="center"/>
              <w:rPr>
                <w:sz w:val="24"/>
                <w:szCs w:val="24"/>
                <w:lang w:val="ro-RO"/>
              </w:rPr>
            </w:pPr>
            <w:r w:rsidRPr="00EE0B87">
              <w:rPr>
                <w:sz w:val="24"/>
                <w:szCs w:val="24"/>
                <w:lang w:val="ro-RO"/>
              </w:rPr>
              <w:t>45</w:t>
            </w:r>
          </w:p>
          <w:p w14:paraId="7BB9AB0E" w14:textId="77777777" w:rsidR="006448D6" w:rsidRPr="00EE0B87" w:rsidRDefault="006448D6" w:rsidP="00B2515F">
            <w:pPr>
              <w:spacing w:line="276" w:lineRule="auto"/>
              <w:jc w:val="center"/>
              <w:rPr>
                <w:sz w:val="24"/>
                <w:szCs w:val="24"/>
                <w:lang w:val="ro-RO"/>
              </w:rPr>
            </w:pPr>
            <w:r w:rsidRPr="00EE0B87">
              <w:rPr>
                <w:sz w:val="24"/>
                <w:szCs w:val="24"/>
                <w:lang w:val="ro-RO"/>
              </w:rPr>
              <w:t>10</w:t>
            </w:r>
          </w:p>
          <w:p w14:paraId="1CE44481" w14:textId="77777777" w:rsidR="006448D6" w:rsidRPr="00EE0B87" w:rsidRDefault="006448D6" w:rsidP="00B2515F">
            <w:pPr>
              <w:spacing w:line="276" w:lineRule="auto"/>
              <w:jc w:val="center"/>
              <w:rPr>
                <w:sz w:val="24"/>
                <w:szCs w:val="24"/>
                <w:lang w:val="ro-RO"/>
              </w:rPr>
            </w:pPr>
          </w:p>
          <w:p w14:paraId="7C24CB9F" w14:textId="77777777" w:rsidR="006448D6" w:rsidRPr="00EE0B87" w:rsidRDefault="006448D6" w:rsidP="00B2515F">
            <w:pPr>
              <w:spacing w:line="276" w:lineRule="auto"/>
              <w:jc w:val="center"/>
              <w:rPr>
                <w:sz w:val="24"/>
                <w:szCs w:val="24"/>
                <w:lang w:val="ro-RO"/>
              </w:rPr>
            </w:pPr>
            <w:r w:rsidRPr="00EE0B87">
              <w:rPr>
                <w:sz w:val="24"/>
                <w:szCs w:val="24"/>
                <w:lang w:val="ro-RO"/>
              </w:rPr>
              <w:t>20</w:t>
            </w:r>
          </w:p>
          <w:p w14:paraId="2AA48CE5" w14:textId="77777777" w:rsidR="006448D6" w:rsidRPr="00EE0B87" w:rsidRDefault="006448D6" w:rsidP="00B2515F">
            <w:pPr>
              <w:spacing w:line="276" w:lineRule="auto"/>
              <w:jc w:val="center"/>
              <w:rPr>
                <w:sz w:val="24"/>
                <w:szCs w:val="24"/>
                <w:lang w:val="ro-RO"/>
              </w:rPr>
            </w:pPr>
            <w:r w:rsidRPr="00EE0B87">
              <w:rPr>
                <w:sz w:val="24"/>
                <w:szCs w:val="24"/>
                <w:lang w:val="ro-RO"/>
              </w:rPr>
              <w:t>15</w:t>
            </w:r>
          </w:p>
          <w:p w14:paraId="05BE0A08" w14:textId="77777777" w:rsidR="006448D6" w:rsidRPr="00EE0B87" w:rsidRDefault="006448D6" w:rsidP="00B2515F">
            <w:pPr>
              <w:spacing w:line="276" w:lineRule="auto"/>
              <w:jc w:val="center"/>
              <w:rPr>
                <w:sz w:val="24"/>
                <w:szCs w:val="24"/>
                <w:lang w:val="ro-RO"/>
              </w:rPr>
            </w:pPr>
            <w:r w:rsidRPr="00EE0B87">
              <w:rPr>
                <w:sz w:val="24"/>
                <w:szCs w:val="24"/>
                <w:lang w:val="ro-RO"/>
              </w:rPr>
              <w:t>7</w:t>
            </w:r>
          </w:p>
        </w:tc>
      </w:tr>
    </w:tbl>
    <w:p w14:paraId="453185C8" w14:textId="77777777" w:rsidR="006448D6" w:rsidRPr="00EE0B87" w:rsidRDefault="006448D6" w:rsidP="006448D6">
      <w:pPr>
        <w:pStyle w:val="BodyTextIndent"/>
        <w:widowControl w:val="0"/>
        <w:spacing w:before="120" w:after="120"/>
        <w:ind w:left="720" w:firstLine="0"/>
        <w:rPr>
          <w:b/>
          <w:sz w:val="24"/>
          <w:szCs w:val="24"/>
        </w:rPr>
      </w:pPr>
    </w:p>
    <w:p w14:paraId="17E626DF" w14:textId="77777777" w:rsidR="00535A6E" w:rsidRPr="00EE0B87" w:rsidRDefault="00535A6E" w:rsidP="006448D6">
      <w:pPr>
        <w:pStyle w:val="BodyTextIndent"/>
        <w:widowControl w:val="0"/>
        <w:spacing w:before="120" w:after="120"/>
        <w:ind w:left="720" w:firstLine="0"/>
        <w:rPr>
          <w:b/>
          <w:sz w:val="24"/>
          <w:szCs w:val="24"/>
        </w:rPr>
      </w:pPr>
    </w:p>
    <w:p w14:paraId="736DEAFC" w14:textId="77777777" w:rsidR="006448D6" w:rsidRPr="00EE0B87" w:rsidRDefault="006448D6" w:rsidP="006448D6">
      <w:pPr>
        <w:pStyle w:val="BodyTextIndent"/>
        <w:widowControl w:val="0"/>
        <w:spacing w:before="120" w:after="120"/>
        <w:ind w:left="720" w:firstLine="0"/>
        <w:jc w:val="center"/>
        <w:rPr>
          <w:b/>
          <w:sz w:val="24"/>
          <w:szCs w:val="24"/>
        </w:rPr>
      </w:pPr>
      <w:proofErr w:type="spellStart"/>
      <w:r w:rsidRPr="00EE0B87">
        <w:rPr>
          <w:b/>
          <w:sz w:val="24"/>
          <w:szCs w:val="24"/>
        </w:rPr>
        <w:lastRenderedPageBreak/>
        <w:t>Learning</w:t>
      </w:r>
      <w:proofErr w:type="spellEnd"/>
      <w:r w:rsidRPr="00EE0B87">
        <w:rPr>
          <w:b/>
          <w:sz w:val="24"/>
          <w:szCs w:val="24"/>
        </w:rPr>
        <w:t xml:space="preserve"> </w:t>
      </w:r>
      <w:proofErr w:type="spellStart"/>
      <w:r w:rsidRPr="00EE0B87">
        <w:rPr>
          <w:b/>
          <w:sz w:val="24"/>
          <w:szCs w:val="24"/>
        </w:rPr>
        <w:t>outcomes</w:t>
      </w:r>
      <w:proofErr w:type="spellEnd"/>
    </w:p>
    <w:p w14:paraId="5ADCCBAB" w14:textId="77777777" w:rsidR="006448D6" w:rsidRPr="00EE0B87" w:rsidRDefault="006448D6" w:rsidP="00864123">
      <w:pPr>
        <w:pStyle w:val="z1Char"/>
        <w:widowControl w:val="0"/>
        <w:numPr>
          <w:ilvl w:val="1"/>
          <w:numId w:val="46"/>
        </w:numPr>
        <w:shd w:val="clear" w:color="auto" w:fill="FFFFFF"/>
        <w:ind w:left="360"/>
        <w:jc w:val="left"/>
        <w:rPr>
          <w:color w:val="auto"/>
          <w:sz w:val="24"/>
          <w:szCs w:val="24"/>
          <w:lang w:val="ro-RO"/>
        </w:rPr>
      </w:pPr>
      <w:proofErr w:type="spellStart"/>
      <w:r w:rsidRPr="00EE0B87">
        <w:rPr>
          <w:color w:val="auto"/>
          <w:sz w:val="24"/>
          <w:szCs w:val="24"/>
          <w:lang w:val="ro-RO"/>
        </w:rPr>
        <w:t>to</w:t>
      </w:r>
      <w:proofErr w:type="spellEnd"/>
      <w:r w:rsidRPr="00EE0B87">
        <w:rPr>
          <w:color w:val="auto"/>
          <w:sz w:val="24"/>
          <w:szCs w:val="24"/>
          <w:lang w:val="ro-RO"/>
        </w:rPr>
        <w:t xml:space="preserve"> </w:t>
      </w:r>
      <w:proofErr w:type="spellStart"/>
      <w:r w:rsidRPr="00EE0B87">
        <w:rPr>
          <w:color w:val="auto"/>
          <w:sz w:val="24"/>
          <w:szCs w:val="24"/>
          <w:lang w:val="ro-RO"/>
        </w:rPr>
        <w:t>define</w:t>
      </w:r>
      <w:proofErr w:type="spellEnd"/>
      <w:r w:rsidRPr="00EE0B87">
        <w:rPr>
          <w:color w:val="auto"/>
          <w:sz w:val="24"/>
          <w:szCs w:val="24"/>
          <w:lang w:val="ro-RO"/>
        </w:rPr>
        <w:t xml:space="preserve"> </w:t>
      </w:r>
      <w:proofErr w:type="spellStart"/>
      <w:r w:rsidRPr="00EE0B87">
        <w:rPr>
          <w:color w:val="auto"/>
          <w:sz w:val="24"/>
          <w:szCs w:val="24"/>
          <w:lang w:val="ro-RO"/>
        </w:rPr>
        <w:t>the</w:t>
      </w:r>
      <w:proofErr w:type="spellEnd"/>
      <w:r w:rsidRPr="00EE0B87">
        <w:rPr>
          <w:color w:val="auto"/>
          <w:sz w:val="24"/>
          <w:szCs w:val="24"/>
          <w:lang w:val="ro-RO"/>
        </w:rPr>
        <w:t xml:space="preserve"> normal </w:t>
      </w:r>
      <w:proofErr w:type="spellStart"/>
      <w:r w:rsidRPr="00EE0B87">
        <w:rPr>
          <w:color w:val="auto"/>
          <w:sz w:val="24"/>
          <w:szCs w:val="24"/>
          <w:lang w:val="ro-RO"/>
        </w:rPr>
        <w:t>and</w:t>
      </w:r>
      <w:proofErr w:type="spellEnd"/>
      <w:r w:rsidRPr="00EE0B87">
        <w:rPr>
          <w:color w:val="auto"/>
          <w:sz w:val="24"/>
          <w:szCs w:val="24"/>
          <w:lang w:val="ro-RO"/>
        </w:rPr>
        <w:t xml:space="preserve"> </w:t>
      </w:r>
      <w:proofErr w:type="spellStart"/>
      <w:r w:rsidRPr="00EE0B87">
        <w:rPr>
          <w:color w:val="auto"/>
          <w:sz w:val="24"/>
          <w:szCs w:val="24"/>
          <w:lang w:val="ro-RO"/>
        </w:rPr>
        <w:t>modified</w:t>
      </w:r>
      <w:proofErr w:type="spellEnd"/>
      <w:r w:rsidRPr="00EE0B87">
        <w:rPr>
          <w:color w:val="auto"/>
          <w:sz w:val="24"/>
          <w:szCs w:val="24"/>
          <w:lang w:val="ro-RO"/>
        </w:rPr>
        <w:t xml:space="preserve"> state of </w:t>
      </w:r>
      <w:proofErr w:type="spellStart"/>
      <w:r w:rsidRPr="00EE0B87">
        <w:rPr>
          <w:color w:val="auto"/>
          <w:sz w:val="24"/>
          <w:szCs w:val="24"/>
          <w:lang w:val="ro-RO"/>
        </w:rPr>
        <w:t>consciousness</w:t>
      </w:r>
      <w:proofErr w:type="spellEnd"/>
    </w:p>
    <w:p w14:paraId="637E3E5A" w14:textId="77777777" w:rsidR="006448D6" w:rsidRPr="00EE0B87" w:rsidRDefault="006448D6" w:rsidP="00864123">
      <w:pPr>
        <w:pStyle w:val="z1Char"/>
        <w:widowControl w:val="0"/>
        <w:numPr>
          <w:ilvl w:val="1"/>
          <w:numId w:val="46"/>
        </w:numPr>
        <w:shd w:val="clear" w:color="auto" w:fill="FFFFFF"/>
        <w:ind w:left="360"/>
        <w:jc w:val="left"/>
        <w:rPr>
          <w:color w:val="auto"/>
          <w:sz w:val="24"/>
          <w:szCs w:val="24"/>
          <w:lang w:val="ro-RO"/>
        </w:rPr>
      </w:pPr>
      <w:proofErr w:type="spellStart"/>
      <w:r w:rsidRPr="00EE0B87">
        <w:rPr>
          <w:color w:val="auto"/>
          <w:sz w:val="24"/>
          <w:szCs w:val="24"/>
          <w:lang w:val="ro-RO"/>
        </w:rPr>
        <w:t>to</w:t>
      </w:r>
      <w:proofErr w:type="spellEnd"/>
      <w:r w:rsidRPr="00EE0B87">
        <w:rPr>
          <w:color w:val="auto"/>
          <w:sz w:val="24"/>
          <w:szCs w:val="24"/>
          <w:lang w:val="ro-RO"/>
        </w:rPr>
        <w:t xml:space="preserve"> </w:t>
      </w:r>
      <w:proofErr w:type="spellStart"/>
      <w:r w:rsidRPr="00EE0B87">
        <w:rPr>
          <w:color w:val="auto"/>
          <w:sz w:val="24"/>
          <w:szCs w:val="24"/>
          <w:lang w:val="ro-RO"/>
        </w:rPr>
        <w:t>know</w:t>
      </w:r>
      <w:proofErr w:type="spellEnd"/>
      <w:r w:rsidRPr="00EE0B87">
        <w:rPr>
          <w:color w:val="auto"/>
          <w:sz w:val="24"/>
          <w:szCs w:val="24"/>
          <w:lang w:val="ro-RO"/>
        </w:rPr>
        <w:t xml:space="preserve"> </w:t>
      </w:r>
      <w:proofErr w:type="spellStart"/>
      <w:r w:rsidRPr="00EE0B87">
        <w:rPr>
          <w:color w:val="auto"/>
          <w:sz w:val="24"/>
          <w:szCs w:val="24"/>
          <w:lang w:val="ro-RO"/>
        </w:rPr>
        <w:t>the</w:t>
      </w:r>
      <w:proofErr w:type="spellEnd"/>
      <w:r w:rsidRPr="00EE0B87">
        <w:rPr>
          <w:color w:val="auto"/>
          <w:sz w:val="24"/>
          <w:szCs w:val="24"/>
          <w:lang w:val="ro-RO"/>
        </w:rPr>
        <w:t xml:space="preserve"> </w:t>
      </w:r>
      <w:proofErr w:type="spellStart"/>
      <w:r w:rsidRPr="00EE0B87">
        <w:rPr>
          <w:color w:val="auto"/>
          <w:sz w:val="24"/>
          <w:szCs w:val="24"/>
          <w:lang w:val="ro-RO"/>
        </w:rPr>
        <w:t>anatomical</w:t>
      </w:r>
      <w:proofErr w:type="spellEnd"/>
      <w:r w:rsidRPr="00EE0B87">
        <w:rPr>
          <w:color w:val="auto"/>
          <w:sz w:val="24"/>
          <w:szCs w:val="24"/>
          <w:lang w:val="ro-RO"/>
        </w:rPr>
        <w:t xml:space="preserve"> </w:t>
      </w:r>
      <w:proofErr w:type="spellStart"/>
      <w:r w:rsidRPr="00EE0B87">
        <w:rPr>
          <w:color w:val="auto"/>
          <w:sz w:val="24"/>
          <w:szCs w:val="24"/>
          <w:lang w:val="ro-RO"/>
        </w:rPr>
        <w:t>substratum</w:t>
      </w:r>
      <w:proofErr w:type="spellEnd"/>
      <w:r w:rsidRPr="00EE0B87">
        <w:rPr>
          <w:color w:val="auto"/>
          <w:sz w:val="24"/>
          <w:szCs w:val="24"/>
          <w:lang w:val="ro-RO"/>
        </w:rPr>
        <w:t xml:space="preserve"> of </w:t>
      </w:r>
      <w:proofErr w:type="spellStart"/>
      <w:r w:rsidRPr="00EE0B87">
        <w:rPr>
          <w:color w:val="auto"/>
          <w:sz w:val="24"/>
          <w:szCs w:val="24"/>
          <w:lang w:val="ro-RO"/>
        </w:rPr>
        <w:t>consciousness</w:t>
      </w:r>
      <w:proofErr w:type="spellEnd"/>
    </w:p>
    <w:p w14:paraId="7D2AFDB9" w14:textId="77777777" w:rsidR="006448D6" w:rsidRPr="00EE0B87" w:rsidRDefault="006448D6" w:rsidP="00864123">
      <w:pPr>
        <w:pStyle w:val="z1Char"/>
        <w:widowControl w:val="0"/>
        <w:numPr>
          <w:ilvl w:val="1"/>
          <w:numId w:val="46"/>
        </w:numPr>
        <w:shd w:val="clear" w:color="auto" w:fill="FFFFFF"/>
        <w:ind w:left="360"/>
        <w:jc w:val="left"/>
        <w:rPr>
          <w:color w:val="auto"/>
          <w:sz w:val="24"/>
          <w:szCs w:val="24"/>
          <w:lang w:val="ro-RO"/>
        </w:rPr>
      </w:pPr>
      <w:proofErr w:type="spellStart"/>
      <w:r w:rsidRPr="00EE0B87">
        <w:rPr>
          <w:color w:val="auto"/>
          <w:sz w:val="24"/>
          <w:szCs w:val="24"/>
          <w:lang w:val="ro-RO"/>
        </w:rPr>
        <w:t>to</w:t>
      </w:r>
      <w:proofErr w:type="spellEnd"/>
      <w:r w:rsidRPr="00EE0B87">
        <w:rPr>
          <w:color w:val="auto"/>
          <w:sz w:val="24"/>
          <w:szCs w:val="24"/>
          <w:lang w:val="ro-RO"/>
        </w:rPr>
        <w:t xml:space="preserve"> </w:t>
      </w:r>
      <w:proofErr w:type="spellStart"/>
      <w:r w:rsidRPr="00EE0B87">
        <w:rPr>
          <w:color w:val="auto"/>
          <w:sz w:val="24"/>
          <w:szCs w:val="24"/>
          <w:lang w:val="ro-RO"/>
        </w:rPr>
        <w:t>know</w:t>
      </w:r>
      <w:proofErr w:type="spellEnd"/>
      <w:r w:rsidRPr="00EE0B87">
        <w:rPr>
          <w:color w:val="auto"/>
          <w:sz w:val="24"/>
          <w:szCs w:val="24"/>
          <w:lang w:val="ro-RO"/>
        </w:rPr>
        <w:t xml:space="preserve"> </w:t>
      </w:r>
      <w:proofErr w:type="spellStart"/>
      <w:r w:rsidRPr="00EE0B87">
        <w:rPr>
          <w:color w:val="auto"/>
          <w:sz w:val="24"/>
          <w:szCs w:val="24"/>
          <w:lang w:val="ro-RO"/>
        </w:rPr>
        <w:t>the</w:t>
      </w:r>
      <w:proofErr w:type="spellEnd"/>
      <w:r w:rsidRPr="00EE0B87">
        <w:rPr>
          <w:color w:val="auto"/>
          <w:sz w:val="24"/>
          <w:szCs w:val="24"/>
          <w:lang w:val="ro-RO"/>
        </w:rPr>
        <w:t xml:space="preserve"> </w:t>
      </w:r>
      <w:proofErr w:type="spellStart"/>
      <w:r w:rsidRPr="00EE0B87">
        <w:rPr>
          <w:color w:val="auto"/>
          <w:sz w:val="24"/>
          <w:szCs w:val="24"/>
          <w:lang w:val="ro-RO"/>
        </w:rPr>
        <w:t>etiopathogenetic</w:t>
      </w:r>
      <w:proofErr w:type="spellEnd"/>
      <w:r w:rsidRPr="00EE0B87">
        <w:rPr>
          <w:color w:val="auto"/>
          <w:sz w:val="24"/>
          <w:szCs w:val="24"/>
          <w:lang w:val="ro-RO"/>
        </w:rPr>
        <w:t xml:space="preserve"> </w:t>
      </w:r>
      <w:proofErr w:type="spellStart"/>
      <w:r w:rsidRPr="00EE0B87">
        <w:rPr>
          <w:color w:val="auto"/>
          <w:sz w:val="24"/>
          <w:szCs w:val="24"/>
          <w:lang w:val="ro-RO"/>
        </w:rPr>
        <w:t>mechanisms</w:t>
      </w:r>
      <w:proofErr w:type="spellEnd"/>
      <w:r w:rsidRPr="00EE0B87">
        <w:rPr>
          <w:color w:val="auto"/>
          <w:sz w:val="24"/>
          <w:szCs w:val="24"/>
          <w:lang w:val="ro-RO"/>
        </w:rPr>
        <w:t xml:space="preserve"> of coma</w:t>
      </w:r>
    </w:p>
    <w:p w14:paraId="7554AC26" w14:textId="77777777" w:rsidR="006448D6" w:rsidRPr="00EE0B87" w:rsidRDefault="00ED2D90" w:rsidP="00864123">
      <w:pPr>
        <w:pStyle w:val="z1Char"/>
        <w:widowControl w:val="0"/>
        <w:numPr>
          <w:ilvl w:val="1"/>
          <w:numId w:val="46"/>
        </w:numPr>
        <w:shd w:val="clear" w:color="auto" w:fill="FFFFFF"/>
        <w:ind w:left="360"/>
        <w:jc w:val="left"/>
        <w:rPr>
          <w:color w:val="auto"/>
          <w:sz w:val="24"/>
          <w:szCs w:val="24"/>
          <w:lang w:val="ro-RO"/>
        </w:rPr>
      </w:pPr>
      <w:proofErr w:type="spellStart"/>
      <w:r w:rsidRPr="00EE0B87">
        <w:rPr>
          <w:color w:val="auto"/>
          <w:sz w:val="24"/>
          <w:szCs w:val="24"/>
          <w:lang w:val="ro-RO"/>
        </w:rPr>
        <w:t>to</w:t>
      </w:r>
      <w:r w:rsidR="006448D6" w:rsidRPr="00EE0B87">
        <w:rPr>
          <w:color w:val="auto"/>
          <w:sz w:val="24"/>
          <w:szCs w:val="24"/>
          <w:lang w:val="ro-RO"/>
        </w:rPr>
        <w:t>demonstrate</w:t>
      </w:r>
      <w:proofErr w:type="spellEnd"/>
      <w:r w:rsidR="006448D6" w:rsidRPr="00EE0B87">
        <w:rPr>
          <w:color w:val="auto"/>
          <w:sz w:val="24"/>
          <w:szCs w:val="24"/>
          <w:lang w:val="ro-RO"/>
        </w:rPr>
        <w:t xml:space="preserve"> </w:t>
      </w:r>
      <w:proofErr w:type="spellStart"/>
      <w:r w:rsidR="006448D6" w:rsidRPr="00EE0B87">
        <w:rPr>
          <w:color w:val="auto"/>
          <w:sz w:val="24"/>
          <w:szCs w:val="24"/>
          <w:lang w:val="ro-RO"/>
        </w:rPr>
        <w:t>skills</w:t>
      </w:r>
      <w:proofErr w:type="spellEnd"/>
      <w:r w:rsidR="006448D6" w:rsidRPr="00EE0B87">
        <w:rPr>
          <w:color w:val="auto"/>
          <w:sz w:val="24"/>
          <w:szCs w:val="24"/>
          <w:lang w:val="ro-RO"/>
        </w:rPr>
        <w:t xml:space="preserve"> of </w:t>
      </w:r>
      <w:proofErr w:type="spellStart"/>
      <w:r w:rsidR="006448D6" w:rsidRPr="00EE0B87">
        <w:rPr>
          <w:color w:val="auto"/>
          <w:sz w:val="24"/>
          <w:szCs w:val="24"/>
          <w:lang w:val="ro-RO"/>
        </w:rPr>
        <w:t>examining</w:t>
      </w:r>
      <w:proofErr w:type="spellEnd"/>
      <w:r w:rsidR="006448D6" w:rsidRPr="00EE0B87">
        <w:rPr>
          <w:color w:val="auto"/>
          <w:sz w:val="24"/>
          <w:szCs w:val="24"/>
          <w:lang w:val="ro-RO"/>
        </w:rPr>
        <w:t xml:space="preserve"> </w:t>
      </w:r>
      <w:proofErr w:type="spellStart"/>
      <w:r w:rsidR="006448D6" w:rsidRPr="00EE0B87">
        <w:rPr>
          <w:color w:val="auto"/>
          <w:sz w:val="24"/>
          <w:szCs w:val="24"/>
          <w:lang w:val="ro-RO"/>
        </w:rPr>
        <w:t>the</w:t>
      </w:r>
      <w:proofErr w:type="spellEnd"/>
      <w:r w:rsidR="006448D6" w:rsidRPr="00EE0B87">
        <w:rPr>
          <w:color w:val="auto"/>
          <w:sz w:val="24"/>
          <w:szCs w:val="24"/>
          <w:lang w:val="ro-RO"/>
        </w:rPr>
        <w:t xml:space="preserve"> </w:t>
      </w:r>
      <w:proofErr w:type="spellStart"/>
      <w:r w:rsidR="006448D6" w:rsidRPr="00EE0B87">
        <w:rPr>
          <w:color w:val="auto"/>
          <w:sz w:val="24"/>
          <w:szCs w:val="24"/>
          <w:lang w:val="ro-RO"/>
        </w:rPr>
        <w:t>unconscious</w:t>
      </w:r>
      <w:proofErr w:type="spellEnd"/>
      <w:r w:rsidR="006448D6" w:rsidRPr="00EE0B87">
        <w:rPr>
          <w:color w:val="auto"/>
          <w:sz w:val="24"/>
          <w:szCs w:val="24"/>
          <w:lang w:val="ro-RO"/>
        </w:rPr>
        <w:t xml:space="preserve"> </w:t>
      </w:r>
      <w:proofErr w:type="spellStart"/>
      <w:r w:rsidR="006448D6" w:rsidRPr="00EE0B87">
        <w:rPr>
          <w:color w:val="auto"/>
          <w:sz w:val="24"/>
          <w:szCs w:val="24"/>
          <w:lang w:val="ro-RO"/>
        </w:rPr>
        <w:t>patient</w:t>
      </w:r>
      <w:proofErr w:type="spellEnd"/>
    </w:p>
    <w:p w14:paraId="4C5D1714" w14:textId="77777777" w:rsidR="006448D6" w:rsidRPr="00EE0B87" w:rsidRDefault="00ED2D90" w:rsidP="00864123">
      <w:pPr>
        <w:pStyle w:val="z1Char"/>
        <w:widowControl w:val="0"/>
        <w:numPr>
          <w:ilvl w:val="1"/>
          <w:numId w:val="46"/>
        </w:numPr>
        <w:shd w:val="clear" w:color="auto" w:fill="FFFFFF"/>
        <w:ind w:left="360"/>
        <w:jc w:val="left"/>
        <w:rPr>
          <w:color w:val="auto"/>
          <w:sz w:val="24"/>
          <w:szCs w:val="24"/>
          <w:lang w:val="ro-RO"/>
        </w:rPr>
      </w:pPr>
      <w:proofErr w:type="spellStart"/>
      <w:r w:rsidRPr="00EE0B87">
        <w:rPr>
          <w:color w:val="auto"/>
          <w:sz w:val="24"/>
          <w:szCs w:val="24"/>
          <w:lang w:val="ro-RO"/>
        </w:rPr>
        <w:t>to</w:t>
      </w:r>
      <w:proofErr w:type="spellEnd"/>
      <w:r w:rsidRPr="00EE0B87">
        <w:rPr>
          <w:color w:val="auto"/>
          <w:sz w:val="24"/>
          <w:szCs w:val="24"/>
          <w:lang w:val="ro-RO"/>
        </w:rPr>
        <w:t xml:space="preserve"> </w:t>
      </w:r>
      <w:proofErr w:type="spellStart"/>
      <w:r w:rsidR="006448D6" w:rsidRPr="00EE0B87">
        <w:rPr>
          <w:color w:val="auto"/>
          <w:sz w:val="24"/>
          <w:szCs w:val="24"/>
          <w:lang w:val="ro-RO"/>
        </w:rPr>
        <w:t>apply</w:t>
      </w:r>
      <w:proofErr w:type="spellEnd"/>
      <w:r w:rsidR="006448D6" w:rsidRPr="00EE0B87">
        <w:rPr>
          <w:color w:val="auto"/>
          <w:sz w:val="24"/>
          <w:szCs w:val="24"/>
          <w:lang w:val="ro-RO"/>
        </w:rPr>
        <w:t xml:space="preserve"> </w:t>
      </w:r>
      <w:proofErr w:type="spellStart"/>
      <w:r w:rsidR="006448D6" w:rsidRPr="00EE0B87">
        <w:rPr>
          <w:color w:val="auto"/>
          <w:sz w:val="24"/>
          <w:szCs w:val="24"/>
          <w:lang w:val="ro-RO"/>
        </w:rPr>
        <w:t>the</w:t>
      </w:r>
      <w:proofErr w:type="spellEnd"/>
      <w:r w:rsidR="006448D6" w:rsidRPr="00EE0B87">
        <w:rPr>
          <w:color w:val="auto"/>
          <w:sz w:val="24"/>
          <w:szCs w:val="24"/>
          <w:lang w:val="ro-RO"/>
        </w:rPr>
        <w:t xml:space="preserve"> </w:t>
      </w:r>
      <w:proofErr w:type="spellStart"/>
      <w:r w:rsidR="006448D6" w:rsidRPr="00EE0B87">
        <w:rPr>
          <w:color w:val="auto"/>
          <w:sz w:val="24"/>
          <w:szCs w:val="24"/>
          <w:lang w:val="ro-RO"/>
        </w:rPr>
        <w:t>information</w:t>
      </w:r>
      <w:proofErr w:type="spellEnd"/>
      <w:r w:rsidR="006448D6" w:rsidRPr="00EE0B87">
        <w:rPr>
          <w:color w:val="auto"/>
          <w:sz w:val="24"/>
          <w:szCs w:val="24"/>
          <w:lang w:val="ro-RO"/>
        </w:rPr>
        <w:t xml:space="preserve"> </w:t>
      </w:r>
      <w:proofErr w:type="spellStart"/>
      <w:r w:rsidR="006448D6" w:rsidRPr="00EE0B87">
        <w:rPr>
          <w:color w:val="auto"/>
          <w:sz w:val="24"/>
          <w:szCs w:val="24"/>
          <w:lang w:val="ro-RO"/>
        </w:rPr>
        <w:t>obtained</w:t>
      </w:r>
      <w:proofErr w:type="spellEnd"/>
      <w:r w:rsidR="006448D6" w:rsidRPr="00EE0B87">
        <w:rPr>
          <w:color w:val="auto"/>
          <w:sz w:val="24"/>
          <w:szCs w:val="24"/>
          <w:lang w:val="ro-RO"/>
        </w:rPr>
        <w:t xml:space="preserve"> </w:t>
      </w:r>
      <w:proofErr w:type="spellStart"/>
      <w:r w:rsidR="006448D6" w:rsidRPr="00EE0B87">
        <w:rPr>
          <w:color w:val="auto"/>
          <w:sz w:val="24"/>
          <w:szCs w:val="24"/>
          <w:lang w:val="ro-RO"/>
        </w:rPr>
        <w:t>to</w:t>
      </w:r>
      <w:proofErr w:type="spellEnd"/>
      <w:r w:rsidR="006448D6" w:rsidRPr="00EE0B87">
        <w:rPr>
          <w:color w:val="auto"/>
          <w:sz w:val="24"/>
          <w:szCs w:val="24"/>
          <w:lang w:val="ro-RO"/>
        </w:rPr>
        <w:t xml:space="preserve"> </w:t>
      </w:r>
      <w:proofErr w:type="spellStart"/>
      <w:r w:rsidR="006448D6" w:rsidRPr="00EE0B87">
        <w:rPr>
          <w:color w:val="auto"/>
          <w:sz w:val="24"/>
          <w:szCs w:val="24"/>
          <w:lang w:val="ro-RO"/>
        </w:rPr>
        <w:t>differentiate</w:t>
      </w:r>
      <w:proofErr w:type="spellEnd"/>
      <w:r w:rsidR="006448D6" w:rsidRPr="00EE0B87">
        <w:rPr>
          <w:color w:val="auto"/>
          <w:sz w:val="24"/>
          <w:szCs w:val="24"/>
          <w:lang w:val="ro-RO"/>
        </w:rPr>
        <w:t xml:space="preserve"> </w:t>
      </w:r>
      <w:proofErr w:type="spellStart"/>
      <w:r w:rsidR="006448D6" w:rsidRPr="00EE0B87">
        <w:rPr>
          <w:color w:val="auto"/>
          <w:sz w:val="24"/>
          <w:szCs w:val="24"/>
          <w:lang w:val="ro-RO"/>
        </w:rPr>
        <w:t>between</w:t>
      </w:r>
      <w:proofErr w:type="spellEnd"/>
      <w:r w:rsidR="006448D6" w:rsidRPr="00EE0B87">
        <w:rPr>
          <w:color w:val="auto"/>
          <w:sz w:val="24"/>
          <w:szCs w:val="24"/>
          <w:lang w:val="ro-RO"/>
        </w:rPr>
        <w:t xml:space="preserve"> </w:t>
      </w:r>
      <w:proofErr w:type="spellStart"/>
      <w:r w:rsidR="006448D6" w:rsidRPr="00EE0B87">
        <w:rPr>
          <w:color w:val="auto"/>
          <w:sz w:val="24"/>
          <w:szCs w:val="24"/>
          <w:lang w:val="ro-RO"/>
        </w:rPr>
        <w:t>different</w:t>
      </w:r>
      <w:proofErr w:type="spellEnd"/>
      <w:r w:rsidR="006448D6" w:rsidRPr="00EE0B87">
        <w:rPr>
          <w:color w:val="auto"/>
          <w:sz w:val="24"/>
          <w:szCs w:val="24"/>
          <w:lang w:val="ro-RO"/>
        </w:rPr>
        <w:t xml:space="preserve"> </w:t>
      </w:r>
      <w:proofErr w:type="spellStart"/>
      <w:r w:rsidR="006448D6" w:rsidRPr="00EE0B87">
        <w:rPr>
          <w:color w:val="auto"/>
          <w:sz w:val="24"/>
          <w:szCs w:val="24"/>
          <w:lang w:val="ro-RO"/>
        </w:rPr>
        <w:t>states</w:t>
      </w:r>
      <w:proofErr w:type="spellEnd"/>
      <w:r w:rsidR="006448D6" w:rsidRPr="00EE0B87">
        <w:rPr>
          <w:color w:val="auto"/>
          <w:sz w:val="24"/>
          <w:szCs w:val="24"/>
          <w:lang w:val="ro-RO"/>
        </w:rPr>
        <w:t xml:space="preserve"> of </w:t>
      </w:r>
      <w:proofErr w:type="spellStart"/>
      <w:r w:rsidR="006448D6" w:rsidRPr="00EE0B87">
        <w:rPr>
          <w:color w:val="auto"/>
          <w:sz w:val="24"/>
          <w:szCs w:val="24"/>
          <w:lang w:val="ro-RO"/>
        </w:rPr>
        <w:t>consciousness</w:t>
      </w:r>
      <w:proofErr w:type="spellEnd"/>
      <w:r w:rsidR="006448D6" w:rsidRPr="00EE0B87">
        <w:rPr>
          <w:color w:val="auto"/>
          <w:sz w:val="24"/>
          <w:szCs w:val="24"/>
          <w:lang w:val="ro-RO"/>
        </w:rPr>
        <w:t xml:space="preserve"> </w:t>
      </w:r>
      <w:proofErr w:type="spellStart"/>
      <w:r w:rsidR="006448D6" w:rsidRPr="00EE0B87">
        <w:rPr>
          <w:color w:val="auto"/>
          <w:sz w:val="24"/>
          <w:szCs w:val="24"/>
          <w:lang w:val="ro-RO"/>
        </w:rPr>
        <w:t>disorder</w:t>
      </w:r>
      <w:proofErr w:type="spellEnd"/>
    </w:p>
    <w:p w14:paraId="2A4B3C0C" w14:textId="77777777" w:rsidR="006448D6" w:rsidRPr="00EE0B87" w:rsidRDefault="006448D6" w:rsidP="00864123">
      <w:pPr>
        <w:pStyle w:val="z1Char"/>
        <w:widowControl w:val="0"/>
        <w:numPr>
          <w:ilvl w:val="1"/>
          <w:numId w:val="46"/>
        </w:numPr>
        <w:shd w:val="clear" w:color="auto" w:fill="FFFFFF"/>
        <w:ind w:left="360"/>
        <w:jc w:val="left"/>
        <w:rPr>
          <w:color w:val="auto"/>
          <w:sz w:val="24"/>
          <w:szCs w:val="24"/>
          <w:lang w:val="ro-RO"/>
        </w:rPr>
      </w:pPr>
      <w:proofErr w:type="spellStart"/>
      <w:r w:rsidRPr="00EE0B87">
        <w:rPr>
          <w:color w:val="auto"/>
          <w:sz w:val="24"/>
          <w:szCs w:val="24"/>
          <w:lang w:val="ro-RO"/>
        </w:rPr>
        <w:t>to</w:t>
      </w:r>
      <w:proofErr w:type="spellEnd"/>
      <w:r w:rsidRPr="00EE0B87">
        <w:rPr>
          <w:color w:val="auto"/>
          <w:sz w:val="24"/>
          <w:szCs w:val="24"/>
          <w:lang w:val="ro-RO"/>
        </w:rPr>
        <w:t xml:space="preserve"> interpret </w:t>
      </w:r>
      <w:proofErr w:type="spellStart"/>
      <w:r w:rsidRPr="00EE0B87">
        <w:rPr>
          <w:color w:val="auto"/>
          <w:sz w:val="24"/>
          <w:szCs w:val="24"/>
          <w:lang w:val="ro-RO"/>
        </w:rPr>
        <w:t>the</w:t>
      </w:r>
      <w:proofErr w:type="spellEnd"/>
      <w:r w:rsidRPr="00EE0B87">
        <w:rPr>
          <w:color w:val="auto"/>
          <w:sz w:val="24"/>
          <w:szCs w:val="24"/>
          <w:lang w:val="ro-RO"/>
        </w:rPr>
        <w:t xml:space="preserve"> </w:t>
      </w:r>
      <w:proofErr w:type="spellStart"/>
      <w:r w:rsidRPr="00EE0B87">
        <w:rPr>
          <w:color w:val="auto"/>
          <w:sz w:val="24"/>
          <w:szCs w:val="24"/>
          <w:lang w:val="ro-RO"/>
        </w:rPr>
        <w:t>results</w:t>
      </w:r>
      <w:proofErr w:type="spellEnd"/>
      <w:r w:rsidRPr="00EE0B87">
        <w:rPr>
          <w:color w:val="auto"/>
          <w:sz w:val="24"/>
          <w:szCs w:val="24"/>
          <w:lang w:val="ro-RO"/>
        </w:rPr>
        <w:t xml:space="preserve"> of </w:t>
      </w:r>
      <w:proofErr w:type="spellStart"/>
      <w:r w:rsidRPr="00EE0B87">
        <w:rPr>
          <w:color w:val="auto"/>
          <w:sz w:val="24"/>
          <w:szCs w:val="24"/>
          <w:lang w:val="ro-RO"/>
        </w:rPr>
        <w:t>imaging</w:t>
      </w:r>
      <w:proofErr w:type="spellEnd"/>
      <w:r w:rsidRPr="00EE0B87">
        <w:rPr>
          <w:color w:val="auto"/>
          <w:sz w:val="24"/>
          <w:szCs w:val="24"/>
          <w:lang w:val="ro-RO"/>
        </w:rPr>
        <w:t xml:space="preserve"> </w:t>
      </w:r>
      <w:proofErr w:type="spellStart"/>
      <w:r w:rsidRPr="00EE0B87">
        <w:rPr>
          <w:color w:val="auto"/>
          <w:sz w:val="24"/>
          <w:szCs w:val="24"/>
          <w:lang w:val="ro-RO"/>
        </w:rPr>
        <w:t>and</w:t>
      </w:r>
      <w:proofErr w:type="spellEnd"/>
      <w:r w:rsidRPr="00EE0B87">
        <w:rPr>
          <w:color w:val="auto"/>
          <w:sz w:val="24"/>
          <w:szCs w:val="24"/>
          <w:lang w:val="ro-RO"/>
        </w:rPr>
        <w:t xml:space="preserve"> </w:t>
      </w:r>
      <w:proofErr w:type="spellStart"/>
      <w:r w:rsidRPr="00EE0B87">
        <w:rPr>
          <w:color w:val="auto"/>
          <w:sz w:val="24"/>
          <w:szCs w:val="24"/>
          <w:lang w:val="ro-RO"/>
        </w:rPr>
        <w:t>laboratory</w:t>
      </w:r>
      <w:proofErr w:type="spellEnd"/>
      <w:r w:rsidRPr="00EE0B87">
        <w:rPr>
          <w:color w:val="auto"/>
          <w:sz w:val="24"/>
          <w:szCs w:val="24"/>
          <w:lang w:val="ro-RO"/>
        </w:rPr>
        <w:t xml:space="preserve"> </w:t>
      </w:r>
      <w:proofErr w:type="spellStart"/>
      <w:r w:rsidRPr="00EE0B87">
        <w:rPr>
          <w:color w:val="auto"/>
          <w:sz w:val="24"/>
          <w:szCs w:val="24"/>
          <w:lang w:val="ro-RO"/>
        </w:rPr>
        <w:t>investigations</w:t>
      </w:r>
      <w:proofErr w:type="spellEnd"/>
      <w:r w:rsidRPr="00EE0B87">
        <w:rPr>
          <w:color w:val="auto"/>
          <w:sz w:val="24"/>
          <w:szCs w:val="24"/>
          <w:lang w:val="ro-RO"/>
        </w:rPr>
        <w:t xml:space="preserve"> in </w:t>
      </w:r>
      <w:proofErr w:type="spellStart"/>
      <w:r w:rsidRPr="00EE0B87">
        <w:rPr>
          <w:color w:val="auto"/>
          <w:sz w:val="24"/>
          <w:szCs w:val="24"/>
          <w:lang w:val="ro-RO"/>
        </w:rPr>
        <w:t>the</w:t>
      </w:r>
      <w:proofErr w:type="spellEnd"/>
      <w:r w:rsidRPr="00EE0B87">
        <w:rPr>
          <w:color w:val="auto"/>
          <w:sz w:val="24"/>
          <w:szCs w:val="24"/>
          <w:lang w:val="ro-RO"/>
        </w:rPr>
        <w:t xml:space="preserve"> </w:t>
      </w:r>
      <w:proofErr w:type="spellStart"/>
      <w:r w:rsidRPr="00EE0B87">
        <w:rPr>
          <w:color w:val="auto"/>
          <w:sz w:val="24"/>
          <w:szCs w:val="24"/>
          <w:lang w:val="ro-RO"/>
        </w:rPr>
        <w:t>diagnosis</w:t>
      </w:r>
      <w:proofErr w:type="spellEnd"/>
      <w:r w:rsidRPr="00EE0B87">
        <w:rPr>
          <w:color w:val="auto"/>
          <w:sz w:val="24"/>
          <w:szCs w:val="24"/>
          <w:lang w:val="ro-RO"/>
        </w:rPr>
        <w:t xml:space="preserve"> of </w:t>
      </w:r>
      <w:proofErr w:type="spellStart"/>
      <w:r w:rsidRPr="00EE0B87">
        <w:rPr>
          <w:color w:val="auto"/>
          <w:sz w:val="24"/>
          <w:szCs w:val="24"/>
          <w:lang w:val="ro-RO"/>
        </w:rPr>
        <w:t>comatose</w:t>
      </w:r>
      <w:proofErr w:type="spellEnd"/>
      <w:r w:rsidRPr="00EE0B87">
        <w:rPr>
          <w:color w:val="auto"/>
          <w:sz w:val="24"/>
          <w:szCs w:val="24"/>
          <w:lang w:val="ro-RO"/>
        </w:rPr>
        <w:t xml:space="preserve"> </w:t>
      </w:r>
      <w:proofErr w:type="spellStart"/>
      <w:r w:rsidRPr="00EE0B87">
        <w:rPr>
          <w:color w:val="auto"/>
          <w:sz w:val="24"/>
          <w:szCs w:val="24"/>
          <w:lang w:val="ro-RO"/>
        </w:rPr>
        <w:t>states</w:t>
      </w:r>
      <w:proofErr w:type="spellEnd"/>
    </w:p>
    <w:p w14:paraId="234B73C6" w14:textId="77777777" w:rsidR="006448D6" w:rsidRPr="00EE0B87" w:rsidRDefault="006C58E1" w:rsidP="00864123">
      <w:pPr>
        <w:pStyle w:val="z1Char"/>
        <w:widowControl w:val="0"/>
        <w:numPr>
          <w:ilvl w:val="1"/>
          <w:numId w:val="46"/>
        </w:numPr>
        <w:shd w:val="clear" w:color="auto" w:fill="FFFFFF"/>
        <w:ind w:left="360"/>
        <w:jc w:val="left"/>
        <w:rPr>
          <w:color w:val="auto"/>
          <w:sz w:val="24"/>
          <w:szCs w:val="24"/>
          <w:lang w:val="ro-RO"/>
        </w:rPr>
      </w:pPr>
      <w:proofErr w:type="spellStart"/>
      <w:r w:rsidRPr="00EE0B87">
        <w:rPr>
          <w:color w:val="auto"/>
          <w:sz w:val="24"/>
          <w:szCs w:val="24"/>
          <w:lang w:val="ro-RO"/>
        </w:rPr>
        <w:t>to</w:t>
      </w:r>
      <w:proofErr w:type="spellEnd"/>
      <w:r w:rsidRPr="00EE0B87">
        <w:rPr>
          <w:color w:val="auto"/>
          <w:sz w:val="24"/>
          <w:szCs w:val="24"/>
          <w:lang w:val="ro-RO"/>
        </w:rPr>
        <w:t xml:space="preserve"> </w:t>
      </w:r>
      <w:proofErr w:type="spellStart"/>
      <w:r w:rsidR="006448D6" w:rsidRPr="00EE0B87">
        <w:rPr>
          <w:color w:val="auto"/>
          <w:sz w:val="24"/>
          <w:szCs w:val="24"/>
          <w:lang w:val="ro-RO"/>
        </w:rPr>
        <w:t>understand</w:t>
      </w:r>
      <w:proofErr w:type="spellEnd"/>
      <w:r w:rsidR="006448D6" w:rsidRPr="00EE0B87">
        <w:rPr>
          <w:color w:val="auto"/>
          <w:sz w:val="24"/>
          <w:szCs w:val="24"/>
          <w:lang w:val="ro-RO"/>
        </w:rPr>
        <w:t xml:space="preserve"> </w:t>
      </w:r>
      <w:proofErr w:type="spellStart"/>
      <w:r w:rsidR="006448D6" w:rsidRPr="00EE0B87">
        <w:rPr>
          <w:color w:val="auto"/>
          <w:sz w:val="24"/>
          <w:szCs w:val="24"/>
          <w:lang w:val="ro-RO"/>
        </w:rPr>
        <w:t>the</w:t>
      </w:r>
      <w:proofErr w:type="spellEnd"/>
      <w:r w:rsidR="006448D6" w:rsidRPr="00EE0B87">
        <w:rPr>
          <w:color w:val="auto"/>
          <w:sz w:val="24"/>
          <w:szCs w:val="24"/>
          <w:lang w:val="ro-RO"/>
        </w:rPr>
        <w:t xml:space="preserve"> </w:t>
      </w:r>
      <w:proofErr w:type="spellStart"/>
      <w:r w:rsidR="006448D6" w:rsidRPr="00EE0B87">
        <w:rPr>
          <w:color w:val="auto"/>
          <w:sz w:val="24"/>
          <w:szCs w:val="24"/>
          <w:lang w:val="ro-RO"/>
        </w:rPr>
        <w:t>usefulness</w:t>
      </w:r>
      <w:proofErr w:type="spellEnd"/>
      <w:r w:rsidR="006448D6" w:rsidRPr="00EE0B87">
        <w:rPr>
          <w:color w:val="auto"/>
          <w:sz w:val="24"/>
          <w:szCs w:val="24"/>
          <w:lang w:val="ro-RO"/>
        </w:rPr>
        <w:t xml:space="preserve"> of </w:t>
      </w:r>
      <w:proofErr w:type="spellStart"/>
      <w:r w:rsidR="006448D6" w:rsidRPr="00EE0B87">
        <w:rPr>
          <w:color w:val="auto"/>
          <w:sz w:val="24"/>
          <w:szCs w:val="24"/>
          <w:lang w:val="ro-RO"/>
        </w:rPr>
        <w:t>the</w:t>
      </w:r>
      <w:proofErr w:type="spellEnd"/>
      <w:r w:rsidR="006448D6" w:rsidRPr="00EE0B87">
        <w:rPr>
          <w:color w:val="auto"/>
          <w:sz w:val="24"/>
          <w:szCs w:val="24"/>
          <w:lang w:val="ro-RO"/>
        </w:rPr>
        <w:t xml:space="preserve"> Glasgow scale in </w:t>
      </w:r>
      <w:proofErr w:type="spellStart"/>
      <w:r w:rsidR="006448D6" w:rsidRPr="00EE0B87">
        <w:rPr>
          <w:color w:val="auto"/>
          <w:sz w:val="24"/>
          <w:szCs w:val="24"/>
          <w:lang w:val="ro-RO"/>
        </w:rPr>
        <w:t>assessing</w:t>
      </w:r>
      <w:proofErr w:type="spellEnd"/>
      <w:r w:rsidR="006448D6" w:rsidRPr="00EE0B87">
        <w:rPr>
          <w:color w:val="auto"/>
          <w:sz w:val="24"/>
          <w:szCs w:val="24"/>
          <w:lang w:val="ro-RO"/>
        </w:rPr>
        <w:t xml:space="preserve"> </w:t>
      </w:r>
      <w:proofErr w:type="spellStart"/>
      <w:r w:rsidR="006448D6" w:rsidRPr="00EE0B87">
        <w:rPr>
          <w:color w:val="auto"/>
          <w:sz w:val="24"/>
          <w:szCs w:val="24"/>
          <w:lang w:val="ro-RO"/>
        </w:rPr>
        <w:t>consciousness</w:t>
      </w:r>
      <w:proofErr w:type="spellEnd"/>
    </w:p>
    <w:p w14:paraId="20A53D7C" w14:textId="77777777" w:rsidR="006448D6" w:rsidRPr="00EE0B87" w:rsidRDefault="006C58E1" w:rsidP="00864123">
      <w:pPr>
        <w:pStyle w:val="z1Char"/>
        <w:widowControl w:val="0"/>
        <w:numPr>
          <w:ilvl w:val="1"/>
          <w:numId w:val="46"/>
        </w:numPr>
        <w:shd w:val="clear" w:color="auto" w:fill="FFFFFF"/>
        <w:ind w:left="360"/>
        <w:jc w:val="left"/>
        <w:rPr>
          <w:color w:val="auto"/>
          <w:sz w:val="24"/>
          <w:szCs w:val="24"/>
          <w:lang w:val="ro-RO"/>
        </w:rPr>
      </w:pPr>
      <w:proofErr w:type="spellStart"/>
      <w:r w:rsidRPr="00EE0B87">
        <w:rPr>
          <w:color w:val="auto"/>
          <w:sz w:val="24"/>
          <w:szCs w:val="24"/>
          <w:lang w:val="ro-RO"/>
        </w:rPr>
        <w:t>to</w:t>
      </w:r>
      <w:proofErr w:type="spellEnd"/>
      <w:r w:rsidRPr="00EE0B87">
        <w:rPr>
          <w:color w:val="auto"/>
          <w:sz w:val="24"/>
          <w:szCs w:val="24"/>
          <w:lang w:val="ro-RO"/>
        </w:rPr>
        <w:t xml:space="preserve"> </w:t>
      </w:r>
      <w:r w:rsidR="006448D6" w:rsidRPr="00EE0B87">
        <w:rPr>
          <w:color w:val="auto"/>
          <w:sz w:val="24"/>
          <w:szCs w:val="24"/>
          <w:lang w:val="ro-RO"/>
        </w:rPr>
        <w:t xml:space="preserve">interpret </w:t>
      </w:r>
      <w:proofErr w:type="spellStart"/>
      <w:r w:rsidR="006448D6" w:rsidRPr="00EE0B87">
        <w:rPr>
          <w:color w:val="auto"/>
          <w:sz w:val="24"/>
          <w:szCs w:val="24"/>
          <w:lang w:val="ro-RO"/>
        </w:rPr>
        <w:t>the</w:t>
      </w:r>
      <w:proofErr w:type="spellEnd"/>
      <w:r w:rsidR="006448D6" w:rsidRPr="00EE0B87">
        <w:rPr>
          <w:color w:val="auto"/>
          <w:sz w:val="24"/>
          <w:szCs w:val="24"/>
          <w:lang w:val="ro-RO"/>
        </w:rPr>
        <w:t xml:space="preserve"> </w:t>
      </w:r>
      <w:proofErr w:type="spellStart"/>
      <w:r w:rsidR="006448D6" w:rsidRPr="00EE0B87">
        <w:rPr>
          <w:color w:val="auto"/>
          <w:sz w:val="24"/>
          <w:szCs w:val="24"/>
          <w:lang w:val="ro-RO"/>
        </w:rPr>
        <w:t>results</w:t>
      </w:r>
      <w:proofErr w:type="spellEnd"/>
      <w:r w:rsidR="006448D6" w:rsidRPr="00EE0B87">
        <w:rPr>
          <w:color w:val="auto"/>
          <w:sz w:val="24"/>
          <w:szCs w:val="24"/>
          <w:lang w:val="ro-RO"/>
        </w:rPr>
        <w:t xml:space="preserve"> of </w:t>
      </w:r>
      <w:proofErr w:type="spellStart"/>
      <w:r w:rsidR="006448D6" w:rsidRPr="00EE0B87">
        <w:rPr>
          <w:color w:val="auto"/>
          <w:sz w:val="24"/>
          <w:szCs w:val="24"/>
          <w:lang w:val="ro-RO"/>
        </w:rPr>
        <w:t>the</w:t>
      </w:r>
      <w:proofErr w:type="spellEnd"/>
      <w:r w:rsidR="006448D6" w:rsidRPr="00EE0B87">
        <w:rPr>
          <w:color w:val="auto"/>
          <w:sz w:val="24"/>
          <w:szCs w:val="24"/>
          <w:lang w:val="ro-RO"/>
        </w:rPr>
        <w:t xml:space="preserve"> Glasgow scale</w:t>
      </w:r>
    </w:p>
    <w:p w14:paraId="7E348D9E" w14:textId="77777777" w:rsidR="006448D6" w:rsidRPr="00EE0B87" w:rsidRDefault="006448D6" w:rsidP="00864123">
      <w:pPr>
        <w:pStyle w:val="z1Char"/>
        <w:widowControl w:val="0"/>
        <w:numPr>
          <w:ilvl w:val="1"/>
          <w:numId w:val="46"/>
        </w:numPr>
        <w:shd w:val="clear" w:color="auto" w:fill="FFFFFF"/>
        <w:ind w:left="360"/>
        <w:jc w:val="left"/>
        <w:rPr>
          <w:color w:val="auto"/>
          <w:sz w:val="24"/>
          <w:szCs w:val="24"/>
          <w:lang w:val="ro-RO"/>
        </w:rPr>
      </w:pPr>
      <w:proofErr w:type="spellStart"/>
      <w:r w:rsidRPr="00EE0B87">
        <w:rPr>
          <w:color w:val="auto"/>
          <w:sz w:val="24"/>
          <w:szCs w:val="24"/>
          <w:lang w:val="ro-RO"/>
        </w:rPr>
        <w:t>to</w:t>
      </w:r>
      <w:proofErr w:type="spellEnd"/>
      <w:r w:rsidRPr="00EE0B87">
        <w:rPr>
          <w:color w:val="auto"/>
          <w:sz w:val="24"/>
          <w:szCs w:val="24"/>
          <w:lang w:val="ro-RO"/>
        </w:rPr>
        <w:t xml:space="preserve"> </w:t>
      </w:r>
      <w:proofErr w:type="spellStart"/>
      <w:r w:rsidRPr="00EE0B87">
        <w:rPr>
          <w:color w:val="auto"/>
          <w:sz w:val="24"/>
          <w:szCs w:val="24"/>
          <w:lang w:val="ro-RO"/>
        </w:rPr>
        <w:t>know</w:t>
      </w:r>
      <w:proofErr w:type="spellEnd"/>
      <w:r w:rsidRPr="00EE0B87">
        <w:rPr>
          <w:color w:val="auto"/>
          <w:sz w:val="24"/>
          <w:szCs w:val="24"/>
          <w:lang w:val="ro-RO"/>
        </w:rPr>
        <w:t xml:space="preserve"> </w:t>
      </w:r>
      <w:proofErr w:type="spellStart"/>
      <w:r w:rsidRPr="00EE0B87">
        <w:rPr>
          <w:color w:val="auto"/>
          <w:sz w:val="24"/>
          <w:szCs w:val="24"/>
          <w:lang w:val="ro-RO"/>
        </w:rPr>
        <w:t>the</w:t>
      </w:r>
      <w:proofErr w:type="spellEnd"/>
      <w:r w:rsidRPr="00EE0B87">
        <w:rPr>
          <w:color w:val="auto"/>
          <w:sz w:val="24"/>
          <w:szCs w:val="24"/>
          <w:lang w:val="ro-RO"/>
        </w:rPr>
        <w:t xml:space="preserve"> </w:t>
      </w:r>
      <w:proofErr w:type="spellStart"/>
      <w:r w:rsidRPr="00EE0B87">
        <w:rPr>
          <w:color w:val="auto"/>
          <w:sz w:val="24"/>
          <w:szCs w:val="24"/>
          <w:lang w:val="ro-RO"/>
        </w:rPr>
        <w:t>treatment</w:t>
      </w:r>
      <w:proofErr w:type="spellEnd"/>
      <w:r w:rsidRPr="00EE0B87">
        <w:rPr>
          <w:color w:val="auto"/>
          <w:sz w:val="24"/>
          <w:szCs w:val="24"/>
          <w:lang w:val="ro-RO"/>
        </w:rPr>
        <w:t xml:space="preserve"> </w:t>
      </w:r>
      <w:proofErr w:type="spellStart"/>
      <w:r w:rsidRPr="00EE0B87">
        <w:rPr>
          <w:color w:val="auto"/>
          <w:sz w:val="24"/>
          <w:szCs w:val="24"/>
          <w:lang w:val="ro-RO"/>
        </w:rPr>
        <w:t>principles</w:t>
      </w:r>
      <w:proofErr w:type="spellEnd"/>
      <w:r w:rsidRPr="00EE0B87">
        <w:rPr>
          <w:color w:val="auto"/>
          <w:sz w:val="24"/>
          <w:szCs w:val="24"/>
          <w:lang w:val="ro-RO"/>
        </w:rPr>
        <w:t xml:space="preserve"> of </w:t>
      </w:r>
      <w:proofErr w:type="spellStart"/>
      <w:r w:rsidRPr="00EE0B87">
        <w:rPr>
          <w:color w:val="auto"/>
          <w:sz w:val="24"/>
          <w:szCs w:val="24"/>
          <w:lang w:val="ro-RO"/>
        </w:rPr>
        <w:t>comatose</w:t>
      </w:r>
      <w:proofErr w:type="spellEnd"/>
      <w:r w:rsidRPr="00EE0B87">
        <w:rPr>
          <w:color w:val="auto"/>
          <w:sz w:val="24"/>
          <w:szCs w:val="24"/>
          <w:lang w:val="ro-RO"/>
        </w:rPr>
        <w:t xml:space="preserve"> </w:t>
      </w:r>
      <w:proofErr w:type="spellStart"/>
      <w:r w:rsidRPr="00EE0B87">
        <w:rPr>
          <w:color w:val="auto"/>
          <w:sz w:val="24"/>
          <w:szCs w:val="24"/>
          <w:lang w:val="ro-RO"/>
        </w:rPr>
        <w:t>states</w:t>
      </w:r>
      <w:proofErr w:type="spellEnd"/>
      <w:r w:rsidRPr="00EE0B87">
        <w:rPr>
          <w:color w:val="auto"/>
          <w:sz w:val="24"/>
          <w:szCs w:val="24"/>
          <w:lang w:val="ro-RO"/>
        </w:rPr>
        <w:t xml:space="preserve"> </w:t>
      </w:r>
      <w:proofErr w:type="spellStart"/>
      <w:r w:rsidRPr="00EE0B87">
        <w:rPr>
          <w:color w:val="auto"/>
          <w:sz w:val="24"/>
          <w:szCs w:val="24"/>
          <w:lang w:val="ro-RO"/>
        </w:rPr>
        <w:t>according</w:t>
      </w:r>
      <w:proofErr w:type="spellEnd"/>
      <w:r w:rsidRPr="00EE0B87">
        <w:rPr>
          <w:color w:val="auto"/>
          <w:sz w:val="24"/>
          <w:szCs w:val="24"/>
          <w:lang w:val="ro-RO"/>
        </w:rPr>
        <w:t xml:space="preserve"> </w:t>
      </w:r>
      <w:proofErr w:type="spellStart"/>
      <w:r w:rsidRPr="00EE0B87">
        <w:rPr>
          <w:color w:val="auto"/>
          <w:sz w:val="24"/>
          <w:szCs w:val="24"/>
          <w:lang w:val="ro-RO"/>
        </w:rPr>
        <w:t>to</w:t>
      </w:r>
      <w:proofErr w:type="spellEnd"/>
      <w:r w:rsidRPr="00EE0B87">
        <w:rPr>
          <w:color w:val="auto"/>
          <w:sz w:val="24"/>
          <w:szCs w:val="24"/>
          <w:lang w:val="ro-RO"/>
        </w:rPr>
        <w:t xml:space="preserve"> </w:t>
      </w:r>
      <w:proofErr w:type="spellStart"/>
      <w:r w:rsidRPr="00EE0B87">
        <w:rPr>
          <w:color w:val="auto"/>
          <w:sz w:val="24"/>
          <w:szCs w:val="24"/>
          <w:lang w:val="ro-RO"/>
        </w:rPr>
        <w:t>their</w:t>
      </w:r>
      <w:proofErr w:type="spellEnd"/>
      <w:r w:rsidRPr="00EE0B87">
        <w:rPr>
          <w:color w:val="auto"/>
          <w:sz w:val="24"/>
          <w:szCs w:val="24"/>
          <w:lang w:val="ro-RO"/>
        </w:rPr>
        <w:t xml:space="preserve"> </w:t>
      </w:r>
      <w:proofErr w:type="spellStart"/>
      <w:r w:rsidRPr="00EE0B87">
        <w:rPr>
          <w:color w:val="auto"/>
          <w:sz w:val="24"/>
          <w:szCs w:val="24"/>
          <w:lang w:val="ro-RO"/>
        </w:rPr>
        <w:t>etiologies</w:t>
      </w:r>
      <w:proofErr w:type="spellEnd"/>
    </w:p>
    <w:p w14:paraId="4129E2DB" w14:textId="77777777" w:rsidR="006448D6" w:rsidRPr="00EE0B87" w:rsidRDefault="006448D6" w:rsidP="00864123">
      <w:pPr>
        <w:pStyle w:val="z1Char"/>
        <w:widowControl w:val="0"/>
        <w:numPr>
          <w:ilvl w:val="1"/>
          <w:numId w:val="46"/>
        </w:numPr>
        <w:shd w:val="clear" w:color="auto" w:fill="FFFFFF"/>
        <w:ind w:left="360"/>
        <w:jc w:val="left"/>
        <w:rPr>
          <w:color w:val="auto"/>
          <w:sz w:val="24"/>
          <w:szCs w:val="24"/>
          <w:lang w:val="ro-RO"/>
        </w:rPr>
      </w:pPr>
      <w:proofErr w:type="spellStart"/>
      <w:r w:rsidRPr="00EE0B87">
        <w:rPr>
          <w:color w:val="auto"/>
          <w:sz w:val="24"/>
          <w:szCs w:val="24"/>
          <w:lang w:val="ro-RO"/>
        </w:rPr>
        <w:t>to</w:t>
      </w:r>
      <w:proofErr w:type="spellEnd"/>
      <w:r w:rsidRPr="00EE0B87">
        <w:rPr>
          <w:color w:val="auto"/>
          <w:sz w:val="24"/>
          <w:szCs w:val="24"/>
          <w:lang w:val="ro-RO"/>
        </w:rPr>
        <w:t xml:space="preserve"> </w:t>
      </w:r>
      <w:proofErr w:type="spellStart"/>
      <w:r w:rsidRPr="00EE0B87">
        <w:rPr>
          <w:color w:val="auto"/>
          <w:sz w:val="24"/>
          <w:szCs w:val="24"/>
          <w:lang w:val="ro-RO"/>
        </w:rPr>
        <w:t>know</w:t>
      </w:r>
      <w:proofErr w:type="spellEnd"/>
      <w:r w:rsidRPr="00EE0B87">
        <w:rPr>
          <w:color w:val="auto"/>
          <w:sz w:val="24"/>
          <w:szCs w:val="24"/>
          <w:lang w:val="ro-RO"/>
        </w:rPr>
        <w:t xml:space="preserve"> </w:t>
      </w:r>
      <w:proofErr w:type="spellStart"/>
      <w:r w:rsidRPr="00EE0B87">
        <w:rPr>
          <w:color w:val="auto"/>
          <w:sz w:val="24"/>
          <w:szCs w:val="24"/>
          <w:lang w:val="ro-RO"/>
        </w:rPr>
        <w:t>the</w:t>
      </w:r>
      <w:proofErr w:type="spellEnd"/>
      <w:r w:rsidRPr="00EE0B87">
        <w:rPr>
          <w:color w:val="auto"/>
          <w:sz w:val="24"/>
          <w:szCs w:val="24"/>
          <w:lang w:val="ro-RO"/>
        </w:rPr>
        <w:t xml:space="preserve"> protocol </w:t>
      </w:r>
      <w:proofErr w:type="spellStart"/>
      <w:r w:rsidRPr="00EE0B87">
        <w:rPr>
          <w:color w:val="auto"/>
          <w:sz w:val="24"/>
          <w:szCs w:val="24"/>
          <w:lang w:val="ro-RO"/>
        </w:rPr>
        <w:t>used</w:t>
      </w:r>
      <w:proofErr w:type="spellEnd"/>
      <w:r w:rsidRPr="00EE0B87">
        <w:rPr>
          <w:color w:val="auto"/>
          <w:sz w:val="24"/>
          <w:szCs w:val="24"/>
          <w:lang w:val="ro-RO"/>
        </w:rPr>
        <w:t xml:space="preserve"> for </w:t>
      </w:r>
      <w:proofErr w:type="spellStart"/>
      <w:r w:rsidRPr="00EE0B87">
        <w:rPr>
          <w:color w:val="auto"/>
          <w:sz w:val="24"/>
          <w:szCs w:val="24"/>
          <w:lang w:val="ro-RO"/>
        </w:rPr>
        <w:t>the</w:t>
      </w:r>
      <w:proofErr w:type="spellEnd"/>
      <w:r w:rsidRPr="00EE0B87">
        <w:rPr>
          <w:color w:val="auto"/>
          <w:sz w:val="24"/>
          <w:szCs w:val="24"/>
          <w:lang w:val="ro-RO"/>
        </w:rPr>
        <w:t xml:space="preserve"> </w:t>
      </w:r>
      <w:proofErr w:type="spellStart"/>
      <w:r w:rsidRPr="00EE0B87">
        <w:rPr>
          <w:color w:val="auto"/>
          <w:sz w:val="24"/>
          <w:szCs w:val="24"/>
          <w:lang w:val="ro-RO"/>
        </w:rPr>
        <w:t>diagnosis</w:t>
      </w:r>
      <w:proofErr w:type="spellEnd"/>
      <w:r w:rsidRPr="00EE0B87">
        <w:rPr>
          <w:color w:val="auto"/>
          <w:sz w:val="24"/>
          <w:szCs w:val="24"/>
          <w:lang w:val="ro-RO"/>
        </w:rPr>
        <w:t xml:space="preserve"> of </w:t>
      </w:r>
      <w:proofErr w:type="spellStart"/>
      <w:r w:rsidRPr="00EE0B87">
        <w:rPr>
          <w:color w:val="auto"/>
          <w:sz w:val="24"/>
          <w:szCs w:val="24"/>
          <w:lang w:val="ro-RO"/>
        </w:rPr>
        <w:t>brain</w:t>
      </w:r>
      <w:proofErr w:type="spellEnd"/>
      <w:r w:rsidRPr="00EE0B87">
        <w:rPr>
          <w:color w:val="auto"/>
          <w:sz w:val="24"/>
          <w:szCs w:val="24"/>
          <w:lang w:val="ro-RO"/>
        </w:rPr>
        <w:t xml:space="preserve"> </w:t>
      </w:r>
      <w:proofErr w:type="spellStart"/>
      <w:r w:rsidRPr="00EE0B87">
        <w:rPr>
          <w:color w:val="auto"/>
          <w:sz w:val="24"/>
          <w:szCs w:val="24"/>
          <w:lang w:val="ro-RO"/>
        </w:rPr>
        <w:t>death</w:t>
      </w:r>
      <w:proofErr w:type="spellEnd"/>
    </w:p>
    <w:p w14:paraId="7EF0BA28" w14:textId="77777777" w:rsidR="006448D6" w:rsidRPr="00EE0B87" w:rsidRDefault="006448D6" w:rsidP="00864123">
      <w:pPr>
        <w:pStyle w:val="z1Char"/>
        <w:widowControl w:val="0"/>
        <w:numPr>
          <w:ilvl w:val="1"/>
          <w:numId w:val="46"/>
        </w:numPr>
        <w:shd w:val="clear" w:color="auto" w:fill="FFFFFF"/>
        <w:ind w:left="360"/>
        <w:jc w:val="left"/>
        <w:rPr>
          <w:color w:val="auto"/>
          <w:sz w:val="24"/>
          <w:szCs w:val="24"/>
          <w:lang w:val="ro-RO"/>
        </w:rPr>
      </w:pPr>
      <w:proofErr w:type="spellStart"/>
      <w:r w:rsidRPr="00EE0B87">
        <w:rPr>
          <w:color w:val="auto"/>
          <w:sz w:val="24"/>
          <w:szCs w:val="24"/>
          <w:lang w:val="ro-RO"/>
        </w:rPr>
        <w:t>to</w:t>
      </w:r>
      <w:proofErr w:type="spellEnd"/>
      <w:r w:rsidRPr="00EE0B87">
        <w:rPr>
          <w:color w:val="auto"/>
          <w:sz w:val="24"/>
          <w:szCs w:val="24"/>
          <w:lang w:val="ro-RO"/>
        </w:rPr>
        <w:t xml:space="preserve"> </w:t>
      </w:r>
      <w:proofErr w:type="spellStart"/>
      <w:r w:rsidRPr="00EE0B87">
        <w:rPr>
          <w:color w:val="auto"/>
          <w:sz w:val="24"/>
          <w:szCs w:val="24"/>
          <w:lang w:val="ro-RO"/>
        </w:rPr>
        <w:t>have</w:t>
      </w:r>
      <w:proofErr w:type="spellEnd"/>
      <w:r w:rsidRPr="00EE0B87">
        <w:rPr>
          <w:color w:val="auto"/>
          <w:sz w:val="24"/>
          <w:szCs w:val="24"/>
          <w:lang w:val="ro-RO"/>
        </w:rPr>
        <w:t xml:space="preserve"> </w:t>
      </w:r>
      <w:proofErr w:type="spellStart"/>
      <w:r w:rsidRPr="00EE0B87">
        <w:rPr>
          <w:color w:val="auto"/>
          <w:sz w:val="24"/>
          <w:szCs w:val="24"/>
          <w:lang w:val="ro-RO"/>
        </w:rPr>
        <w:t>notions</w:t>
      </w:r>
      <w:proofErr w:type="spellEnd"/>
      <w:r w:rsidRPr="00EE0B87">
        <w:rPr>
          <w:color w:val="auto"/>
          <w:sz w:val="24"/>
          <w:szCs w:val="24"/>
          <w:lang w:val="ro-RO"/>
        </w:rPr>
        <w:t xml:space="preserve"> of medical </w:t>
      </w:r>
      <w:proofErr w:type="spellStart"/>
      <w:r w:rsidRPr="00EE0B87">
        <w:rPr>
          <w:color w:val="auto"/>
          <w:sz w:val="24"/>
          <w:szCs w:val="24"/>
          <w:lang w:val="ro-RO"/>
        </w:rPr>
        <w:t>ethics</w:t>
      </w:r>
      <w:proofErr w:type="spellEnd"/>
      <w:r w:rsidRPr="00EE0B87">
        <w:rPr>
          <w:color w:val="auto"/>
          <w:sz w:val="24"/>
          <w:szCs w:val="24"/>
          <w:lang w:val="ro-RO"/>
        </w:rPr>
        <w:t xml:space="preserve"> in </w:t>
      </w:r>
      <w:proofErr w:type="spellStart"/>
      <w:r w:rsidRPr="00EE0B87">
        <w:rPr>
          <w:color w:val="auto"/>
          <w:sz w:val="24"/>
          <w:szCs w:val="24"/>
          <w:lang w:val="ro-RO"/>
        </w:rPr>
        <w:t>the</w:t>
      </w:r>
      <w:proofErr w:type="spellEnd"/>
      <w:r w:rsidRPr="00EE0B87">
        <w:rPr>
          <w:color w:val="auto"/>
          <w:sz w:val="24"/>
          <w:szCs w:val="24"/>
          <w:lang w:val="ro-RO"/>
        </w:rPr>
        <w:t xml:space="preserve"> context of </w:t>
      </w:r>
      <w:proofErr w:type="spellStart"/>
      <w:r w:rsidRPr="00EE0B87">
        <w:rPr>
          <w:color w:val="auto"/>
          <w:sz w:val="24"/>
          <w:szCs w:val="24"/>
          <w:lang w:val="ro-RO"/>
        </w:rPr>
        <w:t>communicating</w:t>
      </w:r>
      <w:proofErr w:type="spellEnd"/>
      <w:r w:rsidRPr="00EE0B87">
        <w:rPr>
          <w:color w:val="auto"/>
          <w:sz w:val="24"/>
          <w:szCs w:val="24"/>
          <w:lang w:val="ro-RO"/>
        </w:rPr>
        <w:t xml:space="preserve"> </w:t>
      </w:r>
      <w:proofErr w:type="spellStart"/>
      <w:r w:rsidRPr="00EE0B87">
        <w:rPr>
          <w:color w:val="auto"/>
          <w:sz w:val="24"/>
          <w:szCs w:val="24"/>
          <w:lang w:val="ro-RO"/>
        </w:rPr>
        <w:t>the</w:t>
      </w:r>
      <w:proofErr w:type="spellEnd"/>
      <w:r w:rsidRPr="00EE0B87">
        <w:rPr>
          <w:color w:val="auto"/>
          <w:sz w:val="24"/>
          <w:szCs w:val="24"/>
          <w:lang w:val="ro-RO"/>
        </w:rPr>
        <w:t xml:space="preserve"> </w:t>
      </w:r>
      <w:proofErr w:type="spellStart"/>
      <w:r w:rsidRPr="00EE0B87">
        <w:rPr>
          <w:color w:val="auto"/>
          <w:sz w:val="24"/>
          <w:szCs w:val="24"/>
          <w:lang w:val="ro-RO"/>
        </w:rPr>
        <w:t>diagnosis</w:t>
      </w:r>
      <w:proofErr w:type="spellEnd"/>
      <w:r w:rsidRPr="00EE0B87">
        <w:rPr>
          <w:color w:val="auto"/>
          <w:sz w:val="24"/>
          <w:szCs w:val="24"/>
          <w:lang w:val="ro-RO"/>
        </w:rPr>
        <w:t xml:space="preserve"> of </w:t>
      </w:r>
      <w:proofErr w:type="spellStart"/>
      <w:r w:rsidRPr="00EE0B87">
        <w:rPr>
          <w:color w:val="auto"/>
          <w:sz w:val="24"/>
          <w:szCs w:val="24"/>
          <w:lang w:val="ro-RO"/>
        </w:rPr>
        <w:t>brain</w:t>
      </w:r>
      <w:proofErr w:type="spellEnd"/>
      <w:r w:rsidRPr="00EE0B87">
        <w:rPr>
          <w:color w:val="auto"/>
          <w:sz w:val="24"/>
          <w:szCs w:val="24"/>
          <w:lang w:val="ro-RO"/>
        </w:rPr>
        <w:t xml:space="preserve"> </w:t>
      </w:r>
      <w:proofErr w:type="spellStart"/>
      <w:r w:rsidRPr="00EE0B87">
        <w:rPr>
          <w:color w:val="auto"/>
          <w:sz w:val="24"/>
          <w:szCs w:val="24"/>
          <w:lang w:val="ro-RO"/>
        </w:rPr>
        <w:t>death</w:t>
      </w:r>
      <w:proofErr w:type="spellEnd"/>
    </w:p>
    <w:p w14:paraId="74227F1F" w14:textId="77777777" w:rsidR="006448D6" w:rsidRPr="00EE0B87" w:rsidRDefault="006448D6" w:rsidP="00864123">
      <w:pPr>
        <w:pStyle w:val="z1Char"/>
        <w:widowControl w:val="0"/>
        <w:numPr>
          <w:ilvl w:val="1"/>
          <w:numId w:val="46"/>
        </w:numPr>
        <w:shd w:val="clear" w:color="auto" w:fill="FFFFFF"/>
        <w:ind w:left="360"/>
        <w:jc w:val="left"/>
        <w:rPr>
          <w:color w:val="auto"/>
          <w:sz w:val="24"/>
          <w:szCs w:val="24"/>
          <w:lang w:val="ro-RO"/>
        </w:rPr>
      </w:pPr>
      <w:proofErr w:type="spellStart"/>
      <w:r w:rsidRPr="00EE0B87">
        <w:rPr>
          <w:color w:val="auto"/>
          <w:sz w:val="24"/>
          <w:szCs w:val="24"/>
          <w:lang w:val="ro-RO"/>
        </w:rPr>
        <w:t>to</w:t>
      </w:r>
      <w:proofErr w:type="spellEnd"/>
      <w:r w:rsidRPr="00EE0B87">
        <w:rPr>
          <w:color w:val="auto"/>
          <w:sz w:val="24"/>
          <w:szCs w:val="24"/>
          <w:lang w:val="ro-RO"/>
        </w:rPr>
        <w:t xml:space="preserve"> </w:t>
      </w:r>
      <w:proofErr w:type="spellStart"/>
      <w:r w:rsidRPr="00EE0B87">
        <w:rPr>
          <w:color w:val="auto"/>
          <w:sz w:val="24"/>
          <w:szCs w:val="24"/>
          <w:lang w:val="ro-RO"/>
        </w:rPr>
        <w:t>know</w:t>
      </w:r>
      <w:proofErr w:type="spellEnd"/>
      <w:r w:rsidRPr="00EE0B87">
        <w:rPr>
          <w:color w:val="auto"/>
          <w:sz w:val="24"/>
          <w:szCs w:val="24"/>
          <w:lang w:val="ro-RO"/>
        </w:rPr>
        <w:t xml:space="preserve"> </w:t>
      </w:r>
      <w:proofErr w:type="spellStart"/>
      <w:r w:rsidRPr="00EE0B87">
        <w:rPr>
          <w:color w:val="auto"/>
          <w:sz w:val="24"/>
          <w:szCs w:val="24"/>
          <w:lang w:val="ro-RO"/>
        </w:rPr>
        <w:t>the</w:t>
      </w:r>
      <w:proofErr w:type="spellEnd"/>
      <w:r w:rsidRPr="00EE0B87">
        <w:rPr>
          <w:color w:val="auto"/>
          <w:sz w:val="24"/>
          <w:szCs w:val="24"/>
          <w:lang w:val="ro-RO"/>
        </w:rPr>
        <w:t xml:space="preserve"> </w:t>
      </w:r>
      <w:proofErr w:type="spellStart"/>
      <w:r w:rsidRPr="00EE0B87">
        <w:rPr>
          <w:color w:val="auto"/>
          <w:sz w:val="24"/>
          <w:szCs w:val="24"/>
          <w:lang w:val="ro-RO"/>
        </w:rPr>
        <w:t>principles</w:t>
      </w:r>
      <w:proofErr w:type="spellEnd"/>
      <w:r w:rsidRPr="00EE0B87">
        <w:rPr>
          <w:color w:val="auto"/>
          <w:sz w:val="24"/>
          <w:szCs w:val="24"/>
          <w:lang w:val="ro-RO"/>
        </w:rPr>
        <w:t xml:space="preserve"> </w:t>
      </w:r>
      <w:proofErr w:type="spellStart"/>
      <w:r w:rsidRPr="00EE0B87">
        <w:rPr>
          <w:color w:val="auto"/>
          <w:sz w:val="24"/>
          <w:szCs w:val="24"/>
          <w:lang w:val="ro-RO"/>
        </w:rPr>
        <w:t>and</w:t>
      </w:r>
      <w:proofErr w:type="spellEnd"/>
      <w:r w:rsidRPr="00EE0B87">
        <w:rPr>
          <w:color w:val="auto"/>
          <w:sz w:val="24"/>
          <w:szCs w:val="24"/>
          <w:lang w:val="ro-RO"/>
        </w:rPr>
        <w:t xml:space="preserve"> </w:t>
      </w:r>
      <w:proofErr w:type="spellStart"/>
      <w:r w:rsidRPr="00EE0B87">
        <w:rPr>
          <w:color w:val="auto"/>
          <w:sz w:val="24"/>
          <w:szCs w:val="24"/>
          <w:lang w:val="ro-RO"/>
        </w:rPr>
        <w:t>indications</w:t>
      </w:r>
      <w:proofErr w:type="spellEnd"/>
      <w:r w:rsidRPr="00EE0B87">
        <w:rPr>
          <w:color w:val="auto"/>
          <w:sz w:val="24"/>
          <w:szCs w:val="24"/>
          <w:lang w:val="ro-RO"/>
        </w:rPr>
        <w:t xml:space="preserve"> of </w:t>
      </w:r>
      <w:proofErr w:type="spellStart"/>
      <w:r w:rsidRPr="00EE0B87">
        <w:rPr>
          <w:color w:val="auto"/>
          <w:sz w:val="24"/>
          <w:szCs w:val="24"/>
          <w:lang w:val="ro-RO"/>
        </w:rPr>
        <w:t>the</w:t>
      </w:r>
      <w:proofErr w:type="spellEnd"/>
      <w:r w:rsidRPr="00EE0B87">
        <w:rPr>
          <w:color w:val="auto"/>
          <w:sz w:val="24"/>
          <w:szCs w:val="24"/>
          <w:lang w:val="ro-RO"/>
        </w:rPr>
        <w:t xml:space="preserve"> </w:t>
      </w:r>
      <w:proofErr w:type="spellStart"/>
      <w:r w:rsidRPr="00EE0B87">
        <w:rPr>
          <w:color w:val="auto"/>
          <w:sz w:val="24"/>
          <w:szCs w:val="24"/>
          <w:lang w:val="ro-RO"/>
        </w:rPr>
        <w:t>examination</w:t>
      </w:r>
      <w:proofErr w:type="spellEnd"/>
      <w:r w:rsidRPr="00EE0B87">
        <w:rPr>
          <w:color w:val="auto"/>
          <w:sz w:val="24"/>
          <w:szCs w:val="24"/>
          <w:lang w:val="ro-RO"/>
        </w:rPr>
        <w:t xml:space="preserve"> </w:t>
      </w:r>
      <w:proofErr w:type="spellStart"/>
      <w:r w:rsidRPr="00EE0B87">
        <w:rPr>
          <w:color w:val="auto"/>
          <w:sz w:val="24"/>
          <w:szCs w:val="24"/>
          <w:lang w:val="ro-RO"/>
        </w:rPr>
        <w:t>by</w:t>
      </w:r>
      <w:proofErr w:type="spellEnd"/>
      <w:r w:rsidRPr="00EE0B87">
        <w:rPr>
          <w:color w:val="auto"/>
          <w:sz w:val="24"/>
          <w:szCs w:val="24"/>
          <w:lang w:val="ro-RO"/>
        </w:rPr>
        <w:t xml:space="preserve"> </w:t>
      </w:r>
      <w:proofErr w:type="spellStart"/>
      <w:r w:rsidRPr="00EE0B87">
        <w:rPr>
          <w:color w:val="auto"/>
          <w:sz w:val="24"/>
          <w:szCs w:val="24"/>
          <w:lang w:val="ro-RO"/>
        </w:rPr>
        <w:t>computed</w:t>
      </w:r>
      <w:proofErr w:type="spellEnd"/>
      <w:r w:rsidRPr="00EE0B87">
        <w:rPr>
          <w:color w:val="auto"/>
          <w:sz w:val="24"/>
          <w:szCs w:val="24"/>
          <w:lang w:val="ro-RO"/>
        </w:rPr>
        <w:t xml:space="preserve"> </w:t>
      </w:r>
      <w:proofErr w:type="spellStart"/>
      <w:r w:rsidRPr="00EE0B87">
        <w:rPr>
          <w:color w:val="auto"/>
          <w:sz w:val="24"/>
          <w:szCs w:val="24"/>
          <w:lang w:val="ro-RO"/>
        </w:rPr>
        <w:t>tomography</w:t>
      </w:r>
      <w:proofErr w:type="spellEnd"/>
    </w:p>
    <w:p w14:paraId="6A73CC5C" w14:textId="77777777" w:rsidR="006448D6" w:rsidRPr="00EE0B87" w:rsidRDefault="006448D6" w:rsidP="00864123">
      <w:pPr>
        <w:pStyle w:val="z1Char"/>
        <w:widowControl w:val="0"/>
        <w:numPr>
          <w:ilvl w:val="1"/>
          <w:numId w:val="46"/>
        </w:numPr>
        <w:shd w:val="clear" w:color="auto" w:fill="FFFFFF"/>
        <w:ind w:left="360"/>
        <w:jc w:val="left"/>
        <w:rPr>
          <w:color w:val="auto"/>
          <w:sz w:val="24"/>
          <w:szCs w:val="24"/>
          <w:lang w:val="en-US"/>
        </w:rPr>
      </w:pPr>
      <w:proofErr w:type="spellStart"/>
      <w:r w:rsidRPr="00EE0B87">
        <w:rPr>
          <w:color w:val="auto"/>
          <w:sz w:val="24"/>
          <w:szCs w:val="24"/>
          <w:lang w:val="ro-RO"/>
        </w:rPr>
        <w:t>to</w:t>
      </w:r>
      <w:proofErr w:type="spellEnd"/>
      <w:r w:rsidRPr="00EE0B87">
        <w:rPr>
          <w:color w:val="auto"/>
          <w:sz w:val="24"/>
          <w:szCs w:val="24"/>
          <w:lang w:val="ro-RO"/>
        </w:rPr>
        <w:t xml:space="preserve"> interpret </w:t>
      </w:r>
      <w:proofErr w:type="spellStart"/>
      <w:r w:rsidRPr="00EE0B87">
        <w:rPr>
          <w:color w:val="auto"/>
          <w:sz w:val="24"/>
          <w:szCs w:val="24"/>
          <w:lang w:val="ro-RO"/>
        </w:rPr>
        <w:t>the</w:t>
      </w:r>
      <w:proofErr w:type="spellEnd"/>
      <w:r w:rsidRPr="00EE0B87">
        <w:rPr>
          <w:color w:val="auto"/>
          <w:sz w:val="24"/>
          <w:szCs w:val="24"/>
          <w:lang w:val="ro-RO"/>
        </w:rPr>
        <w:t xml:space="preserve"> </w:t>
      </w:r>
      <w:proofErr w:type="spellStart"/>
      <w:r w:rsidRPr="00EE0B87">
        <w:rPr>
          <w:color w:val="auto"/>
          <w:sz w:val="24"/>
          <w:szCs w:val="24"/>
          <w:lang w:val="ro-RO"/>
        </w:rPr>
        <w:t>results</w:t>
      </w:r>
      <w:proofErr w:type="spellEnd"/>
      <w:r w:rsidRPr="00EE0B87">
        <w:rPr>
          <w:color w:val="auto"/>
          <w:sz w:val="24"/>
          <w:szCs w:val="24"/>
          <w:lang w:val="ro-RO"/>
        </w:rPr>
        <w:t xml:space="preserve"> of </w:t>
      </w:r>
      <w:proofErr w:type="spellStart"/>
      <w:r w:rsidRPr="00EE0B87">
        <w:rPr>
          <w:color w:val="auto"/>
          <w:sz w:val="24"/>
          <w:szCs w:val="24"/>
          <w:lang w:val="ro-RO"/>
        </w:rPr>
        <w:t>investigations</w:t>
      </w:r>
      <w:proofErr w:type="spellEnd"/>
      <w:r w:rsidRPr="00EE0B87">
        <w:rPr>
          <w:color w:val="auto"/>
          <w:sz w:val="24"/>
          <w:szCs w:val="24"/>
          <w:lang w:val="ro-RO"/>
        </w:rPr>
        <w:t xml:space="preserve"> </w:t>
      </w:r>
      <w:proofErr w:type="spellStart"/>
      <w:r w:rsidRPr="00EE0B87">
        <w:rPr>
          <w:color w:val="auto"/>
          <w:sz w:val="24"/>
          <w:szCs w:val="24"/>
          <w:lang w:val="ro-RO"/>
        </w:rPr>
        <w:t>by</w:t>
      </w:r>
      <w:proofErr w:type="spellEnd"/>
      <w:r w:rsidRPr="00EE0B87">
        <w:rPr>
          <w:color w:val="auto"/>
          <w:sz w:val="24"/>
          <w:szCs w:val="24"/>
          <w:lang w:val="ro-RO"/>
        </w:rPr>
        <w:t xml:space="preserve"> </w:t>
      </w:r>
      <w:proofErr w:type="spellStart"/>
      <w:r w:rsidRPr="00EE0B87">
        <w:rPr>
          <w:color w:val="auto"/>
          <w:sz w:val="24"/>
          <w:szCs w:val="24"/>
          <w:lang w:val="ro-RO"/>
        </w:rPr>
        <w:t>computed</w:t>
      </w:r>
      <w:proofErr w:type="spellEnd"/>
      <w:r w:rsidRPr="00EE0B87">
        <w:rPr>
          <w:color w:val="auto"/>
          <w:sz w:val="24"/>
          <w:szCs w:val="24"/>
          <w:lang w:val="ro-RO"/>
        </w:rPr>
        <w:t xml:space="preserve"> </w:t>
      </w:r>
      <w:proofErr w:type="spellStart"/>
      <w:r w:rsidRPr="00EE0B87">
        <w:rPr>
          <w:color w:val="auto"/>
          <w:sz w:val="24"/>
          <w:szCs w:val="24"/>
          <w:lang w:val="ro-RO"/>
        </w:rPr>
        <w:t>tomography</w:t>
      </w:r>
      <w:proofErr w:type="spellEnd"/>
    </w:p>
    <w:p w14:paraId="7773C840" w14:textId="77777777" w:rsidR="006448D6" w:rsidRPr="00EE0B87" w:rsidRDefault="006448D6" w:rsidP="006448D6">
      <w:pPr>
        <w:pStyle w:val="ListParagraph1"/>
        <w:spacing w:after="0" w:line="240" w:lineRule="auto"/>
        <w:jc w:val="center"/>
        <w:rPr>
          <w:rFonts w:ascii="Times New Roman" w:hAnsi="Times New Roman"/>
          <w:b/>
          <w:noProof/>
          <w:sz w:val="24"/>
          <w:szCs w:val="24"/>
        </w:rPr>
      </w:pPr>
    </w:p>
    <w:p w14:paraId="2FD62F7E" w14:textId="77777777" w:rsidR="006448D6" w:rsidRPr="00EE0B87" w:rsidRDefault="006448D6" w:rsidP="004C6D09">
      <w:pPr>
        <w:ind w:left="708"/>
        <w:jc w:val="center"/>
        <w:rPr>
          <w:rFonts w:eastAsia="Calibri"/>
          <w:b/>
          <w:noProof/>
          <w:sz w:val="24"/>
          <w:szCs w:val="24"/>
          <w:lang w:val="ro-RO"/>
        </w:rPr>
      </w:pPr>
      <w:r w:rsidRPr="00EE0B87">
        <w:rPr>
          <w:rFonts w:eastAsia="Calibri"/>
          <w:b/>
          <w:noProof/>
          <w:sz w:val="24"/>
          <w:szCs w:val="24"/>
          <w:lang w:val="ro-RO"/>
        </w:rPr>
        <w:t>Clinical cases</w:t>
      </w:r>
    </w:p>
    <w:p w14:paraId="46E8D282" w14:textId="77777777" w:rsidR="006448D6" w:rsidRPr="00EE0B87" w:rsidRDefault="006448D6" w:rsidP="006448D6">
      <w:pPr>
        <w:ind w:left="708"/>
        <w:rPr>
          <w:rFonts w:eastAsia="Calibri"/>
          <w:b/>
          <w:noProof/>
          <w:sz w:val="24"/>
          <w:szCs w:val="24"/>
          <w:lang w:val="ro-RO"/>
        </w:rPr>
      </w:pPr>
    </w:p>
    <w:p w14:paraId="6CE0A7FB" w14:textId="77777777" w:rsidR="006448D6" w:rsidRPr="00EE0B87" w:rsidRDefault="00864123" w:rsidP="00BA4ED9">
      <w:pPr>
        <w:spacing w:before="120"/>
        <w:jc w:val="both"/>
        <w:rPr>
          <w:rFonts w:eastAsia="Calibri"/>
          <w:b/>
          <w:noProof/>
          <w:sz w:val="24"/>
          <w:szCs w:val="24"/>
          <w:lang w:val="ro-RO"/>
        </w:rPr>
      </w:pPr>
      <w:r w:rsidRPr="00EE0B87">
        <w:rPr>
          <w:rFonts w:eastAsia="Calibri"/>
          <w:b/>
          <w:noProof/>
          <w:sz w:val="24"/>
          <w:szCs w:val="24"/>
          <w:lang w:val="ro-RO"/>
        </w:rPr>
        <w:t>Case no. 1</w:t>
      </w:r>
    </w:p>
    <w:p w14:paraId="01993176" w14:textId="77777777" w:rsidR="006448D6" w:rsidRPr="00EE0B87" w:rsidRDefault="006448D6" w:rsidP="00BA4ED9">
      <w:pPr>
        <w:spacing w:before="120"/>
        <w:ind w:firstLine="706"/>
        <w:jc w:val="both"/>
        <w:rPr>
          <w:rFonts w:eastAsia="Calibri"/>
          <w:bCs/>
          <w:noProof/>
          <w:sz w:val="24"/>
          <w:szCs w:val="24"/>
          <w:lang w:val="ro-RO"/>
        </w:rPr>
      </w:pPr>
      <w:r w:rsidRPr="00EE0B87">
        <w:rPr>
          <w:rFonts w:eastAsia="Calibri"/>
          <w:bCs/>
          <w:noProof/>
          <w:sz w:val="24"/>
          <w:szCs w:val="24"/>
          <w:lang w:val="ro-RO"/>
        </w:rPr>
        <w:t xml:space="preserve">Patient D., 59 years old, suffers from diabetes for 19 years, had hyperglycemic and hypoglycemic crises, for which she was administering additional insulin or dietary sugar. The patient controled blood sugar on her own, ignored medical examination. The doctor was called urgently. </w:t>
      </w:r>
    </w:p>
    <w:p w14:paraId="6D0B3748" w14:textId="77777777" w:rsidR="006448D6" w:rsidRPr="00EE0B87" w:rsidRDefault="006448D6" w:rsidP="00914D39">
      <w:pPr>
        <w:spacing w:after="120"/>
        <w:ind w:firstLine="706"/>
        <w:jc w:val="both"/>
        <w:rPr>
          <w:rFonts w:eastAsia="Calibri"/>
          <w:bCs/>
          <w:noProof/>
          <w:sz w:val="24"/>
          <w:szCs w:val="24"/>
          <w:lang w:val="ro-RO"/>
        </w:rPr>
      </w:pPr>
      <w:r w:rsidRPr="00EE0B87">
        <w:rPr>
          <w:rFonts w:eastAsia="Calibri"/>
          <w:bCs/>
          <w:noProof/>
          <w:sz w:val="24"/>
          <w:szCs w:val="24"/>
          <w:lang w:val="ro-RO"/>
        </w:rPr>
        <w:t xml:space="preserve">Objective examination: the state of consciousness is missing. Generalized tonic seizures alternate with chills. Frequent, shallow breathing. Heavy sweating. Narrow pupils, photoreaction is missing. </w:t>
      </w:r>
      <w:r w:rsidR="00BA4ED9" w:rsidRPr="00EE0B87">
        <w:rPr>
          <w:rFonts w:eastAsia="Calibri"/>
          <w:bCs/>
          <w:noProof/>
          <w:sz w:val="24"/>
          <w:szCs w:val="24"/>
          <w:lang w:val="ro-RO"/>
        </w:rPr>
        <w:t>Deep tendon</w:t>
      </w:r>
      <w:r w:rsidRPr="00EE0B87">
        <w:rPr>
          <w:rFonts w:eastAsia="Calibri"/>
          <w:bCs/>
          <w:noProof/>
          <w:sz w:val="24"/>
          <w:szCs w:val="24"/>
          <w:lang w:val="ro-RO"/>
        </w:rPr>
        <w:t xml:space="preserve"> reflexes are </w:t>
      </w:r>
      <w:r w:rsidR="00BA4ED9" w:rsidRPr="00EE0B87">
        <w:rPr>
          <w:rFonts w:eastAsia="Calibri"/>
          <w:bCs/>
          <w:noProof/>
          <w:sz w:val="24"/>
          <w:szCs w:val="24"/>
          <w:lang w:val="ro-RO"/>
        </w:rPr>
        <w:t>absent</w:t>
      </w:r>
      <w:r w:rsidRPr="00EE0B87">
        <w:rPr>
          <w:rFonts w:eastAsia="Calibri"/>
          <w:bCs/>
          <w:noProof/>
          <w:sz w:val="24"/>
          <w:szCs w:val="24"/>
          <w:lang w:val="ro-RO"/>
        </w:rPr>
        <w:t>. Negative meningeal, pathological signs.</w:t>
      </w:r>
    </w:p>
    <w:p w14:paraId="6254C6EE" w14:textId="77777777" w:rsidR="006448D6" w:rsidRPr="00EE0B87" w:rsidRDefault="004C6D09" w:rsidP="00453176">
      <w:pPr>
        <w:ind w:firstLine="706"/>
        <w:jc w:val="both"/>
        <w:rPr>
          <w:rFonts w:eastAsia="Calibri"/>
          <w:b/>
          <w:bCs/>
          <w:noProof/>
          <w:sz w:val="24"/>
          <w:szCs w:val="24"/>
          <w:lang w:val="ro-RO"/>
        </w:rPr>
      </w:pPr>
      <w:r w:rsidRPr="00EE0B87">
        <w:rPr>
          <w:rFonts w:eastAsia="Calibri"/>
          <w:b/>
          <w:bCs/>
          <w:noProof/>
          <w:sz w:val="24"/>
          <w:szCs w:val="24"/>
          <w:lang w:val="ro-RO"/>
        </w:rPr>
        <w:t>Indicate</w:t>
      </w:r>
      <w:r w:rsidR="006448D6" w:rsidRPr="00EE0B87">
        <w:rPr>
          <w:rFonts w:eastAsia="Calibri"/>
          <w:b/>
          <w:bCs/>
          <w:noProof/>
          <w:sz w:val="24"/>
          <w:szCs w:val="24"/>
          <w:lang w:val="ro-RO"/>
        </w:rPr>
        <w:t xml:space="preserve">: </w:t>
      </w:r>
    </w:p>
    <w:p w14:paraId="696094EA" w14:textId="77777777" w:rsidR="006448D6" w:rsidRPr="00EE0B87" w:rsidRDefault="006448D6" w:rsidP="00453176">
      <w:pPr>
        <w:ind w:left="720"/>
        <w:jc w:val="both"/>
        <w:rPr>
          <w:rFonts w:eastAsia="Calibri"/>
          <w:b/>
          <w:bCs/>
          <w:noProof/>
          <w:sz w:val="24"/>
          <w:szCs w:val="24"/>
          <w:lang w:val="ro-RO"/>
        </w:rPr>
      </w:pPr>
      <w:r w:rsidRPr="00EE0B87">
        <w:rPr>
          <w:rFonts w:eastAsia="Calibri"/>
          <w:b/>
          <w:bCs/>
          <w:noProof/>
          <w:sz w:val="24"/>
          <w:szCs w:val="24"/>
          <w:lang w:val="ro-RO"/>
        </w:rPr>
        <w:t xml:space="preserve">A. </w:t>
      </w:r>
      <w:r w:rsidR="00A171C5" w:rsidRPr="00EE0B87">
        <w:rPr>
          <w:rFonts w:eastAsia="Calibri"/>
          <w:bCs/>
          <w:noProof/>
          <w:sz w:val="24"/>
          <w:szCs w:val="24"/>
          <w:lang w:val="ro-RO"/>
        </w:rPr>
        <w:t>The p</w:t>
      </w:r>
      <w:r w:rsidRPr="00EE0B87">
        <w:rPr>
          <w:rFonts w:eastAsia="Calibri"/>
          <w:bCs/>
          <w:noProof/>
          <w:sz w:val="24"/>
          <w:szCs w:val="24"/>
          <w:lang w:val="ro-RO"/>
        </w:rPr>
        <w:t>r</w:t>
      </w:r>
      <w:r w:rsidR="002942DA" w:rsidRPr="00EE0B87">
        <w:rPr>
          <w:rFonts w:eastAsia="Calibri"/>
          <w:bCs/>
          <w:noProof/>
          <w:sz w:val="24"/>
          <w:szCs w:val="24"/>
          <w:lang w:val="ro-RO"/>
        </w:rPr>
        <w:t xml:space="preserve">eliminary </w:t>
      </w:r>
      <w:r w:rsidRPr="00EE0B87">
        <w:rPr>
          <w:rFonts w:eastAsia="Calibri"/>
          <w:bCs/>
          <w:noProof/>
          <w:sz w:val="24"/>
          <w:szCs w:val="24"/>
          <w:lang w:val="ro-RO"/>
        </w:rPr>
        <w:t>diagnosis.</w:t>
      </w:r>
    </w:p>
    <w:p w14:paraId="393DC9E6" w14:textId="77777777" w:rsidR="006448D6" w:rsidRPr="00EE0B87" w:rsidRDefault="006448D6" w:rsidP="004C6D09">
      <w:pPr>
        <w:ind w:left="720"/>
        <w:jc w:val="both"/>
        <w:rPr>
          <w:rFonts w:eastAsia="Calibri"/>
          <w:bCs/>
          <w:noProof/>
          <w:color w:val="FF0000"/>
          <w:sz w:val="24"/>
          <w:szCs w:val="24"/>
          <w:lang w:val="ro-RO"/>
        </w:rPr>
      </w:pPr>
      <w:r w:rsidRPr="00EE0B87">
        <w:rPr>
          <w:rFonts w:eastAsia="Calibri"/>
          <w:b/>
          <w:bCs/>
          <w:noProof/>
          <w:sz w:val="24"/>
          <w:szCs w:val="24"/>
          <w:lang w:val="ro-RO"/>
        </w:rPr>
        <w:t xml:space="preserve">B. </w:t>
      </w:r>
      <w:r w:rsidR="002942DA" w:rsidRPr="00EE0B87">
        <w:rPr>
          <w:rFonts w:eastAsia="Calibri"/>
          <w:bCs/>
          <w:noProof/>
          <w:sz w:val="24"/>
          <w:szCs w:val="24"/>
          <w:lang w:val="ro-RO"/>
        </w:rPr>
        <w:t>The determination</w:t>
      </w:r>
      <w:r w:rsidR="00FE43EC" w:rsidRPr="00EE0B87">
        <w:rPr>
          <w:rFonts w:eastAsia="Calibri"/>
          <w:bCs/>
          <w:noProof/>
          <w:sz w:val="24"/>
          <w:szCs w:val="24"/>
          <w:lang w:val="ro-RO"/>
        </w:rPr>
        <w:t xml:space="preserve"> of the crisis</w:t>
      </w:r>
      <w:r w:rsidR="002942DA" w:rsidRPr="00EE0B87">
        <w:rPr>
          <w:rFonts w:eastAsia="Calibri"/>
          <w:bCs/>
          <w:noProof/>
          <w:sz w:val="24"/>
          <w:szCs w:val="24"/>
          <w:lang w:val="ro-RO"/>
        </w:rPr>
        <w:t xml:space="preserve"> type</w:t>
      </w:r>
      <w:r w:rsidR="00FE43EC" w:rsidRPr="00EE0B87">
        <w:rPr>
          <w:rFonts w:eastAsia="Calibri"/>
          <w:bCs/>
          <w:noProof/>
          <w:sz w:val="24"/>
          <w:szCs w:val="24"/>
          <w:lang w:val="ro-RO"/>
        </w:rPr>
        <w:t>.</w:t>
      </w:r>
    </w:p>
    <w:p w14:paraId="12773DD2" w14:textId="77777777" w:rsidR="006448D6" w:rsidRPr="00EE0B87" w:rsidRDefault="006448D6" w:rsidP="004C6D09">
      <w:pPr>
        <w:ind w:left="720"/>
        <w:jc w:val="both"/>
        <w:rPr>
          <w:rFonts w:eastAsia="Calibri"/>
          <w:bCs/>
          <w:noProof/>
          <w:sz w:val="24"/>
          <w:szCs w:val="24"/>
          <w:lang w:val="ro-RO"/>
        </w:rPr>
      </w:pPr>
      <w:r w:rsidRPr="00EE0B87">
        <w:rPr>
          <w:rFonts w:eastAsia="Calibri"/>
          <w:b/>
          <w:bCs/>
          <w:noProof/>
          <w:sz w:val="24"/>
          <w:szCs w:val="24"/>
          <w:lang w:val="ro-RO"/>
        </w:rPr>
        <w:t xml:space="preserve">C. </w:t>
      </w:r>
      <w:r w:rsidRPr="00EE0B87">
        <w:rPr>
          <w:rFonts w:eastAsia="Calibri"/>
          <w:bCs/>
          <w:noProof/>
          <w:sz w:val="24"/>
          <w:szCs w:val="24"/>
          <w:lang w:val="ro-RO"/>
        </w:rPr>
        <w:t>The</w:t>
      </w:r>
      <w:r w:rsidR="00A171C5" w:rsidRPr="00EE0B87">
        <w:rPr>
          <w:rFonts w:eastAsia="Calibri"/>
          <w:bCs/>
          <w:noProof/>
          <w:sz w:val="24"/>
          <w:szCs w:val="24"/>
          <w:lang w:val="ro-RO"/>
        </w:rPr>
        <w:t xml:space="preserve"> the</w:t>
      </w:r>
      <w:r w:rsidRPr="00EE0B87">
        <w:rPr>
          <w:rFonts w:eastAsia="Calibri"/>
          <w:bCs/>
          <w:noProof/>
          <w:sz w:val="24"/>
          <w:szCs w:val="24"/>
          <w:lang w:val="ro-RO"/>
        </w:rPr>
        <w:t>rapeutic measures.</w:t>
      </w:r>
    </w:p>
    <w:p w14:paraId="038B5CC9" w14:textId="77777777" w:rsidR="006448D6" w:rsidRPr="00EE0B87" w:rsidRDefault="006448D6" w:rsidP="004C6D09">
      <w:pPr>
        <w:ind w:left="720"/>
        <w:jc w:val="both"/>
        <w:rPr>
          <w:rFonts w:eastAsia="Calibri"/>
          <w:b/>
          <w:bCs/>
          <w:noProof/>
          <w:sz w:val="24"/>
          <w:szCs w:val="24"/>
          <w:lang w:val="ro-RO"/>
        </w:rPr>
      </w:pPr>
      <w:r w:rsidRPr="00EE0B87">
        <w:rPr>
          <w:rFonts w:eastAsia="Calibri"/>
          <w:b/>
          <w:bCs/>
          <w:noProof/>
          <w:sz w:val="24"/>
          <w:szCs w:val="24"/>
          <w:lang w:val="ro-RO"/>
        </w:rPr>
        <w:t xml:space="preserve">D. </w:t>
      </w:r>
      <w:r w:rsidR="00A171C5" w:rsidRPr="00EE0B87">
        <w:rPr>
          <w:rFonts w:eastAsia="Calibri"/>
          <w:bCs/>
          <w:noProof/>
          <w:sz w:val="24"/>
          <w:szCs w:val="24"/>
          <w:lang w:val="ro-RO"/>
        </w:rPr>
        <w:t>The c</w:t>
      </w:r>
      <w:r w:rsidRPr="00EE0B87">
        <w:rPr>
          <w:rFonts w:eastAsia="Calibri"/>
          <w:bCs/>
          <w:noProof/>
          <w:sz w:val="24"/>
          <w:szCs w:val="24"/>
          <w:lang w:val="ro-RO"/>
        </w:rPr>
        <w:t>omplementary investigation plan.</w:t>
      </w:r>
    </w:p>
    <w:p w14:paraId="1473470A" w14:textId="77777777" w:rsidR="006448D6" w:rsidRPr="00EE0B87" w:rsidRDefault="006448D6" w:rsidP="004C6D09">
      <w:pPr>
        <w:ind w:left="720"/>
        <w:jc w:val="both"/>
        <w:rPr>
          <w:rFonts w:eastAsia="Calibri"/>
          <w:bCs/>
          <w:noProof/>
          <w:sz w:val="24"/>
          <w:szCs w:val="24"/>
          <w:lang w:val="ro-RO"/>
        </w:rPr>
      </w:pPr>
      <w:r w:rsidRPr="00EE0B87">
        <w:rPr>
          <w:rFonts w:eastAsia="Calibri"/>
          <w:b/>
          <w:bCs/>
          <w:noProof/>
          <w:sz w:val="24"/>
          <w:szCs w:val="24"/>
          <w:lang w:val="ro-RO"/>
        </w:rPr>
        <w:t>E.</w:t>
      </w:r>
      <w:r w:rsidRPr="00EE0B87">
        <w:rPr>
          <w:rFonts w:eastAsia="Calibri"/>
          <w:bCs/>
          <w:noProof/>
          <w:sz w:val="24"/>
          <w:szCs w:val="24"/>
          <w:lang w:val="ro-RO"/>
        </w:rPr>
        <w:t xml:space="preserve"> </w:t>
      </w:r>
      <w:r w:rsidR="00FE43EC" w:rsidRPr="00EE0B87">
        <w:rPr>
          <w:sz w:val="24"/>
          <w:szCs w:val="24"/>
          <w:lang w:val="ro-RO"/>
        </w:rPr>
        <w:t>The</w:t>
      </w:r>
      <w:r w:rsidR="00A171C5" w:rsidRPr="00EE0B87">
        <w:rPr>
          <w:sz w:val="24"/>
          <w:szCs w:val="24"/>
          <w:lang w:val="ro-RO"/>
        </w:rPr>
        <w:t xml:space="preserve"> </w:t>
      </w:r>
      <w:proofErr w:type="spellStart"/>
      <w:r w:rsidR="00A171C5" w:rsidRPr="00EE0B87">
        <w:rPr>
          <w:sz w:val="24"/>
          <w:szCs w:val="24"/>
          <w:lang w:val="ro-RO"/>
        </w:rPr>
        <w:t>list</w:t>
      </w:r>
      <w:proofErr w:type="spellEnd"/>
      <w:r w:rsidR="00A171C5" w:rsidRPr="00EE0B87">
        <w:rPr>
          <w:sz w:val="24"/>
          <w:szCs w:val="24"/>
          <w:lang w:val="ro-RO"/>
        </w:rPr>
        <w:t xml:space="preserve"> of </w:t>
      </w:r>
      <w:proofErr w:type="spellStart"/>
      <w:r w:rsidR="00A72D27" w:rsidRPr="00EE0B87">
        <w:rPr>
          <w:sz w:val="24"/>
          <w:szCs w:val="24"/>
          <w:lang w:val="ro-RO"/>
        </w:rPr>
        <w:t>diseases</w:t>
      </w:r>
      <w:proofErr w:type="spellEnd"/>
      <w:r w:rsidR="00A72D27" w:rsidRPr="00EE0B87">
        <w:rPr>
          <w:sz w:val="24"/>
          <w:szCs w:val="24"/>
          <w:lang w:val="ro-RO"/>
        </w:rPr>
        <w:t xml:space="preserve"> </w:t>
      </w:r>
      <w:proofErr w:type="spellStart"/>
      <w:r w:rsidR="00A72D27" w:rsidRPr="00EE0B87">
        <w:rPr>
          <w:sz w:val="24"/>
          <w:szCs w:val="24"/>
          <w:lang w:val="ro-RO"/>
        </w:rPr>
        <w:t>used</w:t>
      </w:r>
      <w:proofErr w:type="spellEnd"/>
      <w:r w:rsidR="00A72D27" w:rsidRPr="00EE0B87">
        <w:rPr>
          <w:sz w:val="24"/>
          <w:szCs w:val="24"/>
          <w:lang w:val="ro-RO"/>
        </w:rPr>
        <w:t xml:space="preserve"> for </w:t>
      </w:r>
      <w:proofErr w:type="spellStart"/>
      <w:r w:rsidR="00A72D27" w:rsidRPr="00EE0B87">
        <w:rPr>
          <w:sz w:val="24"/>
          <w:szCs w:val="24"/>
          <w:lang w:val="ro-RO"/>
        </w:rPr>
        <w:t>the</w:t>
      </w:r>
      <w:proofErr w:type="spellEnd"/>
      <w:r w:rsidR="00A72D27" w:rsidRPr="00EE0B87">
        <w:rPr>
          <w:sz w:val="24"/>
          <w:szCs w:val="24"/>
          <w:lang w:val="ro-RO"/>
        </w:rPr>
        <w:t xml:space="preserve"> </w:t>
      </w:r>
      <w:proofErr w:type="spellStart"/>
      <w:r w:rsidR="00A72D27" w:rsidRPr="00EE0B87">
        <w:rPr>
          <w:sz w:val="24"/>
          <w:szCs w:val="24"/>
          <w:lang w:val="ro-RO"/>
        </w:rPr>
        <w:t>differential</w:t>
      </w:r>
      <w:proofErr w:type="spellEnd"/>
      <w:r w:rsidR="00A72D27" w:rsidRPr="00EE0B87">
        <w:rPr>
          <w:sz w:val="24"/>
          <w:szCs w:val="24"/>
          <w:lang w:val="ro-RO"/>
        </w:rPr>
        <w:t xml:space="preserve"> </w:t>
      </w:r>
      <w:proofErr w:type="spellStart"/>
      <w:r w:rsidR="00A72D27" w:rsidRPr="00EE0B87">
        <w:rPr>
          <w:sz w:val="24"/>
          <w:szCs w:val="24"/>
          <w:lang w:val="ro-RO"/>
        </w:rPr>
        <w:t>diagnosis</w:t>
      </w:r>
      <w:proofErr w:type="spellEnd"/>
      <w:r w:rsidRPr="00EE0B87">
        <w:rPr>
          <w:rFonts w:eastAsia="Calibri"/>
          <w:bCs/>
          <w:noProof/>
          <w:sz w:val="24"/>
          <w:szCs w:val="24"/>
          <w:lang w:val="ro-RO"/>
        </w:rPr>
        <w:t>.</w:t>
      </w:r>
    </w:p>
    <w:p w14:paraId="25791111" w14:textId="77777777" w:rsidR="00D64FDF" w:rsidRPr="00EE0B87" w:rsidRDefault="00D64FDF" w:rsidP="004C6D09">
      <w:pPr>
        <w:jc w:val="both"/>
        <w:rPr>
          <w:bCs/>
          <w:sz w:val="24"/>
          <w:szCs w:val="24"/>
          <w:lang w:val="ro-RO"/>
        </w:rPr>
      </w:pPr>
    </w:p>
    <w:p w14:paraId="30908920" w14:textId="77777777" w:rsidR="006448D6" w:rsidRPr="00EE0B87" w:rsidRDefault="00864123" w:rsidP="00BA4ED9">
      <w:pPr>
        <w:spacing w:before="120"/>
        <w:jc w:val="both"/>
        <w:rPr>
          <w:b/>
          <w:sz w:val="24"/>
          <w:szCs w:val="24"/>
          <w:lang w:val="ro-RO"/>
        </w:rPr>
      </w:pPr>
      <w:r w:rsidRPr="00EE0B87">
        <w:rPr>
          <w:b/>
          <w:sz w:val="24"/>
          <w:szCs w:val="24"/>
          <w:lang w:val="ro-RO"/>
        </w:rPr>
        <w:t xml:space="preserve">Case </w:t>
      </w:r>
      <w:proofErr w:type="spellStart"/>
      <w:r w:rsidRPr="00EE0B87">
        <w:rPr>
          <w:b/>
          <w:sz w:val="24"/>
          <w:szCs w:val="24"/>
          <w:lang w:val="ro-RO"/>
        </w:rPr>
        <w:t>no</w:t>
      </w:r>
      <w:proofErr w:type="spellEnd"/>
      <w:r w:rsidRPr="00EE0B87">
        <w:rPr>
          <w:b/>
          <w:sz w:val="24"/>
          <w:szCs w:val="24"/>
          <w:lang w:val="ro-RO"/>
        </w:rPr>
        <w:t>. 2</w:t>
      </w:r>
    </w:p>
    <w:p w14:paraId="33E96332" w14:textId="77777777" w:rsidR="006448D6" w:rsidRPr="00EE0B87" w:rsidRDefault="006448D6" w:rsidP="00BA4ED9">
      <w:pPr>
        <w:spacing w:before="120"/>
        <w:ind w:firstLine="706"/>
        <w:jc w:val="both"/>
        <w:rPr>
          <w:bCs/>
          <w:sz w:val="24"/>
          <w:szCs w:val="24"/>
          <w:lang w:val="ro-RO"/>
        </w:rPr>
      </w:pPr>
      <w:proofErr w:type="spellStart"/>
      <w:r w:rsidRPr="00EE0B87">
        <w:rPr>
          <w:bCs/>
          <w:sz w:val="24"/>
          <w:szCs w:val="24"/>
          <w:lang w:val="ro-RO"/>
        </w:rPr>
        <w:t>Patient</w:t>
      </w:r>
      <w:proofErr w:type="spellEnd"/>
      <w:r w:rsidRPr="00EE0B87">
        <w:rPr>
          <w:bCs/>
          <w:sz w:val="24"/>
          <w:szCs w:val="24"/>
          <w:lang w:val="ro-RO"/>
        </w:rPr>
        <w:t xml:space="preserve"> P., </w:t>
      </w:r>
      <w:proofErr w:type="spellStart"/>
      <w:r w:rsidRPr="00EE0B87">
        <w:rPr>
          <w:bCs/>
          <w:sz w:val="24"/>
          <w:szCs w:val="24"/>
          <w:lang w:val="ro-RO"/>
        </w:rPr>
        <w:t>aged</w:t>
      </w:r>
      <w:proofErr w:type="spellEnd"/>
      <w:r w:rsidRPr="00EE0B87">
        <w:rPr>
          <w:bCs/>
          <w:sz w:val="24"/>
          <w:szCs w:val="24"/>
          <w:lang w:val="ro-RO"/>
        </w:rPr>
        <w:t xml:space="preserve"> 82, participant in World War II, </w:t>
      </w:r>
      <w:proofErr w:type="spellStart"/>
      <w:r w:rsidRPr="00EE0B87">
        <w:rPr>
          <w:bCs/>
          <w:sz w:val="24"/>
          <w:szCs w:val="24"/>
          <w:lang w:val="ro-RO"/>
        </w:rPr>
        <w:t>after</w:t>
      </w:r>
      <w:proofErr w:type="spellEnd"/>
      <w:r w:rsidRPr="00EE0B87">
        <w:rPr>
          <w:bCs/>
          <w:sz w:val="24"/>
          <w:szCs w:val="24"/>
          <w:lang w:val="ro-RO"/>
        </w:rPr>
        <w:t xml:space="preserve"> a severe </w:t>
      </w:r>
      <w:proofErr w:type="spellStart"/>
      <w:r w:rsidRPr="00EE0B87">
        <w:rPr>
          <w:bCs/>
          <w:sz w:val="24"/>
          <w:szCs w:val="24"/>
          <w:lang w:val="ro-RO"/>
        </w:rPr>
        <w:t>craniocerebral</w:t>
      </w:r>
      <w:proofErr w:type="spellEnd"/>
      <w:r w:rsidRPr="00EE0B87">
        <w:rPr>
          <w:bCs/>
          <w:sz w:val="24"/>
          <w:szCs w:val="24"/>
          <w:lang w:val="ro-RO"/>
        </w:rPr>
        <w:t xml:space="preserve"> trauma </w:t>
      </w:r>
      <w:proofErr w:type="spellStart"/>
      <w:r w:rsidRPr="00EE0B87">
        <w:rPr>
          <w:bCs/>
          <w:sz w:val="24"/>
          <w:szCs w:val="24"/>
          <w:lang w:val="ro-RO"/>
        </w:rPr>
        <w:t>mentioned</w:t>
      </w:r>
      <w:proofErr w:type="spellEnd"/>
      <w:r w:rsidRPr="00EE0B87">
        <w:rPr>
          <w:bCs/>
          <w:sz w:val="24"/>
          <w:szCs w:val="24"/>
          <w:lang w:val="ro-RO"/>
        </w:rPr>
        <w:t xml:space="preserve"> a </w:t>
      </w:r>
      <w:proofErr w:type="spellStart"/>
      <w:r w:rsidRPr="00EE0B87">
        <w:rPr>
          <w:bCs/>
          <w:sz w:val="24"/>
          <w:szCs w:val="24"/>
          <w:lang w:val="ro-RO"/>
        </w:rPr>
        <w:t>stable</w:t>
      </w:r>
      <w:proofErr w:type="spellEnd"/>
      <w:r w:rsidRPr="00EE0B87">
        <w:rPr>
          <w:bCs/>
          <w:sz w:val="24"/>
          <w:szCs w:val="24"/>
          <w:lang w:val="ro-RO"/>
        </w:rPr>
        <w:t xml:space="preserve"> </w:t>
      </w:r>
      <w:proofErr w:type="spellStart"/>
      <w:r w:rsidRPr="00EE0B87">
        <w:rPr>
          <w:bCs/>
          <w:sz w:val="24"/>
          <w:szCs w:val="24"/>
          <w:lang w:val="ro-RO"/>
        </w:rPr>
        <w:t>increase</w:t>
      </w:r>
      <w:proofErr w:type="spellEnd"/>
      <w:r w:rsidRPr="00EE0B87">
        <w:rPr>
          <w:bCs/>
          <w:sz w:val="24"/>
          <w:szCs w:val="24"/>
          <w:lang w:val="ro-RO"/>
        </w:rPr>
        <w:t xml:space="preserve"> in </w:t>
      </w:r>
      <w:proofErr w:type="spellStart"/>
      <w:r w:rsidRPr="00EE0B87">
        <w:rPr>
          <w:bCs/>
          <w:sz w:val="24"/>
          <w:szCs w:val="24"/>
          <w:lang w:val="ro-RO"/>
        </w:rPr>
        <w:t>blood</w:t>
      </w:r>
      <w:proofErr w:type="spellEnd"/>
      <w:r w:rsidRPr="00EE0B87">
        <w:rPr>
          <w:bCs/>
          <w:sz w:val="24"/>
          <w:szCs w:val="24"/>
          <w:lang w:val="ro-RO"/>
        </w:rPr>
        <w:t xml:space="preserve"> </w:t>
      </w:r>
      <w:proofErr w:type="spellStart"/>
      <w:r w:rsidRPr="00EE0B87">
        <w:rPr>
          <w:bCs/>
          <w:sz w:val="24"/>
          <w:szCs w:val="24"/>
          <w:lang w:val="ro-RO"/>
        </w:rPr>
        <w:t>pressure</w:t>
      </w:r>
      <w:proofErr w:type="spellEnd"/>
      <w:r w:rsidRPr="00EE0B87">
        <w:rPr>
          <w:bCs/>
          <w:sz w:val="24"/>
          <w:szCs w:val="24"/>
          <w:lang w:val="ro-RO"/>
        </w:rPr>
        <w:t xml:space="preserve">. The </w:t>
      </w:r>
      <w:proofErr w:type="spellStart"/>
      <w:r w:rsidRPr="00EE0B87">
        <w:rPr>
          <w:bCs/>
          <w:sz w:val="24"/>
          <w:szCs w:val="24"/>
          <w:lang w:val="ro-RO"/>
        </w:rPr>
        <w:t>last</w:t>
      </w:r>
      <w:proofErr w:type="spellEnd"/>
      <w:r w:rsidRPr="00EE0B87">
        <w:rPr>
          <w:bCs/>
          <w:sz w:val="24"/>
          <w:szCs w:val="24"/>
          <w:lang w:val="ro-RO"/>
        </w:rPr>
        <w:t xml:space="preserve"> 5-6 </w:t>
      </w:r>
      <w:proofErr w:type="spellStart"/>
      <w:r w:rsidRPr="00EE0B87">
        <w:rPr>
          <w:bCs/>
          <w:sz w:val="24"/>
          <w:szCs w:val="24"/>
          <w:lang w:val="ro-RO"/>
        </w:rPr>
        <w:t>years</w:t>
      </w:r>
      <w:proofErr w:type="spellEnd"/>
      <w:r w:rsidRPr="00EE0B87">
        <w:rPr>
          <w:bCs/>
          <w:sz w:val="24"/>
          <w:szCs w:val="24"/>
          <w:lang w:val="ro-RO"/>
        </w:rPr>
        <w:t xml:space="preserve"> of drug </w:t>
      </w:r>
      <w:proofErr w:type="spellStart"/>
      <w:r w:rsidRPr="00EE0B87">
        <w:rPr>
          <w:bCs/>
          <w:sz w:val="24"/>
          <w:szCs w:val="24"/>
          <w:lang w:val="ro-RO"/>
        </w:rPr>
        <w:t>therapy</w:t>
      </w:r>
      <w:proofErr w:type="spellEnd"/>
      <w:r w:rsidRPr="00EE0B87">
        <w:rPr>
          <w:bCs/>
          <w:sz w:val="24"/>
          <w:szCs w:val="24"/>
          <w:lang w:val="ro-RO"/>
        </w:rPr>
        <w:t xml:space="preserve">, </w:t>
      </w:r>
      <w:proofErr w:type="spellStart"/>
      <w:r w:rsidRPr="00EE0B87">
        <w:rPr>
          <w:bCs/>
          <w:sz w:val="24"/>
          <w:szCs w:val="24"/>
          <w:lang w:val="ro-RO"/>
        </w:rPr>
        <w:t>sanatorium</w:t>
      </w:r>
      <w:proofErr w:type="spellEnd"/>
      <w:r w:rsidRPr="00EE0B87">
        <w:rPr>
          <w:bCs/>
          <w:sz w:val="24"/>
          <w:szCs w:val="24"/>
          <w:lang w:val="ro-RO"/>
        </w:rPr>
        <w:t xml:space="preserve"> </w:t>
      </w:r>
      <w:proofErr w:type="spellStart"/>
      <w:r w:rsidRPr="00EE0B87">
        <w:rPr>
          <w:bCs/>
          <w:sz w:val="24"/>
          <w:szCs w:val="24"/>
          <w:lang w:val="ro-RO"/>
        </w:rPr>
        <w:t>treatment</w:t>
      </w:r>
      <w:proofErr w:type="spellEnd"/>
      <w:r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w:t>
      </w:r>
      <w:proofErr w:type="spellStart"/>
      <w:r w:rsidRPr="00EE0B87">
        <w:rPr>
          <w:bCs/>
          <w:sz w:val="24"/>
          <w:szCs w:val="24"/>
          <w:lang w:val="ro-RO"/>
        </w:rPr>
        <w:t>other</w:t>
      </w:r>
      <w:proofErr w:type="spellEnd"/>
      <w:r w:rsidRPr="00EE0B87">
        <w:rPr>
          <w:bCs/>
          <w:sz w:val="24"/>
          <w:szCs w:val="24"/>
          <w:lang w:val="ro-RO"/>
        </w:rPr>
        <w:t xml:space="preserve"> </w:t>
      </w:r>
      <w:proofErr w:type="spellStart"/>
      <w:r w:rsidRPr="00EE0B87">
        <w:rPr>
          <w:bCs/>
          <w:sz w:val="24"/>
          <w:szCs w:val="24"/>
          <w:lang w:val="ro-RO"/>
        </w:rPr>
        <w:t>measures</w:t>
      </w:r>
      <w:proofErr w:type="spellEnd"/>
      <w:r w:rsidRPr="00EE0B87">
        <w:rPr>
          <w:bCs/>
          <w:sz w:val="24"/>
          <w:szCs w:val="24"/>
          <w:lang w:val="ro-RO"/>
        </w:rPr>
        <w:t xml:space="preserve"> </w:t>
      </w:r>
      <w:proofErr w:type="spellStart"/>
      <w:r w:rsidRPr="00EE0B87">
        <w:rPr>
          <w:bCs/>
          <w:sz w:val="24"/>
          <w:szCs w:val="24"/>
          <w:lang w:val="ro-RO"/>
        </w:rPr>
        <w:t>have</w:t>
      </w:r>
      <w:proofErr w:type="spellEnd"/>
      <w:r w:rsidRPr="00EE0B87">
        <w:rPr>
          <w:bCs/>
          <w:sz w:val="24"/>
          <w:szCs w:val="24"/>
          <w:lang w:val="ro-RO"/>
        </w:rPr>
        <w:t xml:space="preserve"> </w:t>
      </w:r>
      <w:proofErr w:type="spellStart"/>
      <w:r w:rsidRPr="00EE0B87">
        <w:rPr>
          <w:bCs/>
          <w:sz w:val="24"/>
          <w:szCs w:val="24"/>
          <w:lang w:val="ro-RO"/>
        </w:rPr>
        <w:t>contributed</w:t>
      </w:r>
      <w:proofErr w:type="spellEnd"/>
      <w:r w:rsidRPr="00EE0B87">
        <w:rPr>
          <w:bCs/>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decrease</w:t>
      </w:r>
      <w:proofErr w:type="spellEnd"/>
      <w:r w:rsidRPr="00EE0B87">
        <w:rPr>
          <w:bCs/>
          <w:sz w:val="24"/>
          <w:szCs w:val="24"/>
          <w:lang w:val="ro-RO"/>
        </w:rPr>
        <w:t xml:space="preserve"> of </w:t>
      </w:r>
      <w:proofErr w:type="spellStart"/>
      <w:r w:rsidRPr="00EE0B87">
        <w:rPr>
          <w:bCs/>
          <w:sz w:val="24"/>
          <w:szCs w:val="24"/>
          <w:lang w:val="ro-RO"/>
        </w:rPr>
        <w:t>blood</w:t>
      </w:r>
      <w:proofErr w:type="spellEnd"/>
      <w:r w:rsidRPr="00EE0B87">
        <w:rPr>
          <w:bCs/>
          <w:sz w:val="24"/>
          <w:szCs w:val="24"/>
          <w:lang w:val="ro-RO"/>
        </w:rPr>
        <w:t xml:space="preserve"> </w:t>
      </w:r>
      <w:proofErr w:type="spellStart"/>
      <w:r w:rsidRPr="00EE0B87">
        <w:rPr>
          <w:bCs/>
          <w:sz w:val="24"/>
          <w:szCs w:val="24"/>
          <w:lang w:val="ro-RO"/>
        </w:rPr>
        <w:t>pressure</w:t>
      </w:r>
      <w:proofErr w:type="spellEnd"/>
      <w:r w:rsidRPr="00EE0B87">
        <w:rPr>
          <w:bCs/>
          <w:sz w:val="24"/>
          <w:szCs w:val="24"/>
          <w:lang w:val="ro-RO"/>
        </w:rPr>
        <w:t xml:space="preserve"> </w:t>
      </w:r>
      <w:proofErr w:type="spellStart"/>
      <w:r w:rsidRPr="00EE0B87">
        <w:rPr>
          <w:bCs/>
          <w:sz w:val="24"/>
          <w:szCs w:val="24"/>
          <w:lang w:val="ro-RO"/>
        </w:rPr>
        <w:t>only</w:t>
      </w:r>
      <w:proofErr w:type="spellEnd"/>
      <w:r w:rsidRPr="00EE0B87">
        <w:rPr>
          <w:bCs/>
          <w:sz w:val="24"/>
          <w:szCs w:val="24"/>
          <w:lang w:val="ro-RO"/>
        </w:rPr>
        <w:t xml:space="preserve"> </w:t>
      </w:r>
      <w:proofErr w:type="spellStart"/>
      <w:r w:rsidRPr="00EE0B87">
        <w:rPr>
          <w:bCs/>
          <w:sz w:val="24"/>
          <w:szCs w:val="24"/>
          <w:lang w:val="ro-RO"/>
        </w:rPr>
        <w:t>up</w:t>
      </w:r>
      <w:proofErr w:type="spellEnd"/>
      <w:r w:rsidRPr="00EE0B87">
        <w:rPr>
          <w:bCs/>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180/100 mm Hg. He </w:t>
      </w:r>
      <w:proofErr w:type="spellStart"/>
      <w:r w:rsidRPr="00EE0B87">
        <w:rPr>
          <w:bCs/>
          <w:sz w:val="24"/>
          <w:szCs w:val="24"/>
          <w:lang w:val="ro-RO"/>
        </w:rPr>
        <w:t>frequently</w:t>
      </w:r>
      <w:proofErr w:type="spellEnd"/>
      <w:r w:rsidRPr="00EE0B87">
        <w:rPr>
          <w:bCs/>
          <w:sz w:val="24"/>
          <w:szCs w:val="24"/>
          <w:lang w:val="ro-RO"/>
        </w:rPr>
        <w:t xml:space="preserve"> </w:t>
      </w:r>
      <w:proofErr w:type="spellStart"/>
      <w:r w:rsidRPr="00EE0B87">
        <w:rPr>
          <w:bCs/>
          <w:sz w:val="24"/>
          <w:szCs w:val="24"/>
          <w:lang w:val="ro-RO"/>
        </w:rPr>
        <w:t>complains</w:t>
      </w:r>
      <w:proofErr w:type="spellEnd"/>
      <w:r w:rsidRPr="00EE0B87">
        <w:rPr>
          <w:bCs/>
          <w:sz w:val="24"/>
          <w:szCs w:val="24"/>
          <w:lang w:val="ro-RO"/>
        </w:rPr>
        <w:t xml:space="preserve"> of </w:t>
      </w:r>
      <w:proofErr w:type="spellStart"/>
      <w:r w:rsidRPr="00EE0B87">
        <w:rPr>
          <w:bCs/>
          <w:sz w:val="24"/>
          <w:szCs w:val="24"/>
          <w:lang w:val="ro-RO"/>
        </w:rPr>
        <w:t>diffuse</w:t>
      </w:r>
      <w:proofErr w:type="spellEnd"/>
      <w:r w:rsidRPr="00EE0B87">
        <w:rPr>
          <w:bCs/>
          <w:sz w:val="24"/>
          <w:szCs w:val="24"/>
          <w:lang w:val="ro-RO"/>
        </w:rPr>
        <w:t xml:space="preserve"> </w:t>
      </w:r>
      <w:proofErr w:type="spellStart"/>
      <w:r w:rsidRPr="00EE0B87">
        <w:rPr>
          <w:bCs/>
          <w:sz w:val="24"/>
          <w:szCs w:val="24"/>
          <w:lang w:val="ro-RO"/>
        </w:rPr>
        <w:t>headache</w:t>
      </w:r>
      <w:proofErr w:type="spellEnd"/>
      <w:r w:rsidRPr="00EE0B87">
        <w:rPr>
          <w:bCs/>
          <w:sz w:val="24"/>
          <w:szCs w:val="24"/>
          <w:lang w:val="ro-RO"/>
        </w:rPr>
        <w:t xml:space="preserve">, </w:t>
      </w:r>
      <w:proofErr w:type="spellStart"/>
      <w:r w:rsidRPr="00EE0B87">
        <w:rPr>
          <w:bCs/>
          <w:sz w:val="24"/>
          <w:szCs w:val="24"/>
          <w:lang w:val="ro-RO"/>
        </w:rPr>
        <w:t>noise</w:t>
      </w:r>
      <w:proofErr w:type="spellEnd"/>
      <w:r w:rsidRPr="00EE0B87">
        <w:rPr>
          <w:bCs/>
          <w:sz w:val="24"/>
          <w:szCs w:val="24"/>
          <w:lang w:val="ro-RO"/>
        </w:rPr>
        <w:t xml:space="preserve"> in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head</w:t>
      </w:r>
      <w:proofErr w:type="spellEnd"/>
      <w:r w:rsidRPr="00EE0B87">
        <w:rPr>
          <w:bCs/>
          <w:sz w:val="24"/>
          <w:szCs w:val="24"/>
          <w:lang w:val="ro-RO"/>
        </w:rPr>
        <w:t xml:space="preserve">. He </w:t>
      </w:r>
      <w:proofErr w:type="spellStart"/>
      <w:r w:rsidRPr="00EE0B87">
        <w:rPr>
          <w:bCs/>
          <w:sz w:val="24"/>
          <w:szCs w:val="24"/>
          <w:lang w:val="ro-RO"/>
        </w:rPr>
        <w:t>is</w:t>
      </w:r>
      <w:proofErr w:type="spellEnd"/>
      <w:r w:rsidRPr="00EE0B87">
        <w:rPr>
          <w:bCs/>
          <w:sz w:val="24"/>
          <w:szCs w:val="24"/>
          <w:lang w:val="ro-RO"/>
        </w:rPr>
        <w:t xml:space="preserve"> impulsive, </w:t>
      </w:r>
      <w:proofErr w:type="spellStart"/>
      <w:r w:rsidRPr="00EE0B87">
        <w:rPr>
          <w:bCs/>
          <w:sz w:val="24"/>
          <w:szCs w:val="24"/>
          <w:lang w:val="ro-RO"/>
        </w:rPr>
        <w:t>excitable</w:t>
      </w:r>
      <w:proofErr w:type="spellEnd"/>
      <w:r w:rsidRPr="00EE0B87">
        <w:rPr>
          <w:bCs/>
          <w:sz w:val="24"/>
          <w:szCs w:val="24"/>
          <w:lang w:val="ro-RO"/>
        </w:rPr>
        <w:t xml:space="preserve">, in a state of </w:t>
      </w:r>
      <w:proofErr w:type="spellStart"/>
      <w:r w:rsidRPr="00EE0B87">
        <w:rPr>
          <w:bCs/>
          <w:sz w:val="24"/>
          <w:szCs w:val="24"/>
          <w:lang w:val="ro-RO"/>
        </w:rPr>
        <w:t>affection</w:t>
      </w:r>
      <w:proofErr w:type="spellEnd"/>
      <w:r w:rsidRPr="00EE0B87">
        <w:rPr>
          <w:bCs/>
          <w:sz w:val="24"/>
          <w:szCs w:val="24"/>
          <w:lang w:val="ro-RO"/>
        </w:rPr>
        <w:t xml:space="preserve"> </w:t>
      </w:r>
      <w:proofErr w:type="spellStart"/>
      <w:r w:rsidRPr="00EE0B87">
        <w:rPr>
          <w:bCs/>
          <w:sz w:val="24"/>
          <w:szCs w:val="24"/>
          <w:lang w:val="ro-RO"/>
        </w:rPr>
        <w:t>he</w:t>
      </w:r>
      <w:proofErr w:type="spellEnd"/>
      <w:r w:rsidRPr="00EE0B87">
        <w:rPr>
          <w:bCs/>
          <w:sz w:val="24"/>
          <w:szCs w:val="24"/>
          <w:lang w:val="ro-RO"/>
        </w:rPr>
        <w:t xml:space="preserve"> </w:t>
      </w:r>
      <w:proofErr w:type="spellStart"/>
      <w:r w:rsidRPr="00EE0B87">
        <w:rPr>
          <w:bCs/>
          <w:sz w:val="24"/>
          <w:szCs w:val="24"/>
          <w:lang w:val="ro-RO"/>
        </w:rPr>
        <w:t>becomes</w:t>
      </w:r>
      <w:proofErr w:type="spellEnd"/>
      <w:r w:rsidRPr="00EE0B87">
        <w:rPr>
          <w:bCs/>
          <w:sz w:val="24"/>
          <w:szCs w:val="24"/>
          <w:lang w:val="ro-RO"/>
        </w:rPr>
        <w:t xml:space="preserve"> brutal, </w:t>
      </w:r>
      <w:proofErr w:type="spellStart"/>
      <w:r w:rsidRPr="00EE0B87">
        <w:rPr>
          <w:bCs/>
          <w:sz w:val="24"/>
          <w:szCs w:val="24"/>
          <w:lang w:val="ro-RO"/>
        </w:rPr>
        <w:t>uncontrollable</w:t>
      </w:r>
      <w:proofErr w:type="spellEnd"/>
      <w:r w:rsidRPr="00EE0B87">
        <w:rPr>
          <w:bCs/>
          <w:sz w:val="24"/>
          <w:szCs w:val="24"/>
          <w:lang w:val="ro-RO"/>
        </w:rPr>
        <w:t xml:space="preserve">, </w:t>
      </w:r>
      <w:proofErr w:type="spellStart"/>
      <w:r w:rsidRPr="00EE0B87">
        <w:rPr>
          <w:bCs/>
          <w:sz w:val="24"/>
          <w:szCs w:val="24"/>
          <w:lang w:val="ro-RO"/>
        </w:rPr>
        <w:t>even</w:t>
      </w:r>
      <w:proofErr w:type="spellEnd"/>
      <w:r w:rsidRPr="00EE0B87">
        <w:rPr>
          <w:bCs/>
          <w:sz w:val="24"/>
          <w:szCs w:val="24"/>
          <w:lang w:val="ro-RO"/>
        </w:rPr>
        <w:t xml:space="preserve"> </w:t>
      </w:r>
      <w:proofErr w:type="spellStart"/>
      <w:r w:rsidRPr="00EE0B87">
        <w:rPr>
          <w:bCs/>
          <w:sz w:val="24"/>
          <w:szCs w:val="24"/>
          <w:lang w:val="ro-RO"/>
        </w:rPr>
        <w:t>aggressive</w:t>
      </w:r>
      <w:proofErr w:type="spellEnd"/>
      <w:r w:rsidRPr="00EE0B87">
        <w:rPr>
          <w:bCs/>
          <w:sz w:val="24"/>
          <w:szCs w:val="24"/>
          <w:lang w:val="ro-RO"/>
        </w:rPr>
        <w:t xml:space="preserve">. </w:t>
      </w:r>
      <w:proofErr w:type="spellStart"/>
      <w:r w:rsidRPr="00EE0B87">
        <w:rPr>
          <w:bCs/>
          <w:sz w:val="24"/>
          <w:szCs w:val="24"/>
          <w:lang w:val="ro-RO"/>
        </w:rPr>
        <w:t>During</w:t>
      </w:r>
      <w:proofErr w:type="spellEnd"/>
      <w:r w:rsidRPr="00EE0B87">
        <w:rPr>
          <w:bCs/>
          <w:sz w:val="24"/>
          <w:szCs w:val="24"/>
          <w:lang w:val="ro-RO"/>
        </w:rPr>
        <w:t xml:space="preserve"> a </w:t>
      </w:r>
      <w:proofErr w:type="spellStart"/>
      <w:r w:rsidRPr="00EE0B87">
        <w:rPr>
          <w:bCs/>
          <w:sz w:val="24"/>
          <w:szCs w:val="24"/>
          <w:lang w:val="ro-RO"/>
        </w:rPr>
        <w:t>family</w:t>
      </w:r>
      <w:proofErr w:type="spellEnd"/>
      <w:r w:rsidRPr="00EE0B87">
        <w:rPr>
          <w:bCs/>
          <w:sz w:val="24"/>
          <w:szCs w:val="24"/>
          <w:lang w:val="ro-RO"/>
        </w:rPr>
        <w:t xml:space="preserve"> </w:t>
      </w:r>
      <w:proofErr w:type="spellStart"/>
      <w:r w:rsidRPr="00EE0B87">
        <w:rPr>
          <w:bCs/>
          <w:sz w:val="24"/>
          <w:szCs w:val="24"/>
          <w:lang w:val="ro-RO"/>
        </w:rPr>
        <w:t>quarrel</w:t>
      </w:r>
      <w:proofErr w:type="spellEnd"/>
      <w:r w:rsidRPr="00EE0B87">
        <w:rPr>
          <w:bCs/>
          <w:sz w:val="24"/>
          <w:szCs w:val="24"/>
          <w:lang w:val="ro-RO"/>
        </w:rPr>
        <w:t xml:space="preserve"> </w:t>
      </w:r>
      <w:proofErr w:type="spellStart"/>
      <w:r w:rsidRPr="00EE0B87">
        <w:rPr>
          <w:bCs/>
          <w:sz w:val="24"/>
          <w:szCs w:val="24"/>
          <w:lang w:val="ro-RO"/>
        </w:rPr>
        <w:t>he</w:t>
      </w:r>
      <w:proofErr w:type="spellEnd"/>
      <w:r w:rsidRPr="00EE0B87">
        <w:rPr>
          <w:bCs/>
          <w:sz w:val="24"/>
          <w:szCs w:val="24"/>
          <w:lang w:val="ro-RO"/>
        </w:rPr>
        <w:t xml:space="preserve"> </w:t>
      </w:r>
      <w:proofErr w:type="spellStart"/>
      <w:r w:rsidRPr="00EE0B87">
        <w:rPr>
          <w:bCs/>
          <w:sz w:val="24"/>
          <w:szCs w:val="24"/>
          <w:lang w:val="ro-RO"/>
        </w:rPr>
        <w:t>suddenly</w:t>
      </w:r>
      <w:proofErr w:type="spellEnd"/>
      <w:r w:rsidRPr="00EE0B87">
        <w:rPr>
          <w:bCs/>
          <w:sz w:val="24"/>
          <w:szCs w:val="24"/>
          <w:lang w:val="ro-RO"/>
        </w:rPr>
        <w:t xml:space="preserve"> </w:t>
      </w:r>
      <w:proofErr w:type="spellStart"/>
      <w:r w:rsidRPr="00EE0B87">
        <w:rPr>
          <w:bCs/>
          <w:sz w:val="24"/>
          <w:szCs w:val="24"/>
          <w:lang w:val="ro-RO"/>
        </w:rPr>
        <w:t>fell</w:t>
      </w:r>
      <w:proofErr w:type="spellEnd"/>
      <w:r w:rsidRPr="00EE0B87">
        <w:rPr>
          <w:bCs/>
          <w:sz w:val="24"/>
          <w:szCs w:val="24"/>
          <w:lang w:val="ro-RO"/>
        </w:rPr>
        <w:t xml:space="preserve">, </w:t>
      </w:r>
      <w:proofErr w:type="spellStart"/>
      <w:r w:rsidRPr="00EE0B87">
        <w:rPr>
          <w:bCs/>
          <w:sz w:val="24"/>
          <w:szCs w:val="24"/>
          <w:lang w:val="ro-RO"/>
        </w:rPr>
        <w:t>lost</w:t>
      </w:r>
      <w:proofErr w:type="spellEnd"/>
      <w:r w:rsidRPr="00EE0B87">
        <w:rPr>
          <w:bCs/>
          <w:sz w:val="24"/>
          <w:szCs w:val="24"/>
          <w:lang w:val="ro-RO"/>
        </w:rPr>
        <w:t xml:space="preserve"> </w:t>
      </w:r>
      <w:proofErr w:type="spellStart"/>
      <w:r w:rsidRPr="00EE0B87">
        <w:rPr>
          <w:bCs/>
          <w:sz w:val="24"/>
          <w:szCs w:val="24"/>
          <w:lang w:val="ro-RO"/>
        </w:rPr>
        <w:t>co</w:t>
      </w:r>
      <w:r w:rsidR="00864123" w:rsidRPr="00EE0B87">
        <w:rPr>
          <w:bCs/>
          <w:sz w:val="24"/>
          <w:szCs w:val="24"/>
          <w:lang w:val="ro-RO"/>
        </w:rPr>
        <w:t>nsciousness</w:t>
      </w:r>
      <w:proofErr w:type="spellEnd"/>
      <w:r w:rsidR="00864123" w:rsidRPr="00EE0B87">
        <w:rPr>
          <w:bCs/>
          <w:sz w:val="24"/>
          <w:szCs w:val="24"/>
          <w:lang w:val="ro-RO"/>
        </w:rPr>
        <w:t xml:space="preserve">, </w:t>
      </w:r>
      <w:proofErr w:type="spellStart"/>
      <w:r w:rsidR="00864123" w:rsidRPr="00EE0B87">
        <w:rPr>
          <w:bCs/>
          <w:sz w:val="24"/>
          <w:szCs w:val="24"/>
          <w:lang w:val="ro-RO"/>
        </w:rPr>
        <w:t>vomited</w:t>
      </w:r>
      <w:proofErr w:type="spellEnd"/>
      <w:r w:rsidR="00864123" w:rsidRPr="00EE0B87">
        <w:rPr>
          <w:bCs/>
          <w:sz w:val="24"/>
          <w:szCs w:val="24"/>
          <w:lang w:val="ro-RO"/>
        </w:rPr>
        <w:t xml:space="preserve">, </w:t>
      </w:r>
      <w:proofErr w:type="spellStart"/>
      <w:r w:rsidR="00864123" w:rsidRPr="00EE0B87">
        <w:rPr>
          <w:bCs/>
          <w:sz w:val="24"/>
          <w:szCs w:val="24"/>
          <w:lang w:val="ro-RO"/>
        </w:rPr>
        <w:t>had</w:t>
      </w:r>
      <w:proofErr w:type="spellEnd"/>
      <w:r w:rsidR="00864123" w:rsidRPr="00EE0B87">
        <w:rPr>
          <w:bCs/>
          <w:sz w:val="24"/>
          <w:szCs w:val="24"/>
          <w:lang w:val="ro-RO"/>
        </w:rPr>
        <w:t xml:space="preserve"> tonic </w:t>
      </w:r>
      <w:proofErr w:type="spellStart"/>
      <w:r w:rsidRPr="00EE0B87">
        <w:rPr>
          <w:bCs/>
          <w:sz w:val="24"/>
          <w:szCs w:val="24"/>
          <w:lang w:val="ro-RO"/>
        </w:rPr>
        <w:t>c</w:t>
      </w:r>
      <w:r w:rsidR="00D64FDF" w:rsidRPr="00EE0B87">
        <w:rPr>
          <w:bCs/>
          <w:sz w:val="24"/>
          <w:szCs w:val="24"/>
          <w:lang w:val="ro-RO"/>
        </w:rPr>
        <w:t>onvulsions</w:t>
      </w:r>
      <w:proofErr w:type="spellEnd"/>
      <w:r w:rsidR="00D64FDF" w:rsidRPr="00EE0B87">
        <w:rPr>
          <w:bCs/>
          <w:sz w:val="24"/>
          <w:szCs w:val="24"/>
          <w:lang w:val="ro-RO"/>
        </w:rPr>
        <w:t xml:space="preserve"> in </w:t>
      </w:r>
      <w:proofErr w:type="spellStart"/>
      <w:r w:rsidR="00D64FDF" w:rsidRPr="00EE0B87">
        <w:rPr>
          <w:bCs/>
          <w:sz w:val="24"/>
          <w:szCs w:val="24"/>
          <w:lang w:val="ro-RO"/>
        </w:rPr>
        <w:t>his</w:t>
      </w:r>
      <w:proofErr w:type="spellEnd"/>
      <w:r w:rsidR="00D64FDF" w:rsidRPr="00EE0B87">
        <w:rPr>
          <w:bCs/>
          <w:sz w:val="24"/>
          <w:szCs w:val="24"/>
          <w:lang w:val="ro-RO"/>
        </w:rPr>
        <w:t xml:space="preserve"> </w:t>
      </w:r>
      <w:proofErr w:type="spellStart"/>
      <w:r w:rsidR="00D64FDF" w:rsidRPr="00EE0B87">
        <w:rPr>
          <w:bCs/>
          <w:sz w:val="24"/>
          <w:szCs w:val="24"/>
          <w:lang w:val="ro-RO"/>
        </w:rPr>
        <w:t>hands</w:t>
      </w:r>
      <w:proofErr w:type="spellEnd"/>
      <w:r w:rsidR="00D64FDF" w:rsidRPr="00EE0B87">
        <w:rPr>
          <w:bCs/>
          <w:sz w:val="24"/>
          <w:szCs w:val="24"/>
          <w:lang w:val="ro-RO"/>
        </w:rPr>
        <w:t xml:space="preserve"> </w:t>
      </w:r>
      <w:proofErr w:type="spellStart"/>
      <w:r w:rsidR="00D64FDF" w:rsidRPr="00EE0B87">
        <w:rPr>
          <w:bCs/>
          <w:sz w:val="24"/>
          <w:szCs w:val="24"/>
          <w:lang w:val="ro-RO"/>
        </w:rPr>
        <w:t>and</w:t>
      </w:r>
      <w:proofErr w:type="spellEnd"/>
      <w:r w:rsidR="00D64FDF" w:rsidRPr="00EE0B87">
        <w:rPr>
          <w:bCs/>
          <w:sz w:val="24"/>
          <w:szCs w:val="24"/>
          <w:lang w:val="ro-RO"/>
        </w:rPr>
        <w:t xml:space="preserve"> </w:t>
      </w:r>
      <w:proofErr w:type="spellStart"/>
      <w:r w:rsidR="00D64FDF" w:rsidRPr="00EE0B87">
        <w:rPr>
          <w:bCs/>
          <w:sz w:val="24"/>
          <w:szCs w:val="24"/>
          <w:lang w:val="ro-RO"/>
        </w:rPr>
        <w:t>legs</w:t>
      </w:r>
      <w:proofErr w:type="spellEnd"/>
      <w:r w:rsidRPr="00EE0B87">
        <w:rPr>
          <w:bCs/>
          <w:sz w:val="24"/>
          <w:szCs w:val="24"/>
          <w:lang w:val="ro-RO"/>
        </w:rPr>
        <w:t xml:space="preserve">, </w:t>
      </w:r>
      <w:proofErr w:type="spellStart"/>
      <w:r w:rsidRPr="00EE0B87">
        <w:rPr>
          <w:bCs/>
          <w:sz w:val="24"/>
          <w:szCs w:val="24"/>
          <w:lang w:val="ro-RO"/>
        </w:rPr>
        <w:t>involuntary</w:t>
      </w:r>
      <w:proofErr w:type="spellEnd"/>
      <w:r w:rsidRPr="00EE0B87">
        <w:rPr>
          <w:bCs/>
          <w:sz w:val="24"/>
          <w:szCs w:val="24"/>
          <w:lang w:val="ro-RO"/>
        </w:rPr>
        <w:t xml:space="preserve"> </w:t>
      </w:r>
      <w:proofErr w:type="spellStart"/>
      <w:r w:rsidRPr="00EE0B87">
        <w:rPr>
          <w:bCs/>
          <w:sz w:val="24"/>
          <w:szCs w:val="24"/>
          <w:lang w:val="ro-RO"/>
        </w:rPr>
        <w:t>urination</w:t>
      </w:r>
      <w:proofErr w:type="spellEnd"/>
      <w:r w:rsidRPr="00EE0B87">
        <w:rPr>
          <w:bCs/>
          <w:sz w:val="24"/>
          <w:szCs w:val="24"/>
          <w:lang w:val="ro-RO"/>
        </w:rPr>
        <w:t>.</w:t>
      </w:r>
    </w:p>
    <w:p w14:paraId="1B8F5573" w14:textId="77777777" w:rsidR="006448D6" w:rsidRPr="00EE0B87" w:rsidRDefault="006448D6" w:rsidP="00914D39">
      <w:pPr>
        <w:spacing w:after="120"/>
        <w:ind w:firstLine="706"/>
        <w:jc w:val="both"/>
        <w:rPr>
          <w:bCs/>
          <w:sz w:val="24"/>
          <w:szCs w:val="24"/>
          <w:lang w:val="ro-RO"/>
        </w:rPr>
      </w:pPr>
      <w:proofErr w:type="spellStart"/>
      <w:r w:rsidRPr="00EE0B87">
        <w:rPr>
          <w:bCs/>
          <w:sz w:val="24"/>
          <w:szCs w:val="24"/>
          <w:lang w:val="ro-RO"/>
        </w:rPr>
        <w:t>Objective</w:t>
      </w:r>
      <w:proofErr w:type="spellEnd"/>
      <w:r w:rsidRPr="00EE0B87">
        <w:rPr>
          <w:bCs/>
          <w:sz w:val="24"/>
          <w:szCs w:val="24"/>
          <w:lang w:val="ro-RO"/>
        </w:rPr>
        <w:t xml:space="preserve"> </w:t>
      </w:r>
      <w:proofErr w:type="spellStart"/>
      <w:r w:rsidRPr="00EE0B87">
        <w:rPr>
          <w:bCs/>
          <w:sz w:val="24"/>
          <w:szCs w:val="24"/>
          <w:lang w:val="ro-RO"/>
        </w:rPr>
        <w:t>examination</w:t>
      </w:r>
      <w:proofErr w:type="spellEnd"/>
      <w:r w:rsidRPr="00EE0B87">
        <w:rPr>
          <w:bCs/>
          <w:sz w:val="24"/>
          <w:szCs w:val="24"/>
          <w:lang w:val="ro-RO"/>
        </w:rPr>
        <w:t xml:space="preserve">: </w:t>
      </w:r>
      <w:proofErr w:type="spellStart"/>
      <w:r w:rsidRPr="00EE0B87">
        <w:rPr>
          <w:bCs/>
          <w:sz w:val="24"/>
          <w:szCs w:val="24"/>
          <w:lang w:val="ro-RO"/>
        </w:rPr>
        <w:t>scarlet-red</w:t>
      </w:r>
      <w:proofErr w:type="spellEnd"/>
      <w:r w:rsidRPr="00EE0B87">
        <w:rPr>
          <w:bCs/>
          <w:sz w:val="24"/>
          <w:szCs w:val="24"/>
          <w:lang w:val="ro-RO"/>
        </w:rPr>
        <w:t xml:space="preserve"> face, rare </w:t>
      </w:r>
      <w:proofErr w:type="spellStart"/>
      <w:r w:rsidRPr="00EE0B87">
        <w:rPr>
          <w:bCs/>
          <w:sz w:val="24"/>
          <w:szCs w:val="24"/>
          <w:lang w:val="ro-RO"/>
        </w:rPr>
        <w:t>Ceyne</w:t>
      </w:r>
      <w:proofErr w:type="spellEnd"/>
      <w:r w:rsidRPr="00EE0B87">
        <w:rPr>
          <w:bCs/>
          <w:sz w:val="24"/>
          <w:szCs w:val="24"/>
          <w:lang w:val="ro-RO"/>
        </w:rPr>
        <w:t xml:space="preserve">-Stokes </w:t>
      </w:r>
      <w:proofErr w:type="spellStart"/>
      <w:r w:rsidRPr="00EE0B87">
        <w:rPr>
          <w:bCs/>
          <w:sz w:val="24"/>
          <w:szCs w:val="24"/>
          <w:lang w:val="ro-RO"/>
        </w:rPr>
        <w:t>breathing</w:t>
      </w:r>
      <w:proofErr w:type="spellEnd"/>
      <w:r w:rsidRPr="00EE0B87">
        <w:rPr>
          <w:bCs/>
          <w:sz w:val="24"/>
          <w:szCs w:val="24"/>
          <w:lang w:val="ro-RO"/>
        </w:rPr>
        <w:t xml:space="preserve">, </w:t>
      </w:r>
      <w:proofErr w:type="spellStart"/>
      <w:r w:rsidRPr="00EE0B87">
        <w:rPr>
          <w:bCs/>
          <w:sz w:val="24"/>
          <w:szCs w:val="24"/>
          <w:lang w:val="ro-RO"/>
        </w:rPr>
        <w:t>pulse</w:t>
      </w:r>
      <w:proofErr w:type="spellEnd"/>
      <w:r w:rsidRPr="00EE0B87">
        <w:rPr>
          <w:bCs/>
          <w:sz w:val="24"/>
          <w:szCs w:val="24"/>
          <w:lang w:val="ro-RO"/>
        </w:rPr>
        <w:t xml:space="preserve"> of 120 </w:t>
      </w:r>
      <w:proofErr w:type="spellStart"/>
      <w:r w:rsidRPr="00EE0B87">
        <w:rPr>
          <w:bCs/>
          <w:sz w:val="24"/>
          <w:szCs w:val="24"/>
          <w:lang w:val="ro-RO"/>
        </w:rPr>
        <w:t>beats</w:t>
      </w:r>
      <w:proofErr w:type="spellEnd"/>
      <w:r w:rsidRPr="00EE0B87">
        <w:rPr>
          <w:bCs/>
          <w:sz w:val="24"/>
          <w:szCs w:val="24"/>
          <w:lang w:val="ro-RO"/>
        </w:rPr>
        <w:t xml:space="preserve"> per minute, </w:t>
      </w:r>
      <w:proofErr w:type="spellStart"/>
      <w:r w:rsidRPr="00EE0B87">
        <w:rPr>
          <w:bCs/>
          <w:sz w:val="24"/>
          <w:szCs w:val="24"/>
          <w:lang w:val="ro-RO"/>
        </w:rPr>
        <w:t>blood</w:t>
      </w:r>
      <w:proofErr w:type="spellEnd"/>
      <w:r w:rsidRPr="00EE0B87">
        <w:rPr>
          <w:bCs/>
          <w:sz w:val="24"/>
          <w:szCs w:val="24"/>
          <w:lang w:val="ro-RO"/>
        </w:rPr>
        <w:t xml:space="preserve"> </w:t>
      </w:r>
      <w:proofErr w:type="spellStart"/>
      <w:r w:rsidRPr="00EE0B87">
        <w:rPr>
          <w:bCs/>
          <w:sz w:val="24"/>
          <w:szCs w:val="24"/>
          <w:lang w:val="ro-RO"/>
        </w:rPr>
        <w:t>pressure</w:t>
      </w:r>
      <w:proofErr w:type="spellEnd"/>
      <w:r w:rsidRPr="00EE0B87">
        <w:rPr>
          <w:bCs/>
          <w:sz w:val="24"/>
          <w:szCs w:val="24"/>
          <w:lang w:val="ro-RO"/>
        </w:rPr>
        <w:t xml:space="preserve"> 220/100 mm Hg. </w:t>
      </w:r>
      <w:proofErr w:type="spellStart"/>
      <w:r w:rsidRPr="00EE0B87">
        <w:rPr>
          <w:bCs/>
          <w:sz w:val="24"/>
          <w:szCs w:val="24"/>
          <w:lang w:val="ro-RO"/>
        </w:rPr>
        <w:t>Narrow</w:t>
      </w:r>
      <w:proofErr w:type="spellEnd"/>
      <w:r w:rsidRPr="00EE0B87">
        <w:rPr>
          <w:bCs/>
          <w:sz w:val="24"/>
          <w:szCs w:val="24"/>
          <w:lang w:val="ro-RO"/>
        </w:rPr>
        <w:t xml:space="preserve"> </w:t>
      </w:r>
      <w:proofErr w:type="spellStart"/>
      <w:r w:rsidRPr="00EE0B87">
        <w:rPr>
          <w:bCs/>
          <w:sz w:val="24"/>
          <w:szCs w:val="24"/>
          <w:lang w:val="ro-RO"/>
        </w:rPr>
        <w:t>pupils</w:t>
      </w:r>
      <w:proofErr w:type="spellEnd"/>
      <w:r w:rsidRPr="00EE0B87">
        <w:rPr>
          <w:bCs/>
          <w:sz w:val="24"/>
          <w:szCs w:val="24"/>
          <w:lang w:val="ro-RO"/>
        </w:rPr>
        <w:t xml:space="preserve">, </w:t>
      </w:r>
      <w:proofErr w:type="spellStart"/>
      <w:r w:rsidRPr="00EE0B87">
        <w:rPr>
          <w:bCs/>
          <w:sz w:val="24"/>
          <w:szCs w:val="24"/>
          <w:lang w:val="ro-RO"/>
        </w:rPr>
        <w:t>reaction</w:t>
      </w:r>
      <w:proofErr w:type="spellEnd"/>
      <w:r w:rsidRPr="00EE0B87">
        <w:rPr>
          <w:bCs/>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w:t>
      </w:r>
      <w:proofErr w:type="spellStart"/>
      <w:r w:rsidRPr="00EE0B87">
        <w:rPr>
          <w:bCs/>
          <w:sz w:val="24"/>
          <w:szCs w:val="24"/>
          <w:lang w:val="ro-RO"/>
        </w:rPr>
        <w:t>light</w:t>
      </w:r>
      <w:proofErr w:type="spellEnd"/>
      <w:r w:rsidRPr="00EE0B87">
        <w:rPr>
          <w:bCs/>
          <w:sz w:val="24"/>
          <w:szCs w:val="24"/>
          <w:lang w:val="ro-RO"/>
        </w:rPr>
        <w:t xml:space="preserve"> is </w:t>
      </w:r>
      <w:proofErr w:type="spellStart"/>
      <w:r w:rsidRPr="00EE0B87">
        <w:rPr>
          <w:bCs/>
          <w:sz w:val="24"/>
          <w:szCs w:val="24"/>
          <w:lang w:val="ro-RO"/>
        </w:rPr>
        <w:t>missing</w:t>
      </w:r>
      <w:proofErr w:type="spellEnd"/>
      <w:r w:rsidRPr="00EE0B87">
        <w:rPr>
          <w:bCs/>
          <w:sz w:val="24"/>
          <w:szCs w:val="24"/>
          <w:lang w:val="ro-RO"/>
        </w:rPr>
        <w:t xml:space="preserve">. His </w:t>
      </w:r>
      <w:proofErr w:type="spellStart"/>
      <w:r w:rsidRPr="00EE0B87">
        <w:rPr>
          <w:bCs/>
          <w:sz w:val="24"/>
          <w:szCs w:val="24"/>
          <w:lang w:val="ro-RO"/>
        </w:rPr>
        <w:t>right</w:t>
      </w:r>
      <w:proofErr w:type="spellEnd"/>
      <w:r w:rsidRPr="00EE0B87">
        <w:rPr>
          <w:bCs/>
          <w:sz w:val="24"/>
          <w:szCs w:val="24"/>
          <w:lang w:val="ro-RO"/>
        </w:rPr>
        <w:t xml:space="preserve"> </w:t>
      </w:r>
      <w:proofErr w:type="spellStart"/>
      <w:r w:rsidRPr="00EE0B87">
        <w:rPr>
          <w:bCs/>
          <w:sz w:val="24"/>
          <w:szCs w:val="24"/>
          <w:lang w:val="ro-RO"/>
        </w:rPr>
        <w:t>cheek</w:t>
      </w:r>
      <w:proofErr w:type="spellEnd"/>
      <w:r w:rsidRPr="00EE0B87">
        <w:rPr>
          <w:bCs/>
          <w:sz w:val="24"/>
          <w:szCs w:val="24"/>
          <w:lang w:val="ro-RO"/>
        </w:rPr>
        <w:t xml:space="preserve"> "</w:t>
      </w:r>
      <w:proofErr w:type="spellStart"/>
      <w:r w:rsidRPr="00EE0B87">
        <w:rPr>
          <w:bCs/>
          <w:sz w:val="24"/>
          <w:szCs w:val="24"/>
          <w:lang w:val="ro-RO"/>
        </w:rPr>
        <w:t>smokes</w:t>
      </w:r>
      <w:proofErr w:type="spellEnd"/>
      <w:r w:rsidRPr="00EE0B87">
        <w:rPr>
          <w:bCs/>
          <w:sz w:val="24"/>
          <w:szCs w:val="24"/>
          <w:lang w:val="ro-RO"/>
        </w:rPr>
        <w:t xml:space="preserve"> a pipe." </w:t>
      </w:r>
      <w:proofErr w:type="spellStart"/>
      <w:r w:rsidRPr="00EE0B87">
        <w:rPr>
          <w:bCs/>
          <w:sz w:val="24"/>
          <w:szCs w:val="24"/>
          <w:lang w:val="ro-RO"/>
        </w:rPr>
        <w:t>Spontaneous</w:t>
      </w:r>
      <w:proofErr w:type="spellEnd"/>
      <w:r w:rsidRPr="00EE0B87">
        <w:rPr>
          <w:bCs/>
          <w:sz w:val="24"/>
          <w:szCs w:val="24"/>
          <w:lang w:val="ro-RO"/>
        </w:rPr>
        <w:t xml:space="preserve"> </w:t>
      </w:r>
      <w:proofErr w:type="spellStart"/>
      <w:r w:rsidRPr="00EE0B87">
        <w:rPr>
          <w:bCs/>
          <w:sz w:val="24"/>
          <w:szCs w:val="24"/>
          <w:lang w:val="ro-RO"/>
        </w:rPr>
        <w:t>movements</w:t>
      </w:r>
      <w:proofErr w:type="spellEnd"/>
      <w:r w:rsidRPr="00EE0B87">
        <w:rPr>
          <w:bCs/>
          <w:sz w:val="24"/>
          <w:szCs w:val="24"/>
          <w:lang w:val="ro-RO"/>
        </w:rPr>
        <w:t xml:space="preserve"> are </w:t>
      </w:r>
      <w:proofErr w:type="spellStart"/>
      <w:r w:rsidRPr="00EE0B87">
        <w:rPr>
          <w:bCs/>
          <w:sz w:val="24"/>
          <w:szCs w:val="24"/>
          <w:lang w:val="ro-RO"/>
        </w:rPr>
        <w:t>not</w:t>
      </w:r>
      <w:proofErr w:type="spellEnd"/>
      <w:r w:rsidRPr="00EE0B87">
        <w:rPr>
          <w:bCs/>
          <w:sz w:val="24"/>
          <w:szCs w:val="24"/>
          <w:lang w:val="ro-RO"/>
        </w:rPr>
        <w:t xml:space="preserve"> </w:t>
      </w:r>
      <w:proofErr w:type="spellStart"/>
      <w:r w:rsidRPr="00EE0B87">
        <w:rPr>
          <w:bCs/>
          <w:sz w:val="24"/>
          <w:szCs w:val="24"/>
          <w:lang w:val="ro-RO"/>
        </w:rPr>
        <w:t>observed</w:t>
      </w:r>
      <w:proofErr w:type="spellEnd"/>
      <w:r w:rsidRPr="00EE0B87">
        <w:rPr>
          <w:bCs/>
          <w:sz w:val="24"/>
          <w:szCs w:val="24"/>
          <w:lang w:val="ro-RO"/>
        </w:rPr>
        <w:t xml:space="preserve"> in </w:t>
      </w:r>
      <w:proofErr w:type="spellStart"/>
      <w:r w:rsidRPr="00EE0B87">
        <w:rPr>
          <w:bCs/>
          <w:sz w:val="24"/>
          <w:szCs w:val="24"/>
          <w:lang w:val="ro-RO"/>
        </w:rPr>
        <w:t>the</w:t>
      </w:r>
      <w:proofErr w:type="spellEnd"/>
      <w:r w:rsidRPr="00EE0B87">
        <w:rPr>
          <w:bCs/>
          <w:sz w:val="24"/>
          <w:szCs w:val="24"/>
          <w:lang w:val="ro-RO"/>
        </w:rPr>
        <w:t xml:space="preserve"> left </w:t>
      </w:r>
      <w:proofErr w:type="spellStart"/>
      <w:r w:rsidRPr="00EE0B87">
        <w:rPr>
          <w:bCs/>
          <w:sz w:val="24"/>
          <w:szCs w:val="24"/>
          <w:lang w:val="ro-RO"/>
        </w:rPr>
        <w:t>extremities</w:t>
      </w:r>
      <w:proofErr w:type="spellEnd"/>
      <w:r w:rsidRPr="00EE0B87">
        <w:rPr>
          <w:bCs/>
          <w:sz w:val="24"/>
          <w:szCs w:val="24"/>
          <w:lang w:val="ro-RO"/>
        </w:rPr>
        <w:t xml:space="preserve">, </w:t>
      </w:r>
      <w:proofErr w:type="spellStart"/>
      <w:r w:rsidRPr="00EE0B87">
        <w:rPr>
          <w:bCs/>
          <w:sz w:val="24"/>
          <w:szCs w:val="24"/>
          <w:lang w:val="ro-RO"/>
        </w:rPr>
        <w:t>pathological</w:t>
      </w:r>
      <w:proofErr w:type="spellEnd"/>
      <w:r w:rsidRPr="00EE0B87">
        <w:rPr>
          <w:bCs/>
          <w:sz w:val="24"/>
          <w:szCs w:val="24"/>
          <w:lang w:val="ro-RO"/>
        </w:rPr>
        <w:t xml:space="preserve"> </w:t>
      </w:r>
      <w:proofErr w:type="spellStart"/>
      <w:r w:rsidRPr="00EE0B87">
        <w:rPr>
          <w:bCs/>
          <w:sz w:val="24"/>
          <w:szCs w:val="24"/>
          <w:lang w:val="ro-RO"/>
        </w:rPr>
        <w:t>synkinesias</w:t>
      </w:r>
      <w:proofErr w:type="spellEnd"/>
      <w:r w:rsidRPr="00EE0B87">
        <w:rPr>
          <w:bCs/>
          <w:sz w:val="24"/>
          <w:szCs w:val="24"/>
          <w:lang w:val="ro-RO"/>
        </w:rPr>
        <w:t xml:space="preserve"> are </w:t>
      </w:r>
      <w:proofErr w:type="spellStart"/>
      <w:r w:rsidRPr="00EE0B87">
        <w:rPr>
          <w:bCs/>
          <w:sz w:val="24"/>
          <w:szCs w:val="24"/>
          <w:lang w:val="ro-RO"/>
        </w:rPr>
        <w:t>observed</w:t>
      </w:r>
      <w:proofErr w:type="spellEnd"/>
      <w:r w:rsidRPr="00EE0B87">
        <w:rPr>
          <w:bCs/>
          <w:sz w:val="24"/>
          <w:szCs w:val="24"/>
          <w:lang w:val="ro-RO"/>
        </w:rPr>
        <w:t xml:space="preserve"> in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hand. </w:t>
      </w:r>
      <w:proofErr w:type="spellStart"/>
      <w:r w:rsidRPr="00EE0B87">
        <w:rPr>
          <w:bCs/>
          <w:sz w:val="24"/>
          <w:szCs w:val="24"/>
          <w:lang w:val="ro-RO"/>
        </w:rPr>
        <w:t>Periodically</w:t>
      </w:r>
      <w:proofErr w:type="spellEnd"/>
      <w:r w:rsidRPr="00EE0B87">
        <w:rPr>
          <w:bCs/>
          <w:sz w:val="24"/>
          <w:szCs w:val="24"/>
          <w:lang w:val="ro-RO"/>
        </w:rPr>
        <w:t xml:space="preserve">, </w:t>
      </w:r>
      <w:proofErr w:type="spellStart"/>
      <w:r w:rsidRPr="00EE0B87">
        <w:rPr>
          <w:bCs/>
          <w:sz w:val="24"/>
          <w:szCs w:val="24"/>
          <w:lang w:val="ro-RO"/>
        </w:rPr>
        <w:t>stiffness</w:t>
      </w:r>
      <w:proofErr w:type="spellEnd"/>
      <w:r w:rsidRPr="00EE0B87">
        <w:rPr>
          <w:bCs/>
          <w:sz w:val="24"/>
          <w:szCs w:val="24"/>
          <w:lang w:val="ro-RO"/>
        </w:rPr>
        <w:t xml:space="preserve"> </w:t>
      </w:r>
      <w:proofErr w:type="spellStart"/>
      <w:r w:rsidRPr="00EE0B87">
        <w:rPr>
          <w:bCs/>
          <w:sz w:val="24"/>
          <w:szCs w:val="24"/>
          <w:lang w:val="ro-RO"/>
        </w:rPr>
        <w:t>is</w:t>
      </w:r>
      <w:proofErr w:type="spellEnd"/>
      <w:r w:rsidRPr="00EE0B87">
        <w:rPr>
          <w:bCs/>
          <w:sz w:val="24"/>
          <w:szCs w:val="24"/>
          <w:lang w:val="ro-RO"/>
        </w:rPr>
        <w:t xml:space="preserve"> </w:t>
      </w:r>
      <w:proofErr w:type="spellStart"/>
      <w:r w:rsidRPr="00EE0B87">
        <w:rPr>
          <w:bCs/>
          <w:sz w:val="24"/>
          <w:szCs w:val="24"/>
          <w:lang w:val="ro-RO"/>
        </w:rPr>
        <w:t>installed</w:t>
      </w:r>
      <w:proofErr w:type="spellEnd"/>
      <w:r w:rsidRPr="00EE0B87">
        <w:rPr>
          <w:bCs/>
          <w:sz w:val="24"/>
          <w:szCs w:val="24"/>
          <w:lang w:val="ro-RO"/>
        </w:rPr>
        <w:t xml:space="preserve"> </w:t>
      </w:r>
      <w:proofErr w:type="spellStart"/>
      <w:r w:rsidRPr="00EE0B87">
        <w:rPr>
          <w:bCs/>
          <w:sz w:val="24"/>
          <w:szCs w:val="24"/>
          <w:lang w:val="ro-RO"/>
        </w:rPr>
        <w:t>by</w:t>
      </w:r>
      <w:proofErr w:type="spellEnd"/>
      <w:r w:rsidRPr="00EE0B87">
        <w:rPr>
          <w:bCs/>
          <w:sz w:val="24"/>
          <w:szCs w:val="24"/>
          <w:lang w:val="ro-RO"/>
        </w:rPr>
        <w:t xml:space="preserve"> </w:t>
      </w:r>
      <w:proofErr w:type="spellStart"/>
      <w:r w:rsidRPr="00EE0B87">
        <w:rPr>
          <w:bCs/>
          <w:sz w:val="24"/>
          <w:szCs w:val="24"/>
          <w:lang w:val="ro-RO"/>
        </w:rPr>
        <w:t>decerebration</w:t>
      </w:r>
      <w:proofErr w:type="spellEnd"/>
      <w:r w:rsidRPr="00EE0B87">
        <w:rPr>
          <w:bCs/>
          <w:sz w:val="24"/>
          <w:szCs w:val="24"/>
          <w:lang w:val="ro-RO"/>
        </w:rPr>
        <w:t xml:space="preserve">, </w:t>
      </w:r>
      <w:proofErr w:type="spellStart"/>
      <w:r w:rsidRPr="00EE0B87">
        <w:rPr>
          <w:bCs/>
          <w:sz w:val="24"/>
          <w:szCs w:val="24"/>
          <w:lang w:val="ro-RO"/>
        </w:rPr>
        <w:t>after</w:t>
      </w:r>
      <w:proofErr w:type="spellEnd"/>
      <w:r w:rsidRPr="00EE0B87">
        <w:rPr>
          <w:bCs/>
          <w:sz w:val="24"/>
          <w:szCs w:val="24"/>
          <w:lang w:val="ro-RO"/>
        </w:rPr>
        <w:t xml:space="preserve"> </w:t>
      </w:r>
      <w:proofErr w:type="spellStart"/>
      <w:r w:rsidRPr="00EE0B87">
        <w:rPr>
          <w:bCs/>
          <w:sz w:val="24"/>
          <w:szCs w:val="24"/>
          <w:lang w:val="ro-RO"/>
        </w:rPr>
        <w:t>which</w:t>
      </w:r>
      <w:proofErr w:type="spellEnd"/>
      <w:r w:rsidRPr="00EE0B87">
        <w:rPr>
          <w:bCs/>
          <w:sz w:val="24"/>
          <w:szCs w:val="24"/>
          <w:lang w:val="ro-RO"/>
        </w:rPr>
        <w:t xml:space="preserve"> </w:t>
      </w:r>
      <w:proofErr w:type="spellStart"/>
      <w:r w:rsidRPr="00EE0B87">
        <w:rPr>
          <w:bCs/>
          <w:sz w:val="24"/>
          <w:szCs w:val="24"/>
          <w:lang w:val="ro-RO"/>
        </w:rPr>
        <w:t>breathing</w:t>
      </w:r>
      <w:proofErr w:type="spellEnd"/>
      <w:r w:rsidRPr="00EE0B87">
        <w:rPr>
          <w:bCs/>
          <w:sz w:val="24"/>
          <w:szCs w:val="24"/>
          <w:lang w:val="ro-RO"/>
        </w:rPr>
        <w:t xml:space="preserve"> </w:t>
      </w:r>
      <w:proofErr w:type="spellStart"/>
      <w:r w:rsidRPr="00EE0B87">
        <w:rPr>
          <w:bCs/>
          <w:sz w:val="24"/>
          <w:szCs w:val="24"/>
          <w:lang w:val="ro-RO"/>
        </w:rPr>
        <w:t>worsens</w:t>
      </w:r>
      <w:proofErr w:type="spellEnd"/>
      <w:r w:rsidRPr="00EE0B87">
        <w:rPr>
          <w:bCs/>
          <w:sz w:val="24"/>
          <w:szCs w:val="24"/>
          <w:lang w:val="ro-RO"/>
        </w:rPr>
        <w:t xml:space="preserve">, </w:t>
      </w:r>
      <w:proofErr w:type="spellStart"/>
      <w:r w:rsidRPr="00EE0B87">
        <w:rPr>
          <w:bCs/>
          <w:sz w:val="24"/>
          <w:szCs w:val="24"/>
          <w:lang w:val="ro-RO"/>
        </w:rPr>
        <w:t>perspiration</w:t>
      </w:r>
      <w:proofErr w:type="spellEnd"/>
      <w:r w:rsidRPr="00EE0B87">
        <w:rPr>
          <w:bCs/>
          <w:sz w:val="24"/>
          <w:szCs w:val="24"/>
          <w:lang w:val="ro-RO"/>
        </w:rPr>
        <w:t xml:space="preserve"> </w:t>
      </w:r>
      <w:proofErr w:type="spellStart"/>
      <w:r w:rsidRPr="00EE0B87">
        <w:rPr>
          <w:bCs/>
          <w:sz w:val="24"/>
          <w:szCs w:val="24"/>
          <w:lang w:val="ro-RO"/>
        </w:rPr>
        <w:t>increases</w:t>
      </w:r>
      <w:proofErr w:type="spellEnd"/>
      <w:r w:rsidRPr="00EE0B87">
        <w:rPr>
          <w:bCs/>
          <w:sz w:val="24"/>
          <w:szCs w:val="24"/>
          <w:lang w:val="ro-RO"/>
        </w:rPr>
        <w:t xml:space="preserve">. Body </w:t>
      </w:r>
      <w:proofErr w:type="spellStart"/>
      <w:r w:rsidRPr="00EE0B87">
        <w:rPr>
          <w:bCs/>
          <w:sz w:val="24"/>
          <w:szCs w:val="24"/>
          <w:lang w:val="ro-RO"/>
        </w:rPr>
        <w:t>temperature</w:t>
      </w:r>
      <w:proofErr w:type="spellEnd"/>
      <w:r w:rsidRPr="00EE0B87">
        <w:rPr>
          <w:bCs/>
          <w:sz w:val="24"/>
          <w:szCs w:val="24"/>
          <w:lang w:val="ro-RO"/>
        </w:rPr>
        <w:t xml:space="preserve"> - 39 C.</w:t>
      </w:r>
    </w:p>
    <w:p w14:paraId="64CDDFE9" w14:textId="77777777" w:rsidR="006448D6" w:rsidRPr="00EE0B87" w:rsidRDefault="002C0CD5" w:rsidP="00BA4ED9">
      <w:pPr>
        <w:ind w:left="720"/>
        <w:jc w:val="both"/>
        <w:rPr>
          <w:b/>
          <w:bCs/>
          <w:sz w:val="24"/>
          <w:szCs w:val="24"/>
          <w:lang w:val="ro-RO"/>
        </w:rPr>
      </w:pPr>
      <w:r w:rsidRPr="00EE0B87">
        <w:rPr>
          <w:b/>
          <w:bCs/>
          <w:sz w:val="24"/>
          <w:szCs w:val="24"/>
          <w:lang w:val="ro-RO"/>
        </w:rPr>
        <w:t>Indicate</w:t>
      </w:r>
      <w:r w:rsidR="006448D6" w:rsidRPr="00EE0B87">
        <w:rPr>
          <w:b/>
          <w:bCs/>
          <w:sz w:val="24"/>
          <w:szCs w:val="24"/>
          <w:lang w:val="ro-RO"/>
        </w:rPr>
        <w:t>:</w:t>
      </w:r>
    </w:p>
    <w:p w14:paraId="4913E441" w14:textId="77777777" w:rsidR="006448D6" w:rsidRPr="00EE0B87" w:rsidRDefault="006448D6" w:rsidP="00BA4ED9">
      <w:pPr>
        <w:ind w:left="720"/>
        <w:jc w:val="both"/>
        <w:rPr>
          <w:bCs/>
          <w:sz w:val="24"/>
          <w:szCs w:val="24"/>
          <w:lang w:val="ro-RO"/>
        </w:rPr>
      </w:pPr>
      <w:r w:rsidRPr="00EE0B87">
        <w:rPr>
          <w:b/>
          <w:bCs/>
          <w:sz w:val="24"/>
          <w:szCs w:val="24"/>
          <w:lang w:val="ro-RO"/>
        </w:rPr>
        <w:t>A.</w:t>
      </w:r>
      <w:r w:rsidRPr="00EE0B87">
        <w:rPr>
          <w:bCs/>
          <w:sz w:val="24"/>
          <w:szCs w:val="24"/>
          <w:lang w:val="ro-RO"/>
        </w:rPr>
        <w:t xml:space="preserve"> </w:t>
      </w:r>
      <w:r w:rsidR="00A171C5" w:rsidRPr="00EE0B87">
        <w:rPr>
          <w:bCs/>
          <w:sz w:val="24"/>
          <w:szCs w:val="24"/>
          <w:lang w:val="ro-RO"/>
        </w:rPr>
        <w:t xml:space="preserve">The </w:t>
      </w:r>
      <w:proofErr w:type="spellStart"/>
      <w:r w:rsidR="00A171C5" w:rsidRPr="00EE0B87">
        <w:rPr>
          <w:bCs/>
          <w:sz w:val="24"/>
          <w:szCs w:val="24"/>
          <w:lang w:val="ro-RO"/>
        </w:rPr>
        <w:t>p</w:t>
      </w:r>
      <w:r w:rsidR="002942DA" w:rsidRPr="00EE0B87">
        <w:rPr>
          <w:bCs/>
          <w:sz w:val="24"/>
          <w:szCs w:val="24"/>
          <w:lang w:val="ro-RO"/>
        </w:rPr>
        <w:t>reliminary</w:t>
      </w:r>
      <w:r w:rsidRPr="00EE0B87">
        <w:rPr>
          <w:bCs/>
          <w:sz w:val="24"/>
          <w:szCs w:val="24"/>
          <w:lang w:val="ro-RO"/>
        </w:rPr>
        <w:t>d</w:t>
      </w:r>
      <w:proofErr w:type="spellEnd"/>
      <w:r w:rsidR="002942DA" w:rsidRPr="00EE0B87">
        <w:rPr>
          <w:bCs/>
          <w:sz w:val="24"/>
          <w:szCs w:val="24"/>
          <w:lang w:val="ro-RO"/>
        </w:rPr>
        <w:t xml:space="preserve"> </w:t>
      </w:r>
      <w:proofErr w:type="spellStart"/>
      <w:r w:rsidRPr="00EE0B87">
        <w:rPr>
          <w:bCs/>
          <w:sz w:val="24"/>
          <w:szCs w:val="24"/>
          <w:lang w:val="ro-RO"/>
        </w:rPr>
        <w:t>iagnosis</w:t>
      </w:r>
      <w:proofErr w:type="spellEnd"/>
      <w:r w:rsidRPr="00EE0B87">
        <w:rPr>
          <w:bCs/>
          <w:sz w:val="24"/>
          <w:szCs w:val="24"/>
          <w:lang w:val="ro-RO"/>
        </w:rPr>
        <w:t>.</w:t>
      </w:r>
    </w:p>
    <w:p w14:paraId="1B28800F" w14:textId="77777777" w:rsidR="006448D6" w:rsidRPr="00EE0B87" w:rsidRDefault="006448D6" w:rsidP="002C0CD5">
      <w:pPr>
        <w:ind w:left="720"/>
        <w:jc w:val="both"/>
        <w:rPr>
          <w:bCs/>
          <w:sz w:val="24"/>
          <w:szCs w:val="24"/>
          <w:lang w:val="ro-RO"/>
        </w:rPr>
      </w:pPr>
      <w:r w:rsidRPr="00EE0B87">
        <w:rPr>
          <w:b/>
          <w:bCs/>
          <w:sz w:val="24"/>
          <w:szCs w:val="24"/>
          <w:lang w:val="ro-RO"/>
        </w:rPr>
        <w:t>B.</w:t>
      </w:r>
      <w:r w:rsidRPr="00EE0B87">
        <w:rPr>
          <w:bCs/>
          <w:sz w:val="24"/>
          <w:szCs w:val="24"/>
          <w:lang w:val="ro-RO"/>
        </w:rPr>
        <w:t xml:space="preserve"> T</w:t>
      </w:r>
      <w:r w:rsidR="00A171C5" w:rsidRPr="00EE0B87">
        <w:rPr>
          <w:bCs/>
          <w:sz w:val="24"/>
          <w:szCs w:val="24"/>
          <w:lang w:val="ro-RO"/>
        </w:rPr>
        <w:t>he</w:t>
      </w:r>
      <w:r w:rsidR="00A72D27" w:rsidRPr="00EE0B87">
        <w:rPr>
          <w:bCs/>
          <w:sz w:val="24"/>
          <w:szCs w:val="24"/>
          <w:lang w:val="ro-RO"/>
        </w:rPr>
        <w:t xml:space="preserve"> </w:t>
      </w:r>
      <w:proofErr w:type="spellStart"/>
      <w:r w:rsidR="00A72D27" w:rsidRPr="00EE0B87">
        <w:rPr>
          <w:bCs/>
          <w:sz w:val="24"/>
          <w:szCs w:val="24"/>
          <w:lang w:val="ro-RO"/>
        </w:rPr>
        <w:t>location</w:t>
      </w:r>
      <w:proofErr w:type="spellEnd"/>
      <w:r w:rsidR="00A72D27" w:rsidRPr="00EE0B87">
        <w:rPr>
          <w:bCs/>
          <w:sz w:val="24"/>
          <w:szCs w:val="24"/>
          <w:lang w:val="ro-RO"/>
        </w:rPr>
        <w:t xml:space="preserve"> </w:t>
      </w:r>
      <w:r w:rsidR="00A171C5" w:rsidRPr="00EE0B87">
        <w:rPr>
          <w:bCs/>
          <w:sz w:val="24"/>
          <w:szCs w:val="24"/>
          <w:lang w:val="ro-RO"/>
        </w:rPr>
        <w:t xml:space="preserve"> </w:t>
      </w:r>
      <w:r w:rsidR="00A72D27" w:rsidRPr="00EE0B87">
        <w:rPr>
          <w:bCs/>
          <w:sz w:val="24"/>
          <w:szCs w:val="24"/>
          <w:lang w:val="ro-RO"/>
        </w:rPr>
        <w:t>(</w:t>
      </w:r>
      <w:proofErr w:type="spellStart"/>
      <w:r w:rsidR="00A171C5" w:rsidRPr="00EE0B87">
        <w:rPr>
          <w:bCs/>
          <w:sz w:val="24"/>
          <w:szCs w:val="24"/>
          <w:lang w:val="ro-RO"/>
        </w:rPr>
        <w:t>to</w:t>
      </w:r>
      <w:r w:rsidR="00A72D27" w:rsidRPr="00EE0B87">
        <w:rPr>
          <w:bCs/>
          <w:sz w:val="24"/>
          <w:szCs w:val="24"/>
          <w:lang w:val="ro-RO"/>
        </w:rPr>
        <w:t>pographic</w:t>
      </w:r>
      <w:proofErr w:type="spellEnd"/>
      <w:r w:rsidRPr="00EE0B87">
        <w:rPr>
          <w:bCs/>
          <w:sz w:val="24"/>
          <w:szCs w:val="24"/>
          <w:lang w:val="ro-RO"/>
        </w:rPr>
        <w:t>)</w:t>
      </w:r>
      <w:r w:rsidR="002942DA" w:rsidRPr="00EE0B87">
        <w:rPr>
          <w:bCs/>
          <w:sz w:val="24"/>
          <w:szCs w:val="24"/>
          <w:lang w:val="ro-RO"/>
        </w:rPr>
        <w:t xml:space="preserve"> </w:t>
      </w:r>
      <w:proofErr w:type="spellStart"/>
      <w:r w:rsidR="002942DA" w:rsidRPr="00EE0B87">
        <w:rPr>
          <w:bCs/>
          <w:sz w:val="24"/>
          <w:szCs w:val="24"/>
          <w:lang w:val="ro-RO"/>
        </w:rPr>
        <w:t>diagnosis</w:t>
      </w:r>
      <w:proofErr w:type="spellEnd"/>
      <w:r w:rsidRPr="00EE0B87">
        <w:rPr>
          <w:bCs/>
          <w:sz w:val="24"/>
          <w:szCs w:val="24"/>
          <w:lang w:val="ro-RO"/>
        </w:rPr>
        <w:t>.</w:t>
      </w:r>
    </w:p>
    <w:p w14:paraId="7BC58F3F" w14:textId="77777777" w:rsidR="006448D6" w:rsidRPr="00EE0B87" w:rsidRDefault="006448D6" w:rsidP="002C0CD5">
      <w:pPr>
        <w:ind w:left="720"/>
        <w:jc w:val="both"/>
        <w:rPr>
          <w:bCs/>
          <w:sz w:val="24"/>
          <w:szCs w:val="24"/>
          <w:lang w:val="ro-RO"/>
        </w:rPr>
      </w:pPr>
      <w:r w:rsidRPr="00EE0B87">
        <w:rPr>
          <w:b/>
          <w:bCs/>
          <w:sz w:val="24"/>
          <w:szCs w:val="24"/>
          <w:lang w:val="ro-RO"/>
        </w:rPr>
        <w:lastRenderedPageBreak/>
        <w:t>C.</w:t>
      </w:r>
      <w:r w:rsidR="00D84CE0" w:rsidRPr="00EE0B87">
        <w:rPr>
          <w:bCs/>
          <w:sz w:val="24"/>
          <w:szCs w:val="24"/>
          <w:lang w:val="ro-RO"/>
        </w:rPr>
        <w:t xml:space="preserve"> </w:t>
      </w:r>
      <w:r w:rsidR="00A171C5" w:rsidRPr="00EE0B87">
        <w:rPr>
          <w:bCs/>
          <w:sz w:val="24"/>
          <w:szCs w:val="24"/>
          <w:lang w:val="ro-RO"/>
        </w:rPr>
        <w:t xml:space="preserve">The </w:t>
      </w:r>
      <w:proofErr w:type="spellStart"/>
      <w:r w:rsidR="00A171C5" w:rsidRPr="00EE0B87">
        <w:rPr>
          <w:bCs/>
          <w:sz w:val="24"/>
          <w:szCs w:val="24"/>
          <w:lang w:val="ro-RO"/>
        </w:rPr>
        <w:t>m</w:t>
      </w:r>
      <w:r w:rsidR="00D84CE0" w:rsidRPr="00EE0B87">
        <w:rPr>
          <w:bCs/>
          <w:sz w:val="24"/>
          <w:szCs w:val="24"/>
          <w:lang w:val="ro-RO"/>
        </w:rPr>
        <w:t>anifestations</w:t>
      </w:r>
      <w:proofErr w:type="spellEnd"/>
      <w:r w:rsidR="00D84CE0" w:rsidRPr="00EE0B87">
        <w:rPr>
          <w:bCs/>
          <w:sz w:val="24"/>
          <w:szCs w:val="24"/>
          <w:lang w:val="ro-RO"/>
        </w:rPr>
        <w:t xml:space="preserve"> of</w:t>
      </w:r>
      <w:r w:rsidRPr="00EE0B87">
        <w:rPr>
          <w:bCs/>
          <w:sz w:val="24"/>
          <w:szCs w:val="24"/>
          <w:lang w:val="ro-RO"/>
        </w:rPr>
        <w:t xml:space="preserve"> </w:t>
      </w:r>
      <w:proofErr w:type="spellStart"/>
      <w:r w:rsidRPr="00EE0B87">
        <w:rPr>
          <w:bCs/>
          <w:sz w:val="24"/>
          <w:szCs w:val="24"/>
          <w:lang w:val="ro-RO"/>
        </w:rPr>
        <w:t>Ceyne</w:t>
      </w:r>
      <w:proofErr w:type="spellEnd"/>
      <w:r w:rsidRPr="00EE0B87">
        <w:rPr>
          <w:bCs/>
          <w:sz w:val="24"/>
          <w:szCs w:val="24"/>
          <w:lang w:val="ro-RO"/>
        </w:rPr>
        <w:t>-</w:t>
      </w:r>
      <w:r w:rsidR="00D84CE0" w:rsidRPr="00EE0B87">
        <w:rPr>
          <w:bCs/>
          <w:sz w:val="24"/>
          <w:szCs w:val="24"/>
          <w:lang w:val="ro-RO"/>
        </w:rPr>
        <w:t xml:space="preserve">Stokes </w:t>
      </w:r>
      <w:proofErr w:type="spellStart"/>
      <w:r w:rsidR="00D84CE0" w:rsidRPr="00EE0B87">
        <w:rPr>
          <w:bCs/>
          <w:sz w:val="24"/>
          <w:szCs w:val="24"/>
          <w:lang w:val="ro-RO"/>
        </w:rPr>
        <w:t>respiration</w:t>
      </w:r>
      <w:proofErr w:type="spellEnd"/>
      <w:r w:rsidRPr="00EE0B87">
        <w:rPr>
          <w:bCs/>
          <w:sz w:val="24"/>
          <w:szCs w:val="24"/>
          <w:lang w:val="ro-RO"/>
        </w:rPr>
        <w:t>.</w:t>
      </w:r>
    </w:p>
    <w:p w14:paraId="65154EE2" w14:textId="77777777" w:rsidR="006448D6" w:rsidRPr="00EE0B87" w:rsidRDefault="006448D6" w:rsidP="002C0CD5">
      <w:pPr>
        <w:ind w:left="720"/>
        <w:jc w:val="both"/>
        <w:rPr>
          <w:bCs/>
          <w:sz w:val="24"/>
          <w:szCs w:val="24"/>
          <w:lang w:val="ro-RO"/>
        </w:rPr>
      </w:pPr>
      <w:r w:rsidRPr="00EE0B87">
        <w:rPr>
          <w:b/>
          <w:bCs/>
          <w:sz w:val="24"/>
          <w:szCs w:val="24"/>
          <w:lang w:val="ro-RO"/>
        </w:rPr>
        <w:t>D.</w:t>
      </w:r>
      <w:r w:rsidRPr="00EE0B87">
        <w:rPr>
          <w:bCs/>
          <w:sz w:val="24"/>
          <w:szCs w:val="24"/>
          <w:lang w:val="ro-RO"/>
        </w:rPr>
        <w:t xml:space="preserve"> </w:t>
      </w:r>
      <w:r w:rsidR="00A171C5" w:rsidRPr="00EE0B87">
        <w:rPr>
          <w:bCs/>
          <w:sz w:val="24"/>
          <w:szCs w:val="24"/>
          <w:lang w:val="ro-RO"/>
        </w:rPr>
        <w:t xml:space="preserve">The </w:t>
      </w:r>
      <w:proofErr w:type="spellStart"/>
      <w:r w:rsidR="00A171C5" w:rsidRPr="00EE0B87">
        <w:rPr>
          <w:bCs/>
          <w:sz w:val="24"/>
          <w:szCs w:val="24"/>
          <w:lang w:val="ro-RO"/>
        </w:rPr>
        <w:t>d</w:t>
      </w:r>
      <w:r w:rsidRPr="00EE0B87">
        <w:rPr>
          <w:bCs/>
          <w:sz w:val="24"/>
          <w:szCs w:val="24"/>
          <w:lang w:val="ro-RO"/>
        </w:rPr>
        <w:t>efinition</w:t>
      </w:r>
      <w:proofErr w:type="spellEnd"/>
      <w:r w:rsidRPr="00EE0B87">
        <w:rPr>
          <w:bCs/>
          <w:sz w:val="24"/>
          <w:szCs w:val="24"/>
          <w:lang w:val="ro-RO"/>
        </w:rPr>
        <w:t xml:space="preserve"> of coma. </w:t>
      </w:r>
    </w:p>
    <w:p w14:paraId="7D801CA0" w14:textId="77777777" w:rsidR="006448D6" w:rsidRPr="00EE0B87" w:rsidRDefault="006448D6" w:rsidP="002C0CD5">
      <w:pPr>
        <w:ind w:left="720"/>
        <w:jc w:val="both"/>
        <w:rPr>
          <w:bCs/>
          <w:sz w:val="24"/>
          <w:szCs w:val="24"/>
          <w:lang w:val="ro-RO"/>
        </w:rPr>
      </w:pPr>
      <w:r w:rsidRPr="00EE0B87">
        <w:rPr>
          <w:b/>
          <w:bCs/>
          <w:sz w:val="24"/>
          <w:szCs w:val="24"/>
          <w:lang w:val="ro-RO"/>
        </w:rPr>
        <w:t>E.</w:t>
      </w:r>
      <w:r w:rsidR="00A75A52" w:rsidRPr="00EE0B87">
        <w:rPr>
          <w:bCs/>
          <w:sz w:val="24"/>
          <w:szCs w:val="24"/>
          <w:lang w:val="ro-RO"/>
        </w:rPr>
        <w:t xml:space="preserve"> </w:t>
      </w:r>
      <w:r w:rsidR="00A171C5" w:rsidRPr="00EE0B87">
        <w:rPr>
          <w:bCs/>
          <w:sz w:val="24"/>
          <w:szCs w:val="24"/>
          <w:lang w:val="ro-RO"/>
        </w:rPr>
        <w:t xml:space="preserve">The </w:t>
      </w:r>
      <w:proofErr w:type="spellStart"/>
      <w:r w:rsidR="00A171C5" w:rsidRPr="00EE0B87">
        <w:rPr>
          <w:bCs/>
          <w:sz w:val="24"/>
          <w:szCs w:val="24"/>
          <w:lang w:val="ro-RO"/>
        </w:rPr>
        <w:t>c</w:t>
      </w:r>
      <w:r w:rsidR="00A75A52" w:rsidRPr="00EE0B87">
        <w:rPr>
          <w:bCs/>
          <w:sz w:val="24"/>
          <w:szCs w:val="24"/>
          <w:lang w:val="ro-RO"/>
        </w:rPr>
        <w:t>linical</w:t>
      </w:r>
      <w:proofErr w:type="spellEnd"/>
      <w:r w:rsidR="00A75A52" w:rsidRPr="00EE0B87">
        <w:rPr>
          <w:bCs/>
          <w:sz w:val="24"/>
          <w:szCs w:val="24"/>
          <w:lang w:val="ro-RO"/>
        </w:rPr>
        <w:t xml:space="preserve"> </w:t>
      </w:r>
      <w:proofErr w:type="spellStart"/>
      <w:r w:rsidR="00A75A52" w:rsidRPr="00EE0B87">
        <w:rPr>
          <w:bCs/>
          <w:sz w:val="24"/>
          <w:szCs w:val="24"/>
          <w:lang w:val="ro-RO"/>
        </w:rPr>
        <w:t>manifestation</w:t>
      </w:r>
      <w:proofErr w:type="spellEnd"/>
      <w:r w:rsidRPr="00EE0B87">
        <w:rPr>
          <w:bCs/>
          <w:sz w:val="24"/>
          <w:szCs w:val="24"/>
          <w:lang w:val="ro-RO"/>
        </w:rPr>
        <w:t xml:space="preserve"> of </w:t>
      </w:r>
      <w:proofErr w:type="spellStart"/>
      <w:r w:rsidRPr="00EE0B87">
        <w:rPr>
          <w:bCs/>
          <w:sz w:val="24"/>
          <w:szCs w:val="24"/>
          <w:lang w:val="ro-RO"/>
        </w:rPr>
        <w:t>decerebration</w:t>
      </w:r>
      <w:proofErr w:type="spellEnd"/>
      <w:r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w:t>
      </w:r>
      <w:proofErr w:type="spellStart"/>
      <w:r w:rsidRPr="00EE0B87">
        <w:rPr>
          <w:bCs/>
          <w:sz w:val="24"/>
          <w:szCs w:val="24"/>
          <w:lang w:val="ro-RO"/>
        </w:rPr>
        <w:t>its</w:t>
      </w:r>
      <w:proofErr w:type="spellEnd"/>
      <w:r w:rsidRPr="00EE0B87">
        <w:rPr>
          <w:bCs/>
          <w:sz w:val="24"/>
          <w:szCs w:val="24"/>
          <w:lang w:val="ro-RO"/>
        </w:rPr>
        <w:t xml:space="preserve"> </w:t>
      </w:r>
      <w:proofErr w:type="spellStart"/>
      <w:r w:rsidRPr="00EE0B87">
        <w:rPr>
          <w:bCs/>
          <w:sz w:val="24"/>
          <w:szCs w:val="24"/>
          <w:lang w:val="ro-RO"/>
        </w:rPr>
        <w:t>cause</w:t>
      </w:r>
      <w:proofErr w:type="spellEnd"/>
      <w:r w:rsidRPr="00EE0B87">
        <w:rPr>
          <w:bCs/>
          <w:sz w:val="24"/>
          <w:szCs w:val="24"/>
          <w:lang w:val="ro-RO"/>
        </w:rPr>
        <w:t>.</w:t>
      </w:r>
    </w:p>
    <w:p w14:paraId="36D70EE0" w14:textId="77777777" w:rsidR="006448D6" w:rsidRPr="00EE0B87" w:rsidRDefault="006448D6" w:rsidP="002C0CD5">
      <w:pPr>
        <w:ind w:left="720"/>
        <w:jc w:val="both"/>
        <w:rPr>
          <w:bCs/>
          <w:sz w:val="24"/>
          <w:szCs w:val="24"/>
          <w:lang w:val="ro-RO"/>
        </w:rPr>
      </w:pPr>
      <w:r w:rsidRPr="00EE0B87">
        <w:rPr>
          <w:b/>
          <w:bCs/>
          <w:sz w:val="24"/>
          <w:szCs w:val="24"/>
          <w:lang w:val="ro-RO"/>
        </w:rPr>
        <w:t>F.</w:t>
      </w:r>
      <w:r w:rsidRPr="00EE0B87">
        <w:rPr>
          <w:bCs/>
          <w:sz w:val="24"/>
          <w:szCs w:val="24"/>
          <w:lang w:val="ro-RO"/>
        </w:rPr>
        <w:t xml:space="preserve"> </w:t>
      </w:r>
      <w:r w:rsidR="00A171C5" w:rsidRPr="00EE0B87">
        <w:rPr>
          <w:bCs/>
          <w:sz w:val="24"/>
          <w:szCs w:val="24"/>
          <w:lang w:val="ro-RO"/>
        </w:rPr>
        <w:t>T</w:t>
      </w:r>
      <w:r w:rsidRPr="00EE0B87">
        <w:rPr>
          <w:bCs/>
          <w:sz w:val="24"/>
          <w:szCs w:val="24"/>
          <w:lang w:val="ro-RO"/>
        </w:rPr>
        <w:t xml:space="preserve">he </w:t>
      </w:r>
      <w:proofErr w:type="spellStart"/>
      <w:r w:rsidRPr="00EE0B87">
        <w:rPr>
          <w:bCs/>
          <w:sz w:val="24"/>
          <w:szCs w:val="24"/>
          <w:lang w:val="ro-RO"/>
        </w:rPr>
        <w:t>first</w:t>
      </w:r>
      <w:proofErr w:type="spellEnd"/>
      <w:r w:rsidRPr="00EE0B87">
        <w:rPr>
          <w:bCs/>
          <w:sz w:val="24"/>
          <w:szCs w:val="24"/>
          <w:lang w:val="ro-RO"/>
        </w:rPr>
        <w:t xml:space="preserve"> medical </w:t>
      </w:r>
      <w:proofErr w:type="spellStart"/>
      <w:r w:rsidR="00B170C2" w:rsidRPr="00EE0B87">
        <w:rPr>
          <w:bCs/>
          <w:sz w:val="24"/>
          <w:szCs w:val="24"/>
          <w:lang w:val="ro-RO"/>
        </w:rPr>
        <w:t>maneuvers</w:t>
      </w:r>
      <w:proofErr w:type="spellEnd"/>
      <w:r w:rsidRPr="00EE0B87">
        <w:rPr>
          <w:bCs/>
          <w:sz w:val="24"/>
          <w:szCs w:val="24"/>
          <w:lang w:val="ro-RO"/>
        </w:rPr>
        <w:t>.</w:t>
      </w:r>
    </w:p>
    <w:p w14:paraId="73627ED0" w14:textId="77777777" w:rsidR="006448D6" w:rsidRPr="00EE0B87" w:rsidRDefault="002C0CD5" w:rsidP="002C0CD5">
      <w:pPr>
        <w:ind w:left="720"/>
        <w:jc w:val="both"/>
        <w:rPr>
          <w:bCs/>
          <w:sz w:val="24"/>
          <w:szCs w:val="24"/>
          <w:lang w:val="ro-RO"/>
        </w:rPr>
      </w:pPr>
      <w:r w:rsidRPr="00EE0B87">
        <w:rPr>
          <w:b/>
          <w:bCs/>
          <w:sz w:val="24"/>
          <w:szCs w:val="24"/>
          <w:lang w:val="ro-RO"/>
        </w:rPr>
        <w:t>G</w:t>
      </w:r>
      <w:r w:rsidR="006448D6" w:rsidRPr="00EE0B87">
        <w:rPr>
          <w:b/>
          <w:bCs/>
          <w:sz w:val="24"/>
          <w:szCs w:val="24"/>
          <w:lang w:val="ro-RO"/>
        </w:rPr>
        <w:t>.</w:t>
      </w:r>
      <w:r w:rsidR="006448D6" w:rsidRPr="00EE0B87">
        <w:rPr>
          <w:bCs/>
          <w:sz w:val="24"/>
          <w:szCs w:val="24"/>
          <w:lang w:val="ro-RO"/>
        </w:rPr>
        <w:t xml:space="preserve"> </w:t>
      </w:r>
      <w:r w:rsidR="00FE43EC" w:rsidRPr="00EE0B87">
        <w:rPr>
          <w:sz w:val="24"/>
          <w:szCs w:val="24"/>
          <w:lang w:val="ro-RO"/>
        </w:rPr>
        <w:t>The</w:t>
      </w:r>
      <w:r w:rsidR="00A171C5" w:rsidRPr="00EE0B87">
        <w:rPr>
          <w:sz w:val="24"/>
          <w:szCs w:val="24"/>
          <w:lang w:val="ro-RO"/>
        </w:rPr>
        <w:t xml:space="preserve"> </w:t>
      </w:r>
      <w:proofErr w:type="spellStart"/>
      <w:r w:rsidR="00A171C5" w:rsidRPr="00EE0B87">
        <w:rPr>
          <w:sz w:val="24"/>
          <w:szCs w:val="24"/>
          <w:lang w:val="ro-RO"/>
        </w:rPr>
        <w:t>list</w:t>
      </w:r>
      <w:proofErr w:type="spellEnd"/>
      <w:r w:rsidR="00A171C5" w:rsidRPr="00EE0B87">
        <w:rPr>
          <w:sz w:val="24"/>
          <w:szCs w:val="24"/>
          <w:lang w:val="ro-RO"/>
        </w:rPr>
        <w:t xml:space="preserve"> of </w:t>
      </w:r>
      <w:proofErr w:type="spellStart"/>
      <w:r w:rsidR="00A72D27" w:rsidRPr="00EE0B87">
        <w:rPr>
          <w:sz w:val="24"/>
          <w:szCs w:val="24"/>
          <w:lang w:val="ro-RO"/>
        </w:rPr>
        <w:t>diseases</w:t>
      </w:r>
      <w:proofErr w:type="spellEnd"/>
      <w:r w:rsidR="00A72D27" w:rsidRPr="00EE0B87">
        <w:rPr>
          <w:sz w:val="24"/>
          <w:szCs w:val="24"/>
          <w:lang w:val="ro-RO"/>
        </w:rPr>
        <w:t xml:space="preserve"> </w:t>
      </w:r>
      <w:proofErr w:type="spellStart"/>
      <w:r w:rsidR="00A72D27" w:rsidRPr="00EE0B87">
        <w:rPr>
          <w:sz w:val="24"/>
          <w:szCs w:val="24"/>
          <w:lang w:val="ro-RO"/>
        </w:rPr>
        <w:t>used</w:t>
      </w:r>
      <w:proofErr w:type="spellEnd"/>
      <w:r w:rsidR="00A72D27" w:rsidRPr="00EE0B87">
        <w:rPr>
          <w:sz w:val="24"/>
          <w:szCs w:val="24"/>
          <w:lang w:val="ro-RO"/>
        </w:rPr>
        <w:t xml:space="preserve"> for </w:t>
      </w:r>
      <w:proofErr w:type="spellStart"/>
      <w:r w:rsidR="00A72D27" w:rsidRPr="00EE0B87">
        <w:rPr>
          <w:sz w:val="24"/>
          <w:szCs w:val="24"/>
          <w:lang w:val="ro-RO"/>
        </w:rPr>
        <w:t>the</w:t>
      </w:r>
      <w:proofErr w:type="spellEnd"/>
      <w:r w:rsidR="00A72D27" w:rsidRPr="00EE0B87">
        <w:rPr>
          <w:sz w:val="24"/>
          <w:szCs w:val="24"/>
          <w:lang w:val="ro-RO"/>
        </w:rPr>
        <w:t xml:space="preserve"> </w:t>
      </w:r>
      <w:proofErr w:type="spellStart"/>
      <w:r w:rsidR="00A72D27" w:rsidRPr="00EE0B87">
        <w:rPr>
          <w:sz w:val="24"/>
          <w:szCs w:val="24"/>
          <w:lang w:val="ro-RO"/>
        </w:rPr>
        <w:t>differential</w:t>
      </w:r>
      <w:proofErr w:type="spellEnd"/>
      <w:r w:rsidR="00A72D27" w:rsidRPr="00EE0B87">
        <w:rPr>
          <w:sz w:val="24"/>
          <w:szCs w:val="24"/>
          <w:lang w:val="ro-RO"/>
        </w:rPr>
        <w:t xml:space="preserve"> </w:t>
      </w:r>
      <w:proofErr w:type="spellStart"/>
      <w:r w:rsidR="00A72D27" w:rsidRPr="00EE0B87">
        <w:rPr>
          <w:sz w:val="24"/>
          <w:szCs w:val="24"/>
          <w:lang w:val="ro-RO"/>
        </w:rPr>
        <w:t>diagnosis</w:t>
      </w:r>
      <w:proofErr w:type="spellEnd"/>
      <w:r w:rsidR="006448D6" w:rsidRPr="00EE0B87">
        <w:rPr>
          <w:bCs/>
          <w:sz w:val="24"/>
          <w:szCs w:val="24"/>
          <w:lang w:val="ro-RO"/>
        </w:rPr>
        <w:t>.</w:t>
      </w:r>
    </w:p>
    <w:p w14:paraId="24A7F0CB" w14:textId="77777777" w:rsidR="006448D6" w:rsidRPr="00EE0B87" w:rsidRDefault="006448D6" w:rsidP="004C6D09">
      <w:pPr>
        <w:jc w:val="both"/>
        <w:rPr>
          <w:bCs/>
          <w:sz w:val="24"/>
          <w:szCs w:val="24"/>
          <w:lang w:val="ro-RO"/>
        </w:rPr>
      </w:pPr>
    </w:p>
    <w:p w14:paraId="59CD5FB4" w14:textId="77777777" w:rsidR="006448D6" w:rsidRPr="00EE0B87" w:rsidRDefault="00864123" w:rsidP="00BA4ED9">
      <w:pPr>
        <w:spacing w:before="120"/>
        <w:jc w:val="both"/>
        <w:rPr>
          <w:b/>
          <w:sz w:val="24"/>
          <w:szCs w:val="24"/>
          <w:lang w:val="en-US"/>
        </w:rPr>
      </w:pPr>
      <w:r w:rsidRPr="00EE0B87">
        <w:rPr>
          <w:b/>
          <w:sz w:val="24"/>
          <w:szCs w:val="24"/>
          <w:lang w:val="en-US"/>
        </w:rPr>
        <w:t>Case no. 3</w:t>
      </w:r>
    </w:p>
    <w:p w14:paraId="36DD72EE" w14:textId="77777777" w:rsidR="006448D6" w:rsidRPr="00EE0B87" w:rsidRDefault="006448D6" w:rsidP="00BA4ED9">
      <w:pPr>
        <w:spacing w:before="120"/>
        <w:ind w:firstLine="706"/>
        <w:jc w:val="both"/>
        <w:rPr>
          <w:bCs/>
          <w:sz w:val="24"/>
          <w:szCs w:val="24"/>
          <w:lang w:val="en-US"/>
        </w:rPr>
      </w:pPr>
      <w:r w:rsidRPr="00EE0B87">
        <w:rPr>
          <w:bCs/>
          <w:sz w:val="24"/>
          <w:szCs w:val="24"/>
          <w:lang w:val="en-US"/>
        </w:rPr>
        <w:t>Patient M., aged 59, was hospitalized in the neurological ward due to loss of consciousness.</w:t>
      </w:r>
      <w:r w:rsidR="00874211" w:rsidRPr="00EE0B87">
        <w:rPr>
          <w:bCs/>
          <w:sz w:val="24"/>
          <w:szCs w:val="24"/>
          <w:lang w:val="en-US"/>
        </w:rPr>
        <w:t xml:space="preserve"> </w:t>
      </w:r>
      <w:r w:rsidRPr="00EE0B87">
        <w:rPr>
          <w:bCs/>
          <w:sz w:val="24"/>
          <w:szCs w:val="24"/>
          <w:lang w:val="en-US"/>
        </w:rPr>
        <w:t>He is known to have suffered from hypertension for many years.</w:t>
      </w:r>
    </w:p>
    <w:p w14:paraId="688ED592" w14:textId="77777777" w:rsidR="006448D6" w:rsidRPr="00EE0B87" w:rsidRDefault="006448D6" w:rsidP="00914D39">
      <w:pPr>
        <w:spacing w:after="120"/>
        <w:ind w:firstLine="706"/>
        <w:jc w:val="both"/>
        <w:rPr>
          <w:bCs/>
          <w:sz w:val="24"/>
          <w:szCs w:val="24"/>
          <w:lang w:val="en-US"/>
        </w:rPr>
      </w:pPr>
      <w:r w:rsidRPr="00EE0B87">
        <w:rPr>
          <w:bCs/>
          <w:sz w:val="24"/>
          <w:szCs w:val="24"/>
          <w:lang w:val="en-US"/>
        </w:rPr>
        <w:t xml:space="preserve">Objective examination: severe general condition, coma. Stuttering breathing, followed by </w:t>
      </w:r>
      <w:proofErr w:type="spellStart"/>
      <w:r w:rsidRPr="00EE0B87">
        <w:rPr>
          <w:bCs/>
          <w:sz w:val="24"/>
          <w:szCs w:val="24"/>
          <w:lang w:val="en-US"/>
        </w:rPr>
        <w:t>Biot</w:t>
      </w:r>
      <w:proofErr w:type="spellEnd"/>
      <w:r w:rsidRPr="00EE0B87">
        <w:rPr>
          <w:bCs/>
          <w:sz w:val="24"/>
          <w:szCs w:val="24"/>
          <w:lang w:val="en-US"/>
        </w:rPr>
        <w:t>-type breathing. Anisocoria D&gt; S. Negative doll’s eyes test. Bilateral pharyngeal reflex abolished. Diffuse muscle hypotonia. Osteotendinous reflexes invigorated predominantly on the right. Bilateral positive Babinski sign. Negative meningeal signs. Blood pressure 140/100 mm Hg. Pulse 110 beats per minute, rhythmic.</w:t>
      </w:r>
    </w:p>
    <w:p w14:paraId="4AA43C52" w14:textId="77777777" w:rsidR="006448D6" w:rsidRPr="00EE0B87" w:rsidRDefault="008A24F1" w:rsidP="00BA4ED9">
      <w:pPr>
        <w:ind w:left="720"/>
        <w:jc w:val="both"/>
        <w:rPr>
          <w:b/>
          <w:bCs/>
          <w:sz w:val="24"/>
          <w:szCs w:val="24"/>
          <w:lang w:val="en-US"/>
        </w:rPr>
      </w:pPr>
      <w:r w:rsidRPr="00EE0B87">
        <w:rPr>
          <w:b/>
          <w:bCs/>
          <w:sz w:val="24"/>
          <w:szCs w:val="24"/>
          <w:lang w:val="en-US"/>
        </w:rPr>
        <w:t>Indicate:</w:t>
      </w:r>
    </w:p>
    <w:p w14:paraId="19AB006A" w14:textId="77777777" w:rsidR="006448D6" w:rsidRPr="00EE0B87" w:rsidRDefault="006448D6" w:rsidP="00BA4ED9">
      <w:pPr>
        <w:ind w:left="720"/>
        <w:jc w:val="both"/>
        <w:rPr>
          <w:bCs/>
          <w:sz w:val="24"/>
          <w:szCs w:val="24"/>
          <w:lang w:val="en-US"/>
        </w:rPr>
      </w:pPr>
      <w:r w:rsidRPr="00EE0B87">
        <w:rPr>
          <w:b/>
          <w:bCs/>
          <w:sz w:val="24"/>
          <w:szCs w:val="24"/>
          <w:lang w:val="en-US"/>
        </w:rPr>
        <w:t>A.</w:t>
      </w:r>
      <w:r w:rsidRPr="00EE0B87">
        <w:rPr>
          <w:bCs/>
          <w:sz w:val="24"/>
          <w:szCs w:val="24"/>
          <w:lang w:val="en-US"/>
        </w:rPr>
        <w:t xml:space="preserve"> </w:t>
      </w:r>
      <w:r w:rsidR="00A171C5" w:rsidRPr="00EE0B87">
        <w:rPr>
          <w:bCs/>
          <w:sz w:val="24"/>
          <w:szCs w:val="24"/>
          <w:lang w:val="en-US"/>
        </w:rPr>
        <w:t>The p</w:t>
      </w:r>
      <w:r w:rsidRPr="00EE0B87">
        <w:rPr>
          <w:bCs/>
          <w:sz w:val="24"/>
          <w:szCs w:val="24"/>
          <w:lang w:val="en-US"/>
        </w:rPr>
        <w:t>resumptive diagnosis.</w:t>
      </w:r>
    </w:p>
    <w:p w14:paraId="503BA831" w14:textId="77777777" w:rsidR="006448D6" w:rsidRPr="00EE0B87" w:rsidRDefault="006448D6" w:rsidP="008A24F1">
      <w:pPr>
        <w:ind w:left="720"/>
        <w:jc w:val="both"/>
        <w:rPr>
          <w:bCs/>
          <w:sz w:val="24"/>
          <w:szCs w:val="24"/>
          <w:lang w:val="en-US"/>
        </w:rPr>
      </w:pPr>
      <w:r w:rsidRPr="00EE0B87">
        <w:rPr>
          <w:b/>
          <w:bCs/>
          <w:sz w:val="24"/>
          <w:szCs w:val="24"/>
          <w:lang w:val="en-US"/>
        </w:rPr>
        <w:t>B.</w:t>
      </w:r>
      <w:r w:rsidRPr="00EE0B87">
        <w:rPr>
          <w:bCs/>
          <w:sz w:val="24"/>
          <w:szCs w:val="24"/>
          <w:lang w:val="en-US"/>
        </w:rPr>
        <w:t xml:space="preserve"> </w:t>
      </w:r>
      <w:r w:rsidR="00A171C5" w:rsidRPr="00EE0B87">
        <w:rPr>
          <w:bCs/>
          <w:sz w:val="24"/>
          <w:szCs w:val="24"/>
          <w:lang w:val="en-US"/>
        </w:rPr>
        <w:t xml:space="preserve">The manifestations of </w:t>
      </w:r>
      <w:proofErr w:type="spellStart"/>
      <w:r w:rsidR="00A171C5" w:rsidRPr="00EE0B87">
        <w:rPr>
          <w:bCs/>
          <w:sz w:val="24"/>
          <w:szCs w:val="24"/>
          <w:lang w:val="en-US"/>
        </w:rPr>
        <w:t>Biot</w:t>
      </w:r>
      <w:proofErr w:type="spellEnd"/>
      <w:r w:rsidR="00A171C5" w:rsidRPr="00EE0B87">
        <w:rPr>
          <w:bCs/>
          <w:sz w:val="24"/>
          <w:szCs w:val="24"/>
          <w:lang w:val="en-US"/>
        </w:rPr>
        <w:t>-type respiration and its causes</w:t>
      </w:r>
      <w:r w:rsidRPr="00EE0B87">
        <w:rPr>
          <w:bCs/>
          <w:sz w:val="24"/>
          <w:szCs w:val="24"/>
          <w:lang w:val="en-US"/>
        </w:rPr>
        <w:t>.</w:t>
      </w:r>
    </w:p>
    <w:p w14:paraId="1BB036CC" w14:textId="77777777" w:rsidR="006448D6" w:rsidRPr="00EE0B87" w:rsidRDefault="006448D6" w:rsidP="008A24F1">
      <w:pPr>
        <w:ind w:left="720"/>
        <w:jc w:val="both"/>
        <w:rPr>
          <w:bCs/>
          <w:sz w:val="24"/>
          <w:szCs w:val="24"/>
          <w:lang w:val="en-US"/>
        </w:rPr>
      </w:pPr>
      <w:r w:rsidRPr="00EE0B87">
        <w:rPr>
          <w:b/>
          <w:bCs/>
          <w:sz w:val="24"/>
          <w:szCs w:val="24"/>
          <w:lang w:val="en-US"/>
        </w:rPr>
        <w:t>C.</w:t>
      </w:r>
      <w:r w:rsidRPr="00EE0B87">
        <w:rPr>
          <w:bCs/>
          <w:sz w:val="24"/>
          <w:szCs w:val="24"/>
          <w:lang w:val="en-US"/>
        </w:rPr>
        <w:t xml:space="preserve"> </w:t>
      </w:r>
      <w:r w:rsidR="00A171C5" w:rsidRPr="00EE0B87">
        <w:rPr>
          <w:bCs/>
          <w:sz w:val="24"/>
          <w:szCs w:val="24"/>
          <w:lang w:val="en-US"/>
        </w:rPr>
        <w:t>The meaning of a negative</w:t>
      </w:r>
      <w:r w:rsidRPr="00EE0B87">
        <w:rPr>
          <w:bCs/>
          <w:sz w:val="24"/>
          <w:szCs w:val="24"/>
          <w:lang w:val="en-US"/>
        </w:rPr>
        <w:t xml:space="preserve"> doll's eyes</w:t>
      </w:r>
      <w:r w:rsidR="00A171C5" w:rsidRPr="00EE0B87">
        <w:rPr>
          <w:bCs/>
          <w:sz w:val="24"/>
          <w:szCs w:val="24"/>
          <w:lang w:val="en-US"/>
        </w:rPr>
        <w:t xml:space="preserve"> test response</w:t>
      </w:r>
      <w:r w:rsidRPr="00EE0B87">
        <w:rPr>
          <w:bCs/>
          <w:sz w:val="24"/>
          <w:szCs w:val="24"/>
          <w:lang w:val="en-US"/>
        </w:rPr>
        <w:t>.</w:t>
      </w:r>
    </w:p>
    <w:p w14:paraId="5232DF2A" w14:textId="77777777" w:rsidR="006448D6" w:rsidRPr="00EE0B87" w:rsidRDefault="006448D6" w:rsidP="008A24F1">
      <w:pPr>
        <w:ind w:left="720"/>
        <w:jc w:val="both"/>
        <w:rPr>
          <w:bCs/>
          <w:sz w:val="24"/>
          <w:szCs w:val="24"/>
          <w:lang w:val="en-US"/>
        </w:rPr>
      </w:pPr>
      <w:r w:rsidRPr="00EE0B87">
        <w:rPr>
          <w:b/>
          <w:bCs/>
          <w:sz w:val="24"/>
          <w:szCs w:val="24"/>
          <w:lang w:val="en-US"/>
        </w:rPr>
        <w:t>D.</w:t>
      </w:r>
      <w:r w:rsidRPr="00EE0B87">
        <w:rPr>
          <w:bCs/>
          <w:sz w:val="24"/>
          <w:szCs w:val="24"/>
          <w:lang w:val="en-US"/>
        </w:rPr>
        <w:t xml:space="preserve"> </w:t>
      </w:r>
      <w:r w:rsidR="00A171C5" w:rsidRPr="00EE0B87">
        <w:rPr>
          <w:bCs/>
          <w:sz w:val="24"/>
          <w:szCs w:val="24"/>
          <w:lang w:val="en-US"/>
        </w:rPr>
        <w:t>The</w:t>
      </w:r>
      <w:r w:rsidRPr="00EE0B87">
        <w:rPr>
          <w:bCs/>
          <w:sz w:val="24"/>
          <w:szCs w:val="24"/>
          <w:lang w:val="en-US"/>
        </w:rPr>
        <w:t xml:space="preserve"> first medical gestures.</w:t>
      </w:r>
    </w:p>
    <w:p w14:paraId="04A82ACC" w14:textId="77777777" w:rsidR="006448D6" w:rsidRPr="00EE0B87" w:rsidRDefault="006448D6" w:rsidP="008A24F1">
      <w:pPr>
        <w:ind w:left="720"/>
        <w:jc w:val="both"/>
        <w:rPr>
          <w:bCs/>
          <w:sz w:val="24"/>
          <w:szCs w:val="24"/>
          <w:lang w:val="en-US"/>
        </w:rPr>
      </w:pPr>
      <w:r w:rsidRPr="00EE0B87">
        <w:rPr>
          <w:b/>
          <w:bCs/>
          <w:sz w:val="24"/>
          <w:szCs w:val="24"/>
          <w:lang w:val="en-US"/>
        </w:rPr>
        <w:t>E.</w:t>
      </w:r>
      <w:r w:rsidRPr="00EE0B87">
        <w:rPr>
          <w:bCs/>
          <w:sz w:val="24"/>
          <w:szCs w:val="24"/>
          <w:lang w:val="en-US"/>
        </w:rPr>
        <w:t xml:space="preserve"> </w:t>
      </w:r>
      <w:r w:rsidR="00A171C5" w:rsidRPr="00EE0B87">
        <w:rPr>
          <w:bCs/>
          <w:sz w:val="24"/>
          <w:szCs w:val="24"/>
          <w:lang w:val="en-US"/>
        </w:rPr>
        <w:t>The c</w:t>
      </w:r>
      <w:r w:rsidRPr="00EE0B87">
        <w:rPr>
          <w:bCs/>
          <w:sz w:val="24"/>
          <w:szCs w:val="24"/>
          <w:lang w:val="en-US"/>
        </w:rPr>
        <w:t>omplementary investigation plan.</w:t>
      </w:r>
    </w:p>
    <w:p w14:paraId="427E9419" w14:textId="77777777" w:rsidR="006448D6" w:rsidRPr="00EE0B87" w:rsidRDefault="006448D6" w:rsidP="008A24F1">
      <w:pPr>
        <w:ind w:left="720"/>
        <w:jc w:val="both"/>
        <w:rPr>
          <w:bCs/>
          <w:sz w:val="24"/>
          <w:szCs w:val="24"/>
          <w:lang w:val="en-US"/>
        </w:rPr>
      </w:pPr>
      <w:r w:rsidRPr="00EE0B87">
        <w:rPr>
          <w:b/>
          <w:bCs/>
          <w:sz w:val="24"/>
          <w:szCs w:val="24"/>
          <w:lang w:val="en-US"/>
        </w:rPr>
        <w:t>F.</w:t>
      </w:r>
      <w:r w:rsidRPr="00EE0B87">
        <w:rPr>
          <w:bCs/>
          <w:sz w:val="24"/>
          <w:szCs w:val="24"/>
          <w:lang w:val="en-US"/>
        </w:rPr>
        <w:t xml:space="preserve"> </w:t>
      </w:r>
      <w:r w:rsidR="00FE43EC" w:rsidRPr="00EE0B87">
        <w:rPr>
          <w:sz w:val="24"/>
          <w:szCs w:val="24"/>
          <w:lang w:val="ro-RO"/>
        </w:rPr>
        <w:t>The</w:t>
      </w:r>
      <w:r w:rsidR="00A171C5" w:rsidRPr="00EE0B87">
        <w:rPr>
          <w:sz w:val="24"/>
          <w:szCs w:val="24"/>
          <w:lang w:val="ro-RO"/>
        </w:rPr>
        <w:t xml:space="preserve"> </w:t>
      </w:r>
      <w:proofErr w:type="spellStart"/>
      <w:r w:rsidR="00A171C5" w:rsidRPr="00EE0B87">
        <w:rPr>
          <w:sz w:val="24"/>
          <w:szCs w:val="24"/>
          <w:lang w:val="ro-RO"/>
        </w:rPr>
        <w:t>list</w:t>
      </w:r>
      <w:proofErr w:type="spellEnd"/>
      <w:r w:rsidR="00A171C5" w:rsidRPr="00EE0B87">
        <w:rPr>
          <w:sz w:val="24"/>
          <w:szCs w:val="24"/>
          <w:lang w:val="ro-RO"/>
        </w:rPr>
        <w:t xml:space="preserve"> of </w:t>
      </w:r>
      <w:proofErr w:type="spellStart"/>
      <w:r w:rsidR="00155C1B" w:rsidRPr="00EE0B87">
        <w:rPr>
          <w:sz w:val="24"/>
          <w:szCs w:val="24"/>
          <w:lang w:val="ro-RO"/>
        </w:rPr>
        <w:t>diseases</w:t>
      </w:r>
      <w:proofErr w:type="spellEnd"/>
      <w:r w:rsidR="00155C1B" w:rsidRPr="00EE0B87">
        <w:rPr>
          <w:sz w:val="24"/>
          <w:szCs w:val="24"/>
          <w:lang w:val="ro-RO"/>
        </w:rPr>
        <w:t xml:space="preserve"> </w:t>
      </w:r>
      <w:proofErr w:type="spellStart"/>
      <w:r w:rsidR="00155C1B" w:rsidRPr="00EE0B87">
        <w:rPr>
          <w:sz w:val="24"/>
          <w:szCs w:val="24"/>
          <w:lang w:val="ro-RO"/>
        </w:rPr>
        <w:t>used</w:t>
      </w:r>
      <w:proofErr w:type="spellEnd"/>
      <w:r w:rsidR="00155C1B" w:rsidRPr="00EE0B87">
        <w:rPr>
          <w:sz w:val="24"/>
          <w:szCs w:val="24"/>
          <w:lang w:val="ro-RO"/>
        </w:rPr>
        <w:t xml:space="preserve"> for </w:t>
      </w:r>
      <w:proofErr w:type="spellStart"/>
      <w:r w:rsidR="00155C1B" w:rsidRPr="00EE0B87">
        <w:rPr>
          <w:sz w:val="24"/>
          <w:szCs w:val="24"/>
          <w:lang w:val="ro-RO"/>
        </w:rPr>
        <w:t>the</w:t>
      </w:r>
      <w:proofErr w:type="spellEnd"/>
      <w:r w:rsidR="00155C1B" w:rsidRPr="00EE0B87">
        <w:rPr>
          <w:sz w:val="24"/>
          <w:szCs w:val="24"/>
          <w:lang w:val="ro-RO"/>
        </w:rPr>
        <w:t xml:space="preserve"> </w:t>
      </w:r>
      <w:proofErr w:type="spellStart"/>
      <w:r w:rsidR="00155C1B" w:rsidRPr="00EE0B87">
        <w:rPr>
          <w:sz w:val="24"/>
          <w:szCs w:val="24"/>
          <w:lang w:val="ro-RO"/>
        </w:rPr>
        <w:t>differential</w:t>
      </w:r>
      <w:proofErr w:type="spellEnd"/>
      <w:r w:rsidR="00155C1B" w:rsidRPr="00EE0B87">
        <w:rPr>
          <w:sz w:val="24"/>
          <w:szCs w:val="24"/>
          <w:lang w:val="ro-RO"/>
        </w:rPr>
        <w:t xml:space="preserve"> </w:t>
      </w:r>
      <w:proofErr w:type="spellStart"/>
      <w:r w:rsidR="00155C1B" w:rsidRPr="00EE0B87">
        <w:rPr>
          <w:sz w:val="24"/>
          <w:szCs w:val="24"/>
          <w:lang w:val="ro-RO"/>
        </w:rPr>
        <w:t>diagnosis</w:t>
      </w:r>
      <w:proofErr w:type="spellEnd"/>
      <w:r w:rsidR="00A171C5" w:rsidRPr="00EE0B87">
        <w:rPr>
          <w:bCs/>
          <w:sz w:val="24"/>
          <w:szCs w:val="24"/>
          <w:lang w:val="ro-RO"/>
        </w:rPr>
        <w:t>.</w:t>
      </w:r>
    </w:p>
    <w:p w14:paraId="0D046192" w14:textId="77777777" w:rsidR="000B4638" w:rsidRPr="00EE0B87" w:rsidRDefault="000B4638" w:rsidP="004C6D09">
      <w:pPr>
        <w:jc w:val="both"/>
        <w:rPr>
          <w:b/>
          <w:sz w:val="24"/>
          <w:szCs w:val="24"/>
          <w:lang w:val="en-US"/>
        </w:rPr>
      </w:pPr>
    </w:p>
    <w:p w14:paraId="7C1FD362" w14:textId="77777777" w:rsidR="004D3E63" w:rsidRPr="00EE0B87" w:rsidRDefault="00864123" w:rsidP="00BA4ED9">
      <w:pPr>
        <w:spacing w:after="120"/>
        <w:jc w:val="both"/>
        <w:rPr>
          <w:b/>
          <w:sz w:val="24"/>
          <w:szCs w:val="24"/>
          <w:lang w:val="en-US"/>
        </w:rPr>
      </w:pPr>
      <w:r w:rsidRPr="00EE0B87">
        <w:rPr>
          <w:b/>
          <w:sz w:val="24"/>
          <w:szCs w:val="24"/>
          <w:lang w:val="en-US"/>
        </w:rPr>
        <w:t>Case n</w:t>
      </w:r>
      <w:r w:rsidR="004D3E63" w:rsidRPr="00EE0B87">
        <w:rPr>
          <w:b/>
          <w:sz w:val="24"/>
          <w:szCs w:val="24"/>
          <w:lang w:val="en-US"/>
        </w:rPr>
        <w:t>o.</w:t>
      </w:r>
      <w:r w:rsidR="00453176" w:rsidRPr="00EE0B87">
        <w:rPr>
          <w:b/>
          <w:sz w:val="24"/>
          <w:szCs w:val="24"/>
          <w:lang w:val="en-US"/>
        </w:rPr>
        <w:t xml:space="preserve"> </w:t>
      </w:r>
      <w:r w:rsidRPr="00EE0B87">
        <w:rPr>
          <w:b/>
          <w:sz w:val="24"/>
          <w:szCs w:val="24"/>
          <w:lang w:val="en-US"/>
        </w:rPr>
        <w:t>4</w:t>
      </w:r>
    </w:p>
    <w:p w14:paraId="6BFD6364" w14:textId="77777777" w:rsidR="004D3E63" w:rsidRPr="00EE0B87" w:rsidRDefault="004D3E63" w:rsidP="00BA4ED9">
      <w:pPr>
        <w:ind w:firstLine="706"/>
        <w:jc w:val="both"/>
        <w:rPr>
          <w:sz w:val="24"/>
          <w:szCs w:val="24"/>
          <w:lang w:val="en-US"/>
        </w:rPr>
      </w:pPr>
      <w:r w:rsidRPr="00EE0B87">
        <w:rPr>
          <w:sz w:val="24"/>
          <w:szCs w:val="24"/>
          <w:lang w:val="en-US"/>
        </w:rPr>
        <w:t>Patient L., aged 26, was hospitalized in an emergency room without consciousness, periodically vomiting. The disease started today with generalized convulsive syndrome.</w:t>
      </w:r>
    </w:p>
    <w:p w14:paraId="72DAD8DA" w14:textId="77777777" w:rsidR="004D3E63" w:rsidRPr="00EE0B87" w:rsidRDefault="004D3E63" w:rsidP="00BA4ED9">
      <w:pPr>
        <w:ind w:firstLine="706"/>
        <w:jc w:val="both"/>
        <w:rPr>
          <w:sz w:val="24"/>
          <w:szCs w:val="24"/>
          <w:lang w:val="en-US"/>
        </w:rPr>
      </w:pPr>
      <w:r w:rsidRPr="00EE0B87">
        <w:rPr>
          <w:sz w:val="24"/>
          <w:szCs w:val="24"/>
          <w:lang w:val="en-US"/>
        </w:rPr>
        <w:t>The patient works at a metal smelting factory</w:t>
      </w:r>
      <w:r w:rsidR="005B5937" w:rsidRPr="00EE0B87">
        <w:rPr>
          <w:sz w:val="24"/>
          <w:szCs w:val="24"/>
          <w:lang w:val="en-US"/>
        </w:rPr>
        <w:t xml:space="preserve"> with a gas burner, which hose </w:t>
      </w:r>
      <w:r w:rsidRPr="00EE0B87">
        <w:rPr>
          <w:sz w:val="24"/>
          <w:szCs w:val="24"/>
          <w:lang w:val="en-US"/>
        </w:rPr>
        <w:t>was defective. The patient suddenly began to complain of headaches, "blows inside the skull", blurry vision and lost consciousness.</w:t>
      </w:r>
    </w:p>
    <w:p w14:paraId="50BE2831" w14:textId="77777777" w:rsidR="004D3E63" w:rsidRPr="00EE0B87" w:rsidRDefault="004D3E63" w:rsidP="004D3E63">
      <w:pPr>
        <w:ind w:firstLine="706"/>
        <w:jc w:val="both"/>
        <w:rPr>
          <w:sz w:val="24"/>
          <w:szCs w:val="24"/>
          <w:lang w:val="ro-RO"/>
        </w:rPr>
      </w:pPr>
      <w:r w:rsidRPr="00EE0B87">
        <w:rPr>
          <w:sz w:val="24"/>
          <w:szCs w:val="24"/>
          <w:lang w:val="en-US"/>
        </w:rPr>
        <w:t>Objective examination: frequent breathing, vomiting, pulse 110 beats per minute of poor filling. BP 90/60 mm Hg.</w:t>
      </w:r>
    </w:p>
    <w:p w14:paraId="2A18C987" w14:textId="77777777" w:rsidR="004D3E63" w:rsidRPr="00EE0B87" w:rsidRDefault="004D3E63" w:rsidP="00914D39">
      <w:pPr>
        <w:spacing w:after="120"/>
        <w:ind w:firstLine="706"/>
        <w:jc w:val="both"/>
        <w:rPr>
          <w:sz w:val="24"/>
          <w:szCs w:val="24"/>
          <w:lang w:val="en-US"/>
        </w:rPr>
      </w:pPr>
      <w:r w:rsidRPr="00EE0B87">
        <w:rPr>
          <w:sz w:val="24"/>
          <w:szCs w:val="24"/>
          <w:lang w:val="en-US"/>
        </w:rPr>
        <w:t>Stuporous, diffuse muscular hypotonia, diminished osteotendinous reflexes. Bilateral positive Babinski sign.</w:t>
      </w:r>
      <w:r w:rsidR="001914EF" w:rsidRPr="00EE0B87">
        <w:rPr>
          <w:sz w:val="24"/>
          <w:szCs w:val="24"/>
          <w:lang w:val="en-US"/>
        </w:rPr>
        <w:t xml:space="preserve"> Kernig </w:t>
      </w:r>
      <w:r w:rsidR="00864123" w:rsidRPr="00EE0B87">
        <w:rPr>
          <w:sz w:val="24"/>
          <w:szCs w:val="24"/>
          <w:lang w:val="en-US"/>
        </w:rPr>
        <w:t xml:space="preserve">sign </w:t>
      </w:r>
      <w:r w:rsidR="001914EF" w:rsidRPr="00EE0B87">
        <w:rPr>
          <w:sz w:val="24"/>
          <w:szCs w:val="24"/>
          <w:lang w:val="en-US"/>
        </w:rPr>
        <w:t xml:space="preserve">and slightly </w:t>
      </w:r>
      <w:r w:rsidR="004D2B75" w:rsidRPr="00EE0B87">
        <w:rPr>
          <w:sz w:val="24"/>
          <w:szCs w:val="24"/>
          <w:lang w:val="en-US"/>
        </w:rPr>
        <w:t>identified</w:t>
      </w:r>
      <w:r w:rsidRPr="00EE0B87">
        <w:rPr>
          <w:sz w:val="24"/>
          <w:szCs w:val="24"/>
          <w:lang w:val="en-US"/>
        </w:rPr>
        <w:t xml:space="preserve"> occipital stiffness. During the clinical examination he developed a generalized tonic-</w:t>
      </w:r>
      <w:proofErr w:type="spellStart"/>
      <w:r w:rsidRPr="00EE0B87">
        <w:rPr>
          <w:sz w:val="24"/>
          <w:szCs w:val="24"/>
          <w:lang w:val="en-US"/>
        </w:rPr>
        <w:t>clonic</w:t>
      </w:r>
      <w:proofErr w:type="spellEnd"/>
      <w:r w:rsidRPr="00EE0B87">
        <w:rPr>
          <w:sz w:val="24"/>
          <w:szCs w:val="24"/>
          <w:lang w:val="en-US"/>
        </w:rPr>
        <w:t xml:space="preserve"> seizure.</w:t>
      </w:r>
    </w:p>
    <w:p w14:paraId="13F7FED6" w14:textId="77777777" w:rsidR="004D3E63" w:rsidRPr="00EE0B87" w:rsidRDefault="007C4567" w:rsidP="00BA4ED9">
      <w:pPr>
        <w:ind w:firstLine="706"/>
        <w:jc w:val="both"/>
        <w:rPr>
          <w:b/>
          <w:sz w:val="24"/>
          <w:szCs w:val="24"/>
          <w:lang w:val="en-US"/>
        </w:rPr>
      </w:pPr>
      <w:r w:rsidRPr="00EE0B87">
        <w:rPr>
          <w:b/>
          <w:sz w:val="24"/>
          <w:szCs w:val="24"/>
          <w:lang w:val="en-US"/>
        </w:rPr>
        <w:t>Indicate</w:t>
      </w:r>
      <w:r w:rsidR="004D3E63" w:rsidRPr="00EE0B87">
        <w:rPr>
          <w:b/>
          <w:sz w:val="24"/>
          <w:szCs w:val="24"/>
          <w:lang w:val="en-US"/>
        </w:rPr>
        <w:t>:</w:t>
      </w:r>
    </w:p>
    <w:p w14:paraId="2BF81376" w14:textId="77777777" w:rsidR="004D3E63" w:rsidRPr="00EE0B87" w:rsidRDefault="004D3E63" w:rsidP="00BA4ED9">
      <w:pPr>
        <w:ind w:left="720"/>
        <w:jc w:val="both"/>
        <w:rPr>
          <w:sz w:val="24"/>
          <w:szCs w:val="24"/>
          <w:lang w:val="en-US"/>
        </w:rPr>
      </w:pPr>
      <w:r w:rsidRPr="00EE0B87">
        <w:rPr>
          <w:b/>
          <w:sz w:val="24"/>
          <w:szCs w:val="24"/>
          <w:lang w:val="en-US"/>
        </w:rPr>
        <w:t>A.</w:t>
      </w:r>
      <w:r w:rsidRPr="00EE0B87">
        <w:rPr>
          <w:sz w:val="24"/>
          <w:szCs w:val="24"/>
          <w:lang w:val="en-US"/>
        </w:rPr>
        <w:t xml:space="preserve"> </w:t>
      </w:r>
      <w:r w:rsidR="00A171C5" w:rsidRPr="00EE0B87">
        <w:rPr>
          <w:sz w:val="24"/>
          <w:szCs w:val="24"/>
          <w:lang w:val="en-US"/>
        </w:rPr>
        <w:t>The p</w:t>
      </w:r>
      <w:r w:rsidRPr="00EE0B87">
        <w:rPr>
          <w:sz w:val="24"/>
          <w:szCs w:val="24"/>
          <w:lang w:val="en-US"/>
        </w:rPr>
        <w:t>resumptive diagnosis.</w:t>
      </w:r>
    </w:p>
    <w:p w14:paraId="670F66CA" w14:textId="77777777" w:rsidR="004D3E63" w:rsidRPr="00EE0B87" w:rsidRDefault="004D3E63" w:rsidP="007C4567">
      <w:pPr>
        <w:ind w:left="720"/>
        <w:jc w:val="both"/>
        <w:rPr>
          <w:sz w:val="24"/>
          <w:szCs w:val="24"/>
          <w:lang w:val="en-US"/>
        </w:rPr>
      </w:pPr>
      <w:r w:rsidRPr="00EE0B87">
        <w:rPr>
          <w:b/>
          <w:sz w:val="24"/>
          <w:szCs w:val="24"/>
          <w:lang w:val="en-US"/>
        </w:rPr>
        <w:t>B.</w:t>
      </w:r>
      <w:r w:rsidRPr="00EE0B87">
        <w:rPr>
          <w:sz w:val="24"/>
          <w:szCs w:val="24"/>
          <w:lang w:val="en-US"/>
        </w:rPr>
        <w:t xml:space="preserve"> </w:t>
      </w:r>
      <w:r w:rsidR="00A171C5" w:rsidRPr="00EE0B87">
        <w:rPr>
          <w:sz w:val="24"/>
          <w:szCs w:val="24"/>
          <w:lang w:val="en-US"/>
        </w:rPr>
        <w:t>The type</w:t>
      </w:r>
      <w:r w:rsidRPr="00EE0B87">
        <w:rPr>
          <w:sz w:val="24"/>
          <w:szCs w:val="24"/>
          <w:lang w:val="en-US"/>
        </w:rPr>
        <w:t xml:space="preserve"> of coma: primary (cerebral) or secondary (metabolic).</w:t>
      </w:r>
    </w:p>
    <w:p w14:paraId="54E733D1" w14:textId="77777777" w:rsidR="004D3E63" w:rsidRPr="00EE0B87" w:rsidRDefault="004D3E63" w:rsidP="007C4567">
      <w:pPr>
        <w:ind w:left="720"/>
        <w:jc w:val="both"/>
        <w:rPr>
          <w:sz w:val="24"/>
          <w:szCs w:val="24"/>
          <w:lang w:val="en-US"/>
        </w:rPr>
      </w:pPr>
      <w:r w:rsidRPr="00EE0B87">
        <w:rPr>
          <w:b/>
          <w:sz w:val="24"/>
          <w:szCs w:val="24"/>
          <w:lang w:val="en-US"/>
        </w:rPr>
        <w:t>C.</w:t>
      </w:r>
      <w:r w:rsidRPr="00EE0B87">
        <w:rPr>
          <w:sz w:val="24"/>
          <w:szCs w:val="24"/>
          <w:lang w:val="en-US"/>
        </w:rPr>
        <w:t xml:space="preserve"> The</w:t>
      </w:r>
      <w:r w:rsidR="00A171C5" w:rsidRPr="00EE0B87">
        <w:rPr>
          <w:sz w:val="24"/>
          <w:szCs w:val="24"/>
          <w:lang w:val="en-US"/>
        </w:rPr>
        <w:t xml:space="preserve"> the</w:t>
      </w:r>
      <w:r w:rsidRPr="00EE0B87">
        <w:rPr>
          <w:sz w:val="24"/>
          <w:szCs w:val="24"/>
          <w:lang w:val="en-US"/>
        </w:rPr>
        <w:t>rapeutic measures.</w:t>
      </w:r>
    </w:p>
    <w:p w14:paraId="44BBAA00" w14:textId="77777777" w:rsidR="004D3E63" w:rsidRPr="00EE0B87" w:rsidRDefault="004D3E63" w:rsidP="007C4567">
      <w:pPr>
        <w:ind w:left="720"/>
        <w:jc w:val="both"/>
        <w:rPr>
          <w:sz w:val="24"/>
          <w:szCs w:val="24"/>
          <w:lang w:val="en-US"/>
        </w:rPr>
      </w:pPr>
      <w:r w:rsidRPr="00EE0B87">
        <w:rPr>
          <w:b/>
          <w:sz w:val="24"/>
          <w:szCs w:val="24"/>
          <w:lang w:val="en-US"/>
        </w:rPr>
        <w:t>D.</w:t>
      </w:r>
      <w:r w:rsidRPr="00EE0B87">
        <w:rPr>
          <w:sz w:val="24"/>
          <w:szCs w:val="24"/>
          <w:lang w:val="en-US"/>
        </w:rPr>
        <w:t xml:space="preserve"> </w:t>
      </w:r>
      <w:r w:rsidR="00A171C5" w:rsidRPr="00EE0B87">
        <w:rPr>
          <w:sz w:val="24"/>
          <w:szCs w:val="24"/>
          <w:lang w:val="en-US"/>
        </w:rPr>
        <w:t>The c</w:t>
      </w:r>
      <w:r w:rsidRPr="00EE0B87">
        <w:rPr>
          <w:sz w:val="24"/>
          <w:szCs w:val="24"/>
          <w:lang w:val="en-US"/>
        </w:rPr>
        <w:t>omplementary investigation plan.</w:t>
      </w:r>
    </w:p>
    <w:p w14:paraId="6E758A01" w14:textId="77777777" w:rsidR="005B62AF" w:rsidRPr="00EE0B87" w:rsidRDefault="004D3E63" w:rsidP="00A171C5">
      <w:pPr>
        <w:ind w:left="720"/>
        <w:jc w:val="both"/>
        <w:rPr>
          <w:b/>
          <w:i/>
          <w:sz w:val="28"/>
          <w:szCs w:val="28"/>
          <w:lang w:val="ro-RO"/>
        </w:rPr>
      </w:pPr>
      <w:r w:rsidRPr="00EE0B87">
        <w:rPr>
          <w:b/>
          <w:sz w:val="24"/>
          <w:szCs w:val="24"/>
          <w:lang w:val="en-US"/>
        </w:rPr>
        <w:t>E.</w:t>
      </w:r>
      <w:r w:rsidRPr="00EE0B87">
        <w:rPr>
          <w:sz w:val="24"/>
          <w:szCs w:val="24"/>
          <w:lang w:val="en-US"/>
        </w:rPr>
        <w:t xml:space="preserve"> </w:t>
      </w:r>
      <w:r w:rsidR="00FE43EC" w:rsidRPr="00EE0B87">
        <w:rPr>
          <w:sz w:val="24"/>
          <w:szCs w:val="24"/>
          <w:lang w:val="ro-RO"/>
        </w:rPr>
        <w:t>The</w:t>
      </w:r>
      <w:r w:rsidR="00A171C5" w:rsidRPr="00EE0B87">
        <w:rPr>
          <w:sz w:val="24"/>
          <w:szCs w:val="24"/>
          <w:lang w:val="ro-RO"/>
        </w:rPr>
        <w:t xml:space="preserve"> </w:t>
      </w:r>
      <w:proofErr w:type="spellStart"/>
      <w:r w:rsidR="00A171C5" w:rsidRPr="00EE0B87">
        <w:rPr>
          <w:sz w:val="24"/>
          <w:szCs w:val="24"/>
          <w:lang w:val="ro-RO"/>
        </w:rPr>
        <w:t>list</w:t>
      </w:r>
      <w:proofErr w:type="spellEnd"/>
      <w:r w:rsidR="00A171C5" w:rsidRPr="00EE0B87">
        <w:rPr>
          <w:sz w:val="24"/>
          <w:szCs w:val="24"/>
          <w:lang w:val="ro-RO"/>
        </w:rPr>
        <w:t xml:space="preserve"> of </w:t>
      </w:r>
      <w:proofErr w:type="spellStart"/>
      <w:r w:rsidR="00155C1B" w:rsidRPr="00EE0B87">
        <w:rPr>
          <w:sz w:val="24"/>
          <w:szCs w:val="24"/>
          <w:lang w:val="ro-RO"/>
        </w:rPr>
        <w:t>diseases</w:t>
      </w:r>
      <w:proofErr w:type="spellEnd"/>
      <w:r w:rsidR="00155C1B" w:rsidRPr="00EE0B87">
        <w:rPr>
          <w:sz w:val="24"/>
          <w:szCs w:val="24"/>
          <w:lang w:val="ro-RO"/>
        </w:rPr>
        <w:t xml:space="preserve"> </w:t>
      </w:r>
      <w:proofErr w:type="spellStart"/>
      <w:r w:rsidR="00155C1B" w:rsidRPr="00EE0B87">
        <w:rPr>
          <w:sz w:val="24"/>
          <w:szCs w:val="24"/>
          <w:lang w:val="ro-RO"/>
        </w:rPr>
        <w:t>used</w:t>
      </w:r>
      <w:proofErr w:type="spellEnd"/>
      <w:r w:rsidR="00155C1B" w:rsidRPr="00EE0B87">
        <w:rPr>
          <w:sz w:val="24"/>
          <w:szCs w:val="24"/>
          <w:lang w:val="ro-RO"/>
        </w:rPr>
        <w:t xml:space="preserve"> for </w:t>
      </w:r>
      <w:proofErr w:type="spellStart"/>
      <w:r w:rsidR="00155C1B" w:rsidRPr="00EE0B87">
        <w:rPr>
          <w:sz w:val="24"/>
          <w:szCs w:val="24"/>
          <w:lang w:val="ro-RO"/>
        </w:rPr>
        <w:t>the</w:t>
      </w:r>
      <w:proofErr w:type="spellEnd"/>
      <w:r w:rsidR="00155C1B" w:rsidRPr="00EE0B87">
        <w:rPr>
          <w:sz w:val="24"/>
          <w:szCs w:val="24"/>
          <w:lang w:val="ro-RO"/>
        </w:rPr>
        <w:t xml:space="preserve"> </w:t>
      </w:r>
      <w:proofErr w:type="spellStart"/>
      <w:r w:rsidR="00155C1B" w:rsidRPr="00EE0B87">
        <w:rPr>
          <w:sz w:val="24"/>
          <w:szCs w:val="24"/>
          <w:lang w:val="ro-RO"/>
        </w:rPr>
        <w:t>differential</w:t>
      </w:r>
      <w:proofErr w:type="spellEnd"/>
      <w:r w:rsidR="00155C1B" w:rsidRPr="00EE0B87">
        <w:rPr>
          <w:sz w:val="24"/>
          <w:szCs w:val="24"/>
          <w:lang w:val="ro-RO"/>
        </w:rPr>
        <w:t xml:space="preserve"> </w:t>
      </w:r>
      <w:proofErr w:type="spellStart"/>
      <w:r w:rsidR="00155C1B" w:rsidRPr="00EE0B87">
        <w:rPr>
          <w:sz w:val="24"/>
          <w:szCs w:val="24"/>
          <w:lang w:val="ro-RO"/>
        </w:rPr>
        <w:t>diagnosis</w:t>
      </w:r>
      <w:proofErr w:type="spellEnd"/>
      <w:r w:rsidR="00A171C5" w:rsidRPr="00EE0B87">
        <w:rPr>
          <w:bCs/>
          <w:sz w:val="24"/>
          <w:szCs w:val="24"/>
          <w:lang w:val="ro-RO"/>
        </w:rPr>
        <w:t>.</w:t>
      </w:r>
      <w:r w:rsidR="005B62AF" w:rsidRPr="00EE0B87">
        <w:rPr>
          <w:b/>
          <w:i/>
          <w:szCs w:val="28"/>
          <w:lang w:val="en-US"/>
        </w:rPr>
        <w:br w:type="page"/>
      </w:r>
    </w:p>
    <w:p w14:paraId="2E3C378F" w14:textId="77777777" w:rsidR="005B62AF" w:rsidRPr="00EE0B87" w:rsidRDefault="005B62AF" w:rsidP="00453176">
      <w:pPr>
        <w:pStyle w:val="BodyText"/>
        <w:widowControl w:val="0"/>
        <w:ind w:left="850" w:hanging="850"/>
        <w:jc w:val="both"/>
        <w:rPr>
          <w:b/>
          <w:sz w:val="24"/>
          <w:szCs w:val="24"/>
        </w:rPr>
      </w:pPr>
      <w:r w:rsidRPr="00EE0B87">
        <w:rPr>
          <w:b/>
          <w:i/>
          <w:szCs w:val="28"/>
        </w:rPr>
        <w:lastRenderedPageBreak/>
        <w:t>T</w:t>
      </w:r>
      <w:r w:rsidR="001F4B1F" w:rsidRPr="00EE0B87">
        <w:rPr>
          <w:b/>
          <w:i/>
          <w:szCs w:val="28"/>
        </w:rPr>
        <w:t>heme</w:t>
      </w:r>
      <w:r w:rsidRPr="00EE0B87">
        <w:rPr>
          <w:b/>
          <w:i/>
          <w:szCs w:val="28"/>
        </w:rPr>
        <w:t xml:space="preserve"> 8. </w:t>
      </w:r>
      <w:r w:rsidR="004D2B75" w:rsidRPr="00EE0B87">
        <w:rPr>
          <w:b/>
          <w:sz w:val="24"/>
          <w:szCs w:val="24"/>
        </w:rPr>
        <w:t>CEREBRO</w:t>
      </w:r>
      <w:r w:rsidRPr="00EE0B87">
        <w:rPr>
          <w:b/>
          <w:sz w:val="24"/>
          <w:szCs w:val="24"/>
        </w:rPr>
        <w:t>VASCULAR DISEASES. EPIDEMIOLOGY, RISK FACTORS, CLASSIFICATION. ISCHEMIC STROKE. ACUTE TREATMENT, PR</w:t>
      </w:r>
      <w:r w:rsidR="00864123" w:rsidRPr="00EE0B87">
        <w:rPr>
          <w:b/>
          <w:sz w:val="24"/>
          <w:szCs w:val="24"/>
        </w:rPr>
        <w:t>IMARY AND SECONDARY PROPHYLAXIS</w:t>
      </w:r>
    </w:p>
    <w:p w14:paraId="572C31B4" w14:textId="77777777" w:rsidR="00453176" w:rsidRPr="00EE0B87" w:rsidRDefault="00453176" w:rsidP="00453176">
      <w:pPr>
        <w:pStyle w:val="BodyText"/>
        <w:widowControl w:val="0"/>
        <w:ind w:left="850" w:hanging="850"/>
        <w:jc w:val="both"/>
        <w:rPr>
          <w:b/>
          <w:i/>
          <w:szCs w:val="28"/>
        </w:rPr>
      </w:pPr>
    </w:p>
    <w:p w14:paraId="557BAE8A" w14:textId="77777777" w:rsidR="005B62AF" w:rsidRPr="00EE0B87" w:rsidRDefault="005B62AF" w:rsidP="00864123">
      <w:pPr>
        <w:pStyle w:val="BodyText"/>
        <w:widowControl w:val="0"/>
        <w:ind w:left="900" w:hanging="900"/>
        <w:jc w:val="both"/>
        <w:rPr>
          <w:bCs/>
          <w:sz w:val="24"/>
          <w:szCs w:val="24"/>
        </w:rPr>
      </w:pPr>
      <w:proofErr w:type="spellStart"/>
      <w:r w:rsidRPr="00EE0B87">
        <w:rPr>
          <w:b/>
          <w:i/>
          <w:sz w:val="24"/>
          <w:szCs w:val="24"/>
        </w:rPr>
        <w:t>Purpose</w:t>
      </w:r>
      <w:proofErr w:type="spellEnd"/>
      <w:r w:rsidRPr="00EE0B87">
        <w:rPr>
          <w:b/>
          <w:i/>
          <w:sz w:val="24"/>
          <w:szCs w:val="24"/>
        </w:rPr>
        <w:t xml:space="preserve">: </w:t>
      </w:r>
      <w:proofErr w:type="spellStart"/>
      <w:r w:rsidRPr="00EE0B87">
        <w:rPr>
          <w:bCs/>
          <w:sz w:val="24"/>
          <w:szCs w:val="24"/>
        </w:rPr>
        <w:t>To</w:t>
      </w:r>
      <w:proofErr w:type="spellEnd"/>
      <w:r w:rsidRPr="00EE0B87">
        <w:rPr>
          <w:bCs/>
          <w:sz w:val="24"/>
          <w:szCs w:val="24"/>
        </w:rPr>
        <w:t xml:space="preserve"> </w:t>
      </w:r>
      <w:proofErr w:type="spellStart"/>
      <w:r w:rsidRPr="00EE0B87">
        <w:rPr>
          <w:bCs/>
          <w:sz w:val="24"/>
          <w:szCs w:val="24"/>
        </w:rPr>
        <w:t>study</w:t>
      </w:r>
      <w:proofErr w:type="spellEnd"/>
      <w:r w:rsidRPr="00EE0B87">
        <w:rPr>
          <w:bCs/>
          <w:sz w:val="24"/>
          <w:szCs w:val="24"/>
        </w:rPr>
        <w:t xml:space="preserve"> </w:t>
      </w:r>
      <w:proofErr w:type="spellStart"/>
      <w:r w:rsidRPr="00EE0B87">
        <w:rPr>
          <w:bCs/>
          <w:sz w:val="24"/>
          <w:szCs w:val="24"/>
        </w:rPr>
        <w:t>the</w:t>
      </w:r>
      <w:proofErr w:type="spellEnd"/>
      <w:r w:rsidRPr="00EE0B87">
        <w:rPr>
          <w:bCs/>
          <w:sz w:val="24"/>
          <w:szCs w:val="24"/>
        </w:rPr>
        <w:t xml:space="preserve"> </w:t>
      </w:r>
      <w:proofErr w:type="spellStart"/>
      <w:r w:rsidRPr="00EE0B87">
        <w:rPr>
          <w:bCs/>
          <w:sz w:val="24"/>
          <w:szCs w:val="24"/>
        </w:rPr>
        <w:t>risk</w:t>
      </w:r>
      <w:proofErr w:type="spellEnd"/>
      <w:r w:rsidRPr="00EE0B87">
        <w:rPr>
          <w:bCs/>
          <w:sz w:val="24"/>
          <w:szCs w:val="24"/>
        </w:rPr>
        <w:t xml:space="preserve"> </w:t>
      </w:r>
      <w:proofErr w:type="spellStart"/>
      <w:r w:rsidRPr="00EE0B87">
        <w:rPr>
          <w:bCs/>
          <w:sz w:val="24"/>
          <w:szCs w:val="24"/>
        </w:rPr>
        <w:t>factors</w:t>
      </w:r>
      <w:proofErr w:type="spellEnd"/>
      <w:r w:rsidRPr="00EE0B87">
        <w:rPr>
          <w:bCs/>
          <w:sz w:val="24"/>
          <w:szCs w:val="24"/>
        </w:rPr>
        <w:t xml:space="preserve"> </w:t>
      </w:r>
      <w:proofErr w:type="spellStart"/>
      <w:r w:rsidRPr="00EE0B87">
        <w:rPr>
          <w:bCs/>
          <w:sz w:val="24"/>
          <w:szCs w:val="24"/>
        </w:rPr>
        <w:t>that</w:t>
      </w:r>
      <w:proofErr w:type="spellEnd"/>
      <w:r w:rsidRPr="00EE0B87">
        <w:rPr>
          <w:bCs/>
          <w:sz w:val="24"/>
          <w:szCs w:val="24"/>
        </w:rPr>
        <w:t xml:space="preserve"> </w:t>
      </w:r>
      <w:proofErr w:type="spellStart"/>
      <w:r w:rsidRPr="00EE0B87">
        <w:rPr>
          <w:bCs/>
          <w:sz w:val="24"/>
          <w:szCs w:val="24"/>
        </w:rPr>
        <w:t>lead</w:t>
      </w:r>
      <w:proofErr w:type="spellEnd"/>
      <w:r w:rsidRPr="00EE0B87">
        <w:rPr>
          <w:bCs/>
          <w:sz w:val="24"/>
          <w:szCs w:val="24"/>
        </w:rPr>
        <w:t xml:space="preserve"> </w:t>
      </w:r>
      <w:proofErr w:type="spellStart"/>
      <w:r w:rsidRPr="00EE0B87">
        <w:rPr>
          <w:bCs/>
          <w:sz w:val="24"/>
          <w:szCs w:val="24"/>
        </w:rPr>
        <w:t>to</w:t>
      </w:r>
      <w:proofErr w:type="spellEnd"/>
      <w:r w:rsidRPr="00EE0B87">
        <w:rPr>
          <w:bCs/>
          <w:sz w:val="24"/>
          <w:szCs w:val="24"/>
        </w:rPr>
        <w:t xml:space="preserve"> </w:t>
      </w:r>
      <w:proofErr w:type="spellStart"/>
      <w:r w:rsidRPr="00EE0B87">
        <w:rPr>
          <w:bCs/>
          <w:sz w:val="24"/>
          <w:szCs w:val="24"/>
        </w:rPr>
        <w:t>strokes</w:t>
      </w:r>
      <w:proofErr w:type="spellEnd"/>
      <w:r w:rsidRPr="00EE0B87">
        <w:rPr>
          <w:bCs/>
          <w:sz w:val="24"/>
          <w:szCs w:val="24"/>
        </w:rPr>
        <w:t xml:space="preserve">. </w:t>
      </w:r>
      <w:proofErr w:type="spellStart"/>
      <w:r w:rsidRPr="00EE0B87">
        <w:rPr>
          <w:bCs/>
          <w:sz w:val="24"/>
          <w:szCs w:val="24"/>
        </w:rPr>
        <w:t>Learning</w:t>
      </w:r>
      <w:proofErr w:type="spellEnd"/>
      <w:r w:rsidRPr="00EE0B87">
        <w:rPr>
          <w:bCs/>
          <w:sz w:val="24"/>
          <w:szCs w:val="24"/>
        </w:rPr>
        <w:t xml:space="preserve"> </w:t>
      </w:r>
      <w:proofErr w:type="spellStart"/>
      <w:r w:rsidRPr="00EE0B87">
        <w:rPr>
          <w:bCs/>
          <w:sz w:val="24"/>
          <w:szCs w:val="24"/>
        </w:rPr>
        <w:t>the</w:t>
      </w:r>
      <w:proofErr w:type="spellEnd"/>
      <w:r w:rsidRPr="00EE0B87">
        <w:rPr>
          <w:bCs/>
          <w:sz w:val="24"/>
          <w:szCs w:val="24"/>
        </w:rPr>
        <w:t xml:space="preserve"> </w:t>
      </w:r>
      <w:proofErr w:type="spellStart"/>
      <w:r w:rsidRPr="00EE0B87">
        <w:rPr>
          <w:bCs/>
          <w:sz w:val="24"/>
          <w:szCs w:val="24"/>
        </w:rPr>
        <w:t>clinical</w:t>
      </w:r>
      <w:proofErr w:type="spellEnd"/>
      <w:r w:rsidRPr="00EE0B87">
        <w:rPr>
          <w:bCs/>
          <w:sz w:val="24"/>
          <w:szCs w:val="24"/>
        </w:rPr>
        <w:t xml:space="preserve"> </w:t>
      </w:r>
      <w:proofErr w:type="spellStart"/>
      <w:r w:rsidRPr="00EE0B87">
        <w:rPr>
          <w:bCs/>
          <w:sz w:val="24"/>
          <w:szCs w:val="24"/>
        </w:rPr>
        <w:t>manifestations</w:t>
      </w:r>
      <w:proofErr w:type="spellEnd"/>
      <w:r w:rsidRPr="00EE0B87">
        <w:rPr>
          <w:bCs/>
          <w:sz w:val="24"/>
          <w:szCs w:val="24"/>
        </w:rPr>
        <w:t xml:space="preserve">, </w:t>
      </w:r>
      <w:proofErr w:type="spellStart"/>
      <w:r w:rsidRPr="00EE0B87">
        <w:rPr>
          <w:bCs/>
          <w:sz w:val="24"/>
          <w:szCs w:val="24"/>
        </w:rPr>
        <w:t>the</w:t>
      </w:r>
      <w:proofErr w:type="spellEnd"/>
      <w:r w:rsidRPr="00EE0B87">
        <w:rPr>
          <w:bCs/>
          <w:sz w:val="24"/>
          <w:szCs w:val="24"/>
        </w:rPr>
        <w:t xml:space="preserve"> </w:t>
      </w:r>
      <w:proofErr w:type="spellStart"/>
      <w:r w:rsidRPr="00EE0B87">
        <w:rPr>
          <w:bCs/>
          <w:sz w:val="24"/>
          <w:szCs w:val="24"/>
        </w:rPr>
        <w:t>algorithm</w:t>
      </w:r>
      <w:proofErr w:type="spellEnd"/>
      <w:r w:rsidRPr="00EE0B87">
        <w:rPr>
          <w:bCs/>
          <w:sz w:val="24"/>
          <w:szCs w:val="24"/>
        </w:rPr>
        <w:t xml:space="preserve"> for </w:t>
      </w:r>
      <w:proofErr w:type="spellStart"/>
      <w:r w:rsidRPr="00EE0B87">
        <w:rPr>
          <w:bCs/>
          <w:sz w:val="24"/>
          <w:szCs w:val="24"/>
        </w:rPr>
        <w:t>examining</w:t>
      </w:r>
      <w:proofErr w:type="spellEnd"/>
      <w:r w:rsidRPr="00EE0B87">
        <w:rPr>
          <w:bCs/>
          <w:sz w:val="24"/>
          <w:szCs w:val="24"/>
        </w:rPr>
        <w:t xml:space="preserve"> </w:t>
      </w:r>
      <w:proofErr w:type="spellStart"/>
      <w:r w:rsidRPr="00EE0B87">
        <w:rPr>
          <w:bCs/>
          <w:sz w:val="24"/>
          <w:szCs w:val="24"/>
        </w:rPr>
        <w:t>and</w:t>
      </w:r>
      <w:proofErr w:type="spellEnd"/>
      <w:r w:rsidRPr="00EE0B87">
        <w:rPr>
          <w:bCs/>
          <w:sz w:val="24"/>
          <w:szCs w:val="24"/>
        </w:rPr>
        <w:t xml:space="preserve"> </w:t>
      </w:r>
      <w:proofErr w:type="spellStart"/>
      <w:r w:rsidRPr="00EE0B87">
        <w:rPr>
          <w:bCs/>
          <w:sz w:val="24"/>
          <w:szCs w:val="24"/>
        </w:rPr>
        <w:t>sorting</w:t>
      </w:r>
      <w:proofErr w:type="spellEnd"/>
      <w:r w:rsidRPr="00EE0B87">
        <w:rPr>
          <w:bCs/>
          <w:sz w:val="24"/>
          <w:szCs w:val="24"/>
        </w:rPr>
        <w:t xml:space="preserve"> </w:t>
      </w:r>
      <w:proofErr w:type="spellStart"/>
      <w:r w:rsidRPr="00EE0B87">
        <w:rPr>
          <w:bCs/>
          <w:sz w:val="24"/>
          <w:szCs w:val="24"/>
        </w:rPr>
        <w:t>patients</w:t>
      </w:r>
      <w:proofErr w:type="spellEnd"/>
      <w:r w:rsidRPr="00EE0B87">
        <w:rPr>
          <w:bCs/>
          <w:sz w:val="24"/>
          <w:szCs w:val="24"/>
        </w:rPr>
        <w:t xml:space="preserve"> </w:t>
      </w:r>
      <w:proofErr w:type="spellStart"/>
      <w:r w:rsidRPr="00EE0B87">
        <w:rPr>
          <w:bCs/>
          <w:sz w:val="24"/>
          <w:szCs w:val="24"/>
        </w:rPr>
        <w:t>with</w:t>
      </w:r>
      <w:proofErr w:type="spellEnd"/>
      <w:r w:rsidRPr="00EE0B87">
        <w:rPr>
          <w:bCs/>
          <w:sz w:val="24"/>
          <w:szCs w:val="24"/>
        </w:rPr>
        <w:t xml:space="preserve"> </w:t>
      </w:r>
      <w:proofErr w:type="spellStart"/>
      <w:r w:rsidRPr="00EE0B87">
        <w:rPr>
          <w:bCs/>
          <w:sz w:val="24"/>
          <w:szCs w:val="24"/>
        </w:rPr>
        <w:t>stroke</w:t>
      </w:r>
      <w:proofErr w:type="spellEnd"/>
      <w:r w:rsidRPr="00EE0B87">
        <w:rPr>
          <w:bCs/>
          <w:sz w:val="24"/>
          <w:szCs w:val="24"/>
        </w:rPr>
        <w:t xml:space="preserve">, </w:t>
      </w:r>
      <w:proofErr w:type="spellStart"/>
      <w:r w:rsidRPr="00EE0B87">
        <w:rPr>
          <w:bCs/>
          <w:sz w:val="24"/>
          <w:szCs w:val="24"/>
        </w:rPr>
        <w:t>paraclinical</w:t>
      </w:r>
      <w:proofErr w:type="spellEnd"/>
      <w:r w:rsidRPr="00EE0B87">
        <w:rPr>
          <w:bCs/>
          <w:sz w:val="24"/>
          <w:szCs w:val="24"/>
        </w:rPr>
        <w:t xml:space="preserve"> diagnostic </w:t>
      </w:r>
      <w:proofErr w:type="spellStart"/>
      <w:r w:rsidRPr="00EE0B87">
        <w:rPr>
          <w:bCs/>
          <w:sz w:val="24"/>
          <w:szCs w:val="24"/>
        </w:rPr>
        <w:t>methods</w:t>
      </w:r>
      <w:proofErr w:type="spellEnd"/>
      <w:r w:rsidRPr="00EE0B87">
        <w:rPr>
          <w:bCs/>
          <w:sz w:val="24"/>
          <w:szCs w:val="24"/>
        </w:rPr>
        <w:t xml:space="preserve"> </w:t>
      </w:r>
      <w:proofErr w:type="spellStart"/>
      <w:r w:rsidRPr="00EE0B87">
        <w:rPr>
          <w:bCs/>
          <w:sz w:val="24"/>
          <w:szCs w:val="24"/>
        </w:rPr>
        <w:t>and</w:t>
      </w:r>
      <w:proofErr w:type="spellEnd"/>
      <w:r w:rsidRPr="00EE0B87">
        <w:rPr>
          <w:bCs/>
          <w:sz w:val="24"/>
          <w:szCs w:val="24"/>
        </w:rPr>
        <w:t xml:space="preserve"> </w:t>
      </w:r>
      <w:proofErr w:type="spellStart"/>
      <w:r w:rsidRPr="00EE0B87">
        <w:rPr>
          <w:bCs/>
          <w:sz w:val="24"/>
          <w:szCs w:val="24"/>
        </w:rPr>
        <w:t>treatment</w:t>
      </w:r>
      <w:proofErr w:type="spellEnd"/>
      <w:r w:rsidRPr="00EE0B87">
        <w:rPr>
          <w:bCs/>
          <w:sz w:val="24"/>
          <w:szCs w:val="24"/>
        </w:rPr>
        <w:t xml:space="preserve"> </w:t>
      </w:r>
      <w:proofErr w:type="spellStart"/>
      <w:r w:rsidRPr="00EE0B87">
        <w:rPr>
          <w:bCs/>
          <w:sz w:val="24"/>
          <w:szCs w:val="24"/>
        </w:rPr>
        <w:t>principles</w:t>
      </w:r>
      <w:proofErr w:type="spellEnd"/>
      <w:r w:rsidRPr="00EE0B87">
        <w:rPr>
          <w:bCs/>
          <w:sz w:val="24"/>
          <w:szCs w:val="24"/>
        </w:rPr>
        <w:t xml:space="preserve"> in acute ischemic </w:t>
      </w:r>
      <w:proofErr w:type="spellStart"/>
      <w:r w:rsidRPr="00EE0B87">
        <w:rPr>
          <w:bCs/>
          <w:sz w:val="24"/>
          <w:szCs w:val="24"/>
        </w:rPr>
        <w:t>stroke</w:t>
      </w:r>
      <w:proofErr w:type="spellEnd"/>
      <w:r w:rsidRPr="00EE0B87">
        <w:rPr>
          <w:bCs/>
          <w:sz w:val="24"/>
          <w:szCs w:val="24"/>
        </w:rPr>
        <w:t xml:space="preserve"> in </w:t>
      </w:r>
      <w:proofErr w:type="spellStart"/>
      <w:r w:rsidRPr="00EE0B87">
        <w:rPr>
          <w:bCs/>
          <w:sz w:val="24"/>
          <w:szCs w:val="24"/>
        </w:rPr>
        <w:t>an</w:t>
      </w:r>
      <w:r w:rsidR="00864123" w:rsidRPr="00EE0B87">
        <w:rPr>
          <w:bCs/>
          <w:sz w:val="24"/>
          <w:szCs w:val="24"/>
        </w:rPr>
        <w:t>d</w:t>
      </w:r>
      <w:proofErr w:type="spellEnd"/>
      <w:r w:rsidR="00864123" w:rsidRPr="00EE0B87">
        <w:rPr>
          <w:bCs/>
          <w:sz w:val="24"/>
          <w:szCs w:val="24"/>
        </w:rPr>
        <w:t xml:space="preserve"> out of </w:t>
      </w:r>
      <w:proofErr w:type="spellStart"/>
      <w:r w:rsidR="00864123" w:rsidRPr="00EE0B87">
        <w:rPr>
          <w:bCs/>
          <w:sz w:val="24"/>
          <w:szCs w:val="24"/>
        </w:rPr>
        <w:t>the</w:t>
      </w:r>
      <w:proofErr w:type="spellEnd"/>
      <w:r w:rsidR="00864123" w:rsidRPr="00EE0B87">
        <w:rPr>
          <w:bCs/>
          <w:sz w:val="24"/>
          <w:szCs w:val="24"/>
        </w:rPr>
        <w:t xml:space="preserve"> </w:t>
      </w:r>
      <w:proofErr w:type="spellStart"/>
      <w:r w:rsidR="00864123" w:rsidRPr="00EE0B87">
        <w:rPr>
          <w:bCs/>
          <w:sz w:val="24"/>
          <w:szCs w:val="24"/>
        </w:rPr>
        <w:t>therapeutic</w:t>
      </w:r>
      <w:proofErr w:type="spellEnd"/>
      <w:r w:rsidR="00864123" w:rsidRPr="00EE0B87">
        <w:rPr>
          <w:bCs/>
          <w:sz w:val="24"/>
          <w:szCs w:val="24"/>
        </w:rPr>
        <w:t xml:space="preserve"> </w:t>
      </w:r>
      <w:proofErr w:type="spellStart"/>
      <w:r w:rsidR="00864123" w:rsidRPr="00EE0B87">
        <w:rPr>
          <w:bCs/>
          <w:sz w:val="24"/>
          <w:szCs w:val="24"/>
        </w:rPr>
        <w:t>window</w:t>
      </w:r>
      <w:proofErr w:type="spellEnd"/>
    </w:p>
    <w:p w14:paraId="04E3D068" w14:textId="77777777" w:rsidR="00453176" w:rsidRPr="00EE0B87" w:rsidRDefault="00453176" w:rsidP="00453176">
      <w:pPr>
        <w:pStyle w:val="BodyText"/>
        <w:widowControl w:val="0"/>
        <w:jc w:val="both"/>
        <w:rPr>
          <w:sz w:val="24"/>
          <w:szCs w:val="22"/>
        </w:rPr>
      </w:pPr>
    </w:p>
    <w:p w14:paraId="32BEEB51" w14:textId="77777777" w:rsidR="005B62AF" w:rsidRPr="00EE0B87" w:rsidRDefault="005B62AF" w:rsidP="00453176">
      <w:pPr>
        <w:pStyle w:val="BodyTextIndent"/>
        <w:widowControl w:val="0"/>
        <w:ind w:left="992" w:hanging="992"/>
        <w:rPr>
          <w:i/>
          <w:sz w:val="24"/>
          <w:szCs w:val="24"/>
        </w:rPr>
      </w:pPr>
      <w:proofErr w:type="spellStart"/>
      <w:r w:rsidRPr="00EE0B87">
        <w:rPr>
          <w:b/>
          <w:i/>
          <w:sz w:val="24"/>
          <w:szCs w:val="24"/>
        </w:rPr>
        <w:t>Duration</w:t>
      </w:r>
      <w:proofErr w:type="spellEnd"/>
      <w:r w:rsidRPr="00EE0B87">
        <w:rPr>
          <w:b/>
          <w:i/>
          <w:sz w:val="24"/>
          <w:szCs w:val="24"/>
        </w:rPr>
        <w:t xml:space="preserve"> of </w:t>
      </w:r>
      <w:proofErr w:type="spellStart"/>
      <w:r w:rsidRPr="00EE0B87">
        <w:rPr>
          <w:b/>
          <w:i/>
          <w:sz w:val="24"/>
          <w:szCs w:val="24"/>
        </w:rPr>
        <w:t>the</w:t>
      </w:r>
      <w:proofErr w:type="spellEnd"/>
      <w:r w:rsidRPr="00EE0B87">
        <w:rPr>
          <w:b/>
          <w:i/>
          <w:sz w:val="24"/>
          <w:szCs w:val="24"/>
        </w:rPr>
        <w:t xml:space="preserve"> </w:t>
      </w:r>
      <w:proofErr w:type="spellStart"/>
      <w:r w:rsidRPr="00EE0B87">
        <w:rPr>
          <w:b/>
          <w:i/>
          <w:sz w:val="24"/>
          <w:szCs w:val="24"/>
        </w:rPr>
        <w:t>practical</w:t>
      </w:r>
      <w:proofErr w:type="spellEnd"/>
      <w:r w:rsidRPr="00EE0B87">
        <w:rPr>
          <w:b/>
          <w:i/>
          <w:sz w:val="24"/>
          <w:szCs w:val="24"/>
        </w:rPr>
        <w:t xml:space="preserve"> </w:t>
      </w:r>
      <w:proofErr w:type="spellStart"/>
      <w:r w:rsidRPr="00EE0B87">
        <w:rPr>
          <w:b/>
          <w:i/>
          <w:sz w:val="24"/>
          <w:szCs w:val="24"/>
        </w:rPr>
        <w:t>work</w:t>
      </w:r>
      <w:proofErr w:type="spellEnd"/>
      <w:r w:rsidRPr="00EE0B87">
        <w:rPr>
          <w:b/>
          <w:i/>
          <w:sz w:val="24"/>
          <w:szCs w:val="24"/>
        </w:rPr>
        <w:t xml:space="preserve"> / seminar:</w:t>
      </w:r>
      <w:r w:rsidRPr="00EE0B87">
        <w:rPr>
          <w:i/>
          <w:sz w:val="24"/>
          <w:szCs w:val="24"/>
        </w:rPr>
        <w:t xml:space="preserve"> 225 </w:t>
      </w:r>
      <w:proofErr w:type="spellStart"/>
      <w:r w:rsidRPr="00EE0B87">
        <w:rPr>
          <w:i/>
          <w:sz w:val="24"/>
          <w:szCs w:val="24"/>
        </w:rPr>
        <w:t>minutes</w:t>
      </w:r>
      <w:proofErr w:type="spellEnd"/>
      <w:r w:rsidRPr="00EE0B87">
        <w:rPr>
          <w:i/>
          <w:sz w:val="24"/>
          <w:szCs w:val="24"/>
        </w:rPr>
        <w:t>.</w:t>
      </w:r>
    </w:p>
    <w:p w14:paraId="61564B7B" w14:textId="77777777" w:rsidR="00453176" w:rsidRPr="00EE0B87" w:rsidRDefault="00453176" w:rsidP="00453176">
      <w:pPr>
        <w:pStyle w:val="BodyTextIndent"/>
        <w:widowControl w:val="0"/>
        <w:ind w:left="992" w:hanging="992"/>
        <w:rPr>
          <w:b/>
          <w:caps/>
          <w:sz w:val="24"/>
          <w:szCs w:val="24"/>
        </w:rPr>
      </w:pPr>
    </w:p>
    <w:p w14:paraId="469A8B58" w14:textId="77777777" w:rsidR="005B62AF" w:rsidRPr="00EE0B87" w:rsidRDefault="005B62AF" w:rsidP="00453176">
      <w:pPr>
        <w:pStyle w:val="BodyTextIndent"/>
        <w:widowControl w:val="0"/>
        <w:spacing w:after="120"/>
        <w:jc w:val="center"/>
        <w:rPr>
          <w:b/>
          <w:sz w:val="24"/>
          <w:szCs w:val="24"/>
        </w:rPr>
      </w:pPr>
      <w:proofErr w:type="spellStart"/>
      <w:r w:rsidRPr="00EE0B87">
        <w:rPr>
          <w:b/>
          <w:sz w:val="24"/>
          <w:szCs w:val="24"/>
        </w:rPr>
        <w:t>Questions</w:t>
      </w:r>
      <w:proofErr w:type="spellEnd"/>
      <w:r w:rsidRPr="00EE0B87">
        <w:rPr>
          <w:b/>
          <w:sz w:val="24"/>
          <w:szCs w:val="24"/>
        </w:rPr>
        <w:t xml:space="preserve"> for individual </w:t>
      </w:r>
      <w:proofErr w:type="spellStart"/>
      <w:r w:rsidRPr="00EE0B87">
        <w:rPr>
          <w:b/>
          <w:sz w:val="24"/>
          <w:szCs w:val="24"/>
        </w:rPr>
        <w:t>preparation</w:t>
      </w:r>
      <w:proofErr w:type="spellEnd"/>
    </w:p>
    <w:p w14:paraId="31E08AC2" w14:textId="77777777" w:rsidR="005B62AF" w:rsidRPr="00EE0B87" w:rsidRDefault="005B62AF" w:rsidP="00A7718F">
      <w:pPr>
        <w:pStyle w:val="BodyTextIndent"/>
        <w:widowControl w:val="0"/>
        <w:numPr>
          <w:ilvl w:val="0"/>
          <w:numId w:val="47"/>
        </w:numPr>
        <w:rPr>
          <w:bCs/>
          <w:sz w:val="24"/>
          <w:szCs w:val="24"/>
        </w:rPr>
      </w:pPr>
      <w:proofErr w:type="spellStart"/>
      <w:r w:rsidRPr="00EE0B87">
        <w:rPr>
          <w:bCs/>
          <w:sz w:val="24"/>
          <w:szCs w:val="24"/>
        </w:rPr>
        <w:t>What</w:t>
      </w:r>
      <w:proofErr w:type="spellEnd"/>
      <w:r w:rsidRPr="00EE0B87">
        <w:rPr>
          <w:bCs/>
          <w:sz w:val="24"/>
          <w:szCs w:val="24"/>
        </w:rPr>
        <w:t xml:space="preserve"> </w:t>
      </w:r>
      <w:proofErr w:type="spellStart"/>
      <w:r w:rsidRPr="00EE0B87">
        <w:rPr>
          <w:bCs/>
          <w:sz w:val="24"/>
          <w:szCs w:val="24"/>
        </w:rPr>
        <w:t>is</w:t>
      </w:r>
      <w:proofErr w:type="spellEnd"/>
      <w:r w:rsidRPr="00EE0B87">
        <w:rPr>
          <w:bCs/>
          <w:sz w:val="24"/>
          <w:szCs w:val="24"/>
        </w:rPr>
        <w:t xml:space="preserve"> </w:t>
      </w:r>
      <w:proofErr w:type="spellStart"/>
      <w:r w:rsidRPr="00EE0B87">
        <w:rPr>
          <w:bCs/>
          <w:sz w:val="24"/>
          <w:szCs w:val="24"/>
        </w:rPr>
        <w:t>cerebrovascular</w:t>
      </w:r>
      <w:proofErr w:type="spellEnd"/>
      <w:r w:rsidRPr="00EE0B87">
        <w:rPr>
          <w:bCs/>
          <w:sz w:val="24"/>
          <w:szCs w:val="24"/>
        </w:rPr>
        <w:t xml:space="preserve"> </w:t>
      </w:r>
      <w:proofErr w:type="spellStart"/>
      <w:r w:rsidRPr="00EE0B87">
        <w:rPr>
          <w:bCs/>
          <w:sz w:val="24"/>
          <w:szCs w:val="24"/>
        </w:rPr>
        <w:t>disease</w:t>
      </w:r>
      <w:proofErr w:type="spellEnd"/>
      <w:r w:rsidRPr="00EE0B87">
        <w:rPr>
          <w:bCs/>
          <w:sz w:val="24"/>
          <w:szCs w:val="24"/>
        </w:rPr>
        <w:t>?</w:t>
      </w:r>
    </w:p>
    <w:p w14:paraId="0E37FB83" w14:textId="77777777" w:rsidR="005B62AF" w:rsidRPr="00EE0B87" w:rsidRDefault="005B62AF" w:rsidP="00A7718F">
      <w:pPr>
        <w:pStyle w:val="BodyTextIndent"/>
        <w:widowControl w:val="0"/>
        <w:numPr>
          <w:ilvl w:val="0"/>
          <w:numId w:val="47"/>
        </w:numPr>
        <w:rPr>
          <w:bCs/>
          <w:sz w:val="24"/>
          <w:szCs w:val="24"/>
        </w:rPr>
      </w:pPr>
      <w:proofErr w:type="spellStart"/>
      <w:r w:rsidRPr="00EE0B87">
        <w:rPr>
          <w:bCs/>
          <w:sz w:val="24"/>
          <w:szCs w:val="24"/>
        </w:rPr>
        <w:t>What</w:t>
      </w:r>
      <w:proofErr w:type="spellEnd"/>
      <w:r w:rsidRPr="00EE0B87">
        <w:rPr>
          <w:bCs/>
          <w:sz w:val="24"/>
          <w:szCs w:val="24"/>
        </w:rPr>
        <w:t xml:space="preserve"> are </w:t>
      </w:r>
      <w:proofErr w:type="spellStart"/>
      <w:r w:rsidRPr="00EE0B87">
        <w:rPr>
          <w:bCs/>
          <w:sz w:val="24"/>
          <w:szCs w:val="24"/>
        </w:rPr>
        <w:t>the</w:t>
      </w:r>
      <w:proofErr w:type="spellEnd"/>
      <w:r w:rsidRPr="00EE0B87">
        <w:rPr>
          <w:bCs/>
          <w:sz w:val="24"/>
          <w:szCs w:val="24"/>
        </w:rPr>
        <w:t xml:space="preserve"> </w:t>
      </w:r>
      <w:proofErr w:type="spellStart"/>
      <w:r w:rsidRPr="00EE0B87">
        <w:rPr>
          <w:bCs/>
          <w:sz w:val="24"/>
          <w:szCs w:val="24"/>
        </w:rPr>
        <w:t>risk</w:t>
      </w:r>
      <w:proofErr w:type="spellEnd"/>
      <w:r w:rsidRPr="00EE0B87">
        <w:rPr>
          <w:bCs/>
          <w:sz w:val="24"/>
          <w:szCs w:val="24"/>
        </w:rPr>
        <w:t xml:space="preserve"> </w:t>
      </w:r>
      <w:proofErr w:type="spellStart"/>
      <w:r w:rsidRPr="00EE0B87">
        <w:rPr>
          <w:bCs/>
          <w:sz w:val="24"/>
          <w:szCs w:val="24"/>
        </w:rPr>
        <w:t>factors</w:t>
      </w:r>
      <w:proofErr w:type="spellEnd"/>
      <w:r w:rsidRPr="00EE0B87">
        <w:rPr>
          <w:bCs/>
          <w:sz w:val="24"/>
          <w:szCs w:val="24"/>
        </w:rPr>
        <w:t xml:space="preserve"> for </w:t>
      </w:r>
      <w:proofErr w:type="spellStart"/>
      <w:r w:rsidRPr="00EE0B87">
        <w:rPr>
          <w:bCs/>
          <w:sz w:val="24"/>
          <w:szCs w:val="24"/>
        </w:rPr>
        <w:t>cerebrovascular</w:t>
      </w:r>
      <w:proofErr w:type="spellEnd"/>
      <w:r w:rsidRPr="00EE0B87">
        <w:rPr>
          <w:bCs/>
          <w:sz w:val="24"/>
          <w:szCs w:val="24"/>
        </w:rPr>
        <w:t xml:space="preserve"> </w:t>
      </w:r>
      <w:proofErr w:type="spellStart"/>
      <w:r w:rsidRPr="00EE0B87">
        <w:rPr>
          <w:bCs/>
          <w:sz w:val="24"/>
          <w:szCs w:val="24"/>
        </w:rPr>
        <w:t>disease</w:t>
      </w:r>
      <w:proofErr w:type="spellEnd"/>
      <w:r w:rsidRPr="00EE0B87">
        <w:rPr>
          <w:bCs/>
          <w:sz w:val="24"/>
          <w:szCs w:val="24"/>
        </w:rPr>
        <w:t>?</w:t>
      </w:r>
    </w:p>
    <w:p w14:paraId="14B88B90" w14:textId="77777777" w:rsidR="005B62AF" w:rsidRPr="00EE0B87" w:rsidRDefault="004D2B75" w:rsidP="00A7718F">
      <w:pPr>
        <w:pStyle w:val="BodyTextIndent"/>
        <w:widowControl w:val="0"/>
        <w:numPr>
          <w:ilvl w:val="0"/>
          <w:numId w:val="47"/>
        </w:numPr>
        <w:rPr>
          <w:bCs/>
          <w:sz w:val="24"/>
          <w:szCs w:val="24"/>
        </w:rPr>
      </w:pPr>
      <w:proofErr w:type="spellStart"/>
      <w:r w:rsidRPr="00EE0B87">
        <w:rPr>
          <w:bCs/>
          <w:sz w:val="24"/>
          <w:szCs w:val="24"/>
        </w:rPr>
        <w:t>What</w:t>
      </w:r>
      <w:proofErr w:type="spellEnd"/>
      <w:r w:rsidRPr="00EE0B87">
        <w:rPr>
          <w:bCs/>
          <w:sz w:val="24"/>
          <w:szCs w:val="24"/>
        </w:rPr>
        <w:t xml:space="preserve"> are </w:t>
      </w:r>
      <w:proofErr w:type="spellStart"/>
      <w:r w:rsidRPr="00EE0B87">
        <w:rPr>
          <w:bCs/>
          <w:sz w:val="24"/>
          <w:szCs w:val="24"/>
        </w:rPr>
        <w:t>the</w:t>
      </w:r>
      <w:proofErr w:type="spellEnd"/>
      <w:r w:rsidRPr="00EE0B87">
        <w:rPr>
          <w:bCs/>
          <w:sz w:val="24"/>
          <w:szCs w:val="24"/>
        </w:rPr>
        <w:t xml:space="preserve"> </w:t>
      </w:r>
      <w:proofErr w:type="spellStart"/>
      <w:r w:rsidRPr="00EE0B87">
        <w:rPr>
          <w:bCs/>
          <w:sz w:val="24"/>
          <w:szCs w:val="24"/>
        </w:rPr>
        <w:t>featur</w:t>
      </w:r>
      <w:r w:rsidR="005B62AF" w:rsidRPr="00EE0B87">
        <w:rPr>
          <w:bCs/>
          <w:sz w:val="24"/>
          <w:szCs w:val="24"/>
        </w:rPr>
        <w:t>es</w:t>
      </w:r>
      <w:proofErr w:type="spellEnd"/>
      <w:r w:rsidR="005B62AF" w:rsidRPr="00EE0B87">
        <w:rPr>
          <w:bCs/>
          <w:sz w:val="24"/>
          <w:szCs w:val="24"/>
        </w:rPr>
        <w:t xml:space="preserve"> of cerebral </w:t>
      </w:r>
      <w:proofErr w:type="spellStart"/>
      <w:r w:rsidR="005B62AF" w:rsidRPr="00EE0B87">
        <w:rPr>
          <w:bCs/>
          <w:sz w:val="24"/>
          <w:szCs w:val="24"/>
        </w:rPr>
        <w:t>vascularization</w:t>
      </w:r>
      <w:proofErr w:type="spellEnd"/>
      <w:r w:rsidR="005B62AF" w:rsidRPr="00EE0B87">
        <w:rPr>
          <w:bCs/>
          <w:sz w:val="24"/>
          <w:szCs w:val="24"/>
        </w:rPr>
        <w:t xml:space="preserve"> </w:t>
      </w:r>
      <w:proofErr w:type="spellStart"/>
      <w:r w:rsidR="005B62AF" w:rsidRPr="00EE0B87">
        <w:rPr>
          <w:bCs/>
          <w:sz w:val="24"/>
          <w:szCs w:val="24"/>
        </w:rPr>
        <w:t>and</w:t>
      </w:r>
      <w:proofErr w:type="spellEnd"/>
      <w:r w:rsidR="005B62AF" w:rsidRPr="00EE0B87">
        <w:rPr>
          <w:bCs/>
          <w:sz w:val="24"/>
          <w:szCs w:val="24"/>
        </w:rPr>
        <w:t xml:space="preserve"> </w:t>
      </w:r>
      <w:proofErr w:type="spellStart"/>
      <w:r w:rsidR="005B62AF" w:rsidRPr="00EE0B87">
        <w:rPr>
          <w:bCs/>
          <w:sz w:val="24"/>
          <w:szCs w:val="24"/>
        </w:rPr>
        <w:t>clinical</w:t>
      </w:r>
      <w:proofErr w:type="spellEnd"/>
      <w:r w:rsidR="005B62AF" w:rsidRPr="00EE0B87">
        <w:rPr>
          <w:bCs/>
          <w:sz w:val="24"/>
          <w:szCs w:val="24"/>
        </w:rPr>
        <w:t xml:space="preserve"> vascular </w:t>
      </w:r>
      <w:proofErr w:type="spellStart"/>
      <w:r w:rsidR="005B62AF" w:rsidRPr="00EE0B87">
        <w:rPr>
          <w:bCs/>
          <w:sz w:val="24"/>
          <w:szCs w:val="24"/>
        </w:rPr>
        <w:t>syndromes</w:t>
      </w:r>
      <w:proofErr w:type="spellEnd"/>
      <w:r w:rsidR="005B62AF" w:rsidRPr="00EE0B87">
        <w:rPr>
          <w:bCs/>
          <w:sz w:val="24"/>
          <w:szCs w:val="24"/>
        </w:rPr>
        <w:t>?</w:t>
      </w:r>
    </w:p>
    <w:p w14:paraId="06CEC4EB" w14:textId="77777777" w:rsidR="005B62AF" w:rsidRPr="00EE0B87" w:rsidRDefault="005B62AF" w:rsidP="00A7718F">
      <w:pPr>
        <w:pStyle w:val="BodyTextIndent"/>
        <w:widowControl w:val="0"/>
        <w:numPr>
          <w:ilvl w:val="0"/>
          <w:numId w:val="47"/>
        </w:numPr>
        <w:rPr>
          <w:bCs/>
          <w:sz w:val="24"/>
          <w:szCs w:val="24"/>
        </w:rPr>
      </w:pPr>
      <w:proofErr w:type="spellStart"/>
      <w:r w:rsidRPr="00EE0B87">
        <w:rPr>
          <w:bCs/>
          <w:sz w:val="24"/>
          <w:szCs w:val="24"/>
        </w:rPr>
        <w:t>What</w:t>
      </w:r>
      <w:proofErr w:type="spellEnd"/>
      <w:r w:rsidRPr="00EE0B87">
        <w:rPr>
          <w:bCs/>
          <w:sz w:val="24"/>
          <w:szCs w:val="24"/>
        </w:rPr>
        <w:t xml:space="preserve"> </w:t>
      </w:r>
      <w:proofErr w:type="spellStart"/>
      <w:r w:rsidRPr="00EE0B87">
        <w:rPr>
          <w:bCs/>
          <w:sz w:val="24"/>
          <w:szCs w:val="24"/>
        </w:rPr>
        <w:t>is</w:t>
      </w:r>
      <w:proofErr w:type="spellEnd"/>
      <w:r w:rsidRPr="00EE0B87">
        <w:rPr>
          <w:bCs/>
          <w:sz w:val="24"/>
          <w:szCs w:val="24"/>
        </w:rPr>
        <w:t xml:space="preserve"> </w:t>
      </w:r>
      <w:proofErr w:type="spellStart"/>
      <w:r w:rsidRPr="00EE0B87">
        <w:rPr>
          <w:bCs/>
          <w:sz w:val="24"/>
          <w:szCs w:val="24"/>
        </w:rPr>
        <w:t>the</w:t>
      </w:r>
      <w:proofErr w:type="spellEnd"/>
      <w:r w:rsidRPr="00EE0B87">
        <w:rPr>
          <w:bCs/>
          <w:sz w:val="24"/>
          <w:szCs w:val="24"/>
        </w:rPr>
        <w:t xml:space="preserve"> ischemic cascade </w:t>
      </w:r>
      <w:proofErr w:type="spellStart"/>
      <w:r w:rsidRPr="00EE0B87">
        <w:rPr>
          <w:bCs/>
          <w:sz w:val="24"/>
          <w:szCs w:val="24"/>
        </w:rPr>
        <w:t>and</w:t>
      </w:r>
      <w:proofErr w:type="spellEnd"/>
      <w:r w:rsidRPr="00EE0B87">
        <w:rPr>
          <w:bCs/>
          <w:sz w:val="24"/>
          <w:szCs w:val="24"/>
        </w:rPr>
        <w:t xml:space="preserve"> </w:t>
      </w:r>
      <w:proofErr w:type="spellStart"/>
      <w:r w:rsidRPr="00EE0B87">
        <w:rPr>
          <w:bCs/>
          <w:sz w:val="24"/>
          <w:szCs w:val="24"/>
        </w:rPr>
        <w:t>the</w:t>
      </w:r>
      <w:proofErr w:type="spellEnd"/>
      <w:r w:rsidRPr="00EE0B87">
        <w:rPr>
          <w:bCs/>
          <w:sz w:val="24"/>
          <w:szCs w:val="24"/>
        </w:rPr>
        <w:t xml:space="preserve"> penumbra?</w:t>
      </w:r>
    </w:p>
    <w:p w14:paraId="4565284A" w14:textId="77777777" w:rsidR="005B62AF" w:rsidRPr="00EE0B87" w:rsidRDefault="005B62AF" w:rsidP="00A7718F">
      <w:pPr>
        <w:pStyle w:val="BodyTextIndent"/>
        <w:widowControl w:val="0"/>
        <w:numPr>
          <w:ilvl w:val="0"/>
          <w:numId w:val="47"/>
        </w:numPr>
        <w:rPr>
          <w:bCs/>
          <w:sz w:val="24"/>
          <w:szCs w:val="24"/>
        </w:rPr>
      </w:pPr>
      <w:proofErr w:type="spellStart"/>
      <w:r w:rsidRPr="00EE0B87">
        <w:rPr>
          <w:bCs/>
          <w:sz w:val="24"/>
          <w:szCs w:val="24"/>
        </w:rPr>
        <w:t>What</w:t>
      </w:r>
      <w:proofErr w:type="spellEnd"/>
      <w:r w:rsidRPr="00EE0B87">
        <w:rPr>
          <w:bCs/>
          <w:sz w:val="24"/>
          <w:szCs w:val="24"/>
        </w:rPr>
        <w:t xml:space="preserve"> are </w:t>
      </w:r>
      <w:proofErr w:type="spellStart"/>
      <w:r w:rsidRPr="00EE0B87">
        <w:rPr>
          <w:bCs/>
          <w:sz w:val="24"/>
          <w:szCs w:val="24"/>
        </w:rPr>
        <w:t>pa</w:t>
      </w:r>
      <w:r w:rsidR="00EB3777" w:rsidRPr="00EE0B87">
        <w:rPr>
          <w:bCs/>
          <w:sz w:val="24"/>
          <w:szCs w:val="24"/>
        </w:rPr>
        <w:t>raclinical</w:t>
      </w:r>
      <w:proofErr w:type="spellEnd"/>
      <w:r w:rsidR="00EB3777" w:rsidRPr="00EE0B87">
        <w:rPr>
          <w:bCs/>
          <w:sz w:val="24"/>
          <w:szCs w:val="24"/>
        </w:rPr>
        <w:t xml:space="preserve"> </w:t>
      </w:r>
      <w:proofErr w:type="spellStart"/>
      <w:r w:rsidR="00EB3777" w:rsidRPr="00EE0B87">
        <w:rPr>
          <w:bCs/>
          <w:sz w:val="24"/>
          <w:szCs w:val="24"/>
        </w:rPr>
        <w:t>and</w:t>
      </w:r>
      <w:proofErr w:type="spellEnd"/>
      <w:r w:rsidR="00EB3777" w:rsidRPr="00EE0B87">
        <w:rPr>
          <w:bCs/>
          <w:sz w:val="24"/>
          <w:szCs w:val="24"/>
        </w:rPr>
        <w:t xml:space="preserve"> </w:t>
      </w:r>
      <w:proofErr w:type="spellStart"/>
      <w:r w:rsidR="00EB3777" w:rsidRPr="00EE0B87">
        <w:rPr>
          <w:bCs/>
          <w:sz w:val="24"/>
          <w:szCs w:val="24"/>
        </w:rPr>
        <w:t>laboratory</w:t>
      </w:r>
      <w:proofErr w:type="spellEnd"/>
      <w:r w:rsidR="00EB3777" w:rsidRPr="00EE0B87">
        <w:rPr>
          <w:bCs/>
          <w:sz w:val="24"/>
          <w:szCs w:val="24"/>
        </w:rPr>
        <w:t xml:space="preserve"> </w:t>
      </w:r>
      <w:proofErr w:type="spellStart"/>
      <w:r w:rsidR="00EB3777" w:rsidRPr="00EE0B87">
        <w:rPr>
          <w:bCs/>
          <w:sz w:val="24"/>
          <w:szCs w:val="24"/>
        </w:rPr>
        <w:t>investigations</w:t>
      </w:r>
      <w:proofErr w:type="spellEnd"/>
      <w:r w:rsidR="00EB3777" w:rsidRPr="00EE0B87">
        <w:rPr>
          <w:bCs/>
          <w:sz w:val="24"/>
          <w:szCs w:val="24"/>
        </w:rPr>
        <w:t xml:space="preserve"> in</w:t>
      </w:r>
      <w:r w:rsidRPr="00EE0B87">
        <w:rPr>
          <w:bCs/>
          <w:sz w:val="24"/>
          <w:szCs w:val="24"/>
        </w:rPr>
        <w:t xml:space="preserve"> ischemic </w:t>
      </w:r>
      <w:proofErr w:type="spellStart"/>
      <w:r w:rsidRPr="00EE0B87">
        <w:rPr>
          <w:bCs/>
          <w:sz w:val="24"/>
          <w:szCs w:val="24"/>
        </w:rPr>
        <w:t>stroke</w:t>
      </w:r>
      <w:proofErr w:type="spellEnd"/>
      <w:r w:rsidRPr="00EE0B87">
        <w:rPr>
          <w:bCs/>
          <w:sz w:val="24"/>
          <w:szCs w:val="24"/>
        </w:rPr>
        <w:t>?</w:t>
      </w:r>
    </w:p>
    <w:p w14:paraId="54C76C35" w14:textId="77777777" w:rsidR="005B62AF" w:rsidRPr="00EE0B87" w:rsidRDefault="005B62AF" w:rsidP="00A7718F">
      <w:pPr>
        <w:pStyle w:val="BodyTextIndent"/>
        <w:widowControl w:val="0"/>
        <w:numPr>
          <w:ilvl w:val="0"/>
          <w:numId w:val="47"/>
        </w:numPr>
        <w:rPr>
          <w:bCs/>
          <w:sz w:val="24"/>
          <w:szCs w:val="24"/>
        </w:rPr>
      </w:pPr>
      <w:proofErr w:type="spellStart"/>
      <w:r w:rsidRPr="00EE0B87">
        <w:rPr>
          <w:bCs/>
          <w:sz w:val="24"/>
          <w:szCs w:val="24"/>
        </w:rPr>
        <w:t>What</w:t>
      </w:r>
      <w:proofErr w:type="spellEnd"/>
      <w:r w:rsidRPr="00EE0B87">
        <w:rPr>
          <w:bCs/>
          <w:sz w:val="24"/>
          <w:szCs w:val="24"/>
        </w:rPr>
        <w:t xml:space="preserve"> </w:t>
      </w:r>
      <w:proofErr w:type="spellStart"/>
      <w:r w:rsidRPr="00EE0B87">
        <w:rPr>
          <w:bCs/>
          <w:sz w:val="24"/>
          <w:szCs w:val="24"/>
        </w:rPr>
        <w:t>is</w:t>
      </w:r>
      <w:proofErr w:type="spellEnd"/>
      <w:r w:rsidRPr="00EE0B87">
        <w:rPr>
          <w:bCs/>
          <w:sz w:val="24"/>
          <w:szCs w:val="24"/>
        </w:rPr>
        <w:t xml:space="preserve"> </w:t>
      </w:r>
      <w:proofErr w:type="spellStart"/>
      <w:r w:rsidRPr="00EE0B87">
        <w:rPr>
          <w:bCs/>
          <w:sz w:val="24"/>
          <w:szCs w:val="24"/>
        </w:rPr>
        <w:t>the</w:t>
      </w:r>
      <w:proofErr w:type="spellEnd"/>
      <w:r w:rsidRPr="00EE0B87">
        <w:rPr>
          <w:bCs/>
          <w:sz w:val="24"/>
          <w:szCs w:val="24"/>
        </w:rPr>
        <w:t xml:space="preserve"> acute </w:t>
      </w:r>
      <w:proofErr w:type="spellStart"/>
      <w:r w:rsidRPr="00EE0B87">
        <w:rPr>
          <w:bCs/>
          <w:sz w:val="24"/>
          <w:szCs w:val="24"/>
        </w:rPr>
        <w:t>treatment</w:t>
      </w:r>
      <w:proofErr w:type="spellEnd"/>
      <w:r w:rsidRPr="00EE0B87">
        <w:rPr>
          <w:bCs/>
          <w:sz w:val="24"/>
          <w:szCs w:val="24"/>
        </w:rPr>
        <w:t xml:space="preserve"> of ischemic </w:t>
      </w:r>
      <w:proofErr w:type="spellStart"/>
      <w:r w:rsidRPr="00EE0B87">
        <w:rPr>
          <w:bCs/>
          <w:sz w:val="24"/>
          <w:szCs w:val="24"/>
        </w:rPr>
        <w:t>stroke</w:t>
      </w:r>
      <w:proofErr w:type="spellEnd"/>
      <w:r w:rsidRPr="00EE0B87">
        <w:rPr>
          <w:bCs/>
          <w:sz w:val="24"/>
          <w:szCs w:val="24"/>
        </w:rPr>
        <w:t>?</w:t>
      </w:r>
    </w:p>
    <w:p w14:paraId="018F187B" w14:textId="77777777" w:rsidR="005B62AF" w:rsidRPr="00EE0B87" w:rsidRDefault="005B62AF" w:rsidP="00A7718F">
      <w:pPr>
        <w:pStyle w:val="BodyTextIndent"/>
        <w:widowControl w:val="0"/>
        <w:numPr>
          <w:ilvl w:val="0"/>
          <w:numId w:val="47"/>
        </w:numPr>
        <w:rPr>
          <w:bCs/>
          <w:sz w:val="24"/>
          <w:szCs w:val="24"/>
        </w:rPr>
      </w:pPr>
      <w:proofErr w:type="spellStart"/>
      <w:r w:rsidRPr="00EE0B87">
        <w:rPr>
          <w:bCs/>
          <w:sz w:val="24"/>
          <w:szCs w:val="24"/>
        </w:rPr>
        <w:t>How</w:t>
      </w:r>
      <w:proofErr w:type="spellEnd"/>
      <w:r w:rsidRPr="00EE0B87">
        <w:rPr>
          <w:bCs/>
          <w:sz w:val="24"/>
          <w:szCs w:val="24"/>
        </w:rPr>
        <w:t xml:space="preserve"> </w:t>
      </w:r>
      <w:proofErr w:type="spellStart"/>
      <w:r w:rsidRPr="00EE0B87">
        <w:rPr>
          <w:bCs/>
          <w:sz w:val="24"/>
          <w:szCs w:val="24"/>
        </w:rPr>
        <w:t>is</w:t>
      </w:r>
      <w:proofErr w:type="spellEnd"/>
      <w:r w:rsidRPr="00EE0B87">
        <w:rPr>
          <w:bCs/>
          <w:sz w:val="24"/>
          <w:szCs w:val="24"/>
        </w:rPr>
        <w:t xml:space="preserve"> </w:t>
      </w:r>
      <w:proofErr w:type="spellStart"/>
      <w:r w:rsidRPr="00EE0B87">
        <w:rPr>
          <w:bCs/>
          <w:sz w:val="24"/>
          <w:szCs w:val="24"/>
        </w:rPr>
        <w:t>secondary</w:t>
      </w:r>
      <w:proofErr w:type="spellEnd"/>
      <w:r w:rsidRPr="00EE0B87">
        <w:rPr>
          <w:bCs/>
          <w:sz w:val="24"/>
          <w:szCs w:val="24"/>
        </w:rPr>
        <w:t xml:space="preserve"> </w:t>
      </w:r>
      <w:proofErr w:type="spellStart"/>
      <w:r w:rsidRPr="00EE0B87">
        <w:rPr>
          <w:bCs/>
          <w:sz w:val="24"/>
          <w:szCs w:val="24"/>
        </w:rPr>
        <w:t>prophylaxis</w:t>
      </w:r>
      <w:proofErr w:type="spellEnd"/>
      <w:r w:rsidRPr="00EE0B87">
        <w:rPr>
          <w:bCs/>
          <w:sz w:val="24"/>
          <w:szCs w:val="24"/>
        </w:rPr>
        <w:t xml:space="preserve"> </w:t>
      </w:r>
      <w:proofErr w:type="spellStart"/>
      <w:r w:rsidRPr="00EE0B87">
        <w:rPr>
          <w:bCs/>
          <w:sz w:val="24"/>
          <w:szCs w:val="24"/>
        </w:rPr>
        <w:t>performed</w:t>
      </w:r>
      <w:proofErr w:type="spellEnd"/>
      <w:r w:rsidRPr="00EE0B87">
        <w:rPr>
          <w:bCs/>
          <w:sz w:val="24"/>
          <w:szCs w:val="24"/>
        </w:rPr>
        <w:t xml:space="preserve"> in ischemic </w:t>
      </w:r>
      <w:proofErr w:type="spellStart"/>
      <w:r w:rsidRPr="00EE0B87">
        <w:rPr>
          <w:bCs/>
          <w:sz w:val="24"/>
          <w:szCs w:val="24"/>
        </w:rPr>
        <w:t>stroke</w:t>
      </w:r>
      <w:proofErr w:type="spellEnd"/>
      <w:r w:rsidRPr="00EE0B87">
        <w:rPr>
          <w:bCs/>
          <w:sz w:val="24"/>
          <w:szCs w:val="24"/>
        </w:rPr>
        <w:t>?</w:t>
      </w:r>
    </w:p>
    <w:p w14:paraId="69AAD763" w14:textId="77777777" w:rsidR="005B62AF" w:rsidRPr="00EE0B87" w:rsidRDefault="005B62AF" w:rsidP="00A7718F">
      <w:pPr>
        <w:pStyle w:val="BodyTextIndent"/>
        <w:widowControl w:val="0"/>
        <w:numPr>
          <w:ilvl w:val="0"/>
          <w:numId w:val="47"/>
        </w:numPr>
        <w:rPr>
          <w:bCs/>
          <w:sz w:val="24"/>
          <w:szCs w:val="24"/>
        </w:rPr>
      </w:pPr>
      <w:proofErr w:type="spellStart"/>
      <w:r w:rsidRPr="00EE0B87">
        <w:rPr>
          <w:bCs/>
          <w:sz w:val="24"/>
          <w:szCs w:val="24"/>
        </w:rPr>
        <w:t>What</w:t>
      </w:r>
      <w:proofErr w:type="spellEnd"/>
      <w:r w:rsidRPr="00EE0B87">
        <w:rPr>
          <w:bCs/>
          <w:sz w:val="24"/>
          <w:szCs w:val="24"/>
        </w:rPr>
        <w:t xml:space="preserve"> are </w:t>
      </w:r>
      <w:proofErr w:type="spellStart"/>
      <w:r w:rsidRPr="00EE0B87">
        <w:rPr>
          <w:bCs/>
          <w:sz w:val="24"/>
          <w:szCs w:val="24"/>
        </w:rPr>
        <w:t>the</w:t>
      </w:r>
      <w:proofErr w:type="spellEnd"/>
      <w:r w:rsidRPr="00EE0B87">
        <w:rPr>
          <w:bCs/>
          <w:sz w:val="24"/>
          <w:szCs w:val="24"/>
        </w:rPr>
        <w:t xml:space="preserve"> </w:t>
      </w:r>
      <w:proofErr w:type="spellStart"/>
      <w:r w:rsidRPr="00EE0B87">
        <w:rPr>
          <w:bCs/>
          <w:sz w:val="24"/>
          <w:szCs w:val="24"/>
        </w:rPr>
        <w:t>principles</w:t>
      </w:r>
      <w:proofErr w:type="spellEnd"/>
      <w:r w:rsidRPr="00EE0B87">
        <w:rPr>
          <w:bCs/>
          <w:sz w:val="24"/>
          <w:szCs w:val="24"/>
        </w:rPr>
        <w:t xml:space="preserve"> of </w:t>
      </w:r>
      <w:proofErr w:type="spellStart"/>
      <w:r w:rsidRPr="00EE0B87">
        <w:rPr>
          <w:bCs/>
          <w:sz w:val="24"/>
          <w:szCs w:val="24"/>
        </w:rPr>
        <w:t>neurorecovery</w:t>
      </w:r>
      <w:proofErr w:type="spellEnd"/>
      <w:r w:rsidRPr="00EE0B87">
        <w:rPr>
          <w:bCs/>
          <w:sz w:val="24"/>
          <w:szCs w:val="24"/>
        </w:rPr>
        <w:t xml:space="preserve"> </w:t>
      </w:r>
      <w:proofErr w:type="spellStart"/>
      <w:r w:rsidRPr="00EE0B87">
        <w:rPr>
          <w:bCs/>
          <w:sz w:val="24"/>
          <w:szCs w:val="24"/>
        </w:rPr>
        <w:t>after</w:t>
      </w:r>
      <w:proofErr w:type="spellEnd"/>
      <w:r w:rsidRPr="00EE0B87">
        <w:rPr>
          <w:bCs/>
          <w:sz w:val="24"/>
          <w:szCs w:val="24"/>
        </w:rPr>
        <w:t xml:space="preserve"> a </w:t>
      </w:r>
      <w:proofErr w:type="spellStart"/>
      <w:r w:rsidRPr="00EE0B87">
        <w:rPr>
          <w:bCs/>
          <w:sz w:val="24"/>
          <w:szCs w:val="24"/>
        </w:rPr>
        <w:t>stroke</w:t>
      </w:r>
      <w:proofErr w:type="spellEnd"/>
      <w:r w:rsidRPr="00EE0B87">
        <w:rPr>
          <w:bCs/>
          <w:sz w:val="24"/>
          <w:szCs w:val="24"/>
        </w:rPr>
        <w:t>?</w:t>
      </w:r>
    </w:p>
    <w:p w14:paraId="5A15CD5A" w14:textId="77777777" w:rsidR="00535A6E" w:rsidRPr="00EE0B87" w:rsidRDefault="00535A6E" w:rsidP="00535A6E">
      <w:pPr>
        <w:pStyle w:val="BodyTextIndent"/>
        <w:widowControl w:val="0"/>
        <w:ind w:firstLine="0"/>
        <w:rPr>
          <w:b/>
          <w:sz w:val="24"/>
          <w:szCs w:val="24"/>
        </w:rPr>
      </w:pPr>
    </w:p>
    <w:p w14:paraId="1173D994" w14:textId="77777777" w:rsidR="008C46AB" w:rsidRPr="00EE0B87" w:rsidRDefault="005B62AF" w:rsidP="008C46AB">
      <w:pPr>
        <w:pStyle w:val="BodyTextIndent"/>
        <w:widowControl w:val="0"/>
        <w:ind w:firstLine="0"/>
        <w:rPr>
          <w:b/>
          <w:sz w:val="24"/>
          <w:szCs w:val="24"/>
        </w:rPr>
      </w:pPr>
      <w:proofErr w:type="spellStart"/>
      <w:r w:rsidRPr="00EE0B87">
        <w:rPr>
          <w:b/>
          <w:sz w:val="24"/>
          <w:szCs w:val="24"/>
        </w:rPr>
        <w:t>Recommended</w:t>
      </w:r>
      <w:proofErr w:type="spellEnd"/>
      <w:r w:rsidRPr="00EE0B87">
        <w:rPr>
          <w:b/>
          <w:sz w:val="24"/>
          <w:szCs w:val="24"/>
        </w:rPr>
        <w:t xml:space="preserve"> </w:t>
      </w:r>
      <w:proofErr w:type="spellStart"/>
      <w:r w:rsidRPr="00EE0B87">
        <w:rPr>
          <w:b/>
          <w:sz w:val="24"/>
          <w:szCs w:val="24"/>
        </w:rPr>
        <w:t>literature</w:t>
      </w:r>
      <w:proofErr w:type="spellEnd"/>
      <w:r w:rsidRPr="00EE0B87">
        <w:rPr>
          <w:b/>
          <w:sz w:val="24"/>
          <w:szCs w:val="24"/>
        </w:rPr>
        <w:t xml:space="preserve">: </w:t>
      </w:r>
      <w:r w:rsidR="008C46AB" w:rsidRPr="00EE0B87">
        <w:rPr>
          <w:b/>
          <w:sz w:val="24"/>
          <w:szCs w:val="24"/>
        </w:rPr>
        <w:t>A: 1, 2  B: 1, 2.</w:t>
      </w:r>
    </w:p>
    <w:p w14:paraId="246EBB1D" w14:textId="77777777" w:rsidR="001F4B1F" w:rsidRPr="00EE0B87" w:rsidRDefault="001F4B1F" w:rsidP="00535A6E">
      <w:pPr>
        <w:pStyle w:val="BodyTextIndent"/>
        <w:widowControl w:val="0"/>
        <w:ind w:firstLine="0"/>
        <w:rPr>
          <w:b/>
          <w:sz w:val="24"/>
          <w:szCs w:val="24"/>
        </w:rPr>
      </w:pPr>
    </w:p>
    <w:p w14:paraId="470D11CA" w14:textId="77777777" w:rsidR="005B62AF" w:rsidRPr="00EE0B87" w:rsidRDefault="005B62AF" w:rsidP="00535A6E">
      <w:pPr>
        <w:pStyle w:val="BodyTextIndent"/>
        <w:widowControl w:val="0"/>
        <w:ind w:left="720" w:firstLine="0"/>
        <w:jc w:val="center"/>
        <w:rPr>
          <w:b/>
          <w:sz w:val="24"/>
          <w:szCs w:val="24"/>
        </w:rPr>
      </w:pPr>
      <w:r w:rsidRPr="00EE0B87">
        <w:rPr>
          <w:b/>
          <w:sz w:val="24"/>
          <w:szCs w:val="24"/>
        </w:rPr>
        <w:t xml:space="preserve">The </w:t>
      </w:r>
      <w:proofErr w:type="spellStart"/>
      <w:r w:rsidRPr="00EE0B87">
        <w:rPr>
          <w:b/>
          <w:sz w:val="24"/>
          <w:szCs w:val="24"/>
        </w:rPr>
        <w:t>method</w:t>
      </w:r>
      <w:proofErr w:type="spellEnd"/>
      <w:r w:rsidRPr="00EE0B87">
        <w:rPr>
          <w:b/>
          <w:sz w:val="24"/>
          <w:szCs w:val="24"/>
        </w:rPr>
        <w:t xml:space="preserve"> of </w:t>
      </w:r>
      <w:proofErr w:type="spellStart"/>
      <w:r w:rsidRPr="00EE0B87">
        <w:rPr>
          <w:b/>
          <w:sz w:val="24"/>
          <w:szCs w:val="24"/>
        </w:rPr>
        <w:t>conducting</w:t>
      </w:r>
      <w:proofErr w:type="spellEnd"/>
      <w:r w:rsidRPr="00EE0B87">
        <w:rPr>
          <w:b/>
          <w:sz w:val="24"/>
          <w:szCs w:val="24"/>
        </w:rPr>
        <w:t xml:space="preserve"> </w:t>
      </w:r>
      <w:proofErr w:type="spellStart"/>
      <w:r w:rsidRPr="00EE0B87">
        <w:rPr>
          <w:b/>
          <w:sz w:val="24"/>
          <w:szCs w:val="24"/>
        </w:rPr>
        <w:t>the</w:t>
      </w:r>
      <w:proofErr w:type="spellEnd"/>
      <w:r w:rsidRPr="00EE0B87">
        <w:rPr>
          <w:b/>
          <w:sz w:val="24"/>
          <w:szCs w:val="24"/>
        </w:rPr>
        <w:t xml:space="preserve"> </w:t>
      </w:r>
      <w:proofErr w:type="spellStart"/>
      <w:r w:rsidRPr="00EE0B87">
        <w:rPr>
          <w:b/>
          <w:sz w:val="24"/>
          <w:szCs w:val="24"/>
        </w:rPr>
        <w:t>practical</w:t>
      </w:r>
      <w:proofErr w:type="spellEnd"/>
      <w:r w:rsidRPr="00EE0B87">
        <w:rPr>
          <w:b/>
          <w:sz w:val="24"/>
          <w:szCs w:val="24"/>
        </w:rPr>
        <w:t xml:space="preserve"> </w:t>
      </w:r>
      <w:proofErr w:type="spellStart"/>
      <w:r w:rsidRPr="00EE0B87">
        <w:rPr>
          <w:b/>
          <w:sz w:val="24"/>
          <w:szCs w:val="24"/>
        </w:rPr>
        <w:t>work</w:t>
      </w:r>
      <w:proofErr w:type="spellEnd"/>
      <w:r w:rsidRPr="00EE0B87">
        <w:rPr>
          <w:b/>
          <w:sz w:val="24"/>
          <w:szCs w:val="24"/>
        </w:rPr>
        <w:t xml:space="preserve"> </w:t>
      </w:r>
      <w:proofErr w:type="spellStart"/>
      <w:r w:rsidRPr="00EE0B87">
        <w:rPr>
          <w:b/>
          <w:sz w:val="24"/>
          <w:szCs w:val="24"/>
        </w:rPr>
        <w:t>and</w:t>
      </w:r>
      <w:proofErr w:type="spellEnd"/>
      <w:r w:rsidRPr="00EE0B87">
        <w:rPr>
          <w:b/>
          <w:sz w:val="24"/>
          <w:szCs w:val="24"/>
        </w:rPr>
        <w:t xml:space="preserve"> </w:t>
      </w:r>
      <w:proofErr w:type="spellStart"/>
      <w:r w:rsidRPr="00EE0B87">
        <w:rPr>
          <w:b/>
          <w:sz w:val="24"/>
          <w:szCs w:val="24"/>
        </w:rPr>
        <w:t>the</w:t>
      </w:r>
      <w:proofErr w:type="spellEnd"/>
      <w:r w:rsidRPr="00EE0B87">
        <w:rPr>
          <w:b/>
          <w:sz w:val="24"/>
          <w:szCs w:val="24"/>
        </w:rPr>
        <w:t xml:space="preserve"> seminar</w:t>
      </w:r>
    </w:p>
    <w:p w14:paraId="5B704C72" w14:textId="77777777" w:rsidR="00453176" w:rsidRPr="00EE0B87" w:rsidRDefault="00453176" w:rsidP="00535A6E">
      <w:pPr>
        <w:pStyle w:val="BodyTextIndent"/>
        <w:widowControl w:val="0"/>
        <w:ind w:left="720" w:firstLine="0"/>
        <w:jc w:val="center"/>
        <w:rPr>
          <w:b/>
          <w:sz w:val="24"/>
          <w:szCs w:val="24"/>
        </w:rPr>
      </w:pPr>
    </w:p>
    <w:tbl>
      <w:tblPr>
        <w:tblW w:w="0" w:type="auto"/>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6"/>
        <w:gridCol w:w="6380"/>
        <w:gridCol w:w="1326"/>
      </w:tblGrid>
      <w:tr w:rsidR="00906F86" w:rsidRPr="00EE0B87" w14:paraId="052FFE58" w14:textId="77777777" w:rsidTr="001F4B1F">
        <w:trPr>
          <w:trHeight w:val="654"/>
          <w:jc w:val="center"/>
        </w:trPr>
        <w:tc>
          <w:tcPr>
            <w:tcW w:w="816" w:type="dxa"/>
            <w:tcBorders>
              <w:bottom w:val="single" w:sz="6" w:space="0" w:color="008000"/>
              <w:right w:val="single" w:sz="2" w:space="0" w:color="auto"/>
            </w:tcBorders>
            <w:vAlign w:val="center"/>
          </w:tcPr>
          <w:p w14:paraId="7E3197FD" w14:textId="77777777" w:rsidR="005B62AF" w:rsidRPr="00EE0B87" w:rsidRDefault="005B62AF" w:rsidP="00B2515F">
            <w:pPr>
              <w:jc w:val="center"/>
              <w:rPr>
                <w:b/>
                <w:sz w:val="24"/>
                <w:szCs w:val="24"/>
                <w:lang w:val="ro-RO"/>
              </w:rPr>
            </w:pPr>
            <w:r w:rsidRPr="00EE0B87">
              <w:rPr>
                <w:b/>
                <w:sz w:val="24"/>
                <w:szCs w:val="24"/>
                <w:lang w:val="ro-RO"/>
              </w:rPr>
              <w:t>No.</w:t>
            </w:r>
          </w:p>
        </w:tc>
        <w:tc>
          <w:tcPr>
            <w:tcW w:w="6380" w:type="dxa"/>
            <w:tcBorders>
              <w:left w:val="single" w:sz="2" w:space="0" w:color="auto"/>
              <w:bottom w:val="single" w:sz="6" w:space="0" w:color="008000"/>
              <w:right w:val="single" w:sz="2" w:space="0" w:color="auto"/>
            </w:tcBorders>
            <w:vAlign w:val="center"/>
          </w:tcPr>
          <w:p w14:paraId="4FA0B84D" w14:textId="77777777" w:rsidR="005B62AF" w:rsidRPr="00EE0B87" w:rsidRDefault="00EB3777" w:rsidP="00B2515F">
            <w:pPr>
              <w:pStyle w:val="Heading6"/>
              <w:spacing w:before="0" w:after="0"/>
              <w:jc w:val="center"/>
              <w:rPr>
                <w:sz w:val="24"/>
                <w:szCs w:val="24"/>
              </w:rPr>
            </w:pPr>
            <w:r w:rsidRPr="00EE0B87">
              <w:rPr>
                <w:sz w:val="24"/>
                <w:szCs w:val="24"/>
              </w:rPr>
              <w:t>Practical lesson structure</w:t>
            </w:r>
          </w:p>
        </w:tc>
        <w:tc>
          <w:tcPr>
            <w:tcW w:w="1326" w:type="dxa"/>
            <w:tcBorders>
              <w:left w:val="single" w:sz="2" w:space="0" w:color="auto"/>
              <w:bottom w:val="single" w:sz="6" w:space="0" w:color="008000"/>
            </w:tcBorders>
          </w:tcPr>
          <w:p w14:paraId="63CB3152" w14:textId="77777777" w:rsidR="005B62AF" w:rsidRPr="00EE0B87" w:rsidRDefault="005B62AF" w:rsidP="00B2515F">
            <w:pPr>
              <w:jc w:val="center"/>
              <w:rPr>
                <w:sz w:val="24"/>
                <w:szCs w:val="24"/>
                <w:lang w:val="ro-RO"/>
              </w:rPr>
            </w:pPr>
            <w:r w:rsidRPr="00EE0B87">
              <w:rPr>
                <w:b/>
                <w:bCs/>
                <w:sz w:val="24"/>
                <w:szCs w:val="24"/>
                <w:lang w:val="en-US"/>
              </w:rPr>
              <w:t xml:space="preserve">Duration </w:t>
            </w:r>
            <w:r w:rsidRPr="00EE0B87">
              <w:rPr>
                <w:b/>
                <w:sz w:val="24"/>
                <w:szCs w:val="24"/>
                <w:lang w:val="ro-RO"/>
              </w:rPr>
              <w:t>(min)</w:t>
            </w:r>
          </w:p>
        </w:tc>
      </w:tr>
      <w:tr w:rsidR="005B62AF" w:rsidRPr="00EE0B87" w14:paraId="6ACC748F" w14:textId="77777777" w:rsidTr="001F4B1F">
        <w:trPr>
          <w:jc w:val="center"/>
        </w:trPr>
        <w:tc>
          <w:tcPr>
            <w:tcW w:w="816" w:type="dxa"/>
            <w:tcBorders>
              <w:top w:val="single" w:sz="6" w:space="0" w:color="008000"/>
              <w:right w:val="single" w:sz="2" w:space="0" w:color="auto"/>
            </w:tcBorders>
          </w:tcPr>
          <w:p w14:paraId="1D3D2A7F" w14:textId="77777777" w:rsidR="005B62AF" w:rsidRPr="00EE0B87" w:rsidRDefault="005B62AF" w:rsidP="00B2515F">
            <w:pPr>
              <w:jc w:val="center"/>
              <w:rPr>
                <w:b/>
                <w:sz w:val="24"/>
                <w:szCs w:val="24"/>
                <w:lang w:val="ro-RO"/>
              </w:rPr>
            </w:pPr>
          </w:p>
          <w:p w14:paraId="4E940A46" w14:textId="77777777" w:rsidR="005B62AF" w:rsidRPr="00EE0B87" w:rsidRDefault="005B62AF" w:rsidP="00B2515F">
            <w:pPr>
              <w:spacing w:line="276" w:lineRule="auto"/>
              <w:jc w:val="center"/>
              <w:rPr>
                <w:sz w:val="24"/>
                <w:szCs w:val="24"/>
                <w:lang w:val="ro-RO"/>
              </w:rPr>
            </w:pPr>
            <w:r w:rsidRPr="00EE0B87">
              <w:rPr>
                <w:sz w:val="24"/>
                <w:szCs w:val="24"/>
                <w:lang w:val="ro-RO"/>
              </w:rPr>
              <w:t>1.</w:t>
            </w:r>
          </w:p>
          <w:p w14:paraId="205B0BDA" w14:textId="77777777" w:rsidR="005B62AF" w:rsidRPr="00EE0B87" w:rsidRDefault="005B62AF" w:rsidP="00B2515F">
            <w:pPr>
              <w:spacing w:line="276" w:lineRule="auto"/>
              <w:jc w:val="center"/>
              <w:rPr>
                <w:sz w:val="24"/>
                <w:szCs w:val="24"/>
                <w:lang w:val="ro-RO"/>
              </w:rPr>
            </w:pPr>
            <w:r w:rsidRPr="00EE0B87">
              <w:rPr>
                <w:sz w:val="24"/>
                <w:szCs w:val="24"/>
                <w:lang w:val="ro-RO"/>
              </w:rPr>
              <w:t>2.</w:t>
            </w:r>
          </w:p>
          <w:p w14:paraId="5FE27DAA" w14:textId="77777777" w:rsidR="005B62AF" w:rsidRPr="00EE0B87" w:rsidRDefault="005B62AF" w:rsidP="00B2515F">
            <w:pPr>
              <w:spacing w:line="276" w:lineRule="auto"/>
              <w:jc w:val="center"/>
              <w:rPr>
                <w:sz w:val="24"/>
                <w:szCs w:val="24"/>
                <w:lang w:val="ro-RO"/>
              </w:rPr>
            </w:pPr>
            <w:r w:rsidRPr="00EE0B87">
              <w:rPr>
                <w:sz w:val="24"/>
                <w:szCs w:val="24"/>
                <w:lang w:val="ro-RO"/>
              </w:rPr>
              <w:t>3.</w:t>
            </w:r>
          </w:p>
          <w:p w14:paraId="0EFBC9F0" w14:textId="77777777" w:rsidR="005B62AF" w:rsidRPr="00EE0B87" w:rsidRDefault="005B62AF" w:rsidP="00B2515F">
            <w:pPr>
              <w:spacing w:line="276" w:lineRule="auto"/>
              <w:jc w:val="center"/>
              <w:rPr>
                <w:sz w:val="24"/>
                <w:szCs w:val="24"/>
                <w:lang w:val="ro-RO"/>
              </w:rPr>
            </w:pPr>
            <w:r w:rsidRPr="00EE0B87">
              <w:rPr>
                <w:sz w:val="24"/>
                <w:szCs w:val="24"/>
                <w:lang w:val="ro-RO"/>
              </w:rPr>
              <w:t>4.</w:t>
            </w:r>
          </w:p>
          <w:p w14:paraId="6C7EB43B" w14:textId="77777777" w:rsidR="00F46706" w:rsidRPr="00EE0B87" w:rsidRDefault="00F46706" w:rsidP="00B2515F">
            <w:pPr>
              <w:spacing w:line="276" w:lineRule="auto"/>
              <w:jc w:val="center"/>
              <w:rPr>
                <w:sz w:val="24"/>
                <w:szCs w:val="24"/>
                <w:lang w:val="ro-RO"/>
              </w:rPr>
            </w:pPr>
          </w:p>
          <w:p w14:paraId="53D5368A" w14:textId="77777777" w:rsidR="005B62AF" w:rsidRPr="00EE0B87" w:rsidRDefault="005B62AF" w:rsidP="00B2515F">
            <w:pPr>
              <w:spacing w:line="276" w:lineRule="auto"/>
              <w:jc w:val="center"/>
              <w:rPr>
                <w:sz w:val="24"/>
                <w:szCs w:val="24"/>
                <w:lang w:val="ro-RO"/>
              </w:rPr>
            </w:pPr>
            <w:r w:rsidRPr="00EE0B87">
              <w:rPr>
                <w:sz w:val="24"/>
                <w:szCs w:val="24"/>
                <w:lang w:val="ro-RO"/>
              </w:rPr>
              <w:t>5.</w:t>
            </w:r>
          </w:p>
          <w:p w14:paraId="359A36C2" w14:textId="77777777" w:rsidR="00914D39" w:rsidRPr="00EE0B87" w:rsidRDefault="00914D39" w:rsidP="00B2515F">
            <w:pPr>
              <w:spacing w:line="276" w:lineRule="auto"/>
              <w:jc w:val="center"/>
              <w:rPr>
                <w:sz w:val="24"/>
                <w:szCs w:val="24"/>
                <w:lang w:val="ro-RO"/>
              </w:rPr>
            </w:pPr>
          </w:p>
          <w:p w14:paraId="78337628" w14:textId="77777777" w:rsidR="005B62AF" w:rsidRPr="00EE0B87" w:rsidRDefault="005B62AF" w:rsidP="00B2515F">
            <w:pPr>
              <w:spacing w:line="276" w:lineRule="auto"/>
              <w:jc w:val="center"/>
              <w:rPr>
                <w:sz w:val="24"/>
                <w:szCs w:val="24"/>
                <w:lang w:val="ro-RO"/>
              </w:rPr>
            </w:pPr>
            <w:r w:rsidRPr="00EE0B87">
              <w:rPr>
                <w:sz w:val="24"/>
                <w:szCs w:val="24"/>
                <w:lang w:val="ro-RO"/>
              </w:rPr>
              <w:t>6.</w:t>
            </w:r>
          </w:p>
          <w:p w14:paraId="6948D9E2" w14:textId="77777777" w:rsidR="005B62AF" w:rsidRPr="00EE0B87" w:rsidRDefault="005B62AF" w:rsidP="00B2515F">
            <w:pPr>
              <w:spacing w:line="276" w:lineRule="auto"/>
              <w:jc w:val="center"/>
              <w:rPr>
                <w:sz w:val="24"/>
                <w:szCs w:val="24"/>
                <w:lang w:val="ro-RO"/>
              </w:rPr>
            </w:pPr>
          </w:p>
          <w:p w14:paraId="2ADBAEF6" w14:textId="77777777" w:rsidR="005B62AF" w:rsidRPr="00EE0B87" w:rsidRDefault="005B62AF" w:rsidP="00B2515F">
            <w:pPr>
              <w:spacing w:line="276" w:lineRule="auto"/>
              <w:jc w:val="center"/>
              <w:rPr>
                <w:sz w:val="24"/>
                <w:szCs w:val="24"/>
                <w:lang w:val="ro-RO"/>
              </w:rPr>
            </w:pPr>
            <w:r w:rsidRPr="00EE0B87">
              <w:rPr>
                <w:sz w:val="24"/>
                <w:szCs w:val="24"/>
                <w:lang w:val="ro-RO"/>
              </w:rPr>
              <w:t>7.</w:t>
            </w:r>
          </w:p>
          <w:p w14:paraId="48D3D082" w14:textId="77777777" w:rsidR="005B62AF" w:rsidRPr="00EE0B87" w:rsidRDefault="005B62AF" w:rsidP="00B2515F">
            <w:pPr>
              <w:spacing w:line="276" w:lineRule="auto"/>
              <w:jc w:val="center"/>
              <w:rPr>
                <w:sz w:val="24"/>
                <w:szCs w:val="24"/>
                <w:lang w:val="ro-RO"/>
              </w:rPr>
            </w:pPr>
            <w:r w:rsidRPr="00EE0B87">
              <w:rPr>
                <w:sz w:val="24"/>
                <w:szCs w:val="24"/>
                <w:lang w:val="ro-RO"/>
              </w:rPr>
              <w:t>8.</w:t>
            </w:r>
          </w:p>
          <w:p w14:paraId="00F2ED76" w14:textId="77777777" w:rsidR="005B62AF" w:rsidRPr="00EE0B87" w:rsidRDefault="005B62AF" w:rsidP="00B2515F">
            <w:pPr>
              <w:spacing w:line="276" w:lineRule="auto"/>
              <w:jc w:val="center"/>
              <w:rPr>
                <w:sz w:val="24"/>
                <w:szCs w:val="24"/>
                <w:lang w:val="ro-RO"/>
              </w:rPr>
            </w:pPr>
          </w:p>
          <w:p w14:paraId="028C805E" w14:textId="77777777" w:rsidR="005B62AF" w:rsidRPr="00EE0B87" w:rsidRDefault="005B62AF" w:rsidP="00B2515F">
            <w:pPr>
              <w:spacing w:line="276" w:lineRule="auto"/>
              <w:jc w:val="center"/>
              <w:rPr>
                <w:sz w:val="24"/>
                <w:szCs w:val="24"/>
                <w:lang w:val="ro-RO"/>
              </w:rPr>
            </w:pPr>
            <w:r w:rsidRPr="00EE0B87">
              <w:rPr>
                <w:sz w:val="24"/>
                <w:szCs w:val="24"/>
                <w:lang w:val="ro-RO"/>
              </w:rPr>
              <w:t>9.</w:t>
            </w:r>
          </w:p>
          <w:p w14:paraId="632547FA" w14:textId="77777777" w:rsidR="005B62AF" w:rsidRPr="00EE0B87" w:rsidRDefault="005B62AF" w:rsidP="00B2515F">
            <w:pPr>
              <w:spacing w:line="276" w:lineRule="auto"/>
              <w:jc w:val="center"/>
              <w:rPr>
                <w:b/>
                <w:sz w:val="24"/>
                <w:szCs w:val="24"/>
                <w:lang w:val="ro-RO"/>
              </w:rPr>
            </w:pPr>
            <w:r w:rsidRPr="00EE0B87">
              <w:rPr>
                <w:sz w:val="24"/>
                <w:szCs w:val="24"/>
                <w:lang w:val="ro-RO"/>
              </w:rPr>
              <w:t>10</w:t>
            </w:r>
            <w:r w:rsidRPr="00EE0B87">
              <w:rPr>
                <w:b/>
                <w:sz w:val="24"/>
                <w:szCs w:val="24"/>
                <w:lang w:val="ro-RO"/>
              </w:rPr>
              <w:t>.</w:t>
            </w:r>
          </w:p>
          <w:p w14:paraId="28471F25" w14:textId="77777777" w:rsidR="005B62AF" w:rsidRPr="00EE0B87" w:rsidRDefault="005B62AF" w:rsidP="00B2515F">
            <w:pPr>
              <w:rPr>
                <w:b/>
                <w:sz w:val="24"/>
                <w:szCs w:val="24"/>
                <w:lang w:val="ro-RO"/>
              </w:rPr>
            </w:pPr>
          </w:p>
        </w:tc>
        <w:tc>
          <w:tcPr>
            <w:tcW w:w="6380" w:type="dxa"/>
            <w:tcBorders>
              <w:top w:val="single" w:sz="6" w:space="0" w:color="008000"/>
              <w:left w:val="single" w:sz="2" w:space="0" w:color="auto"/>
              <w:right w:val="single" w:sz="2" w:space="0" w:color="auto"/>
            </w:tcBorders>
          </w:tcPr>
          <w:p w14:paraId="4B828716" w14:textId="77777777" w:rsidR="005B62AF" w:rsidRPr="00EE0B87" w:rsidRDefault="005B62AF" w:rsidP="00B2515F">
            <w:pPr>
              <w:shd w:val="clear" w:color="auto" w:fill="FFFFFF"/>
              <w:jc w:val="both"/>
              <w:rPr>
                <w:b/>
                <w:sz w:val="24"/>
                <w:szCs w:val="24"/>
                <w:lang w:val="ro-RO" w:eastAsia="en-US"/>
              </w:rPr>
            </w:pPr>
          </w:p>
          <w:p w14:paraId="69853D1E" w14:textId="77777777" w:rsidR="005B62AF" w:rsidRPr="00EE0B87" w:rsidRDefault="005B62AF" w:rsidP="00B2515F">
            <w:pPr>
              <w:shd w:val="clear" w:color="auto" w:fill="FFFFFF"/>
              <w:spacing w:line="276" w:lineRule="auto"/>
              <w:jc w:val="both"/>
              <w:rPr>
                <w:lang w:val="en-US" w:eastAsia="en-US"/>
              </w:rPr>
            </w:pPr>
            <w:r w:rsidRPr="00EE0B87">
              <w:rPr>
                <w:b/>
                <w:sz w:val="24"/>
                <w:szCs w:val="24"/>
                <w:lang w:val="ro-RO" w:eastAsia="en-US"/>
              </w:rPr>
              <w:t>T</w:t>
            </w:r>
            <w:r w:rsidR="000100EB" w:rsidRPr="00EE0B87">
              <w:rPr>
                <w:sz w:val="24"/>
                <w:szCs w:val="24"/>
                <w:lang w:val="ro-RO" w:eastAsia="en-US"/>
              </w:rPr>
              <w:t>heme</w:t>
            </w:r>
            <w:r w:rsidRPr="00EE0B87">
              <w:rPr>
                <w:sz w:val="24"/>
                <w:szCs w:val="24"/>
                <w:lang w:val="ro-RO" w:eastAsia="en-US"/>
              </w:rPr>
              <w:t xml:space="preserve"> </w:t>
            </w:r>
            <w:proofErr w:type="spellStart"/>
            <w:r w:rsidRPr="00EE0B87">
              <w:rPr>
                <w:sz w:val="24"/>
                <w:szCs w:val="24"/>
                <w:lang w:val="ro-RO" w:eastAsia="en-US"/>
              </w:rPr>
              <w:t>presentation</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practical</w:t>
            </w:r>
            <w:proofErr w:type="spellEnd"/>
            <w:r w:rsidRPr="00EE0B87">
              <w:rPr>
                <w:sz w:val="24"/>
                <w:szCs w:val="24"/>
                <w:lang w:val="ro-RO" w:eastAsia="en-US"/>
              </w:rPr>
              <w:t xml:space="preserve"> </w:t>
            </w:r>
            <w:proofErr w:type="spellStart"/>
            <w:r w:rsidRPr="00EE0B87">
              <w:rPr>
                <w:sz w:val="24"/>
                <w:szCs w:val="24"/>
                <w:lang w:val="ro-RO" w:eastAsia="en-US"/>
              </w:rPr>
              <w:t>skills</w:t>
            </w:r>
            <w:proofErr w:type="spellEnd"/>
            <w:r w:rsidRPr="00EE0B87">
              <w:rPr>
                <w:sz w:val="24"/>
                <w:szCs w:val="24"/>
                <w:lang w:val="ro-RO" w:eastAsia="en-US"/>
              </w:rPr>
              <w:t xml:space="preserve"> </w:t>
            </w:r>
            <w:proofErr w:type="spellStart"/>
            <w:r w:rsidRPr="00EE0B87">
              <w:rPr>
                <w:sz w:val="24"/>
                <w:szCs w:val="24"/>
                <w:lang w:val="ro-RO" w:eastAsia="en-US"/>
              </w:rPr>
              <w:t>lesson</w:t>
            </w:r>
            <w:proofErr w:type="spellEnd"/>
            <w:r w:rsidRPr="00EE0B87">
              <w:rPr>
                <w:sz w:val="24"/>
                <w:szCs w:val="24"/>
                <w:lang w:val="ro-RO" w:eastAsia="en-US"/>
              </w:rPr>
              <w:t xml:space="preserve"> plan. </w:t>
            </w:r>
          </w:p>
          <w:p w14:paraId="378697D8" w14:textId="77777777" w:rsidR="005B62AF" w:rsidRPr="00EE0B87" w:rsidRDefault="005B62AF" w:rsidP="00B2515F">
            <w:pPr>
              <w:shd w:val="clear" w:color="auto" w:fill="FFFFFF"/>
              <w:spacing w:line="276" w:lineRule="auto"/>
              <w:jc w:val="both"/>
              <w:rPr>
                <w:lang w:val="en-US" w:eastAsia="en-US"/>
              </w:rPr>
            </w:pPr>
            <w:proofErr w:type="spellStart"/>
            <w:r w:rsidRPr="00EE0B87">
              <w:rPr>
                <w:b/>
                <w:sz w:val="24"/>
                <w:szCs w:val="24"/>
                <w:lang w:val="ro-RO" w:eastAsia="en-US"/>
              </w:rPr>
              <w:t>W</w:t>
            </w:r>
            <w:r w:rsidRPr="00EE0B87">
              <w:rPr>
                <w:sz w:val="24"/>
                <w:szCs w:val="24"/>
                <w:lang w:val="ro-RO" w:eastAsia="en-US"/>
              </w:rPr>
              <w:t>ritten</w:t>
            </w:r>
            <w:proofErr w:type="spellEnd"/>
            <w:r w:rsidRPr="00EE0B87">
              <w:rPr>
                <w:sz w:val="24"/>
                <w:szCs w:val="24"/>
                <w:lang w:val="ro-RO" w:eastAsia="en-US"/>
              </w:rPr>
              <w:t xml:space="preserve"> test. </w:t>
            </w:r>
          </w:p>
          <w:p w14:paraId="417BFB2E" w14:textId="77777777" w:rsidR="005B62AF" w:rsidRPr="00EE0B87" w:rsidRDefault="005B62AF" w:rsidP="00B2515F">
            <w:pPr>
              <w:shd w:val="clear" w:color="auto" w:fill="FFFFFF"/>
              <w:spacing w:line="276" w:lineRule="auto"/>
              <w:jc w:val="both"/>
              <w:rPr>
                <w:lang w:val="en-US" w:eastAsia="en-US"/>
              </w:rPr>
            </w:pPr>
            <w:proofErr w:type="spellStart"/>
            <w:r w:rsidRPr="00EE0B87">
              <w:rPr>
                <w:b/>
                <w:sz w:val="24"/>
                <w:szCs w:val="24"/>
                <w:lang w:val="ro-RO" w:eastAsia="en-US"/>
              </w:rPr>
              <w:t>Q</w:t>
            </w:r>
            <w:r w:rsidRPr="00EE0B87">
              <w:rPr>
                <w:sz w:val="24"/>
                <w:szCs w:val="24"/>
                <w:lang w:val="ro-RO" w:eastAsia="en-US"/>
              </w:rPr>
              <w:t>uestions</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Answers</w:t>
            </w:r>
            <w:proofErr w:type="spellEnd"/>
            <w:r w:rsidRPr="00EE0B87">
              <w:rPr>
                <w:sz w:val="24"/>
                <w:szCs w:val="24"/>
                <w:lang w:val="ro-RO" w:eastAsia="en-US"/>
              </w:rPr>
              <w:t xml:space="preserve"> </w:t>
            </w:r>
            <w:proofErr w:type="spellStart"/>
            <w:r w:rsidRPr="00EE0B87">
              <w:rPr>
                <w:sz w:val="24"/>
                <w:szCs w:val="24"/>
                <w:lang w:val="ro-RO" w:eastAsia="en-US"/>
              </w:rPr>
              <w:t>session</w:t>
            </w:r>
            <w:proofErr w:type="spellEnd"/>
            <w:r w:rsidRPr="00EE0B87">
              <w:rPr>
                <w:sz w:val="24"/>
                <w:szCs w:val="24"/>
                <w:lang w:val="ro-RO" w:eastAsia="en-US"/>
              </w:rPr>
              <w:t xml:space="preserve">, </w:t>
            </w:r>
            <w:proofErr w:type="spellStart"/>
            <w:r w:rsidRPr="00EE0B87">
              <w:rPr>
                <w:sz w:val="24"/>
                <w:szCs w:val="24"/>
                <w:lang w:val="ro-RO" w:eastAsia="en-US"/>
              </w:rPr>
              <w:t>additional</w:t>
            </w:r>
            <w:proofErr w:type="spellEnd"/>
            <w:r w:rsidRPr="00EE0B87">
              <w:rPr>
                <w:sz w:val="24"/>
                <w:szCs w:val="24"/>
                <w:lang w:val="ro-RO" w:eastAsia="en-US"/>
              </w:rPr>
              <w:t xml:space="preserve"> </w:t>
            </w:r>
            <w:proofErr w:type="spellStart"/>
            <w:r w:rsidRPr="00EE0B87">
              <w:rPr>
                <w:sz w:val="24"/>
                <w:szCs w:val="24"/>
                <w:lang w:val="ro-RO" w:eastAsia="en-US"/>
              </w:rPr>
              <w:t>explanations</w:t>
            </w:r>
            <w:proofErr w:type="spellEnd"/>
            <w:r w:rsidRPr="00EE0B87">
              <w:rPr>
                <w:sz w:val="24"/>
                <w:szCs w:val="24"/>
                <w:lang w:val="ro-RO" w:eastAsia="en-US"/>
              </w:rPr>
              <w:t>. </w:t>
            </w:r>
          </w:p>
          <w:p w14:paraId="4C5FF903" w14:textId="77777777" w:rsidR="005B62AF" w:rsidRPr="00EE0B87" w:rsidRDefault="000100EB" w:rsidP="00B2515F">
            <w:pPr>
              <w:shd w:val="clear" w:color="auto" w:fill="FFFFFF"/>
              <w:spacing w:line="276" w:lineRule="auto"/>
              <w:jc w:val="both"/>
              <w:rPr>
                <w:lang w:val="en-US" w:eastAsia="en-US"/>
              </w:rPr>
            </w:pPr>
            <w:proofErr w:type="spellStart"/>
            <w:r w:rsidRPr="00EE0B87">
              <w:rPr>
                <w:b/>
                <w:sz w:val="24"/>
                <w:szCs w:val="24"/>
                <w:lang w:val="ro-RO" w:eastAsia="en-US"/>
              </w:rPr>
              <w:t>D</w:t>
            </w:r>
            <w:r w:rsidR="005B62AF" w:rsidRPr="00EE0B87">
              <w:rPr>
                <w:sz w:val="24"/>
                <w:szCs w:val="24"/>
                <w:lang w:val="ro-RO" w:eastAsia="en-US"/>
              </w:rPr>
              <w:t>iscussion</w:t>
            </w:r>
            <w:proofErr w:type="spellEnd"/>
            <w:r w:rsidRPr="00EE0B87">
              <w:rPr>
                <w:sz w:val="24"/>
                <w:szCs w:val="24"/>
                <w:lang w:val="ro-RO" w:eastAsia="en-US"/>
              </w:rPr>
              <w:t xml:space="preserve"> on </w:t>
            </w:r>
            <w:proofErr w:type="spellStart"/>
            <w:r w:rsidRPr="00EE0B87">
              <w:rPr>
                <w:sz w:val="24"/>
                <w:szCs w:val="24"/>
                <w:lang w:val="ro-RO" w:eastAsia="en-US"/>
              </w:rPr>
              <w:t>the</w:t>
            </w:r>
            <w:proofErr w:type="spellEnd"/>
            <w:r w:rsidRPr="00EE0B87">
              <w:rPr>
                <w:sz w:val="24"/>
                <w:szCs w:val="24"/>
                <w:lang w:val="ro-RO" w:eastAsia="en-US"/>
              </w:rPr>
              <w:t xml:space="preserve"> theme</w:t>
            </w:r>
            <w:r w:rsidR="005B62AF" w:rsidRPr="00EE0B87">
              <w:rPr>
                <w:sz w:val="24"/>
                <w:szCs w:val="24"/>
                <w:lang w:val="ro-RO" w:eastAsia="en-US"/>
              </w:rPr>
              <w:t xml:space="preserve"> </w:t>
            </w:r>
            <w:proofErr w:type="spellStart"/>
            <w:r w:rsidR="005B62AF" w:rsidRPr="00EE0B87">
              <w:rPr>
                <w:sz w:val="24"/>
                <w:szCs w:val="24"/>
                <w:lang w:val="ro-RO" w:eastAsia="en-US"/>
              </w:rPr>
              <w:t>and</w:t>
            </w:r>
            <w:proofErr w:type="spellEnd"/>
            <w:r w:rsidR="005B62AF" w:rsidRPr="00EE0B87">
              <w:rPr>
                <w:sz w:val="24"/>
                <w:szCs w:val="24"/>
                <w:lang w:val="ro-RO" w:eastAsia="en-US"/>
              </w:rPr>
              <w:t xml:space="preserve"> </w:t>
            </w:r>
            <w:proofErr w:type="spellStart"/>
            <w:r w:rsidR="005B62AF" w:rsidRPr="00EE0B87">
              <w:rPr>
                <w:sz w:val="24"/>
                <w:szCs w:val="24"/>
                <w:lang w:val="ro-RO" w:eastAsia="en-US"/>
              </w:rPr>
              <w:t>assessment</w:t>
            </w:r>
            <w:proofErr w:type="spellEnd"/>
            <w:r w:rsidR="005B62AF" w:rsidRPr="00EE0B87">
              <w:rPr>
                <w:sz w:val="24"/>
                <w:szCs w:val="24"/>
                <w:lang w:val="ro-RO" w:eastAsia="en-US"/>
              </w:rPr>
              <w:t xml:space="preserve"> of </w:t>
            </w:r>
            <w:proofErr w:type="spellStart"/>
            <w:r w:rsidR="005B62AF" w:rsidRPr="00EE0B87">
              <w:rPr>
                <w:sz w:val="24"/>
                <w:szCs w:val="24"/>
                <w:lang w:val="ro-RO" w:eastAsia="en-US"/>
              </w:rPr>
              <w:t>students</w:t>
            </w:r>
            <w:proofErr w:type="spellEnd"/>
            <w:r w:rsidR="005B62AF" w:rsidRPr="00EE0B87">
              <w:rPr>
                <w:sz w:val="24"/>
                <w:szCs w:val="24"/>
                <w:lang w:val="ro-RO" w:eastAsia="en-US"/>
              </w:rPr>
              <w:t xml:space="preserve">’ </w:t>
            </w:r>
            <w:proofErr w:type="spellStart"/>
            <w:r w:rsidR="005B62AF" w:rsidRPr="00EE0B87">
              <w:rPr>
                <w:sz w:val="24"/>
                <w:szCs w:val="24"/>
                <w:lang w:val="ro-RO" w:eastAsia="en-US"/>
              </w:rPr>
              <w:t>understanding</w:t>
            </w:r>
            <w:proofErr w:type="spellEnd"/>
            <w:r w:rsidR="005B62AF" w:rsidRPr="00EE0B87">
              <w:rPr>
                <w:sz w:val="24"/>
                <w:szCs w:val="24"/>
                <w:lang w:val="ro-RO" w:eastAsia="en-US"/>
              </w:rPr>
              <w:t>.</w:t>
            </w:r>
          </w:p>
          <w:p w14:paraId="18E0D81C" w14:textId="77777777" w:rsidR="005B62AF" w:rsidRPr="00EE0B87" w:rsidRDefault="005B62AF" w:rsidP="00B2515F">
            <w:pPr>
              <w:shd w:val="clear" w:color="auto" w:fill="FFFFFF"/>
              <w:spacing w:line="276" w:lineRule="auto"/>
              <w:jc w:val="both"/>
              <w:rPr>
                <w:lang w:val="en-US" w:eastAsia="en-US"/>
              </w:rPr>
            </w:pPr>
            <w:r w:rsidRPr="00EE0B87">
              <w:rPr>
                <w:b/>
                <w:sz w:val="24"/>
                <w:szCs w:val="24"/>
                <w:lang w:val="en-US" w:eastAsia="en-US"/>
              </w:rPr>
              <w:t>C</w:t>
            </w:r>
            <w:r w:rsidRPr="00EE0B87">
              <w:rPr>
                <w:sz w:val="24"/>
                <w:szCs w:val="24"/>
                <w:lang w:val="en-US" w:eastAsia="en-US"/>
              </w:rPr>
              <w:t xml:space="preserve">ase presentation of two patients with </w:t>
            </w:r>
            <w:r w:rsidR="00914D39" w:rsidRPr="00EE0B87">
              <w:rPr>
                <w:sz w:val="24"/>
                <w:szCs w:val="24"/>
                <w:lang w:val="en-US" w:eastAsia="en-US"/>
              </w:rPr>
              <w:t>ischemic strokes and risk factors, demonstration of NIHSS score</w:t>
            </w:r>
            <w:r w:rsidRPr="00EE0B87">
              <w:rPr>
                <w:sz w:val="24"/>
                <w:szCs w:val="24"/>
                <w:lang w:val="en-US" w:eastAsia="en-US"/>
              </w:rPr>
              <w:t>.</w:t>
            </w:r>
          </w:p>
          <w:p w14:paraId="04CF72DB" w14:textId="77777777" w:rsidR="00F46706" w:rsidRPr="00EE0B87" w:rsidRDefault="00F46706" w:rsidP="00F46706">
            <w:pPr>
              <w:shd w:val="clear" w:color="auto" w:fill="FFFFFF"/>
              <w:spacing w:line="276" w:lineRule="auto"/>
              <w:jc w:val="both"/>
              <w:rPr>
                <w:lang w:val="en-US" w:eastAsia="en-US"/>
              </w:rPr>
            </w:pPr>
            <w:proofErr w:type="spellStart"/>
            <w:r w:rsidRPr="00EE0B87">
              <w:rPr>
                <w:b/>
                <w:sz w:val="24"/>
                <w:szCs w:val="24"/>
                <w:lang w:val="ro-RO" w:eastAsia="en-US"/>
              </w:rPr>
              <w:t>P</w:t>
            </w:r>
            <w:r w:rsidRPr="00EE0B87">
              <w:rPr>
                <w:sz w:val="24"/>
                <w:szCs w:val="24"/>
                <w:lang w:val="ro-RO" w:eastAsia="en-US"/>
              </w:rPr>
              <w:t>ractical</w:t>
            </w:r>
            <w:proofErr w:type="spellEnd"/>
            <w:r w:rsidRPr="00EE0B87">
              <w:rPr>
                <w:sz w:val="24"/>
                <w:szCs w:val="24"/>
                <w:lang w:val="ro-RO" w:eastAsia="en-US"/>
              </w:rPr>
              <w:t xml:space="preserve"> </w:t>
            </w:r>
            <w:proofErr w:type="spellStart"/>
            <w:r w:rsidRPr="00EE0B87">
              <w:rPr>
                <w:sz w:val="24"/>
                <w:szCs w:val="24"/>
                <w:lang w:val="ro-RO" w:eastAsia="en-US"/>
              </w:rPr>
              <w:t>skill</w:t>
            </w:r>
            <w:proofErr w:type="spellEnd"/>
            <w:r w:rsidRPr="00EE0B87">
              <w:rPr>
                <w:sz w:val="24"/>
                <w:szCs w:val="24"/>
                <w:lang w:val="ro-RO" w:eastAsia="en-US"/>
              </w:rPr>
              <w:t xml:space="preserve"> training </w:t>
            </w:r>
            <w:proofErr w:type="spellStart"/>
            <w:r w:rsidRPr="00EE0B87">
              <w:rPr>
                <w:sz w:val="24"/>
                <w:szCs w:val="24"/>
                <w:lang w:val="ro-RO" w:eastAsia="en-US"/>
              </w:rPr>
              <w:t>under</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supervison</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guidance</w:t>
            </w:r>
            <w:proofErr w:type="spellEnd"/>
            <w:r w:rsidRPr="00EE0B87">
              <w:rPr>
                <w:sz w:val="24"/>
                <w:szCs w:val="24"/>
                <w:lang w:val="ro-RO" w:eastAsia="en-US"/>
              </w:rPr>
              <w:t xml:space="preserve"> of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teacher</w:t>
            </w:r>
            <w:proofErr w:type="spellEnd"/>
            <w:r w:rsidRPr="00EE0B87">
              <w:rPr>
                <w:sz w:val="24"/>
                <w:szCs w:val="24"/>
                <w:lang w:val="ro-RO" w:eastAsia="en-US"/>
              </w:rPr>
              <w:t xml:space="preserve"> (</w:t>
            </w:r>
            <w:proofErr w:type="spellStart"/>
            <w:r w:rsidRPr="00EE0B87">
              <w:rPr>
                <w:sz w:val="24"/>
                <w:szCs w:val="24"/>
                <w:lang w:val="ro-RO" w:eastAsia="en-US"/>
              </w:rPr>
              <w:t>students</w:t>
            </w:r>
            <w:proofErr w:type="spellEnd"/>
            <w:r w:rsidRPr="00EE0B87">
              <w:rPr>
                <w:sz w:val="24"/>
                <w:szCs w:val="24"/>
                <w:lang w:val="ro-RO" w:eastAsia="en-US"/>
              </w:rPr>
              <w:t xml:space="preserve"> </w:t>
            </w:r>
            <w:proofErr w:type="spellStart"/>
            <w:r w:rsidRPr="00EE0B87">
              <w:rPr>
                <w:sz w:val="24"/>
                <w:szCs w:val="24"/>
                <w:lang w:val="ro-RO" w:eastAsia="en-US"/>
              </w:rPr>
              <w:t>work</w:t>
            </w:r>
            <w:proofErr w:type="spellEnd"/>
            <w:r w:rsidRPr="00EE0B87">
              <w:rPr>
                <w:sz w:val="24"/>
                <w:szCs w:val="24"/>
                <w:lang w:val="ro-RO" w:eastAsia="en-US"/>
              </w:rPr>
              <w:t xml:space="preserve"> in </w:t>
            </w:r>
            <w:proofErr w:type="spellStart"/>
            <w:r w:rsidRPr="00EE0B87">
              <w:rPr>
                <w:sz w:val="24"/>
                <w:szCs w:val="24"/>
                <w:lang w:val="ro-RO" w:eastAsia="en-US"/>
              </w:rPr>
              <w:t>pairs</w:t>
            </w:r>
            <w:proofErr w:type="spellEnd"/>
            <w:r w:rsidRPr="00EE0B87">
              <w:rPr>
                <w:sz w:val="24"/>
                <w:szCs w:val="24"/>
                <w:lang w:val="ro-RO" w:eastAsia="en-US"/>
              </w:rPr>
              <w:t>). </w:t>
            </w:r>
          </w:p>
          <w:p w14:paraId="2575F661" w14:textId="77777777" w:rsidR="00F46706" w:rsidRPr="00EE0B87" w:rsidRDefault="00F46706" w:rsidP="00F46706">
            <w:pPr>
              <w:shd w:val="clear" w:color="auto" w:fill="FFFFFF"/>
              <w:spacing w:line="276" w:lineRule="auto"/>
              <w:jc w:val="both"/>
              <w:rPr>
                <w:lang w:val="en-US" w:eastAsia="en-US"/>
              </w:rPr>
            </w:pPr>
            <w:proofErr w:type="spellStart"/>
            <w:r w:rsidRPr="00EE0B87">
              <w:rPr>
                <w:b/>
                <w:sz w:val="24"/>
                <w:szCs w:val="24"/>
                <w:lang w:val="ro-RO" w:eastAsia="en-US"/>
              </w:rPr>
              <w:t>B</w:t>
            </w:r>
            <w:r w:rsidRPr="00EE0B87">
              <w:rPr>
                <w:sz w:val="24"/>
                <w:szCs w:val="24"/>
                <w:lang w:val="ro-RO" w:eastAsia="en-US"/>
              </w:rPr>
              <w:t>edside</w:t>
            </w:r>
            <w:proofErr w:type="spellEnd"/>
            <w:r w:rsidRPr="00EE0B87">
              <w:rPr>
                <w:sz w:val="24"/>
                <w:szCs w:val="24"/>
                <w:lang w:val="ro-RO" w:eastAsia="en-US"/>
              </w:rPr>
              <w:t xml:space="preserve"> training </w:t>
            </w:r>
            <w:proofErr w:type="spellStart"/>
            <w:r w:rsidRPr="00EE0B87">
              <w:rPr>
                <w:sz w:val="24"/>
                <w:szCs w:val="24"/>
                <w:lang w:val="ro-RO" w:eastAsia="en-US"/>
              </w:rPr>
              <w:t>under</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supervison</w:t>
            </w:r>
            <w:proofErr w:type="spellEnd"/>
            <w:r w:rsidRPr="00EE0B87">
              <w:rPr>
                <w:sz w:val="24"/>
                <w:szCs w:val="24"/>
                <w:lang w:val="ro-RO" w:eastAsia="en-US"/>
              </w:rPr>
              <w:t xml:space="preserve"> of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teacher</w:t>
            </w:r>
            <w:proofErr w:type="spellEnd"/>
            <w:r w:rsidRPr="00EE0B87">
              <w:rPr>
                <w:sz w:val="24"/>
                <w:szCs w:val="24"/>
                <w:lang w:val="ro-RO" w:eastAsia="en-US"/>
              </w:rPr>
              <w:t>. </w:t>
            </w:r>
          </w:p>
          <w:p w14:paraId="3979B145" w14:textId="77777777" w:rsidR="005B62AF" w:rsidRPr="00EE0B87" w:rsidRDefault="005B62AF" w:rsidP="00B2515F">
            <w:pPr>
              <w:shd w:val="clear" w:color="auto" w:fill="FFFFFF"/>
              <w:spacing w:line="276" w:lineRule="auto"/>
              <w:jc w:val="both"/>
              <w:rPr>
                <w:lang w:val="en-US" w:eastAsia="en-US"/>
              </w:rPr>
            </w:pPr>
            <w:proofErr w:type="spellStart"/>
            <w:r w:rsidRPr="00EE0B87">
              <w:rPr>
                <w:b/>
                <w:sz w:val="24"/>
                <w:szCs w:val="24"/>
                <w:lang w:val="ro-RO" w:eastAsia="en-US"/>
              </w:rPr>
              <w:t>A</w:t>
            </w:r>
            <w:r w:rsidRPr="00EE0B87">
              <w:rPr>
                <w:sz w:val="24"/>
                <w:szCs w:val="24"/>
                <w:lang w:val="ro-RO" w:eastAsia="en-US"/>
              </w:rPr>
              <w:t>dditional</w:t>
            </w:r>
            <w:proofErr w:type="spellEnd"/>
            <w:r w:rsidRPr="00EE0B87">
              <w:rPr>
                <w:sz w:val="24"/>
                <w:szCs w:val="24"/>
                <w:lang w:val="ro-RO" w:eastAsia="en-US"/>
              </w:rPr>
              <w:t xml:space="preserve"> rele</w:t>
            </w:r>
            <w:r w:rsidR="000100EB" w:rsidRPr="00EE0B87">
              <w:rPr>
                <w:sz w:val="24"/>
                <w:szCs w:val="24"/>
                <w:lang w:val="ro-RO" w:eastAsia="en-US"/>
              </w:rPr>
              <w:t xml:space="preserve">vant </w:t>
            </w:r>
            <w:proofErr w:type="spellStart"/>
            <w:r w:rsidR="000100EB" w:rsidRPr="00EE0B87">
              <w:rPr>
                <w:sz w:val="24"/>
                <w:szCs w:val="24"/>
                <w:lang w:val="ro-RO" w:eastAsia="en-US"/>
              </w:rPr>
              <w:t>investigations</w:t>
            </w:r>
            <w:proofErr w:type="spellEnd"/>
            <w:r w:rsidR="000100EB" w:rsidRPr="00EE0B87">
              <w:rPr>
                <w:sz w:val="24"/>
                <w:szCs w:val="24"/>
                <w:lang w:val="ro-RO" w:eastAsia="en-US"/>
              </w:rPr>
              <w:t xml:space="preserve"> on </w:t>
            </w:r>
            <w:proofErr w:type="spellStart"/>
            <w:r w:rsidR="000100EB" w:rsidRPr="00EE0B87">
              <w:rPr>
                <w:sz w:val="24"/>
                <w:szCs w:val="24"/>
                <w:lang w:val="ro-RO" w:eastAsia="en-US"/>
              </w:rPr>
              <w:t>the</w:t>
            </w:r>
            <w:proofErr w:type="spellEnd"/>
            <w:r w:rsidR="000100EB" w:rsidRPr="00EE0B87">
              <w:rPr>
                <w:sz w:val="24"/>
                <w:szCs w:val="24"/>
                <w:lang w:val="ro-RO" w:eastAsia="en-US"/>
              </w:rPr>
              <w:t xml:space="preserve"> theme</w:t>
            </w:r>
            <w:r w:rsidR="000B6148" w:rsidRPr="00EE0B87">
              <w:rPr>
                <w:sz w:val="24"/>
                <w:szCs w:val="24"/>
                <w:lang w:val="ro-RO" w:eastAsia="en-US"/>
              </w:rPr>
              <w:t xml:space="preserve"> </w:t>
            </w:r>
            <w:proofErr w:type="spellStart"/>
            <w:r w:rsidR="000B6148" w:rsidRPr="00EE0B87">
              <w:rPr>
                <w:sz w:val="24"/>
                <w:szCs w:val="24"/>
                <w:lang w:val="ro-RO" w:eastAsia="en-US"/>
              </w:rPr>
              <w:t>studied</w:t>
            </w:r>
            <w:proofErr w:type="spellEnd"/>
            <w:r w:rsidRPr="00EE0B87">
              <w:rPr>
                <w:sz w:val="24"/>
                <w:szCs w:val="24"/>
                <w:lang w:val="ro-RO" w:eastAsia="en-US"/>
              </w:rPr>
              <w:t> (</w:t>
            </w:r>
            <w:r w:rsidR="00914D39" w:rsidRPr="00EE0B87">
              <w:rPr>
                <w:sz w:val="24"/>
                <w:szCs w:val="24"/>
                <w:lang w:val="ro-RO"/>
              </w:rPr>
              <w:t xml:space="preserve">CT, CT </w:t>
            </w:r>
            <w:proofErr w:type="spellStart"/>
            <w:r w:rsidR="00914D39" w:rsidRPr="00EE0B87">
              <w:rPr>
                <w:sz w:val="24"/>
                <w:szCs w:val="24"/>
                <w:lang w:val="ro-RO"/>
              </w:rPr>
              <w:t>angiography</w:t>
            </w:r>
            <w:proofErr w:type="spellEnd"/>
            <w:r w:rsidR="00914D39" w:rsidRPr="00EE0B87">
              <w:rPr>
                <w:sz w:val="24"/>
                <w:szCs w:val="24"/>
                <w:lang w:val="ro-RO"/>
              </w:rPr>
              <w:t xml:space="preserve">, </w:t>
            </w:r>
            <w:r w:rsidR="00914D39" w:rsidRPr="00EE0B87">
              <w:rPr>
                <w:sz w:val="24"/>
                <w:szCs w:val="24"/>
                <w:lang w:val="ro-RO" w:eastAsia="en-US"/>
              </w:rPr>
              <w:t>MRI,</w:t>
            </w:r>
            <w:r w:rsidR="00914D39" w:rsidRPr="00EE0B87">
              <w:rPr>
                <w:sz w:val="24"/>
                <w:szCs w:val="24"/>
                <w:lang w:val="ro-RO"/>
              </w:rPr>
              <w:t xml:space="preserve"> </w:t>
            </w:r>
            <w:proofErr w:type="spellStart"/>
            <w:r w:rsidR="00914D39" w:rsidRPr="00EE0B87">
              <w:rPr>
                <w:bCs/>
                <w:sz w:val="24"/>
                <w:szCs w:val="24"/>
                <w:lang w:val="ro-RO"/>
              </w:rPr>
              <w:t>Doppler</w:t>
            </w:r>
            <w:proofErr w:type="spellEnd"/>
            <w:r w:rsidR="00914D39" w:rsidRPr="00EE0B87">
              <w:rPr>
                <w:bCs/>
                <w:sz w:val="24"/>
                <w:szCs w:val="24"/>
                <w:lang w:val="ro-RO"/>
              </w:rPr>
              <w:t xml:space="preserve"> </w:t>
            </w:r>
            <w:proofErr w:type="spellStart"/>
            <w:r w:rsidR="00914D39" w:rsidRPr="00EE0B87">
              <w:rPr>
                <w:bCs/>
                <w:sz w:val="24"/>
                <w:szCs w:val="24"/>
                <w:lang w:val="ro-RO"/>
              </w:rPr>
              <w:t>Ultrasonography</w:t>
            </w:r>
            <w:proofErr w:type="spellEnd"/>
            <w:r w:rsidRPr="00EE0B87">
              <w:rPr>
                <w:sz w:val="24"/>
                <w:szCs w:val="24"/>
                <w:lang w:val="ro-RO" w:eastAsia="en-US"/>
              </w:rPr>
              <w:t>)</w:t>
            </w:r>
            <w:r w:rsidR="000B6148" w:rsidRPr="00EE0B87">
              <w:rPr>
                <w:sz w:val="24"/>
                <w:szCs w:val="24"/>
                <w:lang w:val="ro-RO" w:eastAsia="en-US"/>
              </w:rPr>
              <w:t>.</w:t>
            </w:r>
            <w:r w:rsidRPr="00EE0B87">
              <w:rPr>
                <w:sz w:val="24"/>
                <w:szCs w:val="24"/>
                <w:lang w:val="ro-RO" w:eastAsia="en-US"/>
              </w:rPr>
              <w:t> </w:t>
            </w:r>
          </w:p>
          <w:p w14:paraId="0C92693B" w14:textId="77777777" w:rsidR="00864123" w:rsidRPr="00EE0B87" w:rsidRDefault="00864123" w:rsidP="00864123">
            <w:pPr>
              <w:shd w:val="clear" w:color="auto" w:fill="FFFFFF"/>
              <w:spacing w:line="276" w:lineRule="auto"/>
              <w:jc w:val="both"/>
              <w:rPr>
                <w:lang w:val="en-US" w:eastAsia="en-US"/>
              </w:rPr>
            </w:pPr>
            <w:proofErr w:type="spellStart"/>
            <w:r w:rsidRPr="00EE0B87">
              <w:rPr>
                <w:b/>
                <w:sz w:val="24"/>
                <w:szCs w:val="24"/>
                <w:lang w:val="ro-RO" w:eastAsia="en-US"/>
              </w:rPr>
              <w:t>A</w:t>
            </w:r>
            <w:r w:rsidRPr="00EE0B87">
              <w:rPr>
                <w:sz w:val="24"/>
                <w:szCs w:val="24"/>
                <w:lang w:val="ro-RO" w:eastAsia="en-US"/>
              </w:rPr>
              <w:t>ssessment</w:t>
            </w:r>
            <w:proofErr w:type="spellEnd"/>
            <w:r w:rsidRPr="00EE0B87">
              <w:rPr>
                <w:sz w:val="24"/>
                <w:szCs w:val="24"/>
                <w:lang w:val="ro-RO" w:eastAsia="en-US"/>
              </w:rPr>
              <w:t xml:space="preserve"> of </w:t>
            </w:r>
            <w:proofErr w:type="spellStart"/>
            <w:r w:rsidRPr="00EE0B87">
              <w:rPr>
                <w:sz w:val="24"/>
                <w:szCs w:val="24"/>
                <w:lang w:val="ro-RO" w:eastAsia="en-US"/>
              </w:rPr>
              <w:t>practical</w:t>
            </w:r>
            <w:proofErr w:type="spellEnd"/>
            <w:r w:rsidRPr="00EE0B87">
              <w:rPr>
                <w:sz w:val="24"/>
                <w:szCs w:val="24"/>
                <w:lang w:val="ro-RO" w:eastAsia="en-US"/>
              </w:rPr>
              <w:t xml:space="preserve"> </w:t>
            </w:r>
            <w:proofErr w:type="spellStart"/>
            <w:r w:rsidRPr="00EE0B87">
              <w:rPr>
                <w:sz w:val="24"/>
                <w:szCs w:val="24"/>
                <w:lang w:val="ro-RO" w:eastAsia="en-US"/>
              </w:rPr>
              <w:t>skills</w:t>
            </w:r>
            <w:proofErr w:type="spellEnd"/>
            <w:r w:rsidRPr="00EE0B87">
              <w:rPr>
                <w:sz w:val="24"/>
                <w:szCs w:val="24"/>
                <w:lang w:val="ro-RO" w:eastAsia="en-US"/>
              </w:rPr>
              <w:t>. </w:t>
            </w:r>
          </w:p>
          <w:p w14:paraId="67DBA2A5" w14:textId="77777777" w:rsidR="00864123" w:rsidRPr="00EE0B87" w:rsidRDefault="00864123" w:rsidP="00864123">
            <w:pPr>
              <w:shd w:val="clear" w:color="auto" w:fill="FFFFFF"/>
              <w:spacing w:line="276" w:lineRule="auto"/>
              <w:jc w:val="both"/>
              <w:rPr>
                <w:lang w:val="en-US" w:eastAsia="en-US"/>
              </w:rPr>
            </w:pPr>
            <w:r w:rsidRPr="00EE0B87">
              <w:rPr>
                <w:sz w:val="24"/>
                <w:szCs w:val="24"/>
                <w:lang w:val="ro-RO" w:eastAsia="en-US"/>
              </w:rPr>
              <w:t>„</w:t>
            </w:r>
            <w:proofErr w:type="spellStart"/>
            <w:r w:rsidRPr="00EE0B87">
              <w:rPr>
                <w:b/>
                <w:sz w:val="24"/>
                <w:szCs w:val="24"/>
                <w:lang w:val="ro-RO" w:eastAsia="en-US"/>
              </w:rPr>
              <w:t>L</w:t>
            </w:r>
            <w:r w:rsidRPr="00EE0B87">
              <w:rPr>
                <w:sz w:val="24"/>
                <w:szCs w:val="24"/>
                <w:lang w:val="ro-RO" w:eastAsia="en-US"/>
              </w:rPr>
              <w:t>ocalising</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lesion</w:t>
            </w:r>
            <w:proofErr w:type="spellEnd"/>
            <w:r w:rsidRPr="00EE0B87">
              <w:rPr>
                <w:sz w:val="24"/>
                <w:szCs w:val="24"/>
                <w:lang w:val="ro-RO" w:eastAsia="en-US"/>
              </w:rPr>
              <w:t xml:space="preserve">” </w:t>
            </w:r>
            <w:proofErr w:type="spellStart"/>
            <w:r w:rsidRPr="00EE0B87">
              <w:rPr>
                <w:sz w:val="24"/>
                <w:szCs w:val="24"/>
                <w:lang w:val="ro-RO" w:eastAsia="en-US"/>
              </w:rPr>
              <w:t>session</w:t>
            </w:r>
            <w:proofErr w:type="spellEnd"/>
            <w:r w:rsidRPr="00EE0B87">
              <w:rPr>
                <w:sz w:val="24"/>
                <w:szCs w:val="24"/>
                <w:lang w:val="ro-RO" w:eastAsia="en-US"/>
              </w:rPr>
              <w:t>. </w:t>
            </w:r>
          </w:p>
          <w:p w14:paraId="6FFB8634" w14:textId="77777777" w:rsidR="005B62AF" w:rsidRPr="00EE0B87" w:rsidRDefault="005B62AF" w:rsidP="00B2515F">
            <w:pPr>
              <w:shd w:val="clear" w:color="auto" w:fill="FFFFFF"/>
              <w:spacing w:line="276" w:lineRule="auto"/>
              <w:rPr>
                <w:lang w:val="en-US" w:eastAsia="en-US"/>
              </w:rPr>
            </w:pPr>
            <w:proofErr w:type="spellStart"/>
            <w:r w:rsidRPr="00EE0B87">
              <w:rPr>
                <w:b/>
                <w:sz w:val="24"/>
                <w:szCs w:val="24"/>
                <w:lang w:val="ro-RO" w:eastAsia="en-US"/>
              </w:rPr>
              <w:t>Round-up</w:t>
            </w:r>
            <w:proofErr w:type="spellEnd"/>
            <w:r w:rsidRPr="00EE0B87">
              <w:rPr>
                <w:b/>
                <w:sz w:val="24"/>
                <w:szCs w:val="24"/>
                <w:lang w:val="ro-RO" w:eastAsia="en-US"/>
              </w:rPr>
              <w:t xml:space="preserve"> </w:t>
            </w:r>
            <w:proofErr w:type="spellStart"/>
            <w:r w:rsidRPr="00EE0B87">
              <w:rPr>
                <w:b/>
                <w:sz w:val="24"/>
                <w:szCs w:val="24"/>
                <w:lang w:val="ro-RO" w:eastAsia="en-US"/>
              </w:rPr>
              <w:t>discussion</w:t>
            </w:r>
            <w:proofErr w:type="spellEnd"/>
            <w:r w:rsidRPr="00EE0B87">
              <w:rPr>
                <w:b/>
                <w:sz w:val="24"/>
                <w:szCs w:val="24"/>
                <w:lang w:val="ro-RO" w:eastAsia="en-US"/>
              </w:rPr>
              <w:t>:</w:t>
            </w:r>
            <w:r w:rsidR="00723B7B" w:rsidRPr="00EE0B87">
              <w:rPr>
                <w:sz w:val="24"/>
                <w:szCs w:val="24"/>
                <w:lang w:val="ro-RO" w:eastAsia="en-US"/>
              </w:rPr>
              <w:t xml:space="preserve"> </w:t>
            </w:r>
            <w:proofErr w:type="spellStart"/>
            <w:r w:rsidR="00723B7B" w:rsidRPr="00EE0B87">
              <w:rPr>
                <w:sz w:val="24"/>
                <w:szCs w:val="24"/>
                <w:lang w:val="ro-RO" w:eastAsia="en-US"/>
              </w:rPr>
              <w:t>teacher</w:t>
            </w:r>
            <w:proofErr w:type="spellEnd"/>
            <w:r w:rsidR="00723B7B" w:rsidRPr="00EE0B87">
              <w:rPr>
                <w:sz w:val="24"/>
                <w:szCs w:val="24"/>
                <w:lang w:val="ro-RO" w:eastAsia="en-US"/>
              </w:rPr>
              <w:t xml:space="preserve"> </w:t>
            </w:r>
            <w:proofErr w:type="spellStart"/>
            <w:r w:rsidR="00723B7B" w:rsidRPr="00EE0B87">
              <w:rPr>
                <w:sz w:val="24"/>
                <w:szCs w:val="24"/>
                <w:lang w:val="ro-RO" w:eastAsia="en-US"/>
              </w:rPr>
              <w:t>answers</w:t>
            </w:r>
            <w:proofErr w:type="spellEnd"/>
            <w:r w:rsidR="00723B7B" w:rsidRPr="00EE0B87">
              <w:rPr>
                <w:sz w:val="24"/>
                <w:szCs w:val="24"/>
                <w:lang w:val="ro-RO" w:eastAsia="en-US"/>
              </w:rPr>
              <w:t xml:space="preserve"> </w:t>
            </w:r>
            <w:proofErr w:type="spellStart"/>
            <w:r w:rsidR="00723B7B" w:rsidRPr="00EE0B87">
              <w:rPr>
                <w:sz w:val="24"/>
                <w:szCs w:val="24"/>
                <w:lang w:val="ro-RO" w:eastAsia="en-US"/>
              </w:rPr>
              <w:t>any</w:t>
            </w:r>
            <w:proofErr w:type="spellEnd"/>
            <w:r w:rsidR="00723B7B" w:rsidRPr="00EE0B87">
              <w:rPr>
                <w:sz w:val="24"/>
                <w:szCs w:val="24"/>
                <w:lang w:val="ro-RO" w:eastAsia="en-US"/>
              </w:rPr>
              <w:t xml:space="preserve"> </w:t>
            </w:r>
            <w:proofErr w:type="spellStart"/>
            <w:r w:rsidRPr="00EE0B87">
              <w:rPr>
                <w:sz w:val="24"/>
                <w:szCs w:val="24"/>
                <w:lang w:val="ro-RO" w:eastAsia="en-US"/>
              </w:rPr>
              <w:t>questions</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gives</w:t>
            </w:r>
            <w:proofErr w:type="spellEnd"/>
            <w:r w:rsidRPr="00EE0B87">
              <w:rPr>
                <w:sz w:val="24"/>
                <w:szCs w:val="24"/>
                <w:lang w:val="ro-RO" w:eastAsia="en-US"/>
              </w:rPr>
              <w:t xml:space="preserve"> feedback on </w:t>
            </w:r>
            <w:proofErr w:type="spellStart"/>
            <w:r w:rsidRPr="00EE0B87">
              <w:rPr>
                <w:sz w:val="24"/>
                <w:szCs w:val="24"/>
                <w:lang w:val="ro-RO" w:eastAsia="en-US"/>
              </w:rPr>
              <w:t>each</w:t>
            </w:r>
            <w:proofErr w:type="spellEnd"/>
            <w:r w:rsidRPr="00EE0B87">
              <w:rPr>
                <w:sz w:val="24"/>
                <w:szCs w:val="24"/>
                <w:lang w:val="ro-RO" w:eastAsia="en-US"/>
              </w:rPr>
              <w:t xml:space="preserve"> individual </w:t>
            </w:r>
            <w:proofErr w:type="spellStart"/>
            <w:r w:rsidRPr="00EE0B87">
              <w:rPr>
                <w:sz w:val="24"/>
                <w:szCs w:val="24"/>
                <w:lang w:val="ro-RO" w:eastAsia="en-US"/>
              </w:rPr>
              <w:t>student’s</w:t>
            </w:r>
            <w:proofErr w:type="spellEnd"/>
            <w:r w:rsidRPr="00EE0B87">
              <w:rPr>
                <w:sz w:val="24"/>
                <w:szCs w:val="24"/>
                <w:lang w:val="ro-RO" w:eastAsia="en-US"/>
              </w:rPr>
              <w:t xml:space="preserve"> performance. </w:t>
            </w:r>
          </w:p>
          <w:p w14:paraId="1F58792C" w14:textId="77777777" w:rsidR="005B62AF" w:rsidRPr="00EE0B87" w:rsidRDefault="005B62AF" w:rsidP="00B2515F">
            <w:pPr>
              <w:jc w:val="both"/>
              <w:rPr>
                <w:b/>
                <w:sz w:val="24"/>
                <w:szCs w:val="24"/>
                <w:lang w:val="ro-RO"/>
              </w:rPr>
            </w:pPr>
          </w:p>
        </w:tc>
        <w:tc>
          <w:tcPr>
            <w:tcW w:w="1326" w:type="dxa"/>
            <w:tcBorders>
              <w:top w:val="single" w:sz="6" w:space="0" w:color="008000"/>
              <w:left w:val="single" w:sz="2" w:space="0" w:color="auto"/>
            </w:tcBorders>
          </w:tcPr>
          <w:p w14:paraId="202D3F43" w14:textId="77777777" w:rsidR="005B62AF" w:rsidRPr="00EE0B87" w:rsidRDefault="005B62AF" w:rsidP="00B2515F">
            <w:pPr>
              <w:jc w:val="center"/>
              <w:rPr>
                <w:sz w:val="24"/>
                <w:szCs w:val="24"/>
                <w:lang w:val="ro-RO"/>
              </w:rPr>
            </w:pPr>
          </w:p>
          <w:p w14:paraId="02E0C29D" w14:textId="77777777" w:rsidR="005B62AF" w:rsidRPr="00EE0B87" w:rsidRDefault="005B62AF" w:rsidP="00B2515F">
            <w:pPr>
              <w:spacing w:line="276" w:lineRule="auto"/>
              <w:jc w:val="center"/>
              <w:rPr>
                <w:sz w:val="24"/>
                <w:szCs w:val="24"/>
                <w:lang w:val="ro-RO"/>
              </w:rPr>
            </w:pPr>
            <w:r w:rsidRPr="00EE0B87">
              <w:rPr>
                <w:sz w:val="24"/>
                <w:szCs w:val="24"/>
                <w:lang w:val="ro-RO"/>
              </w:rPr>
              <w:t>3</w:t>
            </w:r>
          </w:p>
          <w:p w14:paraId="0396A947" w14:textId="77777777" w:rsidR="005B62AF" w:rsidRPr="00EE0B87" w:rsidRDefault="005B62AF" w:rsidP="00B2515F">
            <w:pPr>
              <w:spacing w:line="276" w:lineRule="auto"/>
              <w:jc w:val="center"/>
              <w:rPr>
                <w:sz w:val="24"/>
                <w:szCs w:val="24"/>
                <w:lang w:val="ro-RO"/>
              </w:rPr>
            </w:pPr>
            <w:r w:rsidRPr="00EE0B87">
              <w:rPr>
                <w:sz w:val="24"/>
                <w:szCs w:val="24"/>
                <w:lang w:val="ro-RO"/>
              </w:rPr>
              <w:t>30</w:t>
            </w:r>
          </w:p>
          <w:p w14:paraId="45E8AAAA" w14:textId="77777777" w:rsidR="005B62AF" w:rsidRPr="00EE0B87" w:rsidRDefault="005B62AF" w:rsidP="00B2515F">
            <w:pPr>
              <w:spacing w:line="276" w:lineRule="auto"/>
              <w:jc w:val="center"/>
              <w:rPr>
                <w:sz w:val="24"/>
                <w:szCs w:val="24"/>
                <w:lang w:val="ro-RO"/>
              </w:rPr>
            </w:pPr>
            <w:r w:rsidRPr="00EE0B87">
              <w:rPr>
                <w:sz w:val="24"/>
                <w:szCs w:val="24"/>
                <w:lang w:val="ro-RO"/>
              </w:rPr>
              <w:t>10</w:t>
            </w:r>
          </w:p>
          <w:p w14:paraId="09E80A21" w14:textId="77777777" w:rsidR="005B62AF" w:rsidRPr="00EE0B87" w:rsidRDefault="005B62AF" w:rsidP="00B2515F">
            <w:pPr>
              <w:spacing w:line="276" w:lineRule="auto"/>
              <w:jc w:val="center"/>
              <w:rPr>
                <w:sz w:val="24"/>
                <w:szCs w:val="24"/>
                <w:lang w:val="ro-RO"/>
              </w:rPr>
            </w:pPr>
            <w:r w:rsidRPr="00EE0B87">
              <w:rPr>
                <w:sz w:val="24"/>
                <w:szCs w:val="24"/>
                <w:lang w:val="ro-RO"/>
              </w:rPr>
              <w:t>40</w:t>
            </w:r>
          </w:p>
          <w:p w14:paraId="25D93808" w14:textId="77777777" w:rsidR="00864123" w:rsidRPr="00EE0B87" w:rsidRDefault="00864123" w:rsidP="00B2515F">
            <w:pPr>
              <w:spacing w:line="276" w:lineRule="auto"/>
              <w:jc w:val="center"/>
              <w:rPr>
                <w:sz w:val="24"/>
                <w:szCs w:val="24"/>
                <w:lang w:val="ro-RO"/>
              </w:rPr>
            </w:pPr>
          </w:p>
          <w:p w14:paraId="19474C8C" w14:textId="77777777" w:rsidR="005B62AF" w:rsidRPr="00EE0B87" w:rsidRDefault="005B62AF" w:rsidP="00B2515F">
            <w:pPr>
              <w:spacing w:line="276" w:lineRule="auto"/>
              <w:jc w:val="center"/>
              <w:rPr>
                <w:sz w:val="24"/>
                <w:szCs w:val="24"/>
                <w:lang w:val="ro-RO"/>
              </w:rPr>
            </w:pPr>
            <w:r w:rsidRPr="00EE0B87">
              <w:rPr>
                <w:sz w:val="24"/>
                <w:szCs w:val="24"/>
                <w:lang w:val="ro-RO"/>
              </w:rPr>
              <w:t>30</w:t>
            </w:r>
          </w:p>
          <w:p w14:paraId="5F504ED4" w14:textId="77777777" w:rsidR="00914D39" w:rsidRPr="00EE0B87" w:rsidRDefault="00914D39" w:rsidP="00B2515F">
            <w:pPr>
              <w:spacing w:line="276" w:lineRule="auto"/>
              <w:jc w:val="center"/>
              <w:rPr>
                <w:sz w:val="24"/>
                <w:szCs w:val="24"/>
                <w:lang w:val="ro-RO"/>
              </w:rPr>
            </w:pPr>
          </w:p>
          <w:p w14:paraId="26ED0F28" w14:textId="77777777" w:rsidR="005B62AF" w:rsidRPr="00EE0B87" w:rsidRDefault="005B62AF" w:rsidP="00B2515F">
            <w:pPr>
              <w:spacing w:line="276" w:lineRule="auto"/>
              <w:jc w:val="center"/>
              <w:rPr>
                <w:sz w:val="24"/>
                <w:szCs w:val="24"/>
                <w:lang w:val="ro-RO"/>
              </w:rPr>
            </w:pPr>
            <w:r w:rsidRPr="00EE0B87">
              <w:rPr>
                <w:sz w:val="24"/>
                <w:szCs w:val="24"/>
                <w:lang w:val="ro-RO"/>
              </w:rPr>
              <w:t>15</w:t>
            </w:r>
          </w:p>
          <w:p w14:paraId="6F6B39D6" w14:textId="77777777" w:rsidR="005B62AF" w:rsidRPr="00EE0B87" w:rsidRDefault="005B62AF" w:rsidP="00B2515F">
            <w:pPr>
              <w:spacing w:line="276" w:lineRule="auto"/>
              <w:jc w:val="center"/>
              <w:rPr>
                <w:sz w:val="24"/>
                <w:szCs w:val="24"/>
                <w:lang w:val="ro-RO"/>
              </w:rPr>
            </w:pPr>
          </w:p>
          <w:p w14:paraId="7F96AB71" w14:textId="77777777" w:rsidR="005B62AF" w:rsidRPr="00EE0B87" w:rsidRDefault="005B62AF" w:rsidP="00B2515F">
            <w:pPr>
              <w:spacing w:line="276" w:lineRule="auto"/>
              <w:jc w:val="center"/>
              <w:rPr>
                <w:sz w:val="24"/>
                <w:szCs w:val="24"/>
                <w:lang w:val="ro-RO"/>
              </w:rPr>
            </w:pPr>
            <w:r w:rsidRPr="00EE0B87">
              <w:rPr>
                <w:sz w:val="24"/>
                <w:szCs w:val="24"/>
                <w:lang w:val="ro-RO"/>
              </w:rPr>
              <w:t>45</w:t>
            </w:r>
          </w:p>
          <w:p w14:paraId="523C130C" w14:textId="77777777" w:rsidR="005B62AF" w:rsidRPr="00EE0B87" w:rsidRDefault="005B62AF" w:rsidP="00B2515F">
            <w:pPr>
              <w:spacing w:line="276" w:lineRule="auto"/>
              <w:jc w:val="center"/>
              <w:rPr>
                <w:sz w:val="24"/>
                <w:szCs w:val="24"/>
                <w:lang w:val="ro-RO"/>
              </w:rPr>
            </w:pPr>
            <w:r w:rsidRPr="00EE0B87">
              <w:rPr>
                <w:sz w:val="24"/>
                <w:szCs w:val="24"/>
                <w:lang w:val="ro-RO"/>
              </w:rPr>
              <w:t>10</w:t>
            </w:r>
          </w:p>
          <w:p w14:paraId="65B39D15" w14:textId="77777777" w:rsidR="005B62AF" w:rsidRPr="00EE0B87" w:rsidRDefault="005B62AF" w:rsidP="00B2515F">
            <w:pPr>
              <w:spacing w:line="276" w:lineRule="auto"/>
              <w:jc w:val="center"/>
              <w:rPr>
                <w:sz w:val="24"/>
                <w:szCs w:val="24"/>
                <w:lang w:val="ro-RO"/>
              </w:rPr>
            </w:pPr>
          </w:p>
          <w:p w14:paraId="369E13C8" w14:textId="77777777" w:rsidR="005B62AF" w:rsidRPr="00EE0B87" w:rsidRDefault="005B62AF" w:rsidP="00B2515F">
            <w:pPr>
              <w:spacing w:line="276" w:lineRule="auto"/>
              <w:jc w:val="center"/>
              <w:rPr>
                <w:sz w:val="24"/>
                <w:szCs w:val="24"/>
                <w:lang w:val="ro-RO"/>
              </w:rPr>
            </w:pPr>
            <w:r w:rsidRPr="00EE0B87">
              <w:rPr>
                <w:sz w:val="24"/>
                <w:szCs w:val="24"/>
                <w:lang w:val="ro-RO"/>
              </w:rPr>
              <w:t>20</w:t>
            </w:r>
          </w:p>
          <w:p w14:paraId="6969C1BC" w14:textId="77777777" w:rsidR="005B62AF" w:rsidRPr="00EE0B87" w:rsidRDefault="005B62AF" w:rsidP="00B2515F">
            <w:pPr>
              <w:spacing w:line="276" w:lineRule="auto"/>
              <w:jc w:val="center"/>
              <w:rPr>
                <w:sz w:val="24"/>
                <w:szCs w:val="24"/>
                <w:lang w:val="ro-RO"/>
              </w:rPr>
            </w:pPr>
            <w:r w:rsidRPr="00EE0B87">
              <w:rPr>
                <w:sz w:val="24"/>
                <w:szCs w:val="24"/>
                <w:lang w:val="ro-RO"/>
              </w:rPr>
              <w:t>15</w:t>
            </w:r>
          </w:p>
          <w:p w14:paraId="193A4096" w14:textId="77777777" w:rsidR="005B62AF" w:rsidRPr="00EE0B87" w:rsidRDefault="005B62AF" w:rsidP="00B2515F">
            <w:pPr>
              <w:spacing w:line="276" w:lineRule="auto"/>
              <w:jc w:val="center"/>
              <w:rPr>
                <w:sz w:val="24"/>
                <w:szCs w:val="24"/>
                <w:lang w:val="ro-RO"/>
              </w:rPr>
            </w:pPr>
            <w:r w:rsidRPr="00EE0B87">
              <w:rPr>
                <w:sz w:val="24"/>
                <w:szCs w:val="24"/>
                <w:lang w:val="ro-RO"/>
              </w:rPr>
              <w:t>7</w:t>
            </w:r>
          </w:p>
        </w:tc>
      </w:tr>
    </w:tbl>
    <w:p w14:paraId="40A08963" w14:textId="77777777" w:rsidR="005B62AF" w:rsidRPr="00EE0B87" w:rsidRDefault="005B62AF" w:rsidP="005B62AF">
      <w:pPr>
        <w:pStyle w:val="BodyTextIndent"/>
        <w:widowControl w:val="0"/>
        <w:spacing w:before="120" w:after="120"/>
        <w:ind w:firstLine="0"/>
        <w:rPr>
          <w:b/>
          <w:sz w:val="24"/>
          <w:szCs w:val="24"/>
        </w:rPr>
      </w:pPr>
    </w:p>
    <w:p w14:paraId="69C3631E" w14:textId="77777777" w:rsidR="00914D39" w:rsidRPr="00EE0B87" w:rsidRDefault="00914D39" w:rsidP="00914D39">
      <w:pPr>
        <w:pStyle w:val="BodyTextIndent"/>
        <w:widowControl w:val="0"/>
        <w:spacing w:before="120" w:after="120"/>
        <w:ind w:left="720" w:firstLine="0"/>
        <w:jc w:val="center"/>
        <w:rPr>
          <w:b/>
          <w:sz w:val="24"/>
          <w:szCs w:val="24"/>
        </w:rPr>
      </w:pPr>
      <w:proofErr w:type="spellStart"/>
      <w:r w:rsidRPr="00EE0B87">
        <w:rPr>
          <w:b/>
          <w:sz w:val="24"/>
          <w:szCs w:val="24"/>
        </w:rPr>
        <w:t>Learning</w:t>
      </w:r>
      <w:proofErr w:type="spellEnd"/>
      <w:r w:rsidRPr="00EE0B87">
        <w:rPr>
          <w:b/>
          <w:sz w:val="24"/>
          <w:szCs w:val="24"/>
        </w:rPr>
        <w:t xml:space="preserve"> </w:t>
      </w:r>
      <w:proofErr w:type="spellStart"/>
      <w:r w:rsidRPr="00EE0B87">
        <w:rPr>
          <w:b/>
          <w:sz w:val="24"/>
          <w:szCs w:val="24"/>
        </w:rPr>
        <w:t>outcomes</w:t>
      </w:r>
      <w:proofErr w:type="spellEnd"/>
    </w:p>
    <w:p w14:paraId="07BE7308" w14:textId="77777777" w:rsidR="005B62AF" w:rsidRPr="00EE0B87" w:rsidRDefault="000100EB" w:rsidP="000B6148">
      <w:pPr>
        <w:pStyle w:val="z1Char"/>
        <w:numPr>
          <w:ilvl w:val="1"/>
          <w:numId w:val="46"/>
        </w:numPr>
        <w:tabs>
          <w:tab w:val="left" w:pos="0"/>
          <w:tab w:val="left" w:pos="360"/>
          <w:tab w:val="left" w:pos="567"/>
        </w:tabs>
        <w:ind w:hanging="1440"/>
        <w:rPr>
          <w:bCs/>
          <w:color w:val="auto"/>
          <w:sz w:val="24"/>
          <w:szCs w:val="24"/>
          <w:lang w:val="ro-RO"/>
        </w:rPr>
      </w:pPr>
      <w:proofErr w:type="spellStart"/>
      <w:r w:rsidRPr="00EE0B87">
        <w:rPr>
          <w:bCs/>
          <w:color w:val="auto"/>
          <w:sz w:val="24"/>
          <w:szCs w:val="24"/>
          <w:lang w:val="ro-RO"/>
        </w:rPr>
        <w:t>to</w:t>
      </w:r>
      <w:proofErr w:type="spellEnd"/>
      <w:r w:rsidRPr="00EE0B87">
        <w:rPr>
          <w:bCs/>
          <w:color w:val="auto"/>
          <w:sz w:val="24"/>
          <w:szCs w:val="24"/>
          <w:lang w:val="ro-RO"/>
        </w:rPr>
        <w:t xml:space="preserve"> </w:t>
      </w:r>
      <w:proofErr w:type="spellStart"/>
      <w:r w:rsidR="005B62AF" w:rsidRPr="00EE0B87">
        <w:rPr>
          <w:bCs/>
          <w:color w:val="auto"/>
          <w:sz w:val="24"/>
          <w:szCs w:val="24"/>
          <w:lang w:val="ro-RO"/>
        </w:rPr>
        <w:t>define</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stroke</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and</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its</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types</w:t>
      </w:r>
      <w:proofErr w:type="spellEnd"/>
    </w:p>
    <w:p w14:paraId="304FBA6C" w14:textId="77777777" w:rsidR="005B62AF" w:rsidRPr="00EE0B87" w:rsidRDefault="000100EB" w:rsidP="000B6148">
      <w:pPr>
        <w:pStyle w:val="z1Char"/>
        <w:numPr>
          <w:ilvl w:val="1"/>
          <w:numId w:val="46"/>
        </w:numPr>
        <w:tabs>
          <w:tab w:val="left" w:pos="0"/>
          <w:tab w:val="left" w:pos="360"/>
          <w:tab w:val="left" w:pos="567"/>
        </w:tabs>
        <w:ind w:hanging="1440"/>
        <w:rPr>
          <w:bCs/>
          <w:color w:val="auto"/>
          <w:sz w:val="24"/>
          <w:szCs w:val="24"/>
          <w:lang w:val="ro-RO"/>
        </w:rPr>
      </w:pPr>
      <w:proofErr w:type="spellStart"/>
      <w:r w:rsidRPr="00EE0B87">
        <w:rPr>
          <w:bCs/>
          <w:color w:val="auto"/>
          <w:sz w:val="24"/>
          <w:szCs w:val="24"/>
          <w:lang w:val="ro-RO"/>
        </w:rPr>
        <w:t>to</w:t>
      </w:r>
      <w:proofErr w:type="spellEnd"/>
      <w:r w:rsidRPr="00EE0B87">
        <w:rPr>
          <w:bCs/>
          <w:color w:val="auto"/>
          <w:sz w:val="24"/>
          <w:szCs w:val="24"/>
          <w:lang w:val="ro-RO"/>
        </w:rPr>
        <w:t xml:space="preserve"> </w:t>
      </w:r>
      <w:proofErr w:type="spellStart"/>
      <w:r w:rsidR="005B62AF" w:rsidRPr="00EE0B87">
        <w:rPr>
          <w:bCs/>
          <w:color w:val="auto"/>
          <w:sz w:val="24"/>
          <w:szCs w:val="24"/>
          <w:lang w:val="ro-RO"/>
        </w:rPr>
        <w:t>define</w:t>
      </w:r>
      <w:proofErr w:type="spellEnd"/>
      <w:r w:rsidR="005B62AF" w:rsidRPr="00EE0B87">
        <w:rPr>
          <w:bCs/>
          <w:color w:val="auto"/>
          <w:sz w:val="24"/>
          <w:szCs w:val="24"/>
          <w:lang w:val="ro-RO"/>
        </w:rPr>
        <w:t xml:space="preserve"> non-</w:t>
      </w:r>
      <w:proofErr w:type="spellStart"/>
      <w:r w:rsidR="005B62AF" w:rsidRPr="00EE0B87">
        <w:rPr>
          <w:bCs/>
          <w:color w:val="auto"/>
          <w:sz w:val="24"/>
          <w:szCs w:val="24"/>
          <w:lang w:val="ro-RO"/>
        </w:rPr>
        <w:t>modifiable</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and</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modifiable</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risk</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factors</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and</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their</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significance</w:t>
      </w:r>
      <w:proofErr w:type="spellEnd"/>
      <w:r w:rsidR="005B62AF" w:rsidRPr="00EE0B87">
        <w:rPr>
          <w:bCs/>
          <w:color w:val="auto"/>
          <w:sz w:val="24"/>
          <w:szCs w:val="24"/>
          <w:lang w:val="ro-RO"/>
        </w:rPr>
        <w:t xml:space="preserve"> for </w:t>
      </w:r>
      <w:proofErr w:type="spellStart"/>
      <w:r w:rsidR="005B62AF" w:rsidRPr="00EE0B87">
        <w:rPr>
          <w:bCs/>
          <w:color w:val="auto"/>
          <w:sz w:val="24"/>
          <w:szCs w:val="24"/>
          <w:lang w:val="ro-RO"/>
        </w:rPr>
        <w:t>stroke</w:t>
      </w:r>
      <w:proofErr w:type="spellEnd"/>
    </w:p>
    <w:p w14:paraId="7DAF83C4" w14:textId="77777777" w:rsidR="005B62AF" w:rsidRPr="00EE0B87" w:rsidRDefault="005B62AF" w:rsidP="000B6148">
      <w:pPr>
        <w:pStyle w:val="z1Char"/>
        <w:numPr>
          <w:ilvl w:val="1"/>
          <w:numId w:val="46"/>
        </w:numPr>
        <w:tabs>
          <w:tab w:val="left" w:pos="0"/>
          <w:tab w:val="left" w:pos="360"/>
          <w:tab w:val="left" w:pos="567"/>
        </w:tabs>
        <w:ind w:left="360"/>
        <w:rPr>
          <w:bCs/>
          <w:color w:val="auto"/>
          <w:sz w:val="24"/>
          <w:szCs w:val="24"/>
          <w:lang w:val="ro-RO"/>
        </w:rPr>
      </w:pPr>
      <w:proofErr w:type="spellStart"/>
      <w:r w:rsidRPr="00EE0B87">
        <w:rPr>
          <w:bCs/>
          <w:color w:val="auto"/>
          <w:sz w:val="24"/>
          <w:szCs w:val="24"/>
          <w:lang w:val="ro-RO"/>
        </w:rPr>
        <w:t>to</w:t>
      </w:r>
      <w:proofErr w:type="spellEnd"/>
      <w:r w:rsidRPr="00EE0B87">
        <w:rPr>
          <w:bCs/>
          <w:color w:val="auto"/>
          <w:sz w:val="24"/>
          <w:szCs w:val="24"/>
          <w:lang w:val="ro-RO"/>
        </w:rPr>
        <w:t xml:space="preserve"> </w:t>
      </w:r>
      <w:proofErr w:type="spellStart"/>
      <w:r w:rsidRPr="00EE0B87">
        <w:rPr>
          <w:bCs/>
          <w:color w:val="auto"/>
          <w:sz w:val="24"/>
          <w:szCs w:val="24"/>
          <w:lang w:val="ro-RO"/>
        </w:rPr>
        <w:t>know</w:t>
      </w:r>
      <w:proofErr w:type="spellEnd"/>
      <w:r w:rsidRPr="00EE0B87">
        <w:rPr>
          <w:bCs/>
          <w:color w:val="auto"/>
          <w:sz w:val="24"/>
          <w:szCs w:val="24"/>
          <w:lang w:val="ro-RO"/>
        </w:rPr>
        <w:t xml:space="preserve">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causes</w:t>
      </w:r>
      <w:proofErr w:type="spellEnd"/>
      <w:r w:rsidRPr="00EE0B87">
        <w:rPr>
          <w:bCs/>
          <w:color w:val="auto"/>
          <w:sz w:val="24"/>
          <w:szCs w:val="24"/>
          <w:lang w:val="ro-RO"/>
        </w:rPr>
        <w:t xml:space="preserve"> of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stroke</w:t>
      </w:r>
      <w:proofErr w:type="spellEnd"/>
    </w:p>
    <w:p w14:paraId="515F01CB" w14:textId="77777777" w:rsidR="005B62AF" w:rsidRPr="00EE0B87" w:rsidRDefault="005B62AF" w:rsidP="000B6148">
      <w:pPr>
        <w:pStyle w:val="z1Char"/>
        <w:numPr>
          <w:ilvl w:val="1"/>
          <w:numId w:val="46"/>
        </w:numPr>
        <w:tabs>
          <w:tab w:val="left" w:pos="0"/>
          <w:tab w:val="left" w:pos="360"/>
          <w:tab w:val="left" w:pos="567"/>
        </w:tabs>
        <w:ind w:left="360"/>
        <w:rPr>
          <w:bCs/>
          <w:color w:val="auto"/>
          <w:sz w:val="24"/>
          <w:szCs w:val="24"/>
          <w:lang w:val="ro-RO"/>
        </w:rPr>
      </w:pPr>
      <w:proofErr w:type="spellStart"/>
      <w:r w:rsidRPr="00EE0B87">
        <w:rPr>
          <w:bCs/>
          <w:color w:val="auto"/>
          <w:sz w:val="24"/>
          <w:szCs w:val="24"/>
          <w:lang w:val="ro-RO"/>
        </w:rPr>
        <w:lastRenderedPageBreak/>
        <w:t>to</w:t>
      </w:r>
      <w:proofErr w:type="spellEnd"/>
      <w:r w:rsidRPr="00EE0B87">
        <w:rPr>
          <w:bCs/>
          <w:color w:val="auto"/>
          <w:sz w:val="24"/>
          <w:szCs w:val="24"/>
          <w:lang w:val="ro-RO"/>
        </w:rPr>
        <w:t xml:space="preserve"> </w:t>
      </w:r>
      <w:proofErr w:type="spellStart"/>
      <w:r w:rsidRPr="00EE0B87">
        <w:rPr>
          <w:bCs/>
          <w:color w:val="auto"/>
          <w:sz w:val="24"/>
          <w:szCs w:val="24"/>
          <w:lang w:val="ro-RO"/>
        </w:rPr>
        <w:t>know</w:t>
      </w:r>
      <w:proofErr w:type="spellEnd"/>
      <w:r w:rsidRPr="00EE0B87">
        <w:rPr>
          <w:bCs/>
          <w:color w:val="auto"/>
          <w:sz w:val="24"/>
          <w:szCs w:val="24"/>
          <w:lang w:val="ro-RO"/>
        </w:rPr>
        <w:t xml:space="preserve">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vascularization</w:t>
      </w:r>
      <w:proofErr w:type="spellEnd"/>
      <w:r w:rsidRPr="00EE0B87">
        <w:rPr>
          <w:bCs/>
          <w:color w:val="auto"/>
          <w:sz w:val="24"/>
          <w:szCs w:val="24"/>
          <w:lang w:val="ro-RO"/>
        </w:rPr>
        <w:t xml:space="preserve"> of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brain</w:t>
      </w:r>
      <w:proofErr w:type="spellEnd"/>
      <w:r w:rsidRPr="00EE0B87">
        <w:rPr>
          <w:bCs/>
          <w:color w:val="auto"/>
          <w:sz w:val="24"/>
          <w:szCs w:val="24"/>
          <w:lang w:val="ro-RO"/>
        </w:rPr>
        <w:t xml:space="preserve"> </w:t>
      </w:r>
      <w:proofErr w:type="spellStart"/>
      <w:r w:rsidRPr="00EE0B87">
        <w:rPr>
          <w:bCs/>
          <w:color w:val="auto"/>
          <w:sz w:val="24"/>
          <w:szCs w:val="24"/>
          <w:lang w:val="ro-RO"/>
        </w:rPr>
        <w:t>and</w:t>
      </w:r>
      <w:proofErr w:type="spellEnd"/>
      <w:r w:rsidRPr="00EE0B87">
        <w:rPr>
          <w:bCs/>
          <w:color w:val="auto"/>
          <w:sz w:val="24"/>
          <w:szCs w:val="24"/>
          <w:lang w:val="ro-RO"/>
        </w:rPr>
        <w:t xml:space="preserve"> </w:t>
      </w:r>
      <w:proofErr w:type="spellStart"/>
      <w:r w:rsidRPr="00EE0B87">
        <w:rPr>
          <w:bCs/>
          <w:color w:val="auto"/>
          <w:sz w:val="24"/>
          <w:szCs w:val="24"/>
          <w:lang w:val="ro-RO"/>
        </w:rPr>
        <w:t>the</w:t>
      </w:r>
      <w:proofErr w:type="spellEnd"/>
      <w:r w:rsidRPr="00EE0B87">
        <w:rPr>
          <w:bCs/>
          <w:color w:val="auto"/>
          <w:sz w:val="24"/>
          <w:szCs w:val="24"/>
          <w:lang w:val="ro-RO"/>
        </w:rPr>
        <w:t xml:space="preserve"> self-</w:t>
      </w:r>
      <w:proofErr w:type="spellStart"/>
      <w:r w:rsidRPr="00EE0B87">
        <w:rPr>
          <w:bCs/>
          <w:color w:val="auto"/>
          <w:sz w:val="24"/>
          <w:szCs w:val="24"/>
          <w:lang w:val="ro-RO"/>
        </w:rPr>
        <w:t>regulatory</w:t>
      </w:r>
      <w:proofErr w:type="spellEnd"/>
      <w:r w:rsidRPr="00EE0B87">
        <w:rPr>
          <w:bCs/>
          <w:color w:val="auto"/>
          <w:sz w:val="24"/>
          <w:szCs w:val="24"/>
          <w:lang w:val="ro-RO"/>
        </w:rPr>
        <w:t xml:space="preserve"> </w:t>
      </w:r>
      <w:proofErr w:type="spellStart"/>
      <w:r w:rsidRPr="00EE0B87">
        <w:rPr>
          <w:bCs/>
          <w:color w:val="auto"/>
          <w:sz w:val="24"/>
          <w:szCs w:val="24"/>
          <w:lang w:val="ro-RO"/>
        </w:rPr>
        <w:t>mechanisms</w:t>
      </w:r>
      <w:proofErr w:type="spellEnd"/>
    </w:p>
    <w:p w14:paraId="44D4B1DF" w14:textId="77777777" w:rsidR="005B62AF" w:rsidRPr="00EE0B87" w:rsidRDefault="005B62AF" w:rsidP="000B6148">
      <w:pPr>
        <w:pStyle w:val="z1Char"/>
        <w:numPr>
          <w:ilvl w:val="1"/>
          <w:numId w:val="46"/>
        </w:numPr>
        <w:tabs>
          <w:tab w:val="left" w:pos="0"/>
          <w:tab w:val="left" w:pos="360"/>
          <w:tab w:val="left" w:pos="567"/>
        </w:tabs>
        <w:ind w:left="360"/>
        <w:rPr>
          <w:bCs/>
          <w:color w:val="auto"/>
          <w:sz w:val="24"/>
          <w:szCs w:val="24"/>
          <w:lang w:val="ro-RO"/>
        </w:rPr>
      </w:pPr>
      <w:proofErr w:type="spellStart"/>
      <w:r w:rsidRPr="00EE0B87">
        <w:rPr>
          <w:bCs/>
          <w:color w:val="auto"/>
          <w:sz w:val="24"/>
          <w:szCs w:val="24"/>
          <w:lang w:val="ro-RO"/>
        </w:rPr>
        <w:t>to</w:t>
      </w:r>
      <w:proofErr w:type="spellEnd"/>
      <w:r w:rsidRPr="00EE0B87">
        <w:rPr>
          <w:bCs/>
          <w:color w:val="auto"/>
          <w:sz w:val="24"/>
          <w:szCs w:val="24"/>
          <w:lang w:val="ro-RO"/>
        </w:rPr>
        <w:t xml:space="preserve"> </w:t>
      </w:r>
      <w:proofErr w:type="spellStart"/>
      <w:r w:rsidRPr="00EE0B87">
        <w:rPr>
          <w:bCs/>
          <w:color w:val="auto"/>
          <w:sz w:val="24"/>
          <w:szCs w:val="24"/>
          <w:lang w:val="ro-RO"/>
        </w:rPr>
        <w:t>know</w:t>
      </w:r>
      <w:proofErr w:type="spellEnd"/>
      <w:r w:rsidRPr="00EE0B87">
        <w:rPr>
          <w:bCs/>
          <w:color w:val="auto"/>
          <w:sz w:val="24"/>
          <w:szCs w:val="24"/>
          <w:lang w:val="ro-RO"/>
        </w:rPr>
        <w:t xml:space="preserve">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clinical</w:t>
      </w:r>
      <w:proofErr w:type="spellEnd"/>
      <w:r w:rsidRPr="00EE0B87">
        <w:rPr>
          <w:bCs/>
          <w:color w:val="auto"/>
          <w:sz w:val="24"/>
          <w:szCs w:val="24"/>
          <w:lang w:val="ro-RO"/>
        </w:rPr>
        <w:t xml:space="preserve"> </w:t>
      </w:r>
      <w:proofErr w:type="spellStart"/>
      <w:r w:rsidRPr="00EE0B87">
        <w:rPr>
          <w:bCs/>
          <w:color w:val="auto"/>
          <w:sz w:val="24"/>
          <w:szCs w:val="24"/>
          <w:lang w:val="ro-RO"/>
        </w:rPr>
        <w:t>manifestations</w:t>
      </w:r>
      <w:proofErr w:type="spellEnd"/>
      <w:r w:rsidRPr="00EE0B87">
        <w:rPr>
          <w:bCs/>
          <w:color w:val="auto"/>
          <w:sz w:val="24"/>
          <w:szCs w:val="24"/>
          <w:lang w:val="ro-RO"/>
        </w:rPr>
        <w:t xml:space="preserve"> of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stroke</w:t>
      </w:r>
      <w:proofErr w:type="spellEnd"/>
    </w:p>
    <w:p w14:paraId="2EB88BC8" w14:textId="77777777" w:rsidR="005B62AF" w:rsidRPr="00EE0B87" w:rsidRDefault="00747E33" w:rsidP="000B6148">
      <w:pPr>
        <w:pStyle w:val="z1Char"/>
        <w:numPr>
          <w:ilvl w:val="1"/>
          <w:numId w:val="46"/>
        </w:numPr>
        <w:tabs>
          <w:tab w:val="left" w:pos="0"/>
          <w:tab w:val="left" w:pos="360"/>
          <w:tab w:val="left" w:pos="567"/>
        </w:tabs>
        <w:ind w:left="360"/>
        <w:rPr>
          <w:bCs/>
          <w:color w:val="auto"/>
          <w:sz w:val="24"/>
          <w:szCs w:val="24"/>
          <w:lang w:val="ro-RO"/>
        </w:rPr>
      </w:pPr>
      <w:proofErr w:type="spellStart"/>
      <w:r w:rsidRPr="00EE0B87">
        <w:rPr>
          <w:bCs/>
          <w:color w:val="auto"/>
          <w:sz w:val="24"/>
          <w:szCs w:val="24"/>
          <w:lang w:val="ro-RO"/>
        </w:rPr>
        <w:t>to</w:t>
      </w:r>
      <w:proofErr w:type="spellEnd"/>
      <w:r w:rsidRPr="00EE0B87">
        <w:rPr>
          <w:bCs/>
          <w:color w:val="auto"/>
          <w:sz w:val="24"/>
          <w:szCs w:val="24"/>
          <w:lang w:val="ro-RO"/>
        </w:rPr>
        <w:t xml:space="preserve"> </w:t>
      </w:r>
      <w:r w:rsidR="005B62AF" w:rsidRPr="00EE0B87">
        <w:rPr>
          <w:bCs/>
          <w:color w:val="auto"/>
          <w:sz w:val="24"/>
          <w:szCs w:val="24"/>
          <w:lang w:val="ro-RO"/>
        </w:rPr>
        <w:t xml:space="preserve">demonstrate </w:t>
      </w:r>
      <w:proofErr w:type="spellStart"/>
      <w:r w:rsidR="005B62AF" w:rsidRPr="00EE0B87">
        <w:rPr>
          <w:bCs/>
          <w:color w:val="auto"/>
          <w:sz w:val="24"/>
          <w:szCs w:val="24"/>
          <w:lang w:val="ro-RO"/>
        </w:rPr>
        <w:t>abilities</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to</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identify</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disorders</w:t>
      </w:r>
      <w:proofErr w:type="spellEnd"/>
      <w:r w:rsidR="005B62AF" w:rsidRPr="00EE0B87">
        <w:rPr>
          <w:bCs/>
          <w:color w:val="auto"/>
          <w:sz w:val="24"/>
          <w:szCs w:val="24"/>
          <w:lang w:val="ro-RO"/>
        </w:rPr>
        <w:t xml:space="preserve"> of </w:t>
      </w:r>
      <w:proofErr w:type="spellStart"/>
      <w:r w:rsidR="005B62AF" w:rsidRPr="00EE0B87">
        <w:rPr>
          <w:bCs/>
          <w:color w:val="auto"/>
          <w:sz w:val="24"/>
          <w:szCs w:val="24"/>
          <w:lang w:val="ro-RO"/>
        </w:rPr>
        <w:t>motility</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sensitivity</w:t>
      </w:r>
      <w:proofErr w:type="spellEnd"/>
      <w:r w:rsidR="005B62AF" w:rsidRPr="00EE0B87">
        <w:rPr>
          <w:bCs/>
          <w:color w:val="auto"/>
          <w:sz w:val="24"/>
          <w:szCs w:val="24"/>
          <w:lang w:val="ro-RO"/>
        </w:rPr>
        <w:t xml:space="preserve">, cranial </w:t>
      </w:r>
      <w:proofErr w:type="spellStart"/>
      <w:r w:rsidR="005B62AF" w:rsidRPr="00EE0B87">
        <w:rPr>
          <w:bCs/>
          <w:color w:val="auto"/>
          <w:sz w:val="24"/>
          <w:szCs w:val="24"/>
          <w:lang w:val="ro-RO"/>
        </w:rPr>
        <w:t>nerves</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and</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higher</w:t>
      </w:r>
      <w:proofErr w:type="spellEnd"/>
      <w:r w:rsidR="005B62AF" w:rsidRPr="00EE0B87">
        <w:rPr>
          <w:bCs/>
          <w:color w:val="auto"/>
          <w:sz w:val="24"/>
          <w:szCs w:val="24"/>
          <w:lang w:val="ro-RO"/>
        </w:rPr>
        <w:t xml:space="preserve"> cognitive </w:t>
      </w:r>
      <w:proofErr w:type="spellStart"/>
      <w:r w:rsidR="005B62AF" w:rsidRPr="00EE0B87">
        <w:rPr>
          <w:bCs/>
          <w:color w:val="auto"/>
          <w:sz w:val="24"/>
          <w:szCs w:val="24"/>
          <w:lang w:val="ro-RO"/>
        </w:rPr>
        <w:t>functions</w:t>
      </w:r>
      <w:proofErr w:type="spellEnd"/>
      <w:r w:rsidR="005B62AF" w:rsidRPr="00EE0B87">
        <w:rPr>
          <w:bCs/>
          <w:color w:val="auto"/>
          <w:sz w:val="24"/>
          <w:szCs w:val="24"/>
          <w:lang w:val="ro-RO"/>
        </w:rPr>
        <w:t xml:space="preserve"> in </w:t>
      </w:r>
      <w:proofErr w:type="spellStart"/>
      <w:r w:rsidR="005B62AF" w:rsidRPr="00EE0B87">
        <w:rPr>
          <w:bCs/>
          <w:color w:val="auto"/>
          <w:sz w:val="24"/>
          <w:szCs w:val="24"/>
          <w:lang w:val="ro-RO"/>
        </w:rPr>
        <w:t>the</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patient</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with</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stroke</w:t>
      </w:r>
      <w:proofErr w:type="spellEnd"/>
    </w:p>
    <w:p w14:paraId="78D75457" w14:textId="77777777" w:rsidR="005B62AF" w:rsidRPr="00EE0B87" w:rsidRDefault="005B62AF" w:rsidP="000B6148">
      <w:pPr>
        <w:pStyle w:val="z1Char"/>
        <w:numPr>
          <w:ilvl w:val="1"/>
          <w:numId w:val="46"/>
        </w:numPr>
        <w:tabs>
          <w:tab w:val="left" w:pos="0"/>
          <w:tab w:val="left" w:pos="360"/>
          <w:tab w:val="left" w:pos="567"/>
        </w:tabs>
        <w:ind w:left="360"/>
        <w:rPr>
          <w:bCs/>
          <w:color w:val="auto"/>
          <w:sz w:val="24"/>
          <w:szCs w:val="24"/>
          <w:lang w:val="ro-RO"/>
        </w:rPr>
      </w:pPr>
      <w:proofErr w:type="spellStart"/>
      <w:r w:rsidRPr="00EE0B87">
        <w:rPr>
          <w:bCs/>
          <w:color w:val="auto"/>
          <w:sz w:val="24"/>
          <w:szCs w:val="24"/>
          <w:lang w:val="ro-RO"/>
        </w:rPr>
        <w:t>to</w:t>
      </w:r>
      <w:proofErr w:type="spellEnd"/>
      <w:r w:rsidRPr="00EE0B87">
        <w:rPr>
          <w:bCs/>
          <w:color w:val="auto"/>
          <w:sz w:val="24"/>
          <w:szCs w:val="24"/>
          <w:lang w:val="ro-RO"/>
        </w:rPr>
        <w:t xml:space="preserve"> interpret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imaging</w:t>
      </w:r>
      <w:proofErr w:type="spellEnd"/>
      <w:r w:rsidRPr="00EE0B87">
        <w:rPr>
          <w:bCs/>
          <w:color w:val="auto"/>
          <w:sz w:val="24"/>
          <w:szCs w:val="24"/>
          <w:lang w:val="ro-RO"/>
        </w:rPr>
        <w:t xml:space="preserve"> </w:t>
      </w:r>
      <w:proofErr w:type="spellStart"/>
      <w:r w:rsidRPr="00EE0B87">
        <w:rPr>
          <w:bCs/>
          <w:color w:val="auto"/>
          <w:sz w:val="24"/>
          <w:szCs w:val="24"/>
          <w:lang w:val="ro-RO"/>
        </w:rPr>
        <w:t>changes</w:t>
      </w:r>
      <w:proofErr w:type="spellEnd"/>
      <w:r w:rsidRPr="00EE0B87">
        <w:rPr>
          <w:bCs/>
          <w:color w:val="auto"/>
          <w:sz w:val="24"/>
          <w:szCs w:val="24"/>
          <w:lang w:val="ro-RO"/>
        </w:rPr>
        <w:t xml:space="preserve"> of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stroke</w:t>
      </w:r>
      <w:proofErr w:type="spellEnd"/>
      <w:r w:rsidRPr="00EE0B87">
        <w:rPr>
          <w:bCs/>
          <w:color w:val="auto"/>
          <w:sz w:val="24"/>
          <w:szCs w:val="24"/>
          <w:lang w:val="ro-RO"/>
        </w:rPr>
        <w:t xml:space="preserve"> on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images</w:t>
      </w:r>
      <w:proofErr w:type="spellEnd"/>
      <w:r w:rsidRPr="00EE0B87">
        <w:rPr>
          <w:bCs/>
          <w:color w:val="auto"/>
          <w:sz w:val="24"/>
          <w:szCs w:val="24"/>
          <w:lang w:val="ro-RO"/>
        </w:rPr>
        <w:t xml:space="preserve"> </w:t>
      </w:r>
      <w:proofErr w:type="spellStart"/>
      <w:r w:rsidRPr="00EE0B87">
        <w:rPr>
          <w:bCs/>
          <w:color w:val="auto"/>
          <w:sz w:val="24"/>
          <w:szCs w:val="24"/>
          <w:lang w:val="ro-RO"/>
        </w:rPr>
        <w:t>by</w:t>
      </w:r>
      <w:proofErr w:type="spellEnd"/>
      <w:r w:rsidRPr="00EE0B87">
        <w:rPr>
          <w:bCs/>
          <w:color w:val="auto"/>
          <w:sz w:val="24"/>
          <w:szCs w:val="24"/>
          <w:lang w:val="ro-RO"/>
        </w:rPr>
        <w:t xml:space="preserve"> </w:t>
      </w:r>
      <w:proofErr w:type="spellStart"/>
      <w:r w:rsidRPr="00EE0B87">
        <w:rPr>
          <w:bCs/>
          <w:color w:val="auto"/>
          <w:sz w:val="24"/>
          <w:szCs w:val="24"/>
          <w:lang w:val="ro-RO"/>
        </w:rPr>
        <w:t>computed</w:t>
      </w:r>
      <w:proofErr w:type="spellEnd"/>
      <w:r w:rsidRPr="00EE0B87">
        <w:rPr>
          <w:bCs/>
          <w:color w:val="auto"/>
          <w:sz w:val="24"/>
          <w:szCs w:val="24"/>
          <w:lang w:val="ro-RO"/>
        </w:rPr>
        <w:t xml:space="preserve"> </w:t>
      </w:r>
      <w:proofErr w:type="spellStart"/>
      <w:r w:rsidRPr="00EE0B87">
        <w:rPr>
          <w:bCs/>
          <w:color w:val="auto"/>
          <w:sz w:val="24"/>
          <w:szCs w:val="24"/>
          <w:lang w:val="ro-RO"/>
        </w:rPr>
        <w:t>tomography</w:t>
      </w:r>
      <w:proofErr w:type="spellEnd"/>
      <w:r w:rsidRPr="00EE0B87">
        <w:rPr>
          <w:bCs/>
          <w:color w:val="auto"/>
          <w:sz w:val="24"/>
          <w:szCs w:val="24"/>
          <w:lang w:val="ro-RO"/>
        </w:rPr>
        <w:t xml:space="preserve"> </w:t>
      </w:r>
      <w:proofErr w:type="spellStart"/>
      <w:r w:rsidRPr="00EE0B87">
        <w:rPr>
          <w:bCs/>
          <w:color w:val="auto"/>
          <w:sz w:val="24"/>
          <w:szCs w:val="24"/>
          <w:lang w:val="ro-RO"/>
        </w:rPr>
        <w:t>and</w:t>
      </w:r>
      <w:proofErr w:type="spellEnd"/>
      <w:r w:rsidRPr="00EE0B87">
        <w:rPr>
          <w:bCs/>
          <w:color w:val="auto"/>
          <w:sz w:val="24"/>
          <w:szCs w:val="24"/>
          <w:lang w:val="ro-RO"/>
        </w:rPr>
        <w:t xml:space="preserve"> magnetic </w:t>
      </w:r>
      <w:proofErr w:type="spellStart"/>
      <w:r w:rsidRPr="00EE0B87">
        <w:rPr>
          <w:bCs/>
          <w:color w:val="auto"/>
          <w:sz w:val="24"/>
          <w:szCs w:val="24"/>
          <w:lang w:val="ro-RO"/>
        </w:rPr>
        <w:t>resonance</w:t>
      </w:r>
      <w:proofErr w:type="spellEnd"/>
      <w:r w:rsidRPr="00EE0B87">
        <w:rPr>
          <w:bCs/>
          <w:color w:val="auto"/>
          <w:sz w:val="24"/>
          <w:szCs w:val="24"/>
          <w:lang w:val="ro-RO"/>
        </w:rPr>
        <w:t xml:space="preserve"> </w:t>
      </w:r>
      <w:proofErr w:type="spellStart"/>
      <w:r w:rsidRPr="00EE0B87">
        <w:rPr>
          <w:bCs/>
          <w:color w:val="auto"/>
          <w:sz w:val="24"/>
          <w:szCs w:val="24"/>
          <w:lang w:val="ro-RO"/>
        </w:rPr>
        <w:t>imaging</w:t>
      </w:r>
      <w:proofErr w:type="spellEnd"/>
    </w:p>
    <w:p w14:paraId="77CB81E4" w14:textId="77777777" w:rsidR="005B62AF" w:rsidRPr="00EE0B87" w:rsidRDefault="005B62AF" w:rsidP="000B6148">
      <w:pPr>
        <w:pStyle w:val="z1Char"/>
        <w:numPr>
          <w:ilvl w:val="1"/>
          <w:numId w:val="46"/>
        </w:numPr>
        <w:tabs>
          <w:tab w:val="left" w:pos="0"/>
          <w:tab w:val="left" w:pos="360"/>
          <w:tab w:val="left" w:pos="567"/>
        </w:tabs>
        <w:ind w:left="360"/>
        <w:rPr>
          <w:bCs/>
          <w:color w:val="auto"/>
          <w:sz w:val="24"/>
          <w:szCs w:val="24"/>
          <w:lang w:val="ro-RO"/>
        </w:rPr>
      </w:pPr>
      <w:proofErr w:type="spellStart"/>
      <w:r w:rsidRPr="00EE0B87">
        <w:rPr>
          <w:bCs/>
          <w:color w:val="auto"/>
          <w:sz w:val="24"/>
          <w:szCs w:val="24"/>
          <w:lang w:val="ro-RO"/>
        </w:rPr>
        <w:t>to</w:t>
      </w:r>
      <w:proofErr w:type="spellEnd"/>
      <w:r w:rsidRPr="00EE0B87">
        <w:rPr>
          <w:bCs/>
          <w:color w:val="auto"/>
          <w:sz w:val="24"/>
          <w:szCs w:val="24"/>
          <w:lang w:val="ro-RO"/>
        </w:rPr>
        <w:t xml:space="preserve"> </w:t>
      </w:r>
      <w:proofErr w:type="spellStart"/>
      <w:r w:rsidRPr="00EE0B87">
        <w:rPr>
          <w:bCs/>
          <w:color w:val="auto"/>
          <w:sz w:val="24"/>
          <w:szCs w:val="24"/>
          <w:lang w:val="ro-RO"/>
        </w:rPr>
        <w:t>know</w:t>
      </w:r>
      <w:proofErr w:type="spellEnd"/>
      <w:r w:rsidRPr="00EE0B87">
        <w:rPr>
          <w:bCs/>
          <w:color w:val="auto"/>
          <w:sz w:val="24"/>
          <w:szCs w:val="24"/>
          <w:lang w:val="ro-RO"/>
        </w:rPr>
        <w:t xml:space="preserve">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principle</w:t>
      </w:r>
      <w:proofErr w:type="spellEnd"/>
      <w:r w:rsidRPr="00EE0B87">
        <w:rPr>
          <w:bCs/>
          <w:color w:val="auto"/>
          <w:sz w:val="24"/>
          <w:szCs w:val="24"/>
          <w:lang w:val="ro-RO"/>
        </w:rPr>
        <w:t xml:space="preserve"> of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method</w:t>
      </w:r>
      <w:proofErr w:type="spellEnd"/>
      <w:r w:rsidRPr="00EE0B87">
        <w:rPr>
          <w:bCs/>
          <w:color w:val="auto"/>
          <w:sz w:val="24"/>
          <w:szCs w:val="24"/>
          <w:lang w:val="ro-RO"/>
        </w:rPr>
        <w:t xml:space="preserve"> </w:t>
      </w:r>
      <w:proofErr w:type="spellStart"/>
      <w:r w:rsidRPr="00EE0B87">
        <w:rPr>
          <w:bCs/>
          <w:color w:val="auto"/>
          <w:sz w:val="24"/>
          <w:szCs w:val="24"/>
          <w:lang w:val="ro-RO"/>
        </w:rPr>
        <w:t>by</w:t>
      </w:r>
      <w:proofErr w:type="spellEnd"/>
      <w:r w:rsidRPr="00EE0B87">
        <w:rPr>
          <w:bCs/>
          <w:color w:val="auto"/>
          <w:sz w:val="24"/>
          <w:szCs w:val="24"/>
          <w:lang w:val="ro-RO"/>
        </w:rPr>
        <w:t xml:space="preserve"> </w:t>
      </w:r>
      <w:proofErr w:type="spellStart"/>
      <w:r w:rsidRPr="00EE0B87">
        <w:rPr>
          <w:bCs/>
          <w:color w:val="auto"/>
          <w:sz w:val="24"/>
          <w:szCs w:val="24"/>
          <w:lang w:val="ro-RO"/>
        </w:rPr>
        <w:t>Doppler</w:t>
      </w:r>
      <w:proofErr w:type="spellEnd"/>
      <w:r w:rsidRPr="00EE0B87">
        <w:rPr>
          <w:bCs/>
          <w:color w:val="auto"/>
          <w:sz w:val="24"/>
          <w:szCs w:val="24"/>
          <w:lang w:val="ro-RO"/>
        </w:rPr>
        <w:t xml:space="preserve"> </w:t>
      </w:r>
      <w:proofErr w:type="spellStart"/>
      <w:r w:rsidRPr="00EE0B87">
        <w:rPr>
          <w:bCs/>
          <w:color w:val="auto"/>
          <w:sz w:val="24"/>
          <w:szCs w:val="24"/>
          <w:lang w:val="ro-RO"/>
        </w:rPr>
        <w:t>Ultrasonography</w:t>
      </w:r>
      <w:proofErr w:type="spellEnd"/>
      <w:r w:rsidRPr="00EE0B87">
        <w:rPr>
          <w:bCs/>
          <w:color w:val="auto"/>
          <w:sz w:val="24"/>
          <w:szCs w:val="24"/>
          <w:lang w:val="ro-RO"/>
        </w:rPr>
        <w:t xml:space="preserve"> </w:t>
      </w:r>
      <w:proofErr w:type="spellStart"/>
      <w:r w:rsidRPr="00EE0B87">
        <w:rPr>
          <w:bCs/>
          <w:color w:val="auto"/>
          <w:sz w:val="24"/>
          <w:szCs w:val="24"/>
          <w:lang w:val="ro-RO"/>
        </w:rPr>
        <w:t>and</w:t>
      </w:r>
      <w:proofErr w:type="spellEnd"/>
      <w:r w:rsidRPr="00EE0B87">
        <w:rPr>
          <w:bCs/>
          <w:color w:val="auto"/>
          <w:sz w:val="24"/>
          <w:szCs w:val="24"/>
          <w:lang w:val="ro-RO"/>
        </w:rPr>
        <w:t xml:space="preserve"> </w:t>
      </w:r>
      <w:proofErr w:type="spellStart"/>
      <w:r w:rsidRPr="00EE0B87">
        <w:rPr>
          <w:bCs/>
          <w:color w:val="auto"/>
          <w:sz w:val="24"/>
          <w:szCs w:val="24"/>
          <w:lang w:val="ro-RO"/>
        </w:rPr>
        <w:t>its</w:t>
      </w:r>
      <w:proofErr w:type="spellEnd"/>
      <w:r w:rsidRPr="00EE0B87">
        <w:rPr>
          <w:bCs/>
          <w:color w:val="auto"/>
          <w:sz w:val="24"/>
          <w:szCs w:val="24"/>
          <w:lang w:val="ro-RO"/>
        </w:rPr>
        <w:t xml:space="preserve"> </w:t>
      </w:r>
      <w:proofErr w:type="spellStart"/>
      <w:r w:rsidRPr="00EE0B87">
        <w:rPr>
          <w:bCs/>
          <w:color w:val="auto"/>
          <w:sz w:val="24"/>
          <w:szCs w:val="24"/>
          <w:lang w:val="ro-RO"/>
        </w:rPr>
        <w:t>significance</w:t>
      </w:r>
      <w:proofErr w:type="spellEnd"/>
      <w:r w:rsidRPr="00EE0B87">
        <w:rPr>
          <w:bCs/>
          <w:color w:val="auto"/>
          <w:sz w:val="24"/>
          <w:szCs w:val="24"/>
          <w:lang w:val="ro-RO"/>
        </w:rPr>
        <w:t xml:space="preserve"> for a </w:t>
      </w:r>
      <w:proofErr w:type="spellStart"/>
      <w:r w:rsidRPr="00EE0B87">
        <w:rPr>
          <w:bCs/>
          <w:color w:val="auto"/>
          <w:sz w:val="24"/>
          <w:szCs w:val="24"/>
          <w:lang w:val="ro-RO"/>
        </w:rPr>
        <w:t>patient</w:t>
      </w:r>
      <w:proofErr w:type="spellEnd"/>
      <w:r w:rsidRPr="00EE0B87">
        <w:rPr>
          <w:bCs/>
          <w:color w:val="auto"/>
          <w:sz w:val="24"/>
          <w:szCs w:val="24"/>
          <w:lang w:val="ro-RO"/>
        </w:rPr>
        <w:t xml:space="preserve"> </w:t>
      </w:r>
      <w:proofErr w:type="spellStart"/>
      <w:r w:rsidRPr="00EE0B87">
        <w:rPr>
          <w:bCs/>
          <w:color w:val="auto"/>
          <w:sz w:val="24"/>
          <w:szCs w:val="24"/>
          <w:lang w:val="ro-RO"/>
        </w:rPr>
        <w:t>with</w:t>
      </w:r>
      <w:proofErr w:type="spellEnd"/>
      <w:r w:rsidRPr="00EE0B87">
        <w:rPr>
          <w:bCs/>
          <w:color w:val="auto"/>
          <w:sz w:val="24"/>
          <w:szCs w:val="24"/>
          <w:lang w:val="ro-RO"/>
        </w:rPr>
        <w:t xml:space="preserve"> </w:t>
      </w:r>
      <w:proofErr w:type="spellStart"/>
      <w:r w:rsidRPr="00EE0B87">
        <w:rPr>
          <w:bCs/>
          <w:color w:val="auto"/>
          <w:sz w:val="24"/>
          <w:szCs w:val="24"/>
          <w:lang w:val="ro-RO"/>
        </w:rPr>
        <w:t>cerebrovascular</w:t>
      </w:r>
      <w:proofErr w:type="spellEnd"/>
      <w:r w:rsidRPr="00EE0B87">
        <w:rPr>
          <w:bCs/>
          <w:color w:val="auto"/>
          <w:sz w:val="24"/>
          <w:szCs w:val="24"/>
          <w:lang w:val="ro-RO"/>
        </w:rPr>
        <w:t xml:space="preserve"> </w:t>
      </w:r>
      <w:proofErr w:type="spellStart"/>
      <w:r w:rsidRPr="00EE0B87">
        <w:rPr>
          <w:bCs/>
          <w:color w:val="auto"/>
          <w:sz w:val="24"/>
          <w:szCs w:val="24"/>
          <w:lang w:val="ro-RO"/>
        </w:rPr>
        <w:t>pathology</w:t>
      </w:r>
      <w:proofErr w:type="spellEnd"/>
    </w:p>
    <w:p w14:paraId="5543046F" w14:textId="77777777" w:rsidR="005B62AF" w:rsidRPr="00EE0B87" w:rsidRDefault="005B62AF" w:rsidP="000B6148">
      <w:pPr>
        <w:pStyle w:val="z1Char"/>
        <w:numPr>
          <w:ilvl w:val="1"/>
          <w:numId w:val="46"/>
        </w:numPr>
        <w:tabs>
          <w:tab w:val="left" w:pos="0"/>
          <w:tab w:val="left" w:pos="360"/>
          <w:tab w:val="left" w:pos="567"/>
        </w:tabs>
        <w:ind w:left="360"/>
        <w:rPr>
          <w:bCs/>
          <w:color w:val="auto"/>
          <w:sz w:val="24"/>
          <w:szCs w:val="24"/>
          <w:lang w:val="ro-RO"/>
        </w:rPr>
      </w:pPr>
      <w:proofErr w:type="spellStart"/>
      <w:r w:rsidRPr="00EE0B87">
        <w:rPr>
          <w:bCs/>
          <w:color w:val="auto"/>
          <w:sz w:val="24"/>
          <w:szCs w:val="24"/>
          <w:lang w:val="ro-RO"/>
        </w:rPr>
        <w:t>to</w:t>
      </w:r>
      <w:proofErr w:type="spellEnd"/>
      <w:r w:rsidRPr="00EE0B87">
        <w:rPr>
          <w:bCs/>
          <w:color w:val="auto"/>
          <w:sz w:val="24"/>
          <w:szCs w:val="24"/>
          <w:lang w:val="ro-RO"/>
        </w:rPr>
        <w:t xml:space="preserve"> </w:t>
      </w:r>
      <w:proofErr w:type="spellStart"/>
      <w:r w:rsidRPr="00EE0B87">
        <w:rPr>
          <w:bCs/>
          <w:color w:val="auto"/>
          <w:sz w:val="24"/>
          <w:szCs w:val="24"/>
          <w:lang w:val="ro-RO"/>
        </w:rPr>
        <w:t>define</w:t>
      </w:r>
      <w:proofErr w:type="spellEnd"/>
      <w:r w:rsidRPr="00EE0B87">
        <w:rPr>
          <w:bCs/>
          <w:color w:val="auto"/>
          <w:sz w:val="24"/>
          <w:szCs w:val="24"/>
          <w:lang w:val="ro-RO"/>
        </w:rPr>
        <w:t xml:space="preserve">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notion</w:t>
      </w:r>
      <w:proofErr w:type="spellEnd"/>
      <w:r w:rsidRPr="00EE0B87">
        <w:rPr>
          <w:bCs/>
          <w:color w:val="auto"/>
          <w:sz w:val="24"/>
          <w:szCs w:val="24"/>
          <w:lang w:val="ro-RO"/>
        </w:rPr>
        <w:t xml:space="preserve"> of “</w:t>
      </w:r>
      <w:proofErr w:type="spellStart"/>
      <w:r w:rsidRPr="00EE0B87">
        <w:rPr>
          <w:bCs/>
          <w:color w:val="auto"/>
          <w:sz w:val="24"/>
          <w:szCs w:val="24"/>
          <w:lang w:val="ro-RO"/>
        </w:rPr>
        <w:t>therapeutic</w:t>
      </w:r>
      <w:proofErr w:type="spellEnd"/>
      <w:r w:rsidRPr="00EE0B87">
        <w:rPr>
          <w:bCs/>
          <w:color w:val="auto"/>
          <w:sz w:val="24"/>
          <w:szCs w:val="24"/>
          <w:lang w:val="ro-RO"/>
        </w:rPr>
        <w:t xml:space="preserve"> </w:t>
      </w:r>
      <w:proofErr w:type="spellStart"/>
      <w:r w:rsidRPr="00EE0B87">
        <w:rPr>
          <w:bCs/>
          <w:color w:val="auto"/>
          <w:sz w:val="24"/>
          <w:szCs w:val="24"/>
          <w:lang w:val="ro-RO"/>
        </w:rPr>
        <w:t>window</w:t>
      </w:r>
      <w:proofErr w:type="spellEnd"/>
      <w:r w:rsidRPr="00EE0B87">
        <w:rPr>
          <w:bCs/>
          <w:color w:val="auto"/>
          <w:sz w:val="24"/>
          <w:szCs w:val="24"/>
          <w:lang w:val="ro-RO"/>
        </w:rPr>
        <w:t xml:space="preserve">” </w:t>
      </w:r>
      <w:proofErr w:type="spellStart"/>
      <w:r w:rsidRPr="00EE0B87">
        <w:rPr>
          <w:bCs/>
          <w:color w:val="auto"/>
          <w:sz w:val="24"/>
          <w:szCs w:val="24"/>
          <w:lang w:val="ro-RO"/>
        </w:rPr>
        <w:t>and</w:t>
      </w:r>
      <w:proofErr w:type="spellEnd"/>
      <w:r w:rsidRPr="00EE0B87">
        <w:rPr>
          <w:bCs/>
          <w:color w:val="auto"/>
          <w:sz w:val="24"/>
          <w:szCs w:val="24"/>
          <w:lang w:val="ro-RO"/>
        </w:rPr>
        <w:t xml:space="preserve"> </w:t>
      </w:r>
      <w:proofErr w:type="spellStart"/>
      <w:r w:rsidRPr="00EE0B87">
        <w:rPr>
          <w:bCs/>
          <w:color w:val="auto"/>
          <w:sz w:val="24"/>
          <w:szCs w:val="24"/>
          <w:lang w:val="ro-RO"/>
        </w:rPr>
        <w:t>its</w:t>
      </w:r>
      <w:proofErr w:type="spellEnd"/>
      <w:r w:rsidRPr="00EE0B87">
        <w:rPr>
          <w:bCs/>
          <w:color w:val="auto"/>
          <w:sz w:val="24"/>
          <w:szCs w:val="24"/>
          <w:lang w:val="ro-RO"/>
        </w:rPr>
        <w:t xml:space="preserve"> </w:t>
      </w:r>
      <w:proofErr w:type="spellStart"/>
      <w:r w:rsidRPr="00EE0B87">
        <w:rPr>
          <w:bCs/>
          <w:color w:val="auto"/>
          <w:sz w:val="24"/>
          <w:szCs w:val="24"/>
          <w:lang w:val="ro-RO"/>
        </w:rPr>
        <w:t>significance</w:t>
      </w:r>
      <w:proofErr w:type="spellEnd"/>
      <w:r w:rsidRPr="00EE0B87">
        <w:rPr>
          <w:bCs/>
          <w:color w:val="auto"/>
          <w:sz w:val="24"/>
          <w:szCs w:val="24"/>
          <w:lang w:val="ro-RO"/>
        </w:rPr>
        <w:t xml:space="preserve"> in </w:t>
      </w:r>
      <w:proofErr w:type="spellStart"/>
      <w:r w:rsidRPr="00EE0B87">
        <w:rPr>
          <w:bCs/>
          <w:color w:val="auto"/>
          <w:sz w:val="24"/>
          <w:szCs w:val="24"/>
          <w:lang w:val="ro-RO"/>
        </w:rPr>
        <w:t>the</w:t>
      </w:r>
      <w:proofErr w:type="spellEnd"/>
      <w:r w:rsidRPr="00EE0B87">
        <w:rPr>
          <w:bCs/>
          <w:color w:val="auto"/>
          <w:sz w:val="24"/>
          <w:szCs w:val="24"/>
          <w:lang w:val="ro-RO"/>
        </w:rPr>
        <w:t xml:space="preserve"> management of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patient</w:t>
      </w:r>
      <w:proofErr w:type="spellEnd"/>
      <w:r w:rsidRPr="00EE0B87">
        <w:rPr>
          <w:bCs/>
          <w:color w:val="auto"/>
          <w:sz w:val="24"/>
          <w:szCs w:val="24"/>
          <w:lang w:val="ro-RO"/>
        </w:rPr>
        <w:t xml:space="preserve"> </w:t>
      </w:r>
      <w:proofErr w:type="spellStart"/>
      <w:r w:rsidRPr="00EE0B87">
        <w:rPr>
          <w:bCs/>
          <w:color w:val="auto"/>
          <w:sz w:val="24"/>
          <w:szCs w:val="24"/>
          <w:lang w:val="ro-RO"/>
        </w:rPr>
        <w:t>with</w:t>
      </w:r>
      <w:proofErr w:type="spellEnd"/>
      <w:r w:rsidRPr="00EE0B87">
        <w:rPr>
          <w:bCs/>
          <w:color w:val="auto"/>
          <w:sz w:val="24"/>
          <w:szCs w:val="24"/>
          <w:lang w:val="ro-RO"/>
        </w:rPr>
        <w:t xml:space="preserve"> acute </w:t>
      </w:r>
      <w:proofErr w:type="spellStart"/>
      <w:r w:rsidRPr="00EE0B87">
        <w:rPr>
          <w:bCs/>
          <w:color w:val="auto"/>
          <w:sz w:val="24"/>
          <w:szCs w:val="24"/>
          <w:lang w:val="ro-RO"/>
        </w:rPr>
        <w:t>stroke</w:t>
      </w:r>
      <w:proofErr w:type="spellEnd"/>
    </w:p>
    <w:p w14:paraId="070DF2DD" w14:textId="77777777" w:rsidR="005B62AF" w:rsidRPr="00EE0B87" w:rsidRDefault="00747E33" w:rsidP="000B6148">
      <w:pPr>
        <w:pStyle w:val="z1Char"/>
        <w:numPr>
          <w:ilvl w:val="1"/>
          <w:numId w:val="46"/>
        </w:numPr>
        <w:tabs>
          <w:tab w:val="left" w:pos="0"/>
          <w:tab w:val="left" w:pos="360"/>
          <w:tab w:val="left" w:pos="567"/>
        </w:tabs>
        <w:ind w:left="360"/>
        <w:rPr>
          <w:bCs/>
          <w:color w:val="auto"/>
          <w:sz w:val="24"/>
          <w:szCs w:val="24"/>
          <w:lang w:val="ro-RO"/>
        </w:rPr>
      </w:pPr>
      <w:proofErr w:type="spellStart"/>
      <w:r w:rsidRPr="00EE0B87">
        <w:rPr>
          <w:bCs/>
          <w:color w:val="auto"/>
          <w:sz w:val="24"/>
          <w:szCs w:val="24"/>
          <w:lang w:val="ro-RO"/>
        </w:rPr>
        <w:t>to</w:t>
      </w:r>
      <w:proofErr w:type="spellEnd"/>
      <w:r w:rsidRPr="00EE0B87">
        <w:rPr>
          <w:bCs/>
          <w:color w:val="auto"/>
          <w:sz w:val="24"/>
          <w:szCs w:val="24"/>
          <w:lang w:val="ro-RO"/>
        </w:rPr>
        <w:t xml:space="preserve"> </w:t>
      </w:r>
      <w:proofErr w:type="spellStart"/>
      <w:r w:rsidR="005B62AF" w:rsidRPr="00EE0B87">
        <w:rPr>
          <w:bCs/>
          <w:color w:val="auto"/>
          <w:sz w:val="24"/>
          <w:szCs w:val="24"/>
          <w:lang w:val="ro-RO"/>
        </w:rPr>
        <w:t>understand</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the</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usefulness</w:t>
      </w:r>
      <w:proofErr w:type="spellEnd"/>
      <w:r w:rsidR="005B62AF" w:rsidRPr="00EE0B87">
        <w:rPr>
          <w:bCs/>
          <w:color w:val="auto"/>
          <w:sz w:val="24"/>
          <w:szCs w:val="24"/>
          <w:lang w:val="ro-RO"/>
        </w:rPr>
        <w:t xml:space="preserve"> of </w:t>
      </w:r>
      <w:proofErr w:type="spellStart"/>
      <w:r w:rsidR="005B62AF" w:rsidRPr="00EE0B87">
        <w:rPr>
          <w:bCs/>
          <w:color w:val="auto"/>
          <w:sz w:val="24"/>
          <w:szCs w:val="24"/>
          <w:lang w:val="ro-RO"/>
        </w:rPr>
        <w:t>the</w:t>
      </w:r>
      <w:proofErr w:type="spellEnd"/>
      <w:r w:rsidR="005B62AF" w:rsidRPr="00EE0B87">
        <w:rPr>
          <w:bCs/>
          <w:color w:val="auto"/>
          <w:sz w:val="24"/>
          <w:szCs w:val="24"/>
          <w:lang w:val="ro-RO"/>
        </w:rPr>
        <w:t xml:space="preserve"> NIHSS </w:t>
      </w:r>
      <w:proofErr w:type="spellStart"/>
      <w:r w:rsidR="005B62AF" w:rsidRPr="00EE0B87">
        <w:rPr>
          <w:bCs/>
          <w:color w:val="auto"/>
          <w:sz w:val="24"/>
          <w:szCs w:val="24"/>
          <w:lang w:val="ro-RO"/>
        </w:rPr>
        <w:t>score</w:t>
      </w:r>
      <w:proofErr w:type="spellEnd"/>
      <w:r w:rsidR="005B62AF" w:rsidRPr="00EE0B87">
        <w:rPr>
          <w:bCs/>
          <w:color w:val="auto"/>
          <w:sz w:val="24"/>
          <w:szCs w:val="24"/>
          <w:lang w:val="ro-RO"/>
        </w:rPr>
        <w:t xml:space="preserve"> in </w:t>
      </w:r>
      <w:proofErr w:type="spellStart"/>
      <w:r w:rsidR="005B62AF" w:rsidRPr="00EE0B87">
        <w:rPr>
          <w:bCs/>
          <w:color w:val="auto"/>
          <w:sz w:val="24"/>
          <w:szCs w:val="24"/>
          <w:lang w:val="ro-RO"/>
        </w:rPr>
        <w:t>assessing</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the</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severity</w:t>
      </w:r>
      <w:proofErr w:type="spellEnd"/>
      <w:r w:rsidR="005B62AF" w:rsidRPr="00EE0B87">
        <w:rPr>
          <w:bCs/>
          <w:color w:val="auto"/>
          <w:sz w:val="24"/>
          <w:szCs w:val="24"/>
          <w:lang w:val="ro-RO"/>
        </w:rPr>
        <w:t xml:space="preserve"> of </w:t>
      </w:r>
      <w:proofErr w:type="spellStart"/>
      <w:r w:rsidR="005B62AF" w:rsidRPr="00EE0B87">
        <w:rPr>
          <w:bCs/>
          <w:color w:val="auto"/>
          <w:sz w:val="24"/>
          <w:szCs w:val="24"/>
          <w:lang w:val="ro-RO"/>
        </w:rPr>
        <w:t>stroke</w:t>
      </w:r>
      <w:proofErr w:type="spellEnd"/>
    </w:p>
    <w:p w14:paraId="3D2AC846" w14:textId="77777777" w:rsidR="005B62AF" w:rsidRPr="00EE0B87" w:rsidRDefault="005B62AF" w:rsidP="000B6148">
      <w:pPr>
        <w:pStyle w:val="z1Char"/>
        <w:numPr>
          <w:ilvl w:val="1"/>
          <w:numId w:val="46"/>
        </w:numPr>
        <w:tabs>
          <w:tab w:val="left" w:pos="0"/>
          <w:tab w:val="left" w:pos="360"/>
          <w:tab w:val="left" w:pos="567"/>
        </w:tabs>
        <w:ind w:left="360"/>
        <w:rPr>
          <w:bCs/>
          <w:color w:val="auto"/>
          <w:sz w:val="24"/>
          <w:szCs w:val="24"/>
          <w:lang w:val="ro-RO"/>
        </w:rPr>
      </w:pPr>
      <w:proofErr w:type="spellStart"/>
      <w:r w:rsidRPr="00EE0B87">
        <w:rPr>
          <w:bCs/>
          <w:color w:val="auto"/>
          <w:sz w:val="24"/>
          <w:szCs w:val="24"/>
          <w:lang w:val="ro-RO"/>
        </w:rPr>
        <w:t>to</w:t>
      </w:r>
      <w:proofErr w:type="spellEnd"/>
      <w:r w:rsidRPr="00EE0B87">
        <w:rPr>
          <w:bCs/>
          <w:color w:val="auto"/>
          <w:sz w:val="24"/>
          <w:szCs w:val="24"/>
          <w:lang w:val="ro-RO"/>
        </w:rPr>
        <w:t xml:space="preserve"> </w:t>
      </w:r>
      <w:proofErr w:type="spellStart"/>
      <w:r w:rsidRPr="00EE0B87">
        <w:rPr>
          <w:bCs/>
          <w:color w:val="auto"/>
          <w:sz w:val="24"/>
          <w:szCs w:val="24"/>
          <w:lang w:val="ro-RO"/>
        </w:rPr>
        <w:t>know</w:t>
      </w:r>
      <w:proofErr w:type="spellEnd"/>
      <w:r w:rsidRPr="00EE0B87">
        <w:rPr>
          <w:bCs/>
          <w:color w:val="auto"/>
          <w:sz w:val="24"/>
          <w:szCs w:val="24"/>
          <w:lang w:val="ro-RO"/>
        </w:rPr>
        <w:t xml:space="preserve">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principles</w:t>
      </w:r>
      <w:proofErr w:type="spellEnd"/>
      <w:r w:rsidRPr="00EE0B87">
        <w:rPr>
          <w:bCs/>
          <w:color w:val="auto"/>
          <w:sz w:val="24"/>
          <w:szCs w:val="24"/>
          <w:lang w:val="ro-RO"/>
        </w:rPr>
        <w:t xml:space="preserve"> of </w:t>
      </w:r>
      <w:proofErr w:type="spellStart"/>
      <w:r w:rsidRPr="00EE0B87">
        <w:rPr>
          <w:bCs/>
          <w:color w:val="auto"/>
          <w:sz w:val="24"/>
          <w:szCs w:val="24"/>
          <w:lang w:val="ro-RO"/>
        </w:rPr>
        <w:t>intravenouse</w:t>
      </w:r>
      <w:proofErr w:type="spellEnd"/>
      <w:r w:rsidRPr="00EE0B87">
        <w:rPr>
          <w:bCs/>
          <w:color w:val="auto"/>
          <w:sz w:val="24"/>
          <w:szCs w:val="24"/>
          <w:lang w:val="ro-RO"/>
        </w:rPr>
        <w:t xml:space="preserve"> </w:t>
      </w:r>
      <w:proofErr w:type="spellStart"/>
      <w:r w:rsidRPr="00EE0B87">
        <w:rPr>
          <w:bCs/>
          <w:color w:val="auto"/>
          <w:sz w:val="24"/>
          <w:szCs w:val="24"/>
          <w:lang w:val="ro-RO"/>
        </w:rPr>
        <w:t>and</w:t>
      </w:r>
      <w:proofErr w:type="spellEnd"/>
      <w:r w:rsidRPr="00EE0B87">
        <w:rPr>
          <w:bCs/>
          <w:color w:val="auto"/>
          <w:sz w:val="24"/>
          <w:szCs w:val="24"/>
          <w:lang w:val="ro-RO"/>
        </w:rPr>
        <w:t xml:space="preserve"> </w:t>
      </w:r>
      <w:proofErr w:type="spellStart"/>
      <w:r w:rsidRPr="00EE0B87">
        <w:rPr>
          <w:bCs/>
          <w:color w:val="auto"/>
          <w:sz w:val="24"/>
          <w:szCs w:val="24"/>
          <w:lang w:val="ro-RO"/>
        </w:rPr>
        <w:t>mechanical</w:t>
      </w:r>
      <w:proofErr w:type="spellEnd"/>
      <w:r w:rsidRPr="00EE0B87">
        <w:rPr>
          <w:bCs/>
          <w:color w:val="auto"/>
          <w:sz w:val="24"/>
          <w:szCs w:val="24"/>
          <w:lang w:val="ro-RO"/>
        </w:rPr>
        <w:t xml:space="preserve"> </w:t>
      </w:r>
      <w:proofErr w:type="spellStart"/>
      <w:r w:rsidRPr="00EE0B87">
        <w:rPr>
          <w:bCs/>
          <w:color w:val="auto"/>
          <w:sz w:val="24"/>
          <w:szCs w:val="24"/>
          <w:lang w:val="ro-RO"/>
        </w:rPr>
        <w:t>thrombolysis</w:t>
      </w:r>
      <w:proofErr w:type="spellEnd"/>
      <w:r w:rsidRPr="00EE0B87">
        <w:rPr>
          <w:bCs/>
          <w:color w:val="auto"/>
          <w:sz w:val="24"/>
          <w:szCs w:val="24"/>
          <w:lang w:val="ro-RO"/>
        </w:rPr>
        <w:t xml:space="preserve">, </w:t>
      </w:r>
      <w:proofErr w:type="spellStart"/>
      <w:r w:rsidRPr="00EE0B87">
        <w:rPr>
          <w:bCs/>
          <w:color w:val="auto"/>
          <w:sz w:val="24"/>
          <w:szCs w:val="24"/>
          <w:lang w:val="ro-RO"/>
        </w:rPr>
        <w:t>indications</w:t>
      </w:r>
      <w:proofErr w:type="spellEnd"/>
      <w:r w:rsidRPr="00EE0B87">
        <w:rPr>
          <w:bCs/>
          <w:color w:val="auto"/>
          <w:sz w:val="24"/>
          <w:szCs w:val="24"/>
          <w:lang w:val="ro-RO"/>
        </w:rPr>
        <w:t xml:space="preserve"> </w:t>
      </w:r>
      <w:proofErr w:type="spellStart"/>
      <w:r w:rsidRPr="00EE0B87">
        <w:rPr>
          <w:bCs/>
          <w:color w:val="auto"/>
          <w:sz w:val="24"/>
          <w:szCs w:val="24"/>
          <w:lang w:val="ro-RO"/>
        </w:rPr>
        <w:t>and</w:t>
      </w:r>
      <w:proofErr w:type="spellEnd"/>
      <w:r w:rsidRPr="00EE0B87">
        <w:rPr>
          <w:bCs/>
          <w:color w:val="auto"/>
          <w:sz w:val="24"/>
          <w:szCs w:val="24"/>
          <w:lang w:val="ro-RO"/>
        </w:rPr>
        <w:t xml:space="preserve"> </w:t>
      </w:r>
      <w:proofErr w:type="spellStart"/>
      <w:r w:rsidRPr="00EE0B87">
        <w:rPr>
          <w:bCs/>
          <w:color w:val="auto"/>
          <w:sz w:val="24"/>
          <w:szCs w:val="24"/>
          <w:lang w:val="ro-RO"/>
        </w:rPr>
        <w:t>contraindications</w:t>
      </w:r>
      <w:proofErr w:type="spellEnd"/>
      <w:r w:rsidRPr="00EE0B87">
        <w:rPr>
          <w:bCs/>
          <w:color w:val="auto"/>
          <w:sz w:val="24"/>
          <w:szCs w:val="24"/>
          <w:lang w:val="ro-RO"/>
        </w:rPr>
        <w:t xml:space="preserve"> of </w:t>
      </w:r>
      <w:proofErr w:type="spellStart"/>
      <w:r w:rsidRPr="00EE0B87">
        <w:rPr>
          <w:bCs/>
          <w:color w:val="auto"/>
          <w:sz w:val="24"/>
          <w:szCs w:val="24"/>
          <w:lang w:val="ro-RO"/>
        </w:rPr>
        <w:t>procedures</w:t>
      </w:r>
      <w:proofErr w:type="spellEnd"/>
    </w:p>
    <w:p w14:paraId="2D5203EA" w14:textId="77777777" w:rsidR="005B62AF" w:rsidRPr="00EE0B87" w:rsidRDefault="005B62AF" w:rsidP="000B6148">
      <w:pPr>
        <w:pStyle w:val="z1Char"/>
        <w:numPr>
          <w:ilvl w:val="1"/>
          <w:numId w:val="46"/>
        </w:numPr>
        <w:tabs>
          <w:tab w:val="left" w:pos="0"/>
          <w:tab w:val="left" w:pos="360"/>
          <w:tab w:val="left" w:pos="567"/>
        </w:tabs>
        <w:ind w:left="360"/>
        <w:rPr>
          <w:bCs/>
          <w:color w:val="auto"/>
          <w:sz w:val="24"/>
          <w:szCs w:val="24"/>
          <w:lang w:val="ro-RO"/>
        </w:rPr>
      </w:pPr>
      <w:proofErr w:type="spellStart"/>
      <w:r w:rsidRPr="00EE0B87">
        <w:rPr>
          <w:bCs/>
          <w:color w:val="auto"/>
          <w:sz w:val="24"/>
          <w:szCs w:val="24"/>
          <w:lang w:val="ro-RO"/>
        </w:rPr>
        <w:t>to</w:t>
      </w:r>
      <w:proofErr w:type="spellEnd"/>
      <w:r w:rsidRPr="00EE0B87">
        <w:rPr>
          <w:bCs/>
          <w:color w:val="auto"/>
          <w:sz w:val="24"/>
          <w:szCs w:val="24"/>
          <w:lang w:val="ro-RO"/>
        </w:rPr>
        <w:t xml:space="preserve"> </w:t>
      </w:r>
      <w:proofErr w:type="spellStart"/>
      <w:r w:rsidRPr="00EE0B87">
        <w:rPr>
          <w:bCs/>
          <w:color w:val="auto"/>
          <w:sz w:val="24"/>
          <w:szCs w:val="24"/>
          <w:lang w:val="ro-RO"/>
        </w:rPr>
        <w:t>make</w:t>
      </w:r>
      <w:proofErr w:type="spellEnd"/>
      <w:r w:rsidRPr="00EE0B87">
        <w:rPr>
          <w:bCs/>
          <w:color w:val="auto"/>
          <w:sz w:val="24"/>
          <w:szCs w:val="24"/>
          <w:lang w:val="ro-RO"/>
        </w:rPr>
        <w:t xml:space="preserve"> an optimal </w:t>
      </w:r>
      <w:proofErr w:type="spellStart"/>
      <w:r w:rsidRPr="00EE0B87">
        <w:rPr>
          <w:bCs/>
          <w:color w:val="auto"/>
          <w:sz w:val="24"/>
          <w:szCs w:val="24"/>
          <w:lang w:val="ro-RO"/>
        </w:rPr>
        <w:t>decision</w:t>
      </w:r>
      <w:proofErr w:type="spellEnd"/>
      <w:r w:rsidRPr="00EE0B87">
        <w:rPr>
          <w:bCs/>
          <w:color w:val="auto"/>
          <w:sz w:val="24"/>
          <w:szCs w:val="24"/>
          <w:lang w:val="ro-RO"/>
        </w:rPr>
        <w:t xml:space="preserve"> </w:t>
      </w:r>
      <w:proofErr w:type="spellStart"/>
      <w:r w:rsidRPr="00EE0B87">
        <w:rPr>
          <w:bCs/>
          <w:color w:val="auto"/>
          <w:sz w:val="24"/>
          <w:szCs w:val="24"/>
          <w:lang w:val="ro-RO"/>
        </w:rPr>
        <w:t>during</w:t>
      </w:r>
      <w:proofErr w:type="spellEnd"/>
      <w:r w:rsidRPr="00EE0B87">
        <w:rPr>
          <w:bCs/>
          <w:color w:val="auto"/>
          <w:sz w:val="24"/>
          <w:szCs w:val="24"/>
          <w:lang w:val="ro-RO"/>
        </w:rPr>
        <w:t xml:space="preserve"> </w:t>
      </w:r>
      <w:proofErr w:type="spellStart"/>
      <w:r w:rsidRPr="00EE0B87">
        <w:rPr>
          <w:bCs/>
          <w:color w:val="auto"/>
          <w:sz w:val="24"/>
          <w:szCs w:val="24"/>
          <w:lang w:val="ro-RO"/>
        </w:rPr>
        <w:t>the</w:t>
      </w:r>
      <w:proofErr w:type="spellEnd"/>
      <w:r w:rsidRPr="00EE0B87">
        <w:rPr>
          <w:bCs/>
          <w:color w:val="auto"/>
          <w:sz w:val="24"/>
          <w:szCs w:val="24"/>
          <w:lang w:val="ro-RO"/>
        </w:rPr>
        <w:t xml:space="preserve"> acute period of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stroke</w:t>
      </w:r>
      <w:proofErr w:type="spellEnd"/>
      <w:r w:rsidRPr="00EE0B87">
        <w:rPr>
          <w:bCs/>
          <w:color w:val="auto"/>
          <w:sz w:val="24"/>
          <w:szCs w:val="24"/>
          <w:lang w:val="ro-RO"/>
        </w:rPr>
        <w:t xml:space="preserve"> </w:t>
      </w:r>
      <w:proofErr w:type="spellStart"/>
      <w:r w:rsidRPr="00EE0B87">
        <w:rPr>
          <w:bCs/>
          <w:color w:val="auto"/>
          <w:sz w:val="24"/>
          <w:szCs w:val="24"/>
          <w:lang w:val="ro-RO"/>
        </w:rPr>
        <w:t>and</w:t>
      </w:r>
      <w:proofErr w:type="spellEnd"/>
      <w:r w:rsidRPr="00EE0B87">
        <w:rPr>
          <w:bCs/>
          <w:color w:val="auto"/>
          <w:sz w:val="24"/>
          <w:szCs w:val="24"/>
          <w:lang w:val="ro-RO"/>
        </w:rPr>
        <w:t xml:space="preserve"> </w:t>
      </w:r>
      <w:proofErr w:type="spellStart"/>
      <w:r w:rsidRPr="00EE0B87">
        <w:rPr>
          <w:bCs/>
          <w:color w:val="auto"/>
          <w:sz w:val="24"/>
          <w:szCs w:val="24"/>
          <w:lang w:val="ro-RO"/>
        </w:rPr>
        <w:t>to</w:t>
      </w:r>
      <w:proofErr w:type="spellEnd"/>
      <w:r w:rsidRPr="00EE0B87">
        <w:rPr>
          <w:bCs/>
          <w:color w:val="auto"/>
          <w:sz w:val="24"/>
          <w:szCs w:val="24"/>
          <w:lang w:val="ro-RO"/>
        </w:rPr>
        <w:t xml:space="preserve"> </w:t>
      </w:r>
      <w:proofErr w:type="spellStart"/>
      <w:r w:rsidRPr="00EE0B87">
        <w:rPr>
          <w:bCs/>
          <w:color w:val="auto"/>
          <w:sz w:val="24"/>
          <w:szCs w:val="24"/>
          <w:lang w:val="ro-RO"/>
        </w:rPr>
        <w:t>know</w:t>
      </w:r>
      <w:proofErr w:type="spellEnd"/>
      <w:r w:rsidRPr="00EE0B87">
        <w:rPr>
          <w:bCs/>
          <w:color w:val="auto"/>
          <w:sz w:val="24"/>
          <w:szCs w:val="24"/>
          <w:lang w:val="ro-RO"/>
        </w:rPr>
        <w:t xml:space="preserve"> </w:t>
      </w:r>
      <w:proofErr w:type="spellStart"/>
      <w:r w:rsidRPr="00EE0B87">
        <w:rPr>
          <w:bCs/>
          <w:color w:val="auto"/>
          <w:sz w:val="24"/>
          <w:szCs w:val="24"/>
          <w:lang w:val="ro-RO"/>
        </w:rPr>
        <w:t>the</w:t>
      </w:r>
      <w:proofErr w:type="spellEnd"/>
      <w:r w:rsidRPr="00EE0B87">
        <w:rPr>
          <w:bCs/>
          <w:color w:val="auto"/>
          <w:sz w:val="24"/>
          <w:szCs w:val="24"/>
          <w:lang w:val="ro-RO"/>
        </w:rPr>
        <w:t xml:space="preserve"> management at </w:t>
      </w:r>
      <w:proofErr w:type="spellStart"/>
      <w:r w:rsidRPr="00EE0B87">
        <w:rPr>
          <w:bCs/>
          <w:color w:val="auto"/>
          <w:sz w:val="24"/>
          <w:szCs w:val="24"/>
          <w:lang w:val="ro-RO"/>
        </w:rPr>
        <w:t>the</w:t>
      </w:r>
      <w:proofErr w:type="spellEnd"/>
      <w:r w:rsidRPr="00EE0B87">
        <w:rPr>
          <w:bCs/>
          <w:color w:val="auto"/>
          <w:sz w:val="24"/>
          <w:szCs w:val="24"/>
          <w:lang w:val="ro-RO"/>
        </w:rPr>
        <w:t xml:space="preserve"> pre- </w:t>
      </w:r>
      <w:proofErr w:type="spellStart"/>
      <w:r w:rsidRPr="00EE0B87">
        <w:rPr>
          <w:bCs/>
          <w:color w:val="auto"/>
          <w:sz w:val="24"/>
          <w:szCs w:val="24"/>
          <w:lang w:val="ro-RO"/>
        </w:rPr>
        <w:t>and</w:t>
      </w:r>
      <w:proofErr w:type="spellEnd"/>
      <w:r w:rsidRPr="00EE0B87">
        <w:rPr>
          <w:bCs/>
          <w:color w:val="auto"/>
          <w:sz w:val="24"/>
          <w:szCs w:val="24"/>
          <w:lang w:val="ro-RO"/>
        </w:rPr>
        <w:t xml:space="preserve"> intra-</w:t>
      </w:r>
      <w:proofErr w:type="spellStart"/>
      <w:r w:rsidRPr="00EE0B87">
        <w:rPr>
          <w:bCs/>
          <w:color w:val="auto"/>
          <w:sz w:val="24"/>
          <w:szCs w:val="24"/>
          <w:lang w:val="ro-RO"/>
        </w:rPr>
        <w:t>hospital</w:t>
      </w:r>
      <w:proofErr w:type="spellEnd"/>
      <w:r w:rsidRPr="00EE0B87">
        <w:rPr>
          <w:bCs/>
          <w:color w:val="auto"/>
          <w:sz w:val="24"/>
          <w:szCs w:val="24"/>
          <w:lang w:val="ro-RO"/>
        </w:rPr>
        <w:t xml:space="preserve"> </w:t>
      </w:r>
      <w:proofErr w:type="spellStart"/>
      <w:r w:rsidRPr="00EE0B87">
        <w:rPr>
          <w:bCs/>
          <w:color w:val="auto"/>
          <w:sz w:val="24"/>
          <w:szCs w:val="24"/>
          <w:lang w:val="ro-RO"/>
        </w:rPr>
        <w:t>stage</w:t>
      </w:r>
      <w:proofErr w:type="spellEnd"/>
    </w:p>
    <w:p w14:paraId="3E6D03B8" w14:textId="77777777" w:rsidR="005B62AF" w:rsidRPr="00EE0B87" w:rsidRDefault="00747E33" w:rsidP="000B6148">
      <w:pPr>
        <w:pStyle w:val="z1Char"/>
        <w:numPr>
          <w:ilvl w:val="1"/>
          <w:numId w:val="46"/>
        </w:numPr>
        <w:tabs>
          <w:tab w:val="left" w:pos="0"/>
          <w:tab w:val="left" w:pos="360"/>
          <w:tab w:val="left" w:pos="567"/>
        </w:tabs>
        <w:ind w:left="360"/>
        <w:rPr>
          <w:bCs/>
          <w:color w:val="auto"/>
          <w:sz w:val="24"/>
          <w:szCs w:val="24"/>
          <w:lang w:val="ro-RO"/>
        </w:rPr>
      </w:pPr>
      <w:proofErr w:type="spellStart"/>
      <w:r w:rsidRPr="00EE0B87">
        <w:rPr>
          <w:bCs/>
          <w:color w:val="auto"/>
          <w:sz w:val="24"/>
          <w:szCs w:val="24"/>
          <w:lang w:val="ro-RO"/>
        </w:rPr>
        <w:t>to</w:t>
      </w:r>
      <w:proofErr w:type="spellEnd"/>
      <w:r w:rsidRPr="00EE0B87">
        <w:rPr>
          <w:bCs/>
          <w:color w:val="auto"/>
          <w:sz w:val="24"/>
          <w:szCs w:val="24"/>
          <w:lang w:val="ro-RO"/>
        </w:rPr>
        <w:t xml:space="preserve"> </w:t>
      </w:r>
      <w:r w:rsidR="005B62AF" w:rsidRPr="00EE0B87">
        <w:rPr>
          <w:bCs/>
          <w:color w:val="auto"/>
          <w:sz w:val="24"/>
          <w:szCs w:val="24"/>
          <w:lang w:val="ro-RO"/>
        </w:rPr>
        <w:t xml:space="preserve">demonstrate </w:t>
      </w:r>
      <w:proofErr w:type="spellStart"/>
      <w:r w:rsidR="005B62AF" w:rsidRPr="00EE0B87">
        <w:rPr>
          <w:bCs/>
          <w:color w:val="auto"/>
          <w:sz w:val="24"/>
          <w:szCs w:val="24"/>
          <w:lang w:val="ro-RO"/>
        </w:rPr>
        <w:t>communication</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skills</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with</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the</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patient</w:t>
      </w:r>
      <w:proofErr w:type="spellEnd"/>
      <w:r w:rsidR="005B62AF" w:rsidRPr="00EE0B87">
        <w:rPr>
          <w:bCs/>
          <w:color w:val="auto"/>
          <w:sz w:val="24"/>
          <w:szCs w:val="24"/>
          <w:lang w:val="ro-RO"/>
        </w:rPr>
        <w:t xml:space="preserve"> in </w:t>
      </w:r>
      <w:proofErr w:type="spellStart"/>
      <w:r w:rsidR="005B62AF" w:rsidRPr="00EE0B87">
        <w:rPr>
          <w:bCs/>
          <w:color w:val="auto"/>
          <w:sz w:val="24"/>
          <w:szCs w:val="24"/>
          <w:lang w:val="ro-RO"/>
        </w:rPr>
        <w:t>order</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to</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explain</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the</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cause</w:t>
      </w:r>
      <w:proofErr w:type="spellEnd"/>
      <w:r w:rsidR="005B62AF" w:rsidRPr="00EE0B87">
        <w:rPr>
          <w:bCs/>
          <w:color w:val="auto"/>
          <w:sz w:val="24"/>
          <w:szCs w:val="24"/>
          <w:lang w:val="ro-RO"/>
        </w:rPr>
        <w:t xml:space="preserve"> of </w:t>
      </w:r>
      <w:proofErr w:type="spellStart"/>
      <w:r w:rsidR="005B62AF" w:rsidRPr="00EE0B87">
        <w:rPr>
          <w:bCs/>
          <w:color w:val="auto"/>
          <w:sz w:val="24"/>
          <w:szCs w:val="24"/>
          <w:lang w:val="ro-RO"/>
        </w:rPr>
        <w:t>the</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stroke</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the</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risk</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factors</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and</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the</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ways</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to</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influence</w:t>
      </w:r>
      <w:proofErr w:type="spellEnd"/>
      <w:r w:rsidR="005B62AF" w:rsidRPr="00EE0B87">
        <w:rPr>
          <w:bCs/>
          <w:color w:val="auto"/>
          <w:sz w:val="24"/>
          <w:szCs w:val="24"/>
          <w:lang w:val="ro-RO"/>
        </w:rPr>
        <w:t xml:space="preserve"> </w:t>
      </w:r>
      <w:proofErr w:type="spellStart"/>
      <w:r w:rsidR="005B62AF" w:rsidRPr="00EE0B87">
        <w:rPr>
          <w:bCs/>
          <w:color w:val="auto"/>
          <w:sz w:val="24"/>
          <w:szCs w:val="24"/>
          <w:lang w:val="ro-RO"/>
        </w:rPr>
        <w:t>them</w:t>
      </w:r>
      <w:proofErr w:type="spellEnd"/>
    </w:p>
    <w:p w14:paraId="77349045" w14:textId="77777777" w:rsidR="005B62AF" w:rsidRPr="00EE0B87" w:rsidRDefault="005B62AF" w:rsidP="000B6148">
      <w:pPr>
        <w:pStyle w:val="z1Char"/>
        <w:numPr>
          <w:ilvl w:val="1"/>
          <w:numId w:val="46"/>
        </w:numPr>
        <w:tabs>
          <w:tab w:val="left" w:pos="0"/>
          <w:tab w:val="left" w:pos="360"/>
          <w:tab w:val="left" w:pos="567"/>
        </w:tabs>
        <w:ind w:left="360"/>
        <w:rPr>
          <w:bCs/>
          <w:color w:val="auto"/>
          <w:sz w:val="24"/>
          <w:szCs w:val="24"/>
          <w:lang w:val="ro-RO"/>
        </w:rPr>
      </w:pPr>
      <w:proofErr w:type="spellStart"/>
      <w:r w:rsidRPr="00EE0B87">
        <w:rPr>
          <w:bCs/>
          <w:color w:val="auto"/>
          <w:sz w:val="24"/>
          <w:szCs w:val="24"/>
          <w:lang w:val="ro-RO"/>
        </w:rPr>
        <w:t>to</w:t>
      </w:r>
      <w:proofErr w:type="spellEnd"/>
      <w:r w:rsidRPr="00EE0B87">
        <w:rPr>
          <w:bCs/>
          <w:color w:val="auto"/>
          <w:sz w:val="24"/>
          <w:szCs w:val="24"/>
          <w:lang w:val="ro-RO"/>
        </w:rPr>
        <w:t xml:space="preserve"> </w:t>
      </w:r>
      <w:proofErr w:type="spellStart"/>
      <w:r w:rsidRPr="00EE0B87">
        <w:rPr>
          <w:bCs/>
          <w:color w:val="auto"/>
          <w:sz w:val="24"/>
          <w:szCs w:val="24"/>
          <w:lang w:val="ro-RO"/>
        </w:rPr>
        <w:t>know</w:t>
      </w:r>
      <w:proofErr w:type="spellEnd"/>
      <w:r w:rsidRPr="00EE0B87">
        <w:rPr>
          <w:bCs/>
          <w:color w:val="auto"/>
          <w:sz w:val="24"/>
          <w:szCs w:val="24"/>
          <w:lang w:val="ro-RO"/>
        </w:rPr>
        <w:t xml:space="preserve">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principles</w:t>
      </w:r>
      <w:proofErr w:type="spellEnd"/>
      <w:r w:rsidRPr="00EE0B87">
        <w:rPr>
          <w:bCs/>
          <w:color w:val="auto"/>
          <w:sz w:val="24"/>
          <w:szCs w:val="24"/>
          <w:lang w:val="ro-RO"/>
        </w:rPr>
        <w:t xml:space="preserve"> of </w:t>
      </w:r>
      <w:proofErr w:type="spellStart"/>
      <w:r w:rsidRPr="00EE0B87">
        <w:rPr>
          <w:bCs/>
          <w:color w:val="auto"/>
          <w:sz w:val="24"/>
          <w:szCs w:val="24"/>
          <w:lang w:val="ro-RO"/>
        </w:rPr>
        <w:t>neurological</w:t>
      </w:r>
      <w:proofErr w:type="spellEnd"/>
      <w:r w:rsidRPr="00EE0B87">
        <w:rPr>
          <w:bCs/>
          <w:color w:val="auto"/>
          <w:sz w:val="24"/>
          <w:szCs w:val="24"/>
          <w:lang w:val="ro-RO"/>
        </w:rPr>
        <w:t xml:space="preserve"> </w:t>
      </w:r>
      <w:proofErr w:type="spellStart"/>
      <w:r w:rsidRPr="00EE0B87">
        <w:rPr>
          <w:bCs/>
          <w:color w:val="auto"/>
          <w:sz w:val="24"/>
          <w:szCs w:val="24"/>
          <w:lang w:val="ro-RO"/>
        </w:rPr>
        <w:t>recovery</w:t>
      </w:r>
      <w:proofErr w:type="spellEnd"/>
      <w:r w:rsidRPr="00EE0B87">
        <w:rPr>
          <w:bCs/>
          <w:color w:val="auto"/>
          <w:sz w:val="24"/>
          <w:szCs w:val="24"/>
          <w:lang w:val="ro-RO"/>
        </w:rPr>
        <w:t xml:space="preserve"> of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patient</w:t>
      </w:r>
      <w:proofErr w:type="spellEnd"/>
      <w:r w:rsidRPr="00EE0B87">
        <w:rPr>
          <w:bCs/>
          <w:color w:val="auto"/>
          <w:sz w:val="24"/>
          <w:szCs w:val="24"/>
          <w:lang w:val="ro-RO"/>
        </w:rPr>
        <w:t xml:space="preserve"> </w:t>
      </w:r>
      <w:proofErr w:type="spellStart"/>
      <w:r w:rsidRPr="00EE0B87">
        <w:rPr>
          <w:bCs/>
          <w:color w:val="auto"/>
          <w:sz w:val="24"/>
          <w:szCs w:val="24"/>
          <w:lang w:val="ro-RO"/>
        </w:rPr>
        <w:t>with</w:t>
      </w:r>
      <w:proofErr w:type="spellEnd"/>
      <w:r w:rsidRPr="00EE0B87">
        <w:rPr>
          <w:bCs/>
          <w:color w:val="auto"/>
          <w:sz w:val="24"/>
          <w:szCs w:val="24"/>
          <w:lang w:val="ro-RO"/>
        </w:rPr>
        <w:t xml:space="preserve"> </w:t>
      </w:r>
      <w:proofErr w:type="spellStart"/>
      <w:r w:rsidRPr="00EE0B87">
        <w:rPr>
          <w:bCs/>
          <w:color w:val="auto"/>
          <w:sz w:val="24"/>
          <w:szCs w:val="24"/>
          <w:lang w:val="ro-RO"/>
        </w:rPr>
        <w:t>stroke</w:t>
      </w:r>
      <w:proofErr w:type="spellEnd"/>
    </w:p>
    <w:p w14:paraId="368F8C85" w14:textId="77777777" w:rsidR="005B62AF" w:rsidRPr="00EE0B87" w:rsidRDefault="005B62AF" w:rsidP="000B6148">
      <w:pPr>
        <w:pStyle w:val="z1Char"/>
        <w:numPr>
          <w:ilvl w:val="1"/>
          <w:numId w:val="46"/>
        </w:numPr>
        <w:tabs>
          <w:tab w:val="left" w:pos="0"/>
          <w:tab w:val="left" w:pos="360"/>
          <w:tab w:val="left" w:pos="567"/>
        </w:tabs>
        <w:ind w:left="360"/>
        <w:jc w:val="left"/>
        <w:rPr>
          <w:bCs/>
          <w:color w:val="auto"/>
          <w:spacing w:val="-4"/>
          <w:sz w:val="24"/>
          <w:szCs w:val="24"/>
          <w:lang w:val="ro-RO"/>
        </w:rPr>
      </w:pPr>
      <w:proofErr w:type="spellStart"/>
      <w:r w:rsidRPr="00EE0B87">
        <w:rPr>
          <w:bCs/>
          <w:color w:val="auto"/>
          <w:sz w:val="24"/>
          <w:szCs w:val="24"/>
          <w:lang w:val="ro-RO"/>
        </w:rPr>
        <w:t>to</w:t>
      </w:r>
      <w:proofErr w:type="spellEnd"/>
      <w:r w:rsidRPr="00EE0B87">
        <w:rPr>
          <w:bCs/>
          <w:color w:val="auto"/>
          <w:sz w:val="24"/>
          <w:szCs w:val="24"/>
          <w:lang w:val="ro-RO"/>
        </w:rPr>
        <w:t xml:space="preserve"> </w:t>
      </w:r>
      <w:proofErr w:type="spellStart"/>
      <w:r w:rsidRPr="00EE0B87">
        <w:rPr>
          <w:bCs/>
          <w:color w:val="auto"/>
          <w:sz w:val="24"/>
          <w:szCs w:val="24"/>
          <w:lang w:val="ro-RO"/>
        </w:rPr>
        <w:t>prescribe</w:t>
      </w:r>
      <w:proofErr w:type="spellEnd"/>
      <w:r w:rsidRPr="00EE0B87">
        <w:rPr>
          <w:bCs/>
          <w:color w:val="auto"/>
          <w:sz w:val="24"/>
          <w:szCs w:val="24"/>
          <w:lang w:val="ro-RO"/>
        </w:rPr>
        <w:t xml:space="preserve"> </w:t>
      </w:r>
      <w:proofErr w:type="spellStart"/>
      <w:r w:rsidRPr="00EE0B87">
        <w:rPr>
          <w:bCs/>
          <w:color w:val="auto"/>
          <w:sz w:val="24"/>
          <w:szCs w:val="24"/>
          <w:lang w:val="ro-RO"/>
        </w:rPr>
        <w:t>drugs</w:t>
      </w:r>
      <w:proofErr w:type="spellEnd"/>
      <w:r w:rsidRPr="00EE0B87">
        <w:rPr>
          <w:bCs/>
          <w:color w:val="auto"/>
          <w:sz w:val="24"/>
          <w:szCs w:val="24"/>
          <w:lang w:val="ro-RO"/>
        </w:rPr>
        <w:t xml:space="preserve"> for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primary</w:t>
      </w:r>
      <w:proofErr w:type="spellEnd"/>
      <w:r w:rsidRPr="00EE0B87">
        <w:rPr>
          <w:bCs/>
          <w:color w:val="auto"/>
          <w:sz w:val="24"/>
          <w:szCs w:val="24"/>
          <w:lang w:val="ro-RO"/>
        </w:rPr>
        <w:t xml:space="preserve"> </w:t>
      </w:r>
      <w:proofErr w:type="spellStart"/>
      <w:r w:rsidRPr="00EE0B87">
        <w:rPr>
          <w:bCs/>
          <w:color w:val="auto"/>
          <w:sz w:val="24"/>
          <w:szCs w:val="24"/>
          <w:lang w:val="ro-RO"/>
        </w:rPr>
        <w:t>and</w:t>
      </w:r>
      <w:proofErr w:type="spellEnd"/>
      <w:r w:rsidRPr="00EE0B87">
        <w:rPr>
          <w:bCs/>
          <w:color w:val="auto"/>
          <w:sz w:val="24"/>
          <w:szCs w:val="24"/>
          <w:lang w:val="ro-RO"/>
        </w:rPr>
        <w:t xml:space="preserve"> </w:t>
      </w:r>
      <w:proofErr w:type="spellStart"/>
      <w:r w:rsidRPr="00EE0B87">
        <w:rPr>
          <w:bCs/>
          <w:color w:val="auto"/>
          <w:sz w:val="24"/>
          <w:szCs w:val="24"/>
          <w:lang w:val="ro-RO"/>
        </w:rPr>
        <w:t>secondary</w:t>
      </w:r>
      <w:proofErr w:type="spellEnd"/>
      <w:r w:rsidRPr="00EE0B87">
        <w:rPr>
          <w:bCs/>
          <w:color w:val="auto"/>
          <w:sz w:val="24"/>
          <w:szCs w:val="24"/>
          <w:lang w:val="ro-RO"/>
        </w:rPr>
        <w:t xml:space="preserve"> </w:t>
      </w:r>
      <w:proofErr w:type="spellStart"/>
      <w:r w:rsidRPr="00EE0B87">
        <w:rPr>
          <w:bCs/>
          <w:color w:val="auto"/>
          <w:sz w:val="24"/>
          <w:szCs w:val="24"/>
          <w:lang w:val="ro-RO"/>
        </w:rPr>
        <w:t>prophylaxis</w:t>
      </w:r>
      <w:proofErr w:type="spellEnd"/>
      <w:r w:rsidRPr="00EE0B87">
        <w:rPr>
          <w:bCs/>
          <w:color w:val="auto"/>
          <w:sz w:val="24"/>
          <w:szCs w:val="24"/>
          <w:lang w:val="ro-RO"/>
        </w:rPr>
        <w:t xml:space="preserve"> of </w:t>
      </w:r>
      <w:proofErr w:type="spellStart"/>
      <w:r w:rsidRPr="00EE0B87">
        <w:rPr>
          <w:bCs/>
          <w:color w:val="auto"/>
          <w:sz w:val="24"/>
          <w:szCs w:val="24"/>
          <w:lang w:val="ro-RO"/>
        </w:rPr>
        <w:t>cerebrovascular</w:t>
      </w:r>
      <w:proofErr w:type="spellEnd"/>
      <w:r w:rsidRPr="00EE0B87">
        <w:rPr>
          <w:bCs/>
          <w:color w:val="auto"/>
          <w:sz w:val="24"/>
          <w:szCs w:val="24"/>
          <w:lang w:val="ro-RO"/>
        </w:rPr>
        <w:t xml:space="preserve"> </w:t>
      </w:r>
      <w:proofErr w:type="spellStart"/>
      <w:r w:rsidRPr="00EE0B87">
        <w:rPr>
          <w:bCs/>
          <w:color w:val="auto"/>
          <w:sz w:val="24"/>
          <w:szCs w:val="24"/>
          <w:lang w:val="ro-RO"/>
        </w:rPr>
        <w:t>diseases</w:t>
      </w:r>
      <w:proofErr w:type="spellEnd"/>
    </w:p>
    <w:p w14:paraId="3C0EA20F" w14:textId="77777777" w:rsidR="00535A6E" w:rsidRPr="00EE0B87" w:rsidRDefault="00535A6E" w:rsidP="00535A6E">
      <w:pPr>
        <w:pStyle w:val="z1Char"/>
        <w:tabs>
          <w:tab w:val="clear" w:pos="227"/>
          <w:tab w:val="left" w:pos="0"/>
          <w:tab w:val="left" w:pos="109"/>
          <w:tab w:val="left" w:pos="567"/>
        </w:tabs>
        <w:ind w:left="1080" w:firstLine="0"/>
        <w:jc w:val="left"/>
        <w:rPr>
          <w:bCs/>
          <w:color w:val="auto"/>
          <w:spacing w:val="-4"/>
          <w:sz w:val="24"/>
          <w:szCs w:val="24"/>
          <w:lang w:val="ro-RO"/>
        </w:rPr>
      </w:pPr>
    </w:p>
    <w:p w14:paraId="186BE7D4" w14:textId="77777777" w:rsidR="005B62AF" w:rsidRPr="00EE0B87" w:rsidRDefault="005B62AF" w:rsidP="005B62AF">
      <w:pPr>
        <w:pStyle w:val="ListParagraph1"/>
        <w:spacing w:after="0" w:line="240" w:lineRule="auto"/>
        <w:jc w:val="center"/>
        <w:rPr>
          <w:rFonts w:ascii="Times New Roman" w:hAnsi="Times New Roman"/>
          <w:b/>
          <w:noProof/>
          <w:sz w:val="24"/>
          <w:szCs w:val="24"/>
        </w:rPr>
      </w:pPr>
      <w:r w:rsidRPr="00EE0B87">
        <w:rPr>
          <w:rFonts w:ascii="Times New Roman" w:hAnsi="Times New Roman"/>
          <w:b/>
          <w:noProof/>
          <w:sz w:val="24"/>
          <w:szCs w:val="24"/>
        </w:rPr>
        <w:t>Clinical cases</w:t>
      </w:r>
    </w:p>
    <w:p w14:paraId="7EA96357" w14:textId="77777777" w:rsidR="00535A6E" w:rsidRPr="00EE0B87" w:rsidRDefault="00535A6E" w:rsidP="005B62AF">
      <w:pPr>
        <w:rPr>
          <w:b/>
          <w:sz w:val="24"/>
          <w:szCs w:val="24"/>
          <w:lang w:val="ro-RO"/>
        </w:rPr>
      </w:pPr>
    </w:p>
    <w:p w14:paraId="4354EAB4" w14:textId="77777777" w:rsidR="005B62AF" w:rsidRPr="00EE0B87" w:rsidRDefault="00864123" w:rsidP="005B62AF">
      <w:pPr>
        <w:rPr>
          <w:b/>
          <w:sz w:val="24"/>
          <w:szCs w:val="24"/>
          <w:lang w:val="ro-RO"/>
        </w:rPr>
      </w:pPr>
      <w:r w:rsidRPr="00EE0B87">
        <w:rPr>
          <w:b/>
          <w:sz w:val="24"/>
          <w:szCs w:val="24"/>
          <w:lang w:val="ro-RO"/>
        </w:rPr>
        <w:t xml:space="preserve">Case </w:t>
      </w:r>
      <w:proofErr w:type="spellStart"/>
      <w:r w:rsidRPr="00EE0B87">
        <w:rPr>
          <w:b/>
          <w:sz w:val="24"/>
          <w:szCs w:val="24"/>
          <w:lang w:val="ro-RO"/>
        </w:rPr>
        <w:t>n</w:t>
      </w:r>
      <w:r w:rsidR="00914D39" w:rsidRPr="00EE0B87">
        <w:rPr>
          <w:b/>
          <w:sz w:val="24"/>
          <w:szCs w:val="24"/>
          <w:lang w:val="ro-RO"/>
        </w:rPr>
        <w:t>o</w:t>
      </w:r>
      <w:proofErr w:type="spellEnd"/>
      <w:r w:rsidRPr="00EE0B87">
        <w:rPr>
          <w:b/>
          <w:sz w:val="24"/>
          <w:szCs w:val="24"/>
          <w:lang w:val="ro-RO"/>
        </w:rPr>
        <w:t>. 1</w:t>
      </w:r>
    </w:p>
    <w:p w14:paraId="2BBCDD06" w14:textId="77777777" w:rsidR="005B62AF" w:rsidRPr="00EE0B87" w:rsidRDefault="005B62AF" w:rsidP="00BA4ED9">
      <w:pPr>
        <w:spacing w:before="120"/>
        <w:ind w:firstLine="706"/>
        <w:jc w:val="both"/>
        <w:rPr>
          <w:sz w:val="24"/>
          <w:szCs w:val="24"/>
          <w:lang w:val="ro-RO"/>
        </w:rPr>
      </w:pPr>
      <w:r w:rsidRPr="00EE0B87">
        <w:rPr>
          <w:sz w:val="24"/>
          <w:szCs w:val="24"/>
          <w:lang w:val="ro-RO"/>
        </w:rPr>
        <w:t xml:space="preserve">A 69-year-old </w:t>
      </w:r>
      <w:proofErr w:type="spellStart"/>
      <w:r w:rsidRPr="00EE0B87">
        <w:rPr>
          <w:sz w:val="24"/>
          <w:szCs w:val="24"/>
          <w:lang w:val="ro-RO"/>
        </w:rPr>
        <w:t>man</w:t>
      </w:r>
      <w:proofErr w:type="spellEnd"/>
      <w:r w:rsidRPr="00EE0B87">
        <w:rPr>
          <w:sz w:val="24"/>
          <w:szCs w:val="24"/>
          <w:lang w:val="ro-RO"/>
        </w:rPr>
        <w:t xml:space="preserve"> </w:t>
      </w:r>
      <w:proofErr w:type="spellStart"/>
      <w:r w:rsidRPr="00EE0B87">
        <w:rPr>
          <w:sz w:val="24"/>
          <w:szCs w:val="24"/>
          <w:lang w:val="ro-RO"/>
        </w:rPr>
        <w:t>complained</w:t>
      </w:r>
      <w:proofErr w:type="spellEnd"/>
      <w:r w:rsidRPr="00EE0B87">
        <w:rPr>
          <w:sz w:val="24"/>
          <w:szCs w:val="24"/>
          <w:lang w:val="ro-RO"/>
        </w:rPr>
        <w:t xml:space="preserve"> of periodic </w:t>
      </w:r>
      <w:proofErr w:type="spellStart"/>
      <w:r w:rsidRPr="00EE0B87">
        <w:rPr>
          <w:sz w:val="24"/>
          <w:szCs w:val="24"/>
          <w:lang w:val="ro-RO"/>
        </w:rPr>
        <w:t>weakness</w:t>
      </w:r>
      <w:proofErr w:type="spellEnd"/>
      <w:r w:rsidRPr="00EE0B87">
        <w:rPr>
          <w:sz w:val="24"/>
          <w:szCs w:val="24"/>
          <w:lang w:val="ro-RO"/>
        </w:rPr>
        <w:t xml:space="preserve"> in </w:t>
      </w:r>
      <w:proofErr w:type="spellStart"/>
      <w:r w:rsidRPr="00EE0B87">
        <w:rPr>
          <w:sz w:val="24"/>
          <w:szCs w:val="24"/>
          <w:lang w:val="ro-RO"/>
        </w:rPr>
        <w:t>his</w:t>
      </w:r>
      <w:proofErr w:type="spellEnd"/>
      <w:r w:rsidRPr="00EE0B87">
        <w:rPr>
          <w:sz w:val="24"/>
          <w:szCs w:val="24"/>
          <w:lang w:val="ro-RO"/>
        </w:rPr>
        <w:t xml:space="preserve"> </w:t>
      </w:r>
      <w:proofErr w:type="spellStart"/>
      <w:r w:rsidRPr="00EE0B87">
        <w:rPr>
          <w:sz w:val="24"/>
          <w:szCs w:val="24"/>
          <w:lang w:val="ro-RO"/>
        </w:rPr>
        <w:t>right</w:t>
      </w:r>
      <w:proofErr w:type="spellEnd"/>
      <w:r w:rsidRPr="00EE0B87">
        <w:rPr>
          <w:sz w:val="24"/>
          <w:szCs w:val="24"/>
          <w:lang w:val="ro-RO"/>
        </w:rPr>
        <w:t xml:space="preserve"> </w:t>
      </w:r>
      <w:proofErr w:type="spellStart"/>
      <w:r w:rsidRPr="00EE0B87">
        <w:rPr>
          <w:sz w:val="24"/>
          <w:szCs w:val="24"/>
          <w:lang w:val="ro-RO"/>
        </w:rPr>
        <w:t>extremities</w:t>
      </w:r>
      <w:proofErr w:type="spellEnd"/>
      <w:r w:rsidRPr="00EE0B87">
        <w:rPr>
          <w:sz w:val="24"/>
          <w:szCs w:val="24"/>
          <w:lang w:val="ro-RO"/>
        </w:rPr>
        <w:t xml:space="preserve"> </w:t>
      </w:r>
      <w:proofErr w:type="spellStart"/>
      <w:r w:rsidRPr="00EE0B87">
        <w:rPr>
          <w:sz w:val="24"/>
          <w:szCs w:val="24"/>
          <w:lang w:val="ro-RO"/>
        </w:rPr>
        <w:t>lasting</w:t>
      </w:r>
      <w:proofErr w:type="spellEnd"/>
      <w:r w:rsidRPr="00EE0B87">
        <w:rPr>
          <w:sz w:val="24"/>
          <w:szCs w:val="24"/>
          <w:lang w:val="ro-RO"/>
        </w:rPr>
        <w:t xml:space="preserve"> 15 </w:t>
      </w:r>
      <w:proofErr w:type="spellStart"/>
      <w:r w:rsidRPr="00EE0B87">
        <w:rPr>
          <w:sz w:val="24"/>
          <w:szCs w:val="24"/>
          <w:lang w:val="ro-RO"/>
        </w:rPr>
        <w:t>minutes</w:t>
      </w:r>
      <w:proofErr w:type="spellEnd"/>
      <w:r w:rsidRPr="00EE0B87">
        <w:rPr>
          <w:sz w:val="24"/>
          <w:szCs w:val="24"/>
          <w:lang w:val="ro-RO"/>
        </w:rPr>
        <w:t xml:space="preserve"> </w:t>
      </w:r>
      <w:proofErr w:type="spellStart"/>
      <w:r w:rsidRPr="00EE0B87">
        <w:rPr>
          <w:sz w:val="24"/>
          <w:szCs w:val="24"/>
          <w:lang w:val="ro-RO"/>
        </w:rPr>
        <w:t>to</w:t>
      </w:r>
      <w:proofErr w:type="spellEnd"/>
      <w:r w:rsidRPr="00EE0B87">
        <w:rPr>
          <w:sz w:val="24"/>
          <w:szCs w:val="24"/>
          <w:lang w:val="ro-RO"/>
        </w:rPr>
        <w:t xml:space="preserve"> 4 </w:t>
      </w:r>
      <w:proofErr w:type="spellStart"/>
      <w:r w:rsidRPr="00EE0B87">
        <w:rPr>
          <w:sz w:val="24"/>
          <w:szCs w:val="24"/>
          <w:lang w:val="ro-RO"/>
        </w:rPr>
        <w:t>hours</w:t>
      </w:r>
      <w:proofErr w:type="spellEnd"/>
      <w:r w:rsidRPr="00EE0B87">
        <w:rPr>
          <w:sz w:val="24"/>
          <w:szCs w:val="24"/>
          <w:lang w:val="ro-RO"/>
        </w:rPr>
        <w:t xml:space="preserve"> in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last</w:t>
      </w:r>
      <w:proofErr w:type="spellEnd"/>
      <w:r w:rsidRPr="00EE0B87">
        <w:rPr>
          <w:sz w:val="24"/>
          <w:szCs w:val="24"/>
          <w:lang w:val="ro-RO"/>
        </w:rPr>
        <w:t xml:space="preserve"> </w:t>
      </w:r>
      <w:proofErr w:type="spellStart"/>
      <w:r w:rsidRPr="00EE0B87">
        <w:rPr>
          <w:sz w:val="24"/>
          <w:szCs w:val="24"/>
          <w:lang w:val="ro-RO"/>
        </w:rPr>
        <w:t>six</w:t>
      </w:r>
      <w:proofErr w:type="spellEnd"/>
      <w:r w:rsidRPr="00EE0B87">
        <w:rPr>
          <w:sz w:val="24"/>
          <w:szCs w:val="24"/>
          <w:lang w:val="ro-RO"/>
        </w:rPr>
        <w:t xml:space="preserve"> </w:t>
      </w:r>
      <w:proofErr w:type="spellStart"/>
      <w:r w:rsidRPr="00EE0B87">
        <w:rPr>
          <w:sz w:val="24"/>
          <w:szCs w:val="24"/>
          <w:lang w:val="ro-RO"/>
        </w:rPr>
        <w:t>months</w:t>
      </w:r>
      <w:proofErr w:type="spellEnd"/>
      <w:r w:rsidRPr="00EE0B87">
        <w:rPr>
          <w:sz w:val="24"/>
          <w:szCs w:val="24"/>
          <w:lang w:val="ro-RO"/>
        </w:rPr>
        <w:t xml:space="preserve">. The </w:t>
      </w:r>
      <w:proofErr w:type="spellStart"/>
      <w:r w:rsidRPr="00EE0B87">
        <w:rPr>
          <w:sz w:val="24"/>
          <w:szCs w:val="24"/>
          <w:lang w:val="ro-RO"/>
        </w:rPr>
        <w:t>day</w:t>
      </w:r>
      <w:proofErr w:type="spellEnd"/>
      <w:r w:rsidRPr="00EE0B87">
        <w:rPr>
          <w:sz w:val="24"/>
          <w:szCs w:val="24"/>
          <w:lang w:val="ro-RO"/>
        </w:rPr>
        <w:t xml:space="preserve"> </w:t>
      </w:r>
      <w:proofErr w:type="spellStart"/>
      <w:r w:rsidRPr="00EE0B87">
        <w:rPr>
          <w:sz w:val="24"/>
          <w:szCs w:val="24"/>
          <w:lang w:val="ro-RO"/>
        </w:rPr>
        <w:t>before</w:t>
      </w:r>
      <w:proofErr w:type="spellEnd"/>
      <w:r w:rsidRPr="00EE0B87">
        <w:rPr>
          <w:sz w:val="24"/>
          <w:szCs w:val="24"/>
          <w:lang w:val="ro-RO"/>
        </w:rPr>
        <w:t xml:space="preserve"> </w:t>
      </w:r>
      <w:proofErr w:type="spellStart"/>
      <w:r w:rsidR="00914D39" w:rsidRPr="00EE0B87">
        <w:rPr>
          <w:sz w:val="24"/>
          <w:szCs w:val="24"/>
          <w:lang w:val="ro-RO"/>
        </w:rPr>
        <w:t>the</w:t>
      </w:r>
      <w:proofErr w:type="spellEnd"/>
      <w:r w:rsidR="00914D39" w:rsidRPr="00EE0B87">
        <w:rPr>
          <w:sz w:val="24"/>
          <w:szCs w:val="24"/>
          <w:lang w:val="ro-RO"/>
        </w:rPr>
        <w:t xml:space="preserve"> </w:t>
      </w:r>
      <w:proofErr w:type="spellStart"/>
      <w:r w:rsidR="00914D39" w:rsidRPr="00EE0B87">
        <w:rPr>
          <w:sz w:val="24"/>
          <w:szCs w:val="24"/>
          <w:lang w:val="ro-RO"/>
        </w:rPr>
        <w:t>hospitalization</w:t>
      </w:r>
      <w:proofErr w:type="spellEnd"/>
      <w:r w:rsidR="00914D39" w:rsidRPr="00EE0B87">
        <w:rPr>
          <w:sz w:val="24"/>
          <w:szCs w:val="24"/>
          <w:lang w:val="ro-RO"/>
        </w:rPr>
        <w:t xml:space="preserve"> </w:t>
      </w:r>
      <w:proofErr w:type="spellStart"/>
      <w:r w:rsidR="00914D39" w:rsidRPr="00EE0B87">
        <w:rPr>
          <w:sz w:val="24"/>
          <w:szCs w:val="24"/>
          <w:lang w:val="ro-RO"/>
        </w:rPr>
        <w:t>the</w:t>
      </w:r>
      <w:proofErr w:type="spellEnd"/>
      <w:r w:rsidR="00914D39" w:rsidRPr="00EE0B87">
        <w:rPr>
          <w:sz w:val="24"/>
          <w:szCs w:val="24"/>
          <w:lang w:val="ro-RO"/>
        </w:rPr>
        <w:t xml:space="preserve"> </w:t>
      </w:r>
      <w:proofErr w:type="spellStart"/>
      <w:r w:rsidR="00914D39" w:rsidRPr="00EE0B87">
        <w:rPr>
          <w:sz w:val="24"/>
          <w:szCs w:val="24"/>
          <w:lang w:val="ro-RO"/>
        </w:rPr>
        <w:t>patient</w:t>
      </w:r>
      <w:proofErr w:type="spellEnd"/>
      <w:r w:rsidR="00914D39" w:rsidRPr="00EE0B87">
        <w:rPr>
          <w:sz w:val="24"/>
          <w:szCs w:val="24"/>
          <w:lang w:val="ro-RO"/>
        </w:rPr>
        <w:t xml:space="preserve"> </w:t>
      </w:r>
      <w:proofErr w:type="spellStart"/>
      <w:r w:rsidRPr="00EE0B87">
        <w:rPr>
          <w:sz w:val="24"/>
          <w:szCs w:val="24"/>
          <w:lang w:val="ro-RO"/>
        </w:rPr>
        <w:t>mentioned</w:t>
      </w:r>
      <w:proofErr w:type="spellEnd"/>
      <w:r w:rsidRPr="00EE0B87">
        <w:rPr>
          <w:sz w:val="24"/>
          <w:szCs w:val="24"/>
          <w:lang w:val="ro-RO"/>
        </w:rPr>
        <w:t xml:space="preserve"> a </w:t>
      </w:r>
      <w:proofErr w:type="spellStart"/>
      <w:r w:rsidRPr="00EE0B87">
        <w:rPr>
          <w:sz w:val="24"/>
          <w:szCs w:val="24"/>
          <w:lang w:val="ro-RO"/>
        </w:rPr>
        <w:t>worsening</w:t>
      </w:r>
      <w:proofErr w:type="spellEnd"/>
      <w:r w:rsidRPr="00EE0B87">
        <w:rPr>
          <w:sz w:val="24"/>
          <w:szCs w:val="24"/>
          <w:lang w:val="ro-RO"/>
        </w:rPr>
        <w:t xml:space="preserve"> of </w:t>
      </w:r>
      <w:proofErr w:type="spellStart"/>
      <w:r w:rsidRPr="00EE0B87">
        <w:rPr>
          <w:sz w:val="24"/>
          <w:szCs w:val="24"/>
          <w:lang w:val="ro-RO"/>
        </w:rPr>
        <w:t>visual</w:t>
      </w:r>
      <w:proofErr w:type="spellEnd"/>
      <w:r w:rsidRPr="00EE0B87">
        <w:rPr>
          <w:sz w:val="24"/>
          <w:szCs w:val="24"/>
          <w:lang w:val="ro-RO"/>
        </w:rPr>
        <w:t xml:space="preserve"> </w:t>
      </w:r>
      <w:proofErr w:type="spellStart"/>
      <w:r w:rsidRPr="00EE0B87">
        <w:rPr>
          <w:sz w:val="24"/>
          <w:szCs w:val="24"/>
          <w:lang w:val="ro-RO"/>
        </w:rPr>
        <w:t>acuity</w:t>
      </w:r>
      <w:proofErr w:type="spellEnd"/>
      <w:r w:rsidRPr="00EE0B87">
        <w:rPr>
          <w:sz w:val="24"/>
          <w:szCs w:val="24"/>
          <w:lang w:val="ro-RO"/>
        </w:rPr>
        <w:t xml:space="preserve"> in </w:t>
      </w:r>
      <w:proofErr w:type="spellStart"/>
      <w:r w:rsidRPr="00EE0B87">
        <w:rPr>
          <w:sz w:val="24"/>
          <w:szCs w:val="24"/>
          <w:lang w:val="ro-RO"/>
        </w:rPr>
        <w:t>the</w:t>
      </w:r>
      <w:proofErr w:type="spellEnd"/>
      <w:r w:rsidRPr="00EE0B87">
        <w:rPr>
          <w:sz w:val="24"/>
          <w:szCs w:val="24"/>
          <w:lang w:val="ro-RO"/>
        </w:rPr>
        <w:t xml:space="preserve"> left </w:t>
      </w:r>
      <w:proofErr w:type="spellStart"/>
      <w:r w:rsidRPr="00EE0B87">
        <w:rPr>
          <w:sz w:val="24"/>
          <w:szCs w:val="24"/>
          <w:lang w:val="ro-RO"/>
        </w:rPr>
        <w:t>eye</w:t>
      </w:r>
      <w:proofErr w:type="spellEnd"/>
      <w:r w:rsidRPr="00EE0B87">
        <w:rPr>
          <w:sz w:val="24"/>
          <w:szCs w:val="24"/>
          <w:lang w:val="ro-RO"/>
        </w:rPr>
        <w:t xml:space="preserve">, </w:t>
      </w:r>
      <w:proofErr w:type="spellStart"/>
      <w:r w:rsidRPr="00EE0B87">
        <w:rPr>
          <w:sz w:val="24"/>
          <w:szCs w:val="24"/>
          <w:lang w:val="ro-RO"/>
        </w:rPr>
        <w:t>which</w:t>
      </w:r>
      <w:proofErr w:type="spellEnd"/>
      <w:r w:rsidRPr="00EE0B87">
        <w:rPr>
          <w:sz w:val="24"/>
          <w:szCs w:val="24"/>
          <w:lang w:val="ro-RO"/>
        </w:rPr>
        <w:t xml:space="preserve"> </w:t>
      </w:r>
      <w:proofErr w:type="spellStart"/>
      <w:r w:rsidRPr="00EE0B87">
        <w:rPr>
          <w:sz w:val="24"/>
          <w:szCs w:val="24"/>
          <w:lang w:val="ro-RO"/>
        </w:rPr>
        <w:t>appeared</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progressed</w:t>
      </w:r>
      <w:proofErr w:type="spellEnd"/>
      <w:r w:rsidRPr="00EE0B87">
        <w:rPr>
          <w:sz w:val="24"/>
          <w:szCs w:val="24"/>
          <w:lang w:val="ro-RO"/>
        </w:rPr>
        <w:t xml:space="preserve"> </w:t>
      </w:r>
      <w:proofErr w:type="spellStart"/>
      <w:r w:rsidRPr="00EE0B87">
        <w:rPr>
          <w:sz w:val="24"/>
          <w:szCs w:val="24"/>
          <w:lang w:val="ro-RO"/>
        </w:rPr>
        <w:t>within</w:t>
      </w:r>
      <w:proofErr w:type="spellEnd"/>
      <w:r w:rsidRPr="00EE0B87">
        <w:rPr>
          <w:sz w:val="24"/>
          <w:szCs w:val="24"/>
          <w:lang w:val="ro-RO"/>
        </w:rPr>
        <w:t xml:space="preserve"> </w:t>
      </w:r>
      <w:proofErr w:type="spellStart"/>
      <w:r w:rsidRPr="00EE0B87">
        <w:rPr>
          <w:sz w:val="24"/>
          <w:szCs w:val="24"/>
          <w:lang w:val="ro-RO"/>
        </w:rPr>
        <w:t>four</w:t>
      </w:r>
      <w:proofErr w:type="spellEnd"/>
      <w:r w:rsidRPr="00EE0B87">
        <w:rPr>
          <w:sz w:val="24"/>
          <w:szCs w:val="24"/>
          <w:lang w:val="ro-RO"/>
        </w:rPr>
        <w:t xml:space="preserve"> </w:t>
      </w:r>
      <w:proofErr w:type="spellStart"/>
      <w:r w:rsidRPr="00EE0B87">
        <w:rPr>
          <w:sz w:val="24"/>
          <w:szCs w:val="24"/>
          <w:lang w:val="ro-RO"/>
        </w:rPr>
        <w:t>hours</w:t>
      </w:r>
      <w:proofErr w:type="spellEnd"/>
      <w:r w:rsidRPr="00EE0B87">
        <w:rPr>
          <w:sz w:val="24"/>
          <w:szCs w:val="24"/>
          <w:lang w:val="ro-RO"/>
        </w:rPr>
        <w:t xml:space="preserve">. On </w:t>
      </w:r>
      <w:proofErr w:type="spellStart"/>
      <w:r w:rsidRPr="00EE0B87">
        <w:rPr>
          <w:sz w:val="24"/>
          <w:szCs w:val="24"/>
          <w:lang w:val="ro-RO"/>
        </w:rPr>
        <w:t>the</w:t>
      </w:r>
      <w:proofErr w:type="spellEnd"/>
      <w:r w:rsidRPr="00EE0B87">
        <w:rPr>
          <w:sz w:val="24"/>
          <w:szCs w:val="24"/>
          <w:lang w:val="ro-RO"/>
        </w:rPr>
        <w:t xml:space="preserve"> same </w:t>
      </w:r>
      <w:proofErr w:type="spellStart"/>
      <w:r w:rsidRPr="00EE0B87">
        <w:rPr>
          <w:sz w:val="24"/>
          <w:szCs w:val="24"/>
          <w:lang w:val="ro-RO"/>
        </w:rPr>
        <w:t>evening</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weakness</w:t>
      </w:r>
      <w:proofErr w:type="spellEnd"/>
      <w:r w:rsidRPr="00EE0B87">
        <w:rPr>
          <w:sz w:val="24"/>
          <w:szCs w:val="24"/>
          <w:lang w:val="ro-RO"/>
        </w:rPr>
        <w:t xml:space="preserve"> in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right</w:t>
      </w:r>
      <w:proofErr w:type="spellEnd"/>
      <w:r w:rsidRPr="00EE0B87">
        <w:rPr>
          <w:sz w:val="24"/>
          <w:szCs w:val="24"/>
          <w:lang w:val="ro-RO"/>
        </w:rPr>
        <w:t xml:space="preserve"> </w:t>
      </w:r>
      <w:proofErr w:type="spellStart"/>
      <w:r w:rsidRPr="00EE0B87">
        <w:rPr>
          <w:sz w:val="24"/>
          <w:szCs w:val="24"/>
          <w:lang w:val="ro-RO"/>
        </w:rPr>
        <w:t>extremities</w:t>
      </w:r>
      <w:proofErr w:type="spellEnd"/>
      <w:r w:rsidRPr="00EE0B87">
        <w:rPr>
          <w:sz w:val="24"/>
          <w:szCs w:val="24"/>
          <w:lang w:val="ro-RO"/>
        </w:rPr>
        <w:t xml:space="preserve"> </w:t>
      </w:r>
      <w:proofErr w:type="spellStart"/>
      <w:r w:rsidRPr="00EE0B87">
        <w:rPr>
          <w:sz w:val="24"/>
          <w:szCs w:val="24"/>
          <w:lang w:val="ro-RO"/>
        </w:rPr>
        <w:t>reappe</w:t>
      </w:r>
      <w:r w:rsidR="00747E33" w:rsidRPr="00EE0B87">
        <w:rPr>
          <w:sz w:val="24"/>
          <w:szCs w:val="24"/>
          <w:lang w:val="ro-RO"/>
        </w:rPr>
        <w:t>ared</w:t>
      </w:r>
      <w:proofErr w:type="spellEnd"/>
      <w:r w:rsidR="00747E33" w:rsidRPr="00EE0B87">
        <w:rPr>
          <w:sz w:val="24"/>
          <w:szCs w:val="24"/>
          <w:lang w:val="ro-RO"/>
        </w:rPr>
        <w:t xml:space="preserve">, </w:t>
      </w:r>
      <w:proofErr w:type="spellStart"/>
      <w:r w:rsidR="00747E33" w:rsidRPr="00EE0B87">
        <w:rPr>
          <w:sz w:val="24"/>
          <w:szCs w:val="24"/>
          <w:lang w:val="ro-RO"/>
        </w:rPr>
        <w:t>which</w:t>
      </w:r>
      <w:proofErr w:type="spellEnd"/>
      <w:r w:rsidR="00747E33" w:rsidRPr="00EE0B87">
        <w:rPr>
          <w:sz w:val="24"/>
          <w:szCs w:val="24"/>
          <w:lang w:val="ro-RO"/>
        </w:rPr>
        <w:t xml:space="preserve"> </w:t>
      </w:r>
      <w:proofErr w:type="spellStart"/>
      <w:r w:rsidR="00747E33" w:rsidRPr="00EE0B87">
        <w:rPr>
          <w:sz w:val="24"/>
          <w:szCs w:val="24"/>
          <w:lang w:val="ro-RO"/>
        </w:rPr>
        <w:t>increased</w:t>
      </w:r>
      <w:proofErr w:type="spellEnd"/>
      <w:r w:rsidR="00747E33" w:rsidRPr="00EE0B87">
        <w:rPr>
          <w:sz w:val="24"/>
          <w:szCs w:val="24"/>
          <w:lang w:val="ro-RO"/>
        </w:rPr>
        <w:t xml:space="preserve"> </w:t>
      </w:r>
      <w:proofErr w:type="spellStart"/>
      <w:r w:rsidR="00747E33" w:rsidRPr="00EE0B87">
        <w:rPr>
          <w:sz w:val="24"/>
          <w:szCs w:val="24"/>
          <w:lang w:val="ro-RO"/>
        </w:rPr>
        <w:t>and</w:t>
      </w:r>
      <w:proofErr w:type="spellEnd"/>
      <w:r w:rsidR="00747E33" w:rsidRPr="00EE0B87">
        <w:rPr>
          <w:sz w:val="24"/>
          <w:szCs w:val="24"/>
          <w:lang w:val="ro-RO"/>
        </w:rPr>
        <w:t xml:space="preserve"> </w:t>
      </w:r>
      <w:proofErr w:type="spellStart"/>
      <w:r w:rsidR="00747E33" w:rsidRPr="00EE0B87">
        <w:rPr>
          <w:sz w:val="24"/>
          <w:szCs w:val="24"/>
          <w:lang w:val="ro-RO"/>
        </w:rPr>
        <w:t>persisted</w:t>
      </w:r>
      <w:proofErr w:type="spellEnd"/>
      <w:r w:rsidR="00747E33" w:rsidRPr="00EE0B87">
        <w:rPr>
          <w:sz w:val="24"/>
          <w:szCs w:val="24"/>
          <w:lang w:val="ro-RO"/>
        </w:rPr>
        <w:t xml:space="preserve"> </w:t>
      </w:r>
      <w:proofErr w:type="spellStart"/>
      <w:r w:rsidR="00747E33" w:rsidRPr="00EE0B87">
        <w:rPr>
          <w:sz w:val="24"/>
          <w:szCs w:val="24"/>
          <w:lang w:val="ro-RO"/>
        </w:rPr>
        <w:t>until</w:t>
      </w:r>
      <w:proofErr w:type="spellEnd"/>
      <w:r w:rsidR="00747E33" w:rsidRPr="00EE0B87">
        <w:rPr>
          <w:sz w:val="24"/>
          <w:szCs w:val="24"/>
          <w:lang w:val="ro-RO"/>
        </w:rPr>
        <w:t xml:space="preserve"> </w:t>
      </w:r>
      <w:proofErr w:type="spellStart"/>
      <w:r w:rsidR="00747E33"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hospitalization</w:t>
      </w:r>
      <w:proofErr w:type="spellEnd"/>
      <w:r w:rsidRPr="00EE0B87">
        <w:rPr>
          <w:sz w:val="24"/>
          <w:szCs w:val="24"/>
          <w:lang w:val="ro-RO"/>
        </w:rPr>
        <w:t xml:space="preserve"> in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neurology</w:t>
      </w:r>
      <w:proofErr w:type="spellEnd"/>
      <w:r w:rsidRPr="00EE0B87">
        <w:rPr>
          <w:sz w:val="24"/>
          <w:szCs w:val="24"/>
          <w:lang w:val="ro-RO"/>
        </w:rPr>
        <w:t xml:space="preserve"> </w:t>
      </w:r>
      <w:proofErr w:type="spellStart"/>
      <w:r w:rsidRPr="00EE0B87">
        <w:rPr>
          <w:sz w:val="24"/>
          <w:szCs w:val="24"/>
          <w:lang w:val="ro-RO"/>
        </w:rPr>
        <w:t>department</w:t>
      </w:r>
      <w:proofErr w:type="spellEnd"/>
      <w:r w:rsidRPr="00EE0B87">
        <w:rPr>
          <w:sz w:val="24"/>
          <w:szCs w:val="24"/>
          <w:lang w:val="ro-RO"/>
        </w:rPr>
        <w:t xml:space="preserve">. The </w:t>
      </w:r>
      <w:proofErr w:type="spellStart"/>
      <w:r w:rsidRPr="00EE0B87">
        <w:rPr>
          <w:sz w:val="24"/>
          <w:szCs w:val="24"/>
          <w:lang w:val="ro-RO"/>
        </w:rPr>
        <w:t>patient</w:t>
      </w:r>
      <w:proofErr w:type="spellEnd"/>
      <w:r w:rsidRPr="00EE0B87">
        <w:rPr>
          <w:sz w:val="24"/>
          <w:szCs w:val="24"/>
          <w:lang w:val="ro-RO"/>
        </w:rPr>
        <w:t xml:space="preserve"> </w:t>
      </w:r>
      <w:proofErr w:type="spellStart"/>
      <w:r w:rsidRPr="00EE0B87">
        <w:rPr>
          <w:sz w:val="24"/>
          <w:szCs w:val="24"/>
          <w:lang w:val="ro-RO"/>
        </w:rPr>
        <w:t>suffers</w:t>
      </w:r>
      <w:proofErr w:type="spellEnd"/>
      <w:r w:rsidRPr="00EE0B87">
        <w:rPr>
          <w:sz w:val="24"/>
          <w:szCs w:val="24"/>
          <w:lang w:val="ro-RO"/>
        </w:rPr>
        <w:t xml:space="preserve"> </w:t>
      </w:r>
      <w:proofErr w:type="spellStart"/>
      <w:r w:rsidRPr="00EE0B87">
        <w:rPr>
          <w:sz w:val="24"/>
          <w:szCs w:val="24"/>
          <w:lang w:val="ro-RO"/>
        </w:rPr>
        <w:t>from</w:t>
      </w:r>
      <w:proofErr w:type="spellEnd"/>
      <w:r w:rsidRPr="00EE0B87">
        <w:rPr>
          <w:sz w:val="24"/>
          <w:szCs w:val="24"/>
          <w:lang w:val="ro-RO"/>
        </w:rPr>
        <w:t xml:space="preserve"> </w:t>
      </w:r>
      <w:proofErr w:type="spellStart"/>
      <w:r w:rsidRPr="00EE0B87">
        <w:rPr>
          <w:sz w:val="24"/>
          <w:szCs w:val="24"/>
          <w:lang w:val="ro-RO"/>
        </w:rPr>
        <w:t>high</w:t>
      </w:r>
      <w:proofErr w:type="spellEnd"/>
      <w:r w:rsidRPr="00EE0B87">
        <w:rPr>
          <w:sz w:val="24"/>
          <w:szCs w:val="24"/>
          <w:lang w:val="ro-RO"/>
        </w:rPr>
        <w:t xml:space="preserve"> </w:t>
      </w:r>
      <w:proofErr w:type="spellStart"/>
      <w:r w:rsidRPr="00EE0B87">
        <w:rPr>
          <w:sz w:val="24"/>
          <w:szCs w:val="24"/>
          <w:lang w:val="ro-RO"/>
        </w:rPr>
        <w:t>blood</w:t>
      </w:r>
      <w:proofErr w:type="spellEnd"/>
      <w:r w:rsidRPr="00EE0B87">
        <w:rPr>
          <w:sz w:val="24"/>
          <w:szCs w:val="24"/>
          <w:lang w:val="ro-RO"/>
        </w:rPr>
        <w:t xml:space="preserve"> </w:t>
      </w:r>
      <w:proofErr w:type="spellStart"/>
      <w:r w:rsidRPr="00EE0B87">
        <w:rPr>
          <w:sz w:val="24"/>
          <w:szCs w:val="24"/>
          <w:lang w:val="ro-RO"/>
        </w:rPr>
        <w:t>pressure</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diabetes</w:t>
      </w:r>
      <w:proofErr w:type="spellEnd"/>
      <w:r w:rsidRPr="00EE0B87">
        <w:rPr>
          <w:sz w:val="24"/>
          <w:szCs w:val="24"/>
          <w:lang w:val="ro-RO"/>
        </w:rPr>
        <w:t>.</w:t>
      </w:r>
    </w:p>
    <w:p w14:paraId="0777FCA9" w14:textId="3F7325D9" w:rsidR="005B62AF" w:rsidRPr="00EE0B87" w:rsidRDefault="005B62AF" w:rsidP="00914D39">
      <w:pPr>
        <w:ind w:firstLine="708"/>
        <w:jc w:val="both"/>
        <w:rPr>
          <w:sz w:val="24"/>
          <w:szCs w:val="24"/>
          <w:lang w:val="ro-RO"/>
        </w:rPr>
      </w:pPr>
      <w:r w:rsidRPr="00EE0B87">
        <w:rPr>
          <w:sz w:val="24"/>
          <w:szCs w:val="24"/>
          <w:lang w:val="ro-RO"/>
        </w:rPr>
        <w:t xml:space="preserve">The </w:t>
      </w:r>
      <w:proofErr w:type="spellStart"/>
      <w:r w:rsidRPr="00EE0B87">
        <w:rPr>
          <w:sz w:val="24"/>
          <w:szCs w:val="24"/>
          <w:lang w:val="ro-RO"/>
        </w:rPr>
        <w:t>objective</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found</w:t>
      </w:r>
      <w:proofErr w:type="spellEnd"/>
      <w:r w:rsidRPr="00EE0B87">
        <w:rPr>
          <w:sz w:val="24"/>
          <w:szCs w:val="24"/>
          <w:lang w:val="ro-RO"/>
        </w:rPr>
        <w:t xml:space="preserve"> a </w:t>
      </w:r>
      <w:proofErr w:type="spellStart"/>
      <w:r w:rsidRPr="00EE0B87">
        <w:rPr>
          <w:sz w:val="24"/>
          <w:szCs w:val="24"/>
          <w:lang w:val="ro-RO"/>
        </w:rPr>
        <w:t>narrowing</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retinal </w:t>
      </w:r>
      <w:proofErr w:type="spellStart"/>
      <w:r w:rsidRPr="00EE0B87">
        <w:rPr>
          <w:sz w:val="24"/>
          <w:szCs w:val="24"/>
          <w:lang w:val="ro-RO"/>
        </w:rPr>
        <w:t>vessels</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pallor</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left optic </w:t>
      </w:r>
      <w:proofErr w:type="spellStart"/>
      <w:r w:rsidRPr="00EE0B87">
        <w:rPr>
          <w:sz w:val="24"/>
          <w:szCs w:val="24"/>
          <w:lang w:val="ro-RO"/>
        </w:rPr>
        <w:t>nerve</w:t>
      </w:r>
      <w:proofErr w:type="spellEnd"/>
      <w:r w:rsidRPr="00EE0B87">
        <w:rPr>
          <w:sz w:val="24"/>
          <w:szCs w:val="24"/>
          <w:lang w:val="ro-RO"/>
        </w:rPr>
        <w:t xml:space="preserve"> </w:t>
      </w:r>
      <w:proofErr w:type="spellStart"/>
      <w:r w:rsidRPr="00EE0B87">
        <w:rPr>
          <w:sz w:val="24"/>
          <w:szCs w:val="24"/>
          <w:lang w:val="ro-RO"/>
        </w:rPr>
        <w:t>papilla</w:t>
      </w:r>
      <w:proofErr w:type="spellEnd"/>
      <w:r w:rsidRPr="00EE0B87">
        <w:rPr>
          <w:sz w:val="24"/>
          <w:szCs w:val="24"/>
          <w:lang w:val="ro-RO"/>
        </w:rPr>
        <w:t xml:space="preserve">, a </w:t>
      </w:r>
      <w:proofErr w:type="spellStart"/>
      <w:r w:rsidRPr="00EE0B87">
        <w:rPr>
          <w:sz w:val="24"/>
          <w:szCs w:val="24"/>
          <w:lang w:val="ro-RO"/>
        </w:rPr>
        <w:t>yellow-green</w:t>
      </w:r>
      <w:proofErr w:type="spellEnd"/>
      <w:r w:rsidRPr="00EE0B87">
        <w:rPr>
          <w:sz w:val="24"/>
          <w:szCs w:val="24"/>
          <w:lang w:val="ro-RO"/>
        </w:rPr>
        <w:t xml:space="preserve"> spot in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region</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left macula, a 20</w:t>
      </w:r>
      <w:r w:rsidR="007100E6" w:rsidRPr="00EE0B87">
        <w:rPr>
          <w:sz w:val="24"/>
          <w:szCs w:val="24"/>
          <w:lang w:val="ro-RO"/>
        </w:rPr>
        <w:t xml:space="preserve">% </w:t>
      </w:r>
      <w:proofErr w:type="spellStart"/>
      <w:r w:rsidR="007100E6" w:rsidRPr="00EE0B87">
        <w:rPr>
          <w:sz w:val="24"/>
          <w:szCs w:val="24"/>
          <w:lang w:val="ro-RO"/>
        </w:rPr>
        <w:t>reduction</w:t>
      </w:r>
      <w:proofErr w:type="spellEnd"/>
      <w:r w:rsidR="007100E6" w:rsidRPr="00EE0B87">
        <w:rPr>
          <w:sz w:val="24"/>
          <w:szCs w:val="24"/>
          <w:lang w:val="ro-RO"/>
        </w:rPr>
        <w:t xml:space="preserve"> in </w:t>
      </w:r>
      <w:proofErr w:type="spellStart"/>
      <w:r w:rsidR="007100E6" w:rsidRPr="00EE0B87">
        <w:rPr>
          <w:sz w:val="24"/>
          <w:szCs w:val="24"/>
          <w:lang w:val="ro-RO"/>
        </w:rPr>
        <w:t>visual</w:t>
      </w:r>
      <w:proofErr w:type="spellEnd"/>
      <w:r w:rsidR="007100E6" w:rsidRPr="00EE0B87">
        <w:rPr>
          <w:sz w:val="24"/>
          <w:szCs w:val="24"/>
          <w:lang w:val="ro-RO"/>
        </w:rPr>
        <w:t xml:space="preserve"> </w:t>
      </w:r>
      <w:proofErr w:type="spellStart"/>
      <w:r w:rsidR="007100E6" w:rsidRPr="00EE0B87">
        <w:rPr>
          <w:sz w:val="24"/>
          <w:szCs w:val="24"/>
          <w:lang w:val="ro-RO"/>
        </w:rPr>
        <w:t>acuity</w:t>
      </w:r>
      <w:proofErr w:type="spellEnd"/>
      <w:r w:rsidR="007100E6" w:rsidRPr="00EE0B87">
        <w:rPr>
          <w:sz w:val="24"/>
          <w:szCs w:val="24"/>
          <w:lang w:val="ro-RO"/>
        </w:rPr>
        <w:t xml:space="preserve"> of</w:t>
      </w:r>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left </w:t>
      </w:r>
      <w:proofErr w:type="spellStart"/>
      <w:r w:rsidRPr="00EE0B87">
        <w:rPr>
          <w:sz w:val="24"/>
          <w:szCs w:val="24"/>
          <w:lang w:val="ro-RO"/>
        </w:rPr>
        <w:t>eye</w:t>
      </w:r>
      <w:proofErr w:type="spellEnd"/>
      <w:r w:rsidRPr="00EE0B87">
        <w:rPr>
          <w:sz w:val="24"/>
          <w:szCs w:val="24"/>
          <w:lang w:val="ro-RO"/>
        </w:rPr>
        <w:t xml:space="preserve">, a concentric </w:t>
      </w:r>
      <w:proofErr w:type="spellStart"/>
      <w:r w:rsidRPr="00EE0B87">
        <w:rPr>
          <w:sz w:val="24"/>
          <w:szCs w:val="24"/>
          <w:lang w:val="ro-RO"/>
        </w:rPr>
        <w:t>n</w:t>
      </w:r>
      <w:r w:rsidR="007100E6" w:rsidRPr="00EE0B87">
        <w:rPr>
          <w:sz w:val="24"/>
          <w:szCs w:val="24"/>
          <w:lang w:val="ro-RO"/>
        </w:rPr>
        <w:t>arrowing</w:t>
      </w:r>
      <w:proofErr w:type="spellEnd"/>
      <w:r w:rsidR="007100E6" w:rsidRPr="00EE0B87">
        <w:rPr>
          <w:sz w:val="24"/>
          <w:szCs w:val="24"/>
          <w:lang w:val="ro-RO"/>
        </w:rPr>
        <w:t xml:space="preserve"> of </w:t>
      </w:r>
      <w:proofErr w:type="spellStart"/>
      <w:r w:rsidR="007100E6" w:rsidRPr="00EE0B87">
        <w:rPr>
          <w:sz w:val="24"/>
          <w:szCs w:val="24"/>
          <w:lang w:val="ro-RO"/>
        </w:rPr>
        <w:t>the</w:t>
      </w:r>
      <w:proofErr w:type="spellEnd"/>
      <w:r w:rsidR="007100E6" w:rsidRPr="00EE0B87">
        <w:rPr>
          <w:sz w:val="24"/>
          <w:szCs w:val="24"/>
          <w:lang w:val="ro-RO"/>
        </w:rPr>
        <w:t xml:space="preserve"> </w:t>
      </w:r>
      <w:proofErr w:type="spellStart"/>
      <w:r w:rsidR="007100E6" w:rsidRPr="00EE0B87">
        <w:rPr>
          <w:sz w:val="24"/>
          <w:szCs w:val="24"/>
          <w:lang w:val="ro-RO"/>
        </w:rPr>
        <w:t>visual</w:t>
      </w:r>
      <w:proofErr w:type="spellEnd"/>
      <w:r w:rsidR="007100E6" w:rsidRPr="00EE0B87">
        <w:rPr>
          <w:sz w:val="24"/>
          <w:szCs w:val="24"/>
          <w:lang w:val="ro-RO"/>
        </w:rPr>
        <w:t xml:space="preserve"> </w:t>
      </w:r>
      <w:proofErr w:type="spellStart"/>
      <w:r w:rsidR="007100E6" w:rsidRPr="00EE0B87">
        <w:rPr>
          <w:sz w:val="24"/>
          <w:szCs w:val="24"/>
          <w:lang w:val="ro-RO"/>
        </w:rPr>
        <w:t>field</w:t>
      </w:r>
      <w:proofErr w:type="spellEnd"/>
      <w:r w:rsidR="007100E6" w:rsidRPr="00EE0B87">
        <w:rPr>
          <w:sz w:val="24"/>
          <w:szCs w:val="24"/>
          <w:lang w:val="ro-RO"/>
        </w:rPr>
        <w:t xml:space="preserve"> of </w:t>
      </w:r>
      <w:proofErr w:type="spellStart"/>
      <w:r w:rsidR="007100E6" w:rsidRPr="00EE0B87">
        <w:rPr>
          <w:sz w:val="24"/>
          <w:szCs w:val="24"/>
          <w:lang w:val="ro-RO"/>
        </w:rPr>
        <w:t>the</w:t>
      </w:r>
      <w:proofErr w:type="spellEnd"/>
      <w:r w:rsidR="007100E6" w:rsidRPr="00EE0B87">
        <w:rPr>
          <w:sz w:val="24"/>
          <w:szCs w:val="24"/>
          <w:lang w:val="ro-RO"/>
        </w:rPr>
        <w:t xml:space="preserve"> left </w:t>
      </w:r>
      <w:proofErr w:type="spellStart"/>
      <w:r w:rsidR="007100E6" w:rsidRPr="00EE0B87">
        <w:rPr>
          <w:sz w:val="24"/>
          <w:szCs w:val="24"/>
          <w:lang w:val="ro-RO"/>
        </w:rPr>
        <w:t>eye</w:t>
      </w:r>
      <w:proofErr w:type="spellEnd"/>
      <w:r w:rsidR="007100E6" w:rsidRPr="00EE0B87">
        <w:rPr>
          <w:sz w:val="24"/>
          <w:szCs w:val="24"/>
          <w:lang w:val="ro-RO"/>
        </w:rPr>
        <w:t xml:space="preserve">. In </w:t>
      </w:r>
      <w:proofErr w:type="spellStart"/>
      <w:r w:rsidR="007100E6" w:rsidRPr="00EE0B87">
        <w:rPr>
          <w:sz w:val="24"/>
          <w:szCs w:val="24"/>
          <w:lang w:val="ro-RO"/>
        </w:rPr>
        <w:t>addition</w:t>
      </w:r>
      <w:proofErr w:type="spellEnd"/>
      <w:r w:rsidR="007100E6" w:rsidRPr="00EE0B87">
        <w:rPr>
          <w:sz w:val="24"/>
          <w:szCs w:val="24"/>
          <w:lang w:val="ro-RO"/>
        </w:rPr>
        <w:t xml:space="preserve">, </w:t>
      </w:r>
      <w:r w:rsidRPr="00EE0B87">
        <w:rPr>
          <w:sz w:val="24"/>
          <w:szCs w:val="24"/>
          <w:lang w:val="ro-RO"/>
        </w:rPr>
        <w:t xml:space="preserve">mimic </w:t>
      </w:r>
      <w:proofErr w:type="spellStart"/>
      <w:r w:rsidRPr="00EE0B87">
        <w:rPr>
          <w:sz w:val="24"/>
          <w:szCs w:val="24"/>
          <w:lang w:val="ro-RO"/>
        </w:rPr>
        <w:t>paresis</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central </w:t>
      </w:r>
      <w:proofErr w:type="spellStart"/>
      <w:r w:rsidRPr="00EE0B87">
        <w:rPr>
          <w:sz w:val="24"/>
          <w:szCs w:val="24"/>
          <w:lang w:val="ro-RO"/>
        </w:rPr>
        <w:t>type</w:t>
      </w:r>
      <w:proofErr w:type="spellEnd"/>
      <w:r w:rsidRPr="00EE0B87">
        <w:rPr>
          <w:sz w:val="24"/>
          <w:szCs w:val="24"/>
          <w:lang w:val="ro-RO"/>
        </w:rPr>
        <w:t xml:space="preserve"> on </w:t>
      </w:r>
      <w:proofErr w:type="spellStart"/>
      <w:r w:rsidRPr="00EE0B87">
        <w:rPr>
          <w:sz w:val="24"/>
          <w:szCs w:val="24"/>
          <w:lang w:val="ro-RO"/>
        </w:rPr>
        <w:t>the</w:t>
      </w:r>
      <w:proofErr w:type="spellEnd"/>
      <w:r w:rsidRPr="00EE0B87">
        <w:rPr>
          <w:sz w:val="24"/>
          <w:szCs w:val="24"/>
          <w:lang w:val="ro-RO"/>
        </w:rPr>
        <w:t xml:space="preserve"> </w:t>
      </w:r>
      <w:proofErr w:type="spellStart"/>
      <w:r w:rsidR="004E2CB2">
        <w:rPr>
          <w:sz w:val="24"/>
          <w:szCs w:val="24"/>
          <w:lang w:val="ro-RO"/>
        </w:rPr>
        <w:t>right</w:t>
      </w:r>
      <w:proofErr w:type="spellEnd"/>
      <w:r w:rsidRPr="00EE0B87">
        <w:rPr>
          <w:sz w:val="24"/>
          <w:szCs w:val="24"/>
          <w:lang w:val="ro-RO"/>
        </w:rPr>
        <w:t xml:space="preserve"> </w:t>
      </w:r>
      <w:proofErr w:type="spellStart"/>
      <w:r w:rsidRPr="00EE0B87">
        <w:rPr>
          <w:sz w:val="24"/>
          <w:szCs w:val="24"/>
          <w:lang w:val="ro-RO"/>
        </w:rPr>
        <w:t>could</w:t>
      </w:r>
      <w:proofErr w:type="spellEnd"/>
      <w:r w:rsidRPr="00EE0B87">
        <w:rPr>
          <w:sz w:val="24"/>
          <w:szCs w:val="24"/>
          <w:lang w:val="ro-RO"/>
        </w:rPr>
        <w:t xml:space="preserve"> </w:t>
      </w:r>
      <w:proofErr w:type="spellStart"/>
      <w:r w:rsidRPr="00EE0B87">
        <w:rPr>
          <w:sz w:val="24"/>
          <w:szCs w:val="24"/>
          <w:lang w:val="ro-RO"/>
        </w:rPr>
        <w:t>be</w:t>
      </w:r>
      <w:proofErr w:type="spellEnd"/>
      <w:r w:rsidRPr="00EE0B87">
        <w:rPr>
          <w:sz w:val="24"/>
          <w:szCs w:val="24"/>
          <w:lang w:val="ro-RO"/>
        </w:rPr>
        <w:t xml:space="preserve"> </w:t>
      </w:r>
      <w:proofErr w:type="spellStart"/>
      <w:r w:rsidRPr="00EE0B87">
        <w:rPr>
          <w:sz w:val="24"/>
          <w:szCs w:val="24"/>
          <w:lang w:val="ro-RO"/>
        </w:rPr>
        <w:t>observed</w:t>
      </w:r>
      <w:proofErr w:type="spellEnd"/>
      <w:r w:rsidRPr="00EE0B87">
        <w:rPr>
          <w:sz w:val="24"/>
          <w:szCs w:val="24"/>
          <w:lang w:val="ro-RO"/>
        </w:rPr>
        <w:t xml:space="preserve">, a moderate </w:t>
      </w:r>
      <w:proofErr w:type="spellStart"/>
      <w:r w:rsidRPr="00EE0B87">
        <w:rPr>
          <w:sz w:val="24"/>
          <w:szCs w:val="24"/>
          <w:lang w:val="ro-RO"/>
        </w:rPr>
        <w:t>right</w:t>
      </w:r>
      <w:proofErr w:type="spellEnd"/>
      <w:r w:rsidRPr="00EE0B87">
        <w:rPr>
          <w:sz w:val="24"/>
          <w:szCs w:val="24"/>
          <w:lang w:val="ro-RO"/>
        </w:rPr>
        <w:t xml:space="preserve"> </w:t>
      </w:r>
      <w:proofErr w:type="spellStart"/>
      <w:r w:rsidRPr="00EE0B87">
        <w:rPr>
          <w:sz w:val="24"/>
          <w:szCs w:val="24"/>
          <w:lang w:val="ro-RO"/>
        </w:rPr>
        <w:t>hemiparesis</w:t>
      </w:r>
      <w:proofErr w:type="spellEnd"/>
      <w:r w:rsidRPr="00EE0B87">
        <w:rPr>
          <w:sz w:val="24"/>
          <w:szCs w:val="24"/>
          <w:lang w:val="ro-RO"/>
        </w:rPr>
        <w:t xml:space="preserve"> </w:t>
      </w:r>
      <w:proofErr w:type="spellStart"/>
      <w:r w:rsidRPr="00EE0B87">
        <w:rPr>
          <w:sz w:val="24"/>
          <w:szCs w:val="24"/>
          <w:lang w:val="ro-RO"/>
        </w:rPr>
        <w:t>with</w:t>
      </w:r>
      <w:proofErr w:type="spellEnd"/>
      <w:r w:rsidRPr="00EE0B87">
        <w:rPr>
          <w:sz w:val="24"/>
          <w:szCs w:val="24"/>
          <w:lang w:val="ro-RO"/>
        </w:rPr>
        <w:t xml:space="preserve"> a </w:t>
      </w:r>
      <w:proofErr w:type="spellStart"/>
      <w:r w:rsidRPr="00EE0B87">
        <w:rPr>
          <w:sz w:val="24"/>
          <w:szCs w:val="24"/>
          <w:lang w:val="ro-RO"/>
        </w:rPr>
        <w:t>positive</w:t>
      </w:r>
      <w:proofErr w:type="spellEnd"/>
      <w:r w:rsidRPr="00EE0B87">
        <w:rPr>
          <w:sz w:val="24"/>
          <w:szCs w:val="24"/>
          <w:lang w:val="ro-RO"/>
        </w:rPr>
        <w:t xml:space="preserve"> Babinski </w:t>
      </w:r>
      <w:proofErr w:type="spellStart"/>
      <w:r w:rsidRPr="00EE0B87">
        <w:rPr>
          <w:sz w:val="24"/>
          <w:szCs w:val="24"/>
          <w:lang w:val="ro-RO"/>
        </w:rPr>
        <w:t>sign</w:t>
      </w:r>
      <w:proofErr w:type="spellEnd"/>
      <w:r w:rsidRPr="00EE0B87">
        <w:rPr>
          <w:sz w:val="24"/>
          <w:szCs w:val="24"/>
          <w:lang w:val="ro-RO"/>
        </w:rPr>
        <w:t>.</w:t>
      </w:r>
    </w:p>
    <w:p w14:paraId="21248BD4" w14:textId="77777777" w:rsidR="005B62AF" w:rsidRPr="00EE0B87" w:rsidRDefault="005B62AF" w:rsidP="00914D39">
      <w:pPr>
        <w:spacing w:after="120"/>
        <w:ind w:firstLine="706"/>
        <w:jc w:val="both"/>
        <w:rPr>
          <w:sz w:val="24"/>
          <w:szCs w:val="24"/>
          <w:lang w:val="ro-RO"/>
        </w:rPr>
      </w:pPr>
      <w:proofErr w:type="spellStart"/>
      <w:r w:rsidRPr="00EE0B87">
        <w:rPr>
          <w:sz w:val="24"/>
          <w:szCs w:val="24"/>
          <w:lang w:val="ro-RO"/>
        </w:rPr>
        <w:t>Complementary</w:t>
      </w:r>
      <w:proofErr w:type="spellEnd"/>
      <w:r w:rsidRPr="00EE0B87">
        <w:rPr>
          <w:sz w:val="24"/>
          <w:szCs w:val="24"/>
          <w:lang w:val="ro-RO"/>
        </w:rPr>
        <w:t xml:space="preserve"> </w:t>
      </w:r>
      <w:proofErr w:type="spellStart"/>
      <w:r w:rsidRPr="00EE0B87">
        <w:rPr>
          <w:sz w:val="24"/>
          <w:szCs w:val="24"/>
          <w:lang w:val="ro-RO"/>
        </w:rPr>
        <w:t>examinations</w:t>
      </w:r>
      <w:proofErr w:type="spellEnd"/>
      <w:r w:rsidRPr="00EE0B87">
        <w:rPr>
          <w:sz w:val="24"/>
          <w:szCs w:val="24"/>
          <w:lang w:val="ro-RO"/>
        </w:rPr>
        <w:t xml:space="preserve"> </w:t>
      </w:r>
      <w:proofErr w:type="spellStart"/>
      <w:r w:rsidRPr="00EE0B87">
        <w:rPr>
          <w:sz w:val="24"/>
          <w:szCs w:val="24"/>
          <w:lang w:val="ro-RO"/>
        </w:rPr>
        <w:t>by</w:t>
      </w:r>
      <w:proofErr w:type="spellEnd"/>
      <w:r w:rsidRPr="00EE0B87">
        <w:rPr>
          <w:sz w:val="24"/>
          <w:szCs w:val="24"/>
          <w:lang w:val="ro-RO"/>
        </w:rPr>
        <w:t xml:space="preserve"> </w:t>
      </w:r>
      <w:proofErr w:type="spellStart"/>
      <w:r w:rsidRPr="00EE0B87">
        <w:rPr>
          <w:sz w:val="24"/>
          <w:szCs w:val="24"/>
          <w:lang w:val="ro-RO"/>
        </w:rPr>
        <w:t>three</w:t>
      </w:r>
      <w:proofErr w:type="spellEnd"/>
      <w:r w:rsidRPr="00EE0B87">
        <w:rPr>
          <w:sz w:val="24"/>
          <w:szCs w:val="24"/>
          <w:lang w:val="ro-RO"/>
        </w:rPr>
        <w:t xml:space="preserve">-dimensional </w:t>
      </w:r>
      <w:proofErr w:type="spellStart"/>
      <w:r w:rsidRPr="00EE0B87">
        <w:rPr>
          <w:sz w:val="24"/>
          <w:szCs w:val="24"/>
          <w:lang w:val="ro-RO"/>
        </w:rPr>
        <w:t>Doppler</w:t>
      </w:r>
      <w:proofErr w:type="spellEnd"/>
      <w:r w:rsidRPr="00EE0B87">
        <w:rPr>
          <w:sz w:val="24"/>
          <w:szCs w:val="24"/>
          <w:lang w:val="ro-RO"/>
        </w:rPr>
        <w:t xml:space="preserve"> </w:t>
      </w:r>
      <w:proofErr w:type="spellStart"/>
      <w:r w:rsidRPr="00EE0B87">
        <w:rPr>
          <w:sz w:val="24"/>
          <w:szCs w:val="24"/>
          <w:lang w:val="ro-RO"/>
        </w:rPr>
        <w:t>ultrasonography</w:t>
      </w:r>
      <w:proofErr w:type="spellEnd"/>
      <w:r w:rsidRPr="00EE0B87">
        <w:rPr>
          <w:sz w:val="24"/>
          <w:szCs w:val="24"/>
          <w:lang w:val="ro-RO"/>
        </w:rPr>
        <w:t>, computer-</w:t>
      </w:r>
      <w:proofErr w:type="spellStart"/>
      <w:r w:rsidRPr="00EE0B87">
        <w:rPr>
          <w:sz w:val="24"/>
          <w:szCs w:val="24"/>
          <w:lang w:val="ro-RO"/>
        </w:rPr>
        <w:t>tomo</w:t>
      </w:r>
      <w:proofErr w:type="spellEnd"/>
      <w:r w:rsidRPr="00EE0B87">
        <w:rPr>
          <w:sz w:val="24"/>
          <w:szCs w:val="24"/>
          <w:lang w:val="ro-RO"/>
        </w:rPr>
        <w:t>-</w:t>
      </w:r>
      <w:proofErr w:type="spellStart"/>
      <w:r w:rsidRPr="00EE0B87">
        <w:rPr>
          <w:sz w:val="24"/>
          <w:szCs w:val="24"/>
          <w:lang w:val="ro-RO"/>
        </w:rPr>
        <w:t>angiography</w:t>
      </w:r>
      <w:proofErr w:type="spellEnd"/>
      <w:r w:rsidRPr="00EE0B87">
        <w:rPr>
          <w:sz w:val="24"/>
          <w:szCs w:val="24"/>
          <w:lang w:val="ro-RO"/>
        </w:rPr>
        <w:t xml:space="preserve"> </w:t>
      </w:r>
      <w:proofErr w:type="spellStart"/>
      <w:r w:rsidRPr="00EE0B87">
        <w:rPr>
          <w:sz w:val="24"/>
          <w:szCs w:val="24"/>
          <w:lang w:val="ro-RO"/>
        </w:rPr>
        <w:t>cont</w:t>
      </w:r>
      <w:r w:rsidR="007100E6" w:rsidRPr="00EE0B87">
        <w:rPr>
          <w:sz w:val="24"/>
          <w:szCs w:val="24"/>
          <w:lang w:val="ro-RO"/>
        </w:rPr>
        <w:t>ributed</w:t>
      </w:r>
      <w:proofErr w:type="spellEnd"/>
      <w:r w:rsidR="007100E6" w:rsidRPr="00EE0B87">
        <w:rPr>
          <w:sz w:val="24"/>
          <w:szCs w:val="24"/>
          <w:lang w:val="ro-RO"/>
        </w:rPr>
        <w:t xml:space="preserve"> </w:t>
      </w:r>
      <w:proofErr w:type="spellStart"/>
      <w:r w:rsidR="007100E6" w:rsidRPr="00EE0B87">
        <w:rPr>
          <w:sz w:val="24"/>
          <w:szCs w:val="24"/>
          <w:lang w:val="ro-RO"/>
        </w:rPr>
        <w:t>essentially</w:t>
      </w:r>
      <w:proofErr w:type="spellEnd"/>
      <w:r w:rsidR="007100E6" w:rsidRPr="00EE0B87">
        <w:rPr>
          <w:sz w:val="24"/>
          <w:szCs w:val="24"/>
          <w:lang w:val="ro-RO"/>
        </w:rPr>
        <w:t xml:space="preserve"> </w:t>
      </w:r>
      <w:proofErr w:type="spellStart"/>
      <w:r w:rsidR="007100E6" w:rsidRPr="00EE0B87">
        <w:rPr>
          <w:sz w:val="24"/>
          <w:szCs w:val="24"/>
          <w:lang w:val="ro-RO"/>
        </w:rPr>
        <w:t>to</w:t>
      </w:r>
      <w:proofErr w:type="spellEnd"/>
      <w:r w:rsidR="007100E6" w:rsidRPr="00EE0B87">
        <w:rPr>
          <w:sz w:val="24"/>
          <w:szCs w:val="24"/>
          <w:lang w:val="ro-RO"/>
        </w:rPr>
        <w:t xml:space="preserve"> </w:t>
      </w:r>
      <w:proofErr w:type="spellStart"/>
      <w:r w:rsidR="007100E6" w:rsidRPr="00EE0B87">
        <w:rPr>
          <w:sz w:val="24"/>
          <w:szCs w:val="24"/>
          <w:lang w:val="ro-RO"/>
        </w:rPr>
        <w:t>mak</w:t>
      </w:r>
      <w:r w:rsidRPr="00EE0B87">
        <w:rPr>
          <w:sz w:val="24"/>
          <w:szCs w:val="24"/>
          <w:lang w:val="ro-RO"/>
        </w:rPr>
        <w:t>ing</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121512D8" w14:textId="77777777" w:rsidR="005B62AF" w:rsidRPr="00EE0B87" w:rsidRDefault="00922907" w:rsidP="00BA4ED9">
      <w:pPr>
        <w:ind w:firstLine="706"/>
        <w:jc w:val="both"/>
        <w:rPr>
          <w:b/>
          <w:sz w:val="24"/>
          <w:szCs w:val="24"/>
          <w:lang w:val="ro-RO"/>
        </w:rPr>
      </w:pPr>
      <w:r w:rsidRPr="00EE0B87">
        <w:rPr>
          <w:b/>
          <w:sz w:val="24"/>
          <w:szCs w:val="24"/>
          <w:lang w:val="ro-RO"/>
        </w:rPr>
        <w:t>Indicate</w:t>
      </w:r>
      <w:r w:rsidR="005B62AF" w:rsidRPr="00EE0B87">
        <w:rPr>
          <w:b/>
          <w:sz w:val="24"/>
          <w:szCs w:val="24"/>
          <w:lang w:val="ro-RO"/>
        </w:rPr>
        <w:t>:</w:t>
      </w:r>
    </w:p>
    <w:p w14:paraId="4D809F3E" w14:textId="77777777" w:rsidR="005B62AF" w:rsidRPr="00EE0B87" w:rsidRDefault="005B62AF" w:rsidP="00BA4ED9">
      <w:pPr>
        <w:ind w:firstLine="708"/>
        <w:jc w:val="both"/>
        <w:rPr>
          <w:sz w:val="24"/>
          <w:szCs w:val="24"/>
          <w:lang w:val="ro-RO"/>
        </w:rPr>
      </w:pPr>
      <w:r w:rsidRPr="00EE0B87">
        <w:rPr>
          <w:b/>
          <w:sz w:val="24"/>
          <w:szCs w:val="24"/>
          <w:lang w:val="ro-RO"/>
        </w:rPr>
        <w:t>A.</w:t>
      </w:r>
      <w:r w:rsidRPr="00EE0B87">
        <w:rPr>
          <w:sz w:val="24"/>
          <w:szCs w:val="24"/>
          <w:lang w:val="ro-RO"/>
        </w:rPr>
        <w:t xml:space="preserve"> </w:t>
      </w:r>
      <w:r w:rsidR="00A171C5" w:rsidRPr="00EE0B87">
        <w:rPr>
          <w:sz w:val="24"/>
          <w:szCs w:val="24"/>
          <w:lang w:val="ro-RO"/>
        </w:rPr>
        <w:t xml:space="preserve">The </w:t>
      </w:r>
      <w:proofErr w:type="spellStart"/>
      <w:r w:rsidR="00A171C5" w:rsidRPr="00EE0B87">
        <w:rPr>
          <w:sz w:val="24"/>
          <w:szCs w:val="24"/>
          <w:lang w:val="ro-RO"/>
        </w:rPr>
        <w:t>definition</w:t>
      </w:r>
      <w:proofErr w:type="spellEnd"/>
      <w:r w:rsidR="00A171C5" w:rsidRPr="00EE0B87">
        <w:rPr>
          <w:sz w:val="24"/>
          <w:szCs w:val="24"/>
          <w:lang w:val="ro-RO"/>
        </w:rPr>
        <w:t xml:space="preserve"> of </w:t>
      </w:r>
      <w:r w:rsidRPr="00EE0B87">
        <w:rPr>
          <w:sz w:val="24"/>
          <w:szCs w:val="24"/>
          <w:lang w:val="ro-RO"/>
        </w:rPr>
        <w:t>periodic</w:t>
      </w:r>
      <w:r w:rsidR="00A171C5" w:rsidRPr="00EE0B87">
        <w:rPr>
          <w:sz w:val="24"/>
          <w:szCs w:val="24"/>
          <w:lang w:val="ro-RO"/>
        </w:rPr>
        <w:t xml:space="preserve"> </w:t>
      </w:r>
      <w:proofErr w:type="spellStart"/>
      <w:r w:rsidR="00A171C5" w:rsidRPr="00EE0B87">
        <w:rPr>
          <w:sz w:val="24"/>
          <w:szCs w:val="24"/>
          <w:lang w:val="ro-RO"/>
        </w:rPr>
        <w:t>hemibody</w:t>
      </w:r>
      <w:proofErr w:type="spellEnd"/>
      <w:r w:rsidR="00A171C5" w:rsidRPr="00EE0B87">
        <w:rPr>
          <w:sz w:val="24"/>
          <w:szCs w:val="24"/>
          <w:lang w:val="ro-RO"/>
        </w:rPr>
        <w:t xml:space="preserve"> </w:t>
      </w:r>
      <w:proofErr w:type="spellStart"/>
      <w:r w:rsidRPr="00EE0B87">
        <w:rPr>
          <w:sz w:val="24"/>
          <w:szCs w:val="24"/>
          <w:lang w:val="ro-RO"/>
        </w:rPr>
        <w:t>weakness</w:t>
      </w:r>
      <w:proofErr w:type="spellEnd"/>
      <w:r w:rsidRPr="00EE0B87">
        <w:rPr>
          <w:sz w:val="24"/>
          <w:szCs w:val="24"/>
          <w:lang w:val="ro-RO"/>
        </w:rPr>
        <w:t xml:space="preserve"> </w:t>
      </w:r>
      <w:proofErr w:type="spellStart"/>
      <w:r w:rsidRPr="00EE0B87">
        <w:rPr>
          <w:sz w:val="24"/>
          <w:szCs w:val="24"/>
          <w:lang w:val="ro-RO"/>
        </w:rPr>
        <w:t>attack</w:t>
      </w:r>
      <w:r w:rsidR="00A171C5" w:rsidRPr="00EE0B87">
        <w:rPr>
          <w:sz w:val="24"/>
          <w:szCs w:val="24"/>
          <w:lang w:val="ro-RO"/>
        </w:rPr>
        <w:t>s</w:t>
      </w:r>
      <w:proofErr w:type="spellEnd"/>
      <w:r w:rsidRPr="00EE0B87">
        <w:rPr>
          <w:sz w:val="24"/>
          <w:szCs w:val="24"/>
          <w:lang w:val="ro-RO"/>
        </w:rPr>
        <w:t>.</w:t>
      </w:r>
    </w:p>
    <w:p w14:paraId="5A69DEE5" w14:textId="77777777" w:rsidR="005B62AF" w:rsidRPr="00EE0B87" w:rsidRDefault="005B62AF" w:rsidP="00914D39">
      <w:pPr>
        <w:ind w:firstLine="708"/>
        <w:jc w:val="both"/>
        <w:rPr>
          <w:sz w:val="24"/>
          <w:szCs w:val="24"/>
          <w:lang w:val="ro-RO"/>
        </w:rPr>
      </w:pPr>
      <w:r w:rsidRPr="00EE0B87">
        <w:rPr>
          <w:b/>
          <w:sz w:val="24"/>
          <w:szCs w:val="24"/>
          <w:lang w:val="ro-RO"/>
        </w:rPr>
        <w:t>B.</w:t>
      </w:r>
      <w:r w:rsidRPr="00EE0B87">
        <w:rPr>
          <w:sz w:val="24"/>
          <w:szCs w:val="24"/>
          <w:lang w:val="ro-RO"/>
        </w:rPr>
        <w:t xml:space="preserve"> </w:t>
      </w:r>
      <w:r w:rsidR="00A171C5" w:rsidRPr="00EE0B87">
        <w:rPr>
          <w:sz w:val="24"/>
          <w:szCs w:val="24"/>
          <w:lang w:val="ro-RO"/>
        </w:rPr>
        <w:t>The</w:t>
      </w:r>
      <w:r w:rsidRPr="00EE0B87">
        <w:rPr>
          <w:sz w:val="24"/>
          <w:szCs w:val="24"/>
          <w:lang w:val="ro-RO"/>
        </w:rPr>
        <w:t xml:space="preserve"> </w:t>
      </w:r>
      <w:proofErr w:type="spellStart"/>
      <w:r w:rsidRPr="00EE0B87">
        <w:rPr>
          <w:sz w:val="24"/>
          <w:szCs w:val="24"/>
          <w:lang w:val="ro-RO"/>
        </w:rPr>
        <w:t>manifestations</w:t>
      </w:r>
      <w:proofErr w:type="spellEnd"/>
      <w:r w:rsidRPr="00EE0B87">
        <w:rPr>
          <w:sz w:val="24"/>
          <w:szCs w:val="24"/>
          <w:lang w:val="ro-RO"/>
        </w:rPr>
        <w:t xml:space="preserve"> of central </w:t>
      </w:r>
      <w:proofErr w:type="spellStart"/>
      <w:r w:rsidRPr="00EE0B87">
        <w:rPr>
          <w:sz w:val="24"/>
          <w:szCs w:val="24"/>
          <w:lang w:val="ro-RO"/>
        </w:rPr>
        <w:t>type</w:t>
      </w:r>
      <w:proofErr w:type="spellEnd"/>
      <w:r w:rsidRPr="00EE0B87">
        <w:rPr>
          <w:sz w:val="24"/>
          <w:szCs w:val="24"/>
          <w:lang w:val="ro-RO"/>
        </w:rPr>
        <w:t xml:space="preserve"> mimetic </w:t>
      </w:r>
      <w:proofErr w:type="spellStart"/>
      <w:r w:rsidRPr="00EE0B87">
        <w:rPr>
          <w:sz w:val="24"/>
          <w:szCs w:val="24"/>
          <w:lang w:val="ro-RO"/>
        </w:rPr>
        <w:t>paresis</w:t>
      </w:r>
      <w:proofErr w:type="spellEnd"/>
      <w:r w:rsidRPr="00EE0B87">
        <w:rPr>
          <w:sz w:val="24"/>
          <w:szCs w:val="24"/>
          <w:lang w:val="ro-RO"/>
        </w:rPr>
        <w:t>.</w:t>
      </w:r>
    </w:p>
    <w:p w14:paraId="2A98DB13" w14:textId="77777777" w:rsidR="005B62AF" w:rsidRPr="00EE0B87" w:rsidRDefault="005B62AF" w:rsidP="00914D39">
      <w:pPr>
        <w:ind w:firstLine="708"/>
        <w:jc w:val="both"/>
        <w:rPr>
          <w:sz w:val="24"/>
          <w:szCs w:val="24"/>
          <w:lang w:val="ro-RO"/>
        </w:rPr>
      </w:pPr>
      <w:r w:rsidRPr="00EE0B87">
        <w:rPr>
          <w:b/>
          <w:sz w:val="24"/>
          <w:szCs w:val="24"/>
          <w:lang w:val="ro-RO"/>
        </w:rPr>
        <w:t>C.</w:t>
      </w:r>
      <w:r w:rsidRPr="00EE0B87">
        <w:rPr>
          <w:sz w:val="24"/>
          <w:szCs w:val="24"/>
          <w:lang w:val="ro-RO"/>
        </w:rPr>
        <w:t xml:space="preserve"> The </w:t>
      </w:r>
      <w:proofErr w:type="spellStart"/>
      <w:r w:rsidRPr="00EE0B87">
        <w:rPr>
          <w:sz w:val="24"/>
          <w:szCs w:val="24"/>
          <w:lang w:val="ro-RO"/>
        </w:rPr>
        <w:t>Doppler</w:t>
      </w:r>
      <w:proofErr w:type="spellEnd"/>
      <w:r w:rsidRPr="00EE0B87">
        <w:rPr>
          <w:sz w:val="24"/>
          <w:szCs w:val="24"/>
          <w:lang w:val="ro-RO"/>
        </w:rPr>
        <w:t xml:space="preserve"> </w:t>
      </w:r>
      <w:proofErr w:type="spellStart"/>
      <w:r w:rsidRPr="00EE0B87">
        <w:rPr>
          <w:sz w:val="24"/>
          <w:szCs w:val="24"/>
          <w:lang w:val="ro-RO"/>
        </w:rPr>
        <w:t>ultrasonography</w:t>
      </w:r>
      <w:proofErr w:type="spellEnd"/>
      <w:r w:rsidR="00A171C5" w:rsidRPr="00EE0B87">
        <w:rPr>
          <w:sz w:val="24"/>
          <w:szCs w:val="24"/>
          <w:lang w:val="ro-RO"/>
        </w:rPr>
        <w:t xml:space="preserve"> </w:t>
      </w:r>
      <w:proofErr w:type="spellStart"/>
      <w:r w:rsidR="00A171C5" w:rsidRPr="00EE0B87">
        <w:rPr>
          <w:sz w:val="24"/>
          <w:szCs w:val="24"/>
          <w:lang w:val="ro-RO"/>
        </w:rPr>
        <w:t>principle</w:t>
      </w:r>
      <w:proofErr w:type="spellEnd"/>
      <w:r w:rsidRPr="00EE0B87">
        <w:rPr>
          <w:sz w:val="24"/>
          <w:szCs w:val="24"/>
          <w:lang w:val="ro-RO"/>
        </w:rPr>
        <w:t>.</w:t>
      </w:r>
    </w:p>
    <w:p w14:paraId="45192040" w14:textId="77777777" w:rsidR="005B62AF" w:rsidRPr="00EE0B87" w:rsidRDefault="005B62AF" w:rsidP="00914D39">
      <w:pPr>
        <w:ind w:firstLine="708"/>
        <w:jc w:val="both"/>
        <w:rPr>
          <w:sz w:val="24"/>
          <w:szCs w:val="24"/>
          <w:lang w:val="ro-RO"/>
        </w:rPr>
      </w:pPr>
      <w:r w:rsidRPr="00EE0B87">
        <w:rPr>
          <w:b/>
          <w:sz w:val="24"/>
          <w:szCs w:val="24"/>
          <w:lang w:val="ro-RO"/>
        </w:rPr>
        <w:t>D.</w:t>
      </w:r>
      <w:r w:rsidRPr="00EE0B87">
        <w:rPr>
          <w:sz w:val="24"/>
          <w:szCs w:val="24"/>
          <w:lang w:val="ro-RO"/>
        </w:rPr>
        <w:t xml:space="preserve"> </w:t>
      </w:r>
      <w:r w:rsidR="00A171C5" w:rsidRPr="00EE0B87">
        <w:rPr>
          <w:sz w:val="24"/>
          <w:szCs w:val="24"/>
          <w:lang w:val="ro-RO"/>
        </w:rPr>
        <w:t xml:space="preserve">The </w:t>
      </w:r>
      <w:proofErr w:type="spellStart"/>
      <w:r w:rsidR="00A171C5" w:rsidRPr="00EE0B87">
        <w:rPr>
          <w:sz w:val="24"/>
          <w:szCs w:val="24"/>
          <w:lang w:val="ro-RO"/>
        </w:rPr>
        <w:t>n</w:t>
      </w:r>
      <w:r w:rsidRPr="00EE0B87">
        <w:rPr>
          <w:sz w:val="24"/>
          <w:szCs w:val="24"/>
          <w:lang w:val="ro-RO"/>
        </w:rPr>
        <w:t>ame</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disease</w:t>
      </w:r>
      <w:proofErr w:type="spellEnd"/>
      <w:r w:rsidRPr="00EE0B87">
        <w:rPr>
          <w:sz w:val="24"/>
          <w:szCs w:val="24"/>
          <w:lang w:val="ro-RO"/>
        </w:rPr>
        <w:t>.</w:t>
      </w:r>
    </w:p>
    <w:p w14:paraId="6FF70180" w14:textId="77777777" w:rsidR="005B62AF" w:rsidRPr="00EE0B87" w:rsidRDefault="005B62AF" w:rsidP="00914D39">
      <w:pPr>
        <w:ind w:firstLine="708"/>
        <w:jc w:val="both"/>
        <w:rPr>
          <w:color w:val="FF0000"/>
          <w:sz w:val="24"/>
          <w:szCs w:val="24"/>
          <w:lang w:val="ro-RO"/>
        </w:rPr>
      </w:pPr>
      <w:r w:rsidRPr="00EE0B87">
        <w:rPr>
          <w:b/>
          <w:sz w:val="24"/>
          <w:szCs w:val="24"/>
          <w:lang w:val="ro-RO"/>
        </w:rPr>
        <w:t>E.</w:t>
      </w:r>
      <w:r w:rsidRPr="00EE0B87">
        <w:rPr>
          <w:sz w:val="24"/>
          <w:szCs w:val="24"/>
          <w:lang w:val="ro-RO"/>
        </w:rPr>
        <w:t xml:space="preserve"> </w:t>
      </w:r>
      <w:r w:rsidR="00E02A13" w:rsidRPr="00EE0B87">
        <w:rPr>
          <w:sz w:val="24"/>
          <w:szCs w:val="24"/>
          <w:lang w:val="ro-RO"/>
        </w:rPr>
        <w:t>The</w:t>
      </w:r>
      <w:r w:rsidR="00A171C5" w:rsidRPr="00EE0B87">
        <w:rPr>
          <w:sz w:val="24"/>
          <w:szCs w:val="24"/>
          <w:lang w:val="ro-RO"/>
        </w:rPr>
        <w:t xml:space="preserve"> </w:t>
      </w:r>
      <w:proofErr w:type="spellStart"/>
      <w:r w:rsidR="00A171C5" w:rsidRPr="00EE0B87">
        <w:rPr>
          <w:sz w:val="24"/>
          <w:szCs w:val="24"/>
          <w:lang w:val="ro-RO"/>
        </w:rPr>
        <w:t>list</w:t>
      </w:r>
      <w:proofErr w:type="spellEnd"/>
      <w:r w:rsidR="00A171C5" w:rsidRPr="00EE0B87">
        <w:rPr>
          <w:sz w:val="24"/>
          <w:szCs w:val="24"/>
          <w:lang w:val="ro-RO"/>
        </w:rPr>
        <w:t xml:space="preserve"> of </w:t>
      </w:r>
      <w:proofErr w:type="spellStart"/>
      <w:r w:rsidR="00155C1B" w:rsidRPr="00EE0B87">
        <w:rPr>
          <w:sz w:val="24"/>
          <w:szCs w:val="24"/>
          <w:lang w:val="ro-RO"/>
        </w:rPr>
        <w:t>diseases</w:t>
      </w:r>
      <w:proofErr w:type="spellEnd"/>
      <w:r w:rsidR="00155C1B" w:rsidRPr="00EE0B87">
        <w:rPr>
          <w:sz w:val="24"/>
          <w:szCs w:val="24"/>
          <w:lang w:val="ro-RO"/>
        </w:rPr>
        <w:t xml:space="preserve"> </w:t>
      </w:r>
      <w:proofErr w:type="spellStart"/>
      <w:r w:rsidR="00155C1B" w:rsidRPr="00EE0B87">
        <w:rPr>
          <w:sz w:val="24"/>
          <w:szCs w:val="24"/>
          <w:lang w:val="ro-RO"/>
        </w:rPr>
        <w:t>used</w:t>
      </w:r>
      <w:proofErr w:type="spellEnd"/>
      <w:r w:rsidR="00155C1B" w:rsidRPr="00EE0B87">
        <w:rPr>
          <w:sz w:val="24"/>
          <w:szCs w:val="24"/>
          <w:lang w:val="ro-RO"/>
        </w:rPr>
        <w:t xml:space="preserve"> for </w:t>
      </w:r>
      <w:proofErr w:type="spellStart"/>
      <w:r w:rsidR="00155C1B" w:rsidRPr="00EE0B87">
        <w:rPr>
          <w:sz w:val="24"/>
          <w:szCs w:val="24"/>
          <w:lang w:val="ro-RO"/>
        </w:rPr>
        <w:t>the</w:t>
      </w:r>
      <w:proofErr w:type="spellEnd"/>
      <w:r w:rsidR="00155C1B" w:rsidRPr="00EE0B87">
        <w:rPr>
          <w:sz w:val="24"/>
          <w:szCs w:val="24"/>
          <w:lang w:val="ro-RO"/>
        </w:rPr>
        <w:t xml:space="preserve"> </w:t>
      </w:r>
      <w:proofErr w:type="spellStart"/>
      <w:r w:rsidR="00155C1B" w:rsidRPr="00EE0B87">
        <w:rPr>
          <w:sz w:val="24"/>
          <w:szCs w:val="24"/>
          <w:lang w:val="ro-RO"/>
        </w:rPr>
        <w:t>differential</w:t>
      </w:r>
      <w:proofErr w:type="spellEnd"/>
      <w:r w:rsidR="00155C1B" w:rsidRPr="00EE0B87">
        <w:rPr>
          <w:sz w:val="24"/>
          <w:szCs w:val="24"/>
          <w:lang w:val="ro-RO"/>
        </w:rPr>
        <w:t xml:space="preserve"> </w:t>
      </w:r>
      <w:proofErr w:type="spellStart"/>
      <w:r w:rsidR="00155C1B" w:rsidRPr="00EE0B87">
        <w:rPr>
          <w:sz w:val="24"/>
          <w:szCs w:val="24"/>
          <w:lang w:val="ro-RO"/>
        </w:rPr>
        <w:t>diagnosis</w:t>
      </w:r>
      <w:proofErr w:type="spellEnd"/>
      <w:r w:rsidR="00A171C5" w:rsidRPr="00EE0B87">
        <w:rPr>
          <w:bCs/>
          <w:sz w:val="24"/>
          <w:szCs w:val="24"/>
          <w:lang w:val="ro-RO"/>
        </w:rPr>
        <w:t>.</w:t>
      </w:r>
    </w:p>
    <w:p w14:paraId="72018BED" w14:textId="77777777" w:rsidR="005B62AF" w:rsidRPr="00EE0B87" w:rsidRDefault="005B62AF" w:rsidP="00914D39">
      <w:pPr>
        <w:ind w:firstLine="708"/>
        <w:jc w:val="both"/>
        <w:rPr>
          <w:sz w:val="24"/>
          <w:szCs w:val="24"/>
          <w:lang w:val="ro-RO"/>
        </w:rPr>
      </w:pPr>
    </w:p>
    <w:p w14:paraId="4061E9D3" w14:textId="77777777" w:rsidR="005B62AF" w:rsidRPr="00EE0B87" w:rsidRDefault="00864123" w:rsidP="00BA4ED9">
      <w:pPr>
        <w:spacing w:before="120"/>
        <w:jc w:val="both"/>
        <w:rPr>
          <w:b/>
          <w:bCs/>
          <w:sz w:val="24"/>
          <w:szCs w:val="24"/>
          <w:lang w:val="ro-RO"/>
        </w:rPr>
      </w:pPr>
      <w:r w:rsidRPr="00EE0B87">
        <w:rPr>
          <w:b/>
          <w:bCs/>
          <w:sz w:val="24"/>
          <w:szCs w:val="24"/>
          <w:lang w:val="ro-RO"/>
        </w:rPr>
        <w:t xml:space="preserve">Case </w:t>
      </w:r>
      <w:proofErr w:type="spellStart"/>
      <w:r w:rsidRPr="00EE0B87">
        <w:rPr>
          <w:b/>
          <w:bCs/>
          <w:sz w:val="24"/>
          <w:szCs w:val="24"/>
          <w:lang w:val="ro-RO"/>
        </w:rPr>
        <w:t>no</w:t>
      </w:r>
      <w:proofErr w:type="spellEnd"/>
      <w:r w:rsidRPr="00EE0B87">
        <w:rPr>
          <w:b/>
          <w:bCs/>
          <w:sz w:val="24"/>
          <w:szCs w:val="24"/>
          <w:lang w:val="ro-RO"/>
        </w:rPr>
        <w:t>. 2</w:t>
      </w:r>
    </w:p>
    <w:p w14:paraId="07541EB2" w14:textId="77777777" w:rsidR="005B62AF" w:rsidRPr="00EE0B87" w:rsidRDefault="007100E6" w:rsidP="00BA4ED9">
      <w:pPr>
        <w:spacing w:before="120"/>
        <w:ind w:firstLine="708"/>
        <w:jc w:val="both"/>
        <w:rPr>
          <w:bCs/>
          <w:sz w:val="24"/>
          <w:szCs w:val="24"/>
          <w:lang w:val="ro-RO"/>
        </w:rPr>
      </w:pPr>
      <w:r w:rsidRPr="00EE0B87">
        <w:rPr>
          <w:bCs/>
          <w:sz w:val="24"/>
          <w:szCs w:val="24"/>
          <w:lang w:val="ro-RO"/>
        </w:rPr>
        <w:t>A</w:t>
      </w:r>
      <w:r w:rsidR="005B62AF" w:rsidRPr="00EE0B87">
        <w:rPr>
          <w:bCs/>
          <w:sz w:val="24"/>
          <w:szCs w:val="24"/>
          <w:lang w:val="ro-RO"/>
        </w:rPr>
        <w:t xml:space="preserve"> 57-year-old </w:t>
      </w:r>
      <w:proofErr w:type="spellStart"/>
      <w:r w:rsidR="005B62AF" w:rsidRPr="00EE0B87">
        <w:rPr>
          <w:bCs/>
          <w:sz w:val="24"/>
          <w:szCs w:val="24"/>
          <w:lang w:val="ro-RO"/>
        </w:rPr>
        <w:t>woman</w:t>
      </w:r>
      <w:proofErr w:type="spellEnd"/>
      <w:r w:rsidR="005B62AF" w:rsidRPr="00EE0B87">
        <w:rPr>
          <w:bCs/>
          <w:sz w:val="24"/>
          <w:szCs w:val="24"/>
          <w:lang w:val="ro-RO"/>
        </w:rPr>
        <w:t xml:space="preserve"> </w:t>
      </w:r>
      <w:proofErr w:type="spellStart"/>
      <w:r w:rsidR="005B62AF" w:rsidRPr="00EE0B87">
        <w:rPr>
          <w:bCs/>
          <w:sz w:val="24"/>
          <w:szCs w:val="24"/>
          <w:lang w:val="ro-RO"/>
        </w:rPr>
        <w:t>suddenly</w:t>
      </w:r>
      <w:proofErr w:type="spellEnd"/>
      <w:r w:rsidR="005B62AF" w:rsidRPr="00EE0B87">
        <w:rPr>
          <w:bCs/>
          <w:sz w:val="24"/>
          <w:szCs w:val="24"/>
          <w:lang w:val="ro-RO"/>
        </w:rPr>
        <w:t xml:space="preserve"> </w:t>
      </w:r>
      <w:proofErr w:type="spellStart"/>
      <w:r w:rsidR="005B62AF" w:rsidRPr="00EE0B87">
        <w:rPr>
          <w:bCs/>
          <w:sz w:val="24"/>
          <w:szCs w:val="24"/>
          <w:lang w:val="ro-RO"/>
        </w:rPr>
        <w:t>had</w:t>
      </w:r>
      <w:proofErr w:type="spellEnd"/>
      <w:r w:rsidR="005B62AF" w:rsidRPr="00EE0B87">
        <w:rPr>
          <w:bCs/>
          <w:sz w:val="24"/>
          <w:szCs w:val="24"/>
          <w:lang w:val="ro-RO"/>
        </w:rPr>
        <w:t xml:space="preserve"> an </w:t>
      </w:r>
      <w:proofErr w:type="spellStart"/>
      <w:r w:rsidR="005B62AF" w:rsidRPr="00EE0B87">
        <w:rPr>
          <w:bCs/>
          <w:sz w:val="24"/>
          <w:szCs w:val="24"/>
          <w:lang w:val="ro-RO"/>
        </w:rPr>
        <w:t>unpleasant</w:t>
      </w:r>
      <w:proofErr w:type="spellEnd"/>
      <w:r w:rsidR="005B62AF" w:rsidRPr="00EE0B87">
        <w:rPr>
          <w:bCs/>
          <w:sz w:val="24"/>
          <w:szCs w:val="24"/>
          <w:lang w:val="ro-RO"/>
        </w:rPr>
        <w:t xml:space="preserve"> sound in </w:t>
      </w:r>
      <w:proofErr w:type="spellStart"/>
      <w:r w:rsidR="005B62AF" w:rsidRPr="00EE0B87">
        <w:rPr>
          <w:bCs/>
          <w:sz w:val="24"/>
          <w:szCs w:val="24"/>
          <w:lang w:val="ro-RO"/>
        </w:rPr>
        <w:t>her</w:t>
      </w:r>
      <w:proofErr w:type="spellEnd"/>
      <w:r w:rsidR="005B62AF" w:rsidRPr="00EE0B87">
        <w:rPr>
          <w:bCs/>
          <w:sz w:val="24"/>
          <w:szCs w:val="24"/>
          <w:lang w:val="ro-RO"/>
        </w:rPr>
        <w:t xml:space="preserve"> </w:t>
      </w:r>
      <w:proofErr w:type="spellStart"/>
      <w:r w:rsidR="005B62AF" w:rsidRPr="00EE0B87">
        <w:rPr>
          <w:bCs/>
          <w:sz w:val="24"/>
          <w:szCs w:val="24"/>
          <w:lang w:val="ro-RO"/>
        </w:rPr>
        <w:t>right</w:t>
      </w:r>
      <w:proofErr w:type="spellEnd"/>
      <w:r w:rsidR="005B62AF" w:rsidRPr="00EE0B87">
        <w:rPr>
          <w:bCs/>
          <w:sz w:val="24"/>
          <w:szCs w:val="24"/>
          <w:lang w:val="ro-RO"/>
        </w:rPr>
        <w:t xml:space="preserve"> </w:t>
      </w:r>
      <w:proofErr w:type="spellStart"/>
      <w:r w:rsidR="005B62AF" w:rsidRPr="00EE0B87">
        <w:rPr>
          <w:bCs/>
          <w:sz w:val="24"/>
          <w:szCs w:val="24"/>
          <w:lang w:val="ro-RO"/>
        </w:rPr>
        <w:t>ear</w:t>
      </w:r>
      <w:proofErr w:type="spellEnd"/>
      <w:r w:rsidR="005B62AF" w:rsidRPr="00EE0B87">
        <w:rPr>
          <w:bCs/>
          <w:sz w:val="24"/>
          <w:szCs w:val="24"/>
          <w:lang w:val="ro-RO"/>
        </w:rPr>
        <w:t xml:space="preserve">, </w:t>
      </w:r>
      <w:proofErr w:type="spellStart"/>
      <w:r w:rsidR="005B62AF" w:rsidRPr="00EE0B87">
        <w:rPr>
          <w:bCs/>
          <w:sz w:val="24"/>
          <w:szCs w:val="24"/>
          <w:lang w:val="ro-RO"/>
        </w:rPr>
        <w:t>dizziness</w:t>
      </w:r>
      <w:proofErr w:type="spellEnd"/>
      <w:r w:rsidR="005B62AF" w:rsidRPr="00EE0B87">
        <w:rPr>
          <w:bCs/>
          <w:sz w:val="24"/>
          <w:szCs w:val="24"/>
          <w:lang w:val="ro-RO"/>
        </w:rPr>
        <w:t xml:space="preserve">, </w:t>
      </w:r>
      <w:proofErr w:type="spellStart"/>
      <w:r w:rsidR="005B62AF" w:rsidRPr="00EE0B87">
        <w:rPr>
          <w:bCs/>
          <w:sz w:val="24"/>
          <w:szCs w:val="24"/>
          <w:lang w:val="ro-RO"/>
        </w:rPr>
        <w:t>pain</w:t>
      </w:r>
      <w:proofErr w:type="spellEnd"/>
      <w:r w:rsidR="005B62AF" w:rsidRPr="00EE0B87">
        <w:rPr>
          <w:bCs/>
          <w:sz w:val="24"/>
          <w:szCs w:val="24"/>
          <w:lang w:val="ro-RO"/>
        </w:rPr>
        <w:t xml:space="preserve"> in </w:t>
      </w:r>
      <w:proofErr w:type="spellStart"/>
      <w:r w:rsidR="005B62AF" w:rsidRPr="00EE0B87">
        <w:rPr>
          <w:bCs/>
          <w:sz w:val="24"/>
          <w:szCs w:val="24"/>
          <w:lang w:val="ro-RO"/>
        </w:rPr>
        <w:t>her</w:t>
      </w:r>
      <w:proofErr w:type="spellEnd"/>
      <w:r w:rsidR="005B62AF" w:rsidRPr="00EE0B87">
        <w:rPr>
          <w:bCs/>
          <w:sz w:val="24"/>
          <w:szCs w:val="24"/>
          <w:lang w:val="ro-RO"/>
        </w:rPr>
        <w:t xml:space="preserve"> </w:t>
      </w:r>
      <w:proofErr w:type="spellStart"/>
      <w:r w:rsidR="005B62AF" w:rsidRPr="00EE0B87">
        <w:rPr>
          <w:bCs/>
          <w:sz w:val="24"/>
          <w:szCs w:val="24"/>
          <w:lang w:val="ro-RO"/>
        </w:rPr>
        <w:t>right</w:t>
      </w:r>
      <w:proofErr w:type="spellEnd"/>
      <w:r w:rsidR="005B62AF" w:rsidRPr="00EE0B87">
        <w:rPr>
          <w:bCs/>
          <w:sz w:val="24"/>
          <w:szCs w:val="24"/>
          <w:lang w:val="ro-RO"/>
        </w:rPr>
        <w:t xml:space="preserve"> face. </w:t>
      </w:r>
    </w:p>
    <w:p w14:paraId="412A3A60" w14:textId="366ED832" w:rsidR="005B62AF" w:rsidRPr="00EE0B87" w:rsidRDefault="005B62AF" w:rsidP="00914D39">
      <w:pPr>
        <w:ind w:firstLine="708"/>
        <w:jc w:val="both"/>
        <w:rPr>
          <w:bCs/>
          <w:sz w:val="24"/>
          <w:szCs w:val="24"/>
          <w:lang w:val="ro-RO"/>
        </w:rPr>
      </w:pPr>
      <w:proofErr w:type="spellStart"/>
      <w:r w:rsidRPr="00EE0B87">
        <w:rPr>
          <w:bCs/>
          <w:sz w:val="24"/>
          <w:szCs w:val="24"/>
          <w:lang w:val="ro-RO"/>
        </w:rPr>
        <w:t>Neurological</w:t>
      </w:r>
      <w:proofErr w:type="spellEnd"/>
      <w:r w:rsidRPr="00EE0B87">
        <w:rPr>
          <w:bCs/>
          <w:sz w:val="24"/>
          <w:szCs w:val="24"/>
          <w:lang w:val="ro-RO"/>
        </w:rPr>
        <w:t xml:space="preserve"> </w:t>
      </w:r>
      <w:proofErr w:type="spellStart"/>
      <w:r w:rsidRPr="00EE0B87">
        <w:rPr>
          <w:bCs/>
          <w:sz w:val="24"/>
          <w:szCs w:val="24"/>
          <w:lang w:val="ro-RO"/>
        </w:rPr>
        <w:t>examination</w:t>
      </w:r>
      <w:proofErr w:type="spellEnd"/>
      <w:r w:rsidRPr="00EE0B87">
        <w:rPr>
          <w:bCs/>
          <w:sz w:val="24"/>
          <w:szCs w:val="24"/>
          <w:lang w:val="ro-RO"/>
        </w:rPr>
        <w:t xml:space="preserve"> </w:t>
      </w:r>
      <w:proofErr w:type="spellStart"/>
      <w:r w:rsidRPr="00EE0B87">
        <w:rPr>
          <w:bCs/>
          <w:sz w:val="24"/>
          <w:szCs w:val="24"/>
          <w:lang w:val="ro-RO"/>
        </w:rPr>
        <w:t>revealed</w:t>
      </w:r>
      <w:proofErr w:type="spellEnd"/>
      <w:r w:rsidRPr="00EE0B87">
        <w:rPr>
          <w:bCs/>
          <w:sz w:val="24"/>
          <w:szCs w:val="24"/>
          <w:lang w:val="ro-RO"/>
        </w:rPr>
        <w:t xml:space="preserve"> </w:t>
      </w:r>
      <w:proofErr w:type="spellStart"/>
      <w:r w:rsidRPr="00EE0B87">
        <w:rPr>
          <w:bCs/>
          <w:sz w:val="24"/>
          <w:szCs w:val="24"/>
          <w:lang w:val="ro-RO"/>
        </w:rPr>
        <w:t>horizontal</w:t>
      </w:r>
      <w:proofErr w:type="spellEnd"/>
      <w:r w:rsidRPr="00EE0B87">
        <w:rPr>
          <w:bCs/>
          <w:sz w:val="24"/>
          <w:szCs w:val="24"/>
          <w:lang w:val="ro-RO"/>
        </w:rPr>
        <w:t xml:space="preserve"> </w:t>
      </w:r>
      <w:proofErr w:type="spellStart"/>
      <w:r w:rsidRPr="00EE0B87">
        <w:rPr>
          <w:bCs/>
          <w:sz w:val="24"/>
          <w:szCs w:val="24"/>
          <w:lang w:val="ro-RO"/>
        </w:rPr>
        <w:t>nystagmus</w:t>
      </w:r>
      <w:proofErr w:type="spellEnd"/>
      <w:r w:rsidRPr="00EE0B87">
        <w:rPr>
          <w:bCs/>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w:t>
      </w:r>
      <w:proofErr w:type="spellStart"/>
      <w:r w:rsidRPr="00EE0B87">
        <w:rPr>
          <w:bCs/>
          <w:sz w:val="24"/>
          <w:szCs w:val="24"/>
          <w:lang w:val="ro-RO"/>
        </w:rPr>
        <w:t>partial</w:t>
      </w:r>
      <w:proofErr w:type="spellEnd"/>
      <w:r w:rsidRPr="00EE0B87">
        <w:rPr>
          <w:bCs/>
          <w:sz w:val="24"/>
          <w:szCs w:val="24"/>
          <w:lang w:val="ro-RO"/>
        </w:rPr>
        <w:t xml:space="preserve"> </w:t>
      </w:r>
      <w:proofErr w:type="spellStart"/>
      <w:r w:rsidRPr="00EE0B87">
        <w:rPr>
          <w:bCs/>
          <w:sz w:val="24"/>
          <w:szCs w:val="24"/>
          <w:lang w:val="ro-RO"/>
        </w:rPr>
        <w:t>upper</w:t>
      </w:r>
      <w:proofErr w:type="spellEnd"/>
      <w:r w:rsidRPr="00EE0B87">
        <w:rPr>
          <w:bCs/>
          <w:sz w:val="24"/>
          <w:szCs w:val="24"/>
          <w:lang w:val="ro-RO"/>
        </w:rPr>
        <w:t xml:space="preserve"> </w:t>
      </w:r>
      <w:proofErr w:type="spellStart"/>
      <w:r w:rsidRPr="00EE0B87">
        <w:rPr>
          <w:bCs/>
          <w:sz w:val="24"/>
          <w:szCs w:val="24"/>
          <w:lang w:val="ro-RO"/>
        </w:rPr>
        <w:t>eyelid</w:t>
      </w:r>
      <w:proofErr w:type="spellEnd"/>
      <w:r w:rsidRPr="00EE0B87">
        <w:rPr>
          <w:bCs/>
          <w:sz w:val="24"/>
          <w:szCs w:val="24"/>
          <w:lang w:val="ro-RO"/>
        </w:rPr>
        <w:t xml:space="preserve"> </w:t>
      </w:r>
      <w:proofErr w:type="spellStart"/>
      <w:r w:rsidRPr="00EE0B87">
        <w:rPr>
          <w:bCs/>
          <w:sz w:val="24"/>
          <w:szCs w:val="24"/>
          <w:lang w:val="ro-RO"/>
        </w:rPr>
        <w:t>ptosis</w:t>
      </w:r>
      <w:proofErr w:type="spellEnd"/>
      <w:r w:rsidRPr="00EE0B87">
        <w:rPr>
          <w:bCs/>
          <w:sz w:val="24"/>
          <w:szCs w:val="24"/>
          <w:lang w:val="ro-RO"/>
        </w:rPr>
        <w:t xml:space="preserve"> on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w:t>
      </w:r>
      <w:proofErr w:type="spellStart"/>
      <w:r w:rsidRPr="00EE0B87">
        <w:rPr>
          <w:bCs/>
          <w:sz w:val="24"/>
          <w:szCs w:val="24"/>
          <w:lang w:val="ro-RO"/>
        </w:rPr>
        <w:t>miosis</w:t>
      </w:r>
      <w:proofErr w:type="spellEnd"/>
      <w:r w:rsidRPr="00EE0B87">
        <w:rPr>
          <w:bCs/>
          <w:sz w:val="24"/>
          <w:szCs w:val="24"/>
          <w:lang w:val="ro-RO"/>
        </w:rPr>
        <w:t xml:space="preserve"> on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perceptual </w:t>
      </w:r>
      <w:proofErr w:type="spellStart"/>
      <w:r w:rsidRPr="00EE0B87">
        <w:rPr>
          <w:bCs/>
          <w:sz w:val="24"/>
          <w:szCs w:val="24"/>
          <w:lang w:val="ro-RO"/>
        </w:rPr>
        <w:t>hearing</w:t>
      </w:r>
      <w:proofErr w:type="spellEnd"/>
      <w:r w:rsidRPr="00EE0B87">
        <w:rPr>
          <w:bCs/>
          <w:sz w:val="24"/>
          <w:szCs w:val="24"/>
          <w:lang w:val="ro-RO"/>
        </w:rPr>
        <w:t xml:space="preserve"> </w:t>
      </w:r>
      <w:proofErr w:type="spellStart"/>
      <w:r w:rsidRPr="00EE0B87">
        <w:rPr>
          <w:bCs/>
          <w:sz w:val="24"/>
          <w:szCs w:val="24"/>
          <w:lang w:val="ro-RO"/>
        </w:rPr>
        <w:t>loss</w:t>
      </w:r>
      <w:proofErr w:type="spellEnd"/>
      <w:r w:rsidRPr="00EE0B87">
        <w:rPr>
          <w:bCs/>
          <w:sz w:val="24"/>
          <w:szCs w:val="24"/>
          <w:lang w:val="ro-RO"/>
        </w:rPr>
        <w:t xml:space="preserve"> on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w:t>
      </w:r>
      <w:proofErr w:type="spellStart"/>
      <w:r w:rsidRPr="00EE0B87">
        <w:rPr>
          <w:bCs/>
          <w:sz w:val="24"/>
          <w:szCs w:val="24"/>
          <w:lang w:val="ro-RO"/>
        </w:rPr>
        <w:t>intentional</w:t>
      </w:r>
      <w:proofErr w:type="spellEnd"/>
      <w:r w:rsidRPr="00EE0B87">
        <w:rPr>
          <w:bCs/>
          <w:sz w:val="24"/>
          <w:szCs w:val="24"/>
          <w:lang w:val="ro-RO"/>
        </w:rPr>
        <w:t xml:space="preserve"> </w:t>
      </w:r>
      <w:proofErr w:type="spellStart"/>
      <w:r w:rsidRPr="00EE0B87">
        <w:rPr>
          <w:bCs/>
          <w:sz w:val="24"/>
          <w:szCs w:val="24"/>
          <w:lang w:val="ro-RO"/>
        </w:rPr>
        <w:t>tremor</w:t>
      </w:r>
      <w:proofErr w:type="spellEnd"/>
      <w:r w:rsidRPr="00EE0B87">
        <w:rPr>
          <w:bCs/>
          <w:sz w:val="24"/>
          <w:szCs w:val="24"/>
          <w:lang w:val="ro-RO"/>
        </w:rPr>
        <w:t xml:space="preserve"> on </w:t>
      </w:r>
      <w:proofErr w:type="spellStart"/>
      <w:r w:rsidRPr="00EE0B87">
        <w:rPr>
          <w:bCs/>
          <w:sz w:val="24"/>
          <w:szCs w:val="24"/>
          <w:lang w:val="ro-RO"/>
        </w:rPr>
        <w:t>the</w:t>
      </w:r>
      <w:proofErr w:type="spellEnd"/>
      <w:r w:rsidRPr="00EE0B87">
        <w:rPr>
          <w:bCs/>
          <w:sz w:val="24"/>
          <w:szCs w:val="24"/>
          <w:lang w:val="ro-RO"/>
        </w:rPr>
        <w:t xml:space="preserve"> index </w:t>
      </w:r>
      <w:proofErr w:type="spellStart"/>
      <w:r w:rsidRPr="00EE0B87">
        <w:rPr>
          <w:bCs/>
          <w:sz w:val="24"/>
          <w:szCs w:val="24"/>
          <w:lang w:val="ro-RO"/>
        </w:rPr>
        <w:t>finger</w:t>
      </w:r>
      <w:proofErr w:type="spellEnd"/>
      <w:r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w:t>
      </w:r>
      <w:proofErr w:type="spellStart"/>
      <w:r w:rsidRPr="00EE0B87">
        <w:rPr>
          <w:bCs/>
          <w:sz w:val="24"/>
          <w:szCs w:val="24"/>
          <w:lang w:val="ro-RO"/>
        </w:rPr>
        <w:t>heel-knee</w:t>
      </w:r>
      <w:proofErr w:type="spellEnd"/>
      <w:r w:rsidRPr="00EE0B87">
        <w:rPr>
          <w:bCs/>
          <w:sz w:val="24"/>
          <w:szCs w:val="24"/>
          <w:lang w:val="ro-RO"/>
        </w:rPr>
        <w:t xml:space="preserve"> </w:t>
      </w:r>
      <w:r w:rsidR="00922907" w:rsidRPr="00EE0B87">
        <w:rPr>
          <w:bCs/>
          <w:sz w:val="24"/>
          <w:szCs w:val="24"/>
          <w:lang w:val="ro-RO"/>
        </w:rPr>
        <w:t xml:space="preserve">test </w:t>
      </w:r>
      <w:r w:rsidRPr="00EE0B87">
        <w:rPr>
          <w:bCs/>
          <w:sz w:val="24"/>
          <w:szCs w:val="24"/>
          <w:lang w:val="ro-RO"/>
        </w:rPr>
        <w:t xml:space="preserve">on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w:t>
      </w:r>
      <w:proofErr w:type="spellStart"/>
      <w:r w:rsidRPr="00EE0B87">
        <w:rPr>
          <w:bCs/>
          <w:sz w:val="24"/>
          <w:szCs w:val="24"/>
          <w:lang w:val="ro-RO"/>
        </w:rPr>
        <w:t>hemihypoaesthesia</w:t>
      </w:r>
      <w:proofErr w:type="spellEnd"/>
      <w:r w:rsidRPr="00EE0B87">
        <w:rPr>
          <w:bCs/>
          <w:sz w:val="24"/>
          <w:szCs w:val="24"/>
          <w:lang w:val="ro-RO"/>
        </w:rPr>
        <w:t xml:space="preserve"> on</w:t>
      </w:r>
      <w:r w:rsidR="00922907" w:rsidRPr="00EE0B87">
        <w:rPr>
          <w:bCs/>
          <w:sz w:val="24"/>
          <w:szCs w:val="24"/>
          <w:lang w:val="ro-RO"/>
        </w:rPr>
        <w:t xml:space="preserve"> </w:t>
      </w:r>
      <w:proofErr w:type="spellStart"/>
      <w:r w:rsidR="00922907"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right</w:t>
      </w:r>
      <w:proofErr w:type="spellEnd"/>
      <w:r w:rsidR="001B3C6A">
        <w:rPr>
          <w:bCs/>
          <w:sz w:val="24"/>
          <w:szCs w:val="24"/>
          <w:lang w:val="ro-RO"/>
        </w:rPr>
        <w:t xml:space="preserve"> face</w:t>
      </w:r>
      <w:r w:rsidRPr="00EE0B87">
        <w:rPr>
          <w:bCs/>
          <w:sz w:val="24"/>
          <w:szCs w:val="24"/>
          <w:lang w:val="ro-RO"/>
        </w:rPr>
        <w:t xml:space="preserve">, </w:t>
      </w:r>
      <w:proofErr w:type="spellStart"/>
      <w:r w:rsidRPr="00EE0B87">
        <w:rPr>
          <w:bCs/>
          <w:sz w:val="24"/>
          <w:szCs w:val="24"/>
          <w:lang w:val="ro-RO"/>
        </w:rPr>
        <w:t>falling</w:t>
      </w:r>
      <w:proofErr w:type="spellEnd"/>
      <w:r w:rsidRPr="00EE0B87">
        <w:rPr>
          <w:bCs/>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in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Romberg</w:t>
      </w:r>
      <w:proofErr w:type="spellEnd"/>
      <w:r w:rsidRPr="00EE0B87">
        <w:rPr>
          <w:bCs/>
          <w:sz w:val="24"/>
          <w:szCs w:val="24"/>
          <w:lang w:val="ro-RO"/>
        </w:rPr>
        <w:t xml:space="preserve"> </w:t>
      </w:r>
      <w:proofErr w:type="spellStart"/>
      <w:r w:rsidRPr="00EE0B87">
        <w:rPr>
          <w:bCs/>
          <w:sz w:val="24"/>
          <w:szCs w:val="24"/>
          <w:lang w:val="ro-RO"/>
        </w:rPr>
        <w:t>position</w:t>
      </w:r>
      <w:proofErr w:type="spellEnd"/>
      <w:r w:rsidRPr="00EE0B87">
        <w:rPr>
          <w:bCs/>
          <w:sz w:val="24"/>
          <w:szCs w:val="24"/>
          <w:lang w:val="ro-RO"/>
        </w:rPr>
        <w:t>.</w:t>
      </w:r>
    </w:p>
    <w:p w14:paraId="0C0E590F" w14:textId="77777777" w:rsidR="005B62AF" w:rsidRPr="00EE0B87" w:rsidRDefault="005B62AF" w:rsidP="00922907">
      <w:pPr>
        <w:spacing w:after="120"/>
        <w:ind w:firstLine="706"/>
        <w:jc w:val="both"/>
        <w:rPr>
          <w:bCs/>
          <w:sz w:val="24"/>
          <w:szCs w:val="24"/>
          <w:lang w:val="ro-RO"/>
        </w:rPr>
      </w:pPr>
      <w:proofErr w:type="spellStart"/>
      <w:r w:rsidRPr="00EE0B87">
        <w:rPr>
          <w:bCs/>
          <w:sz w:val="24"/>
          <w:szCs w:val="24"/>
          <w:lang w:val="ro-RO"/>
        </w:rPr>
        <w:t>Clinical</w:t>
      </w:r>
      <w:proofErr w:type="spellEnd"/>
      <w:r w:rsidRPr="00EE0B87">
        <w:rPr>
          <w:bCs/>
          <w:sz w:val="24"/>
          <w:szCs w:val="24"/>
          <w:lang w:val="ro-RO"/>
        </w:rPr>
        <w:t xml:space="preserve"> </w:t>
      </w:r>
      <w:proofErr w:type="spellStart"/>
      <w:r w:rsidRPr="00EE0B87">
        <w:rPr>
          <w:bCs/>
          <w:sz w:val="24"/>
          <w:szCs w:val="24"/>
          <w:lang w:val="ro-RO"/>
        </w:rPr>
        <w:t>examination</w:t>
      </w:r>
      <w:proofErr w:type="spellEnd"/>
      <w:r w:rsidRPr="00EE0B87">
        <w:rPr>
          <w:bCs/>
          <w:sz w:val="24"/>
          <w:szCs w:val="24"/>
          <w:lang w:val="ro-RO"/>
        </w:rPr>
        <w:t xml:space="preserve"> </w:t>
      </w:r>
      <w:proofErr w:type="spellStart"/>
      <w:r w:rsidRPr="00EE0B87">
        <w:rPr>
          <w:bCs/>
          <w:sz w:val="24"/>
          <w:szCs w:val="24"/>
          <w:lang w:val="ro-RO"/>
        </w:rPr>
        <w:t>was</w:t>
      </w:r>
      <w:proofErr w:type="spellEnd"/>
      <w:r w:rsidRPr="00EE0B87">
        <w:rPr>
          <w:bCs/>
          <w:sz w:val="24"/>
          <w:szCs w:val="24"/>
          <w:lang w:val="ro-RO"/>
        </w:rPr>
        <w:t xml:space="preserve"> </w:t>
      </w:r>
      <w:proofErr w:type="spellStart"/>
      <w:r w:rsidRPr="00EE0B87">
        <w:rPr>
          <w:bCs/>
          <w:sz w:val="24"/>
          <w:szCs w:val="24"/>
          <w:lang w:val="ro-RO"/>
        </w:rPr>
        <w:t>confirmed</w:t>
      </w:r>
      <w:proofErr w:type="spellEnd"/>
      <w:r w:rsidRPr="00EE0B87">
        <w:rPr>
          <w:bCs/>
          <w:sz w:val="24"/>
          <w:szCs w:val="24"/>
          <w:lang w:val="ro-RO"/>
        </w:rPr>
        <w:t xml:space="preserve"> </w:t>
      </w:r>
      <w:proofErr w:type="spellStart"/>
      <w:r w:rsidRPr="00EE0B87">
        <w:rPr>
          <w:bCs/>
          <w:sz w:val="24"/>
          <w:szCs w:val="24"/>
          <w:lang w:val="ro-RO"/>
        </w:rPr>
        <w:t>by</w:t>
      </w:r>
      <w:proofErr w:type="spellEnd"/>
      <w:r w:rsidRPr="00EE0B87">
        <w:rPr>
          <w:bCs/>
          <w:sz w:val="24"/>
          <w:szCs w:val="24"/>
          <w:lang w:val="ro-RO"/>
        </w:rPr>
        <w:t xml:space="preserve"> </w:t>
      </w:r>
      <w:proofErr w:type="spellStart"/>
      <w:r w:rsidRPr="00EE0B87">
        <w:rPr>
          <w:bCs/>
          <w:sz w:val="24"/>
          <w:szCs w:val="24"/>
          <w:lang w:val="ro-RO"/>
        </w:rPr>
        <w:t>Doppler</w:t>
      </w:r>
      <w:proofErr w:type="spellEnd"/>
      <w:r w:rsidRPr="00EE0B87">
        <w:rPr>
          <w:bCs/>
          <w:sz w:val="24"/>
          <w:szCs w:val="24"/>
          <w:lang w:val="ro-RO"/>
        </w:rPr>
        <w:t xml:space="preserve"> </w:t>
      </w:r>
      <w:proofErr w:type="spellStart"/>
      <w:r w:rsidRPr="00EE0B87">
        <w:rPr>
          <w:bCs/>
          <w:sz w:val="24"/>
          <w:szCs w:val="24"/>
          <w:lang w:val="ro-RO"/>
        </w:rPr>
        <w:t>ultrasonography</w:t>
      </w:r>
      <w:proofErr w:type="spellEnd"/>
      <w:r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cerebral magnetic </w:t>
      </w:r>
      <w:proofErr w:type="spellStart"/>
      <w:r w:rsidRPr="00EE0B87">
        <w:rPr>
          <w:bCs/>
          <w:sz w:val="24"/>
          <w:szCs w:val="24"/>
          <w:lang w:val="ro-RO"/>
        </w:rPr>
        <w:t>resonance</w:t>
      </w:r>
      <w:proofErr w:type="spellEnd"/>
      <w:r w:rsidRPr="00EE0B87">
        <w:rPr>
          <w:bCs/>
          <w:sz w:val="24"/>
          <w:szCs w:val="24"/>
          <w:lang w:val="ro-RO"/>
        </w:rPr>
        <w:t xml:space="preserve"> </w:t>
      </w:r>
      <w:proofErr w:type="spellStart"/>
      <w:r w:rsidRPr="00EE0B87">
        <w:rPr>
          <w:bCs/>
          <w:sz w:val="24"/>
          <w:szCs w:val="24"/>
          <w:lang w:val="ro-RO"/>
        </w:rPr>
        <w:t>imaging</w:t>
      </w:r>
      <w:proofErr w:type="spellEnd"/>
      <w:r w:rsidRPr="00EE0B87">
        <w:rPr>
          <w:bCs/>
          <w:sz w:val="24"/>
          <w:szCs w:val="24"/>
          <w:lang w:val="ro-RO"/>
        </w:rPr>
        <w:t>.</w:t>
      </w:r>
    </w:p>
    <w:p w14:paraId="1D7B424F" w14:textId="77777777" w:rsidR="005B62AF" w:rsidRPr="00EE0B87" w:rsidRDefault="00922907" w:rsidP="00BA4ED9">
      <w:pPr>
        <w:ind w:firstLine="706"/>
        <w:jc w:val="both"/>
        <w:rPr>
          <w:b/>
          <w:bCs/>
          <w:sz w:val="24"/>
          <w:szCs w:val="24"/>
          <w:lang w:val="ro-RO"/>
        </w:rPr>
      </w:pPr>
      <w:r w:rsidRPr="00EE0B87">
        <w:rPr>
          <w:b/>
          <w:bCs/>
          <w:sz w:val="24"/>
          <w:szCs w:val="24"/>
          <w:lang w:val="ro-RO"/>
        </w:rPr>
        <w:lastRenderedPageBreak/>
        <w:t>Indicate</w:t>
      </w:r>
      <w:r w:rsidR="005B62AF" w:rsidRPr="00EE0B87">
        <w:rPr>
          <w:b/>
          <w:bCs/>
          <w:sz w:val="24"/>
          <w:szCs w:val="24"/>
          <w:lang w:val="ro-RO"/>
        </w:rPr>
        <w:t xml:space="preserve">: </w:t>
      </w:r>
    </w:p>
    <w:p w14:paraId="1CAB8A79" w14:textId="77777777" w:rsidR="005B62AF" w:rsidRPr="00EE0B87" w:rsidRDefault="005B62AF" w:rsidP="00BA4ED9">
      <w:pPr>
        <w:ind w:firstLine="708"/>
        <w:jc w:val="both"/>
        <w:rPr>
          <w:bCs/>
          <w:sz w:val="24"/>
          <w:szCs w:val="24"/>
          <w:lang w:val="ro-RO"/>
        </w:rPr>
      </w:pPr>
      <w:r w:rsidRPr="00EE0B87">
        <w:rPr>
          <w:b/>
          <w:bCs/>
          <w:sz w:val="24"/>
          <w:szCs w:val="24"/>
          <w:lang w:val="ro-RO"/>
        </w:rPr>
        <w:t>A.</w:t>
      </w:r>
      <w:r w:rsidRPr="00EE0B87">
        <w:rPr>
          <w:bCs/>
          <w:sz w:val="24"/>
          <w:szCs w:val="24"/>
          <w:lang w:val="ro-RO"/>
        </w:rPr>
        <w:t xml:space="preserve"> </w:t>
      </w:r>
      <w:r w:rsidR="00A171C5" w:rsidRPr="00EE0B87">
        <w:rPr>
          <w:bCs/>
          <w:sz w:val="24"/>
          <w:szCs w:val="24"/>
          <w:lang w:val="ro-RO"/>
        </w:rPr>
        <w:t xml:space="preserve">The </w:t>
      </w:r>
      <w:proofErr w:type="spellStart"/>
      <w:r w:rsidR="00A171C5" w:rsidRPr="00EE0B87">
        <w:rPr>
          <w:bCs/>
          <w:sz w:val="24"/>
          <w:szCs w:val="24"/>
          <w:lang w:val="ro-RO"/>
        </w:rPr>
        <w:t>d</w:t>
      </w:r>
      <w:r w:rsidRPr="00EE0B87">
        <w:rPr>
          <w:bCs/>
          <w:sz w:val="24"/>
          <w:szCs w:val="24"/>
          <w:lang w:val="ro-RO"/>
        </w:rPr>
        <w:t>efinition</w:t>
      </w:r>
      <w:proofErr w:type="spellEnd"/>
      <w:r w:rsidRPr="00EE0B87">
        <w:rPr>
          <w:bCs/>
          <w:sz w:val="24"/>
          <w:szCs w:val="24"/>
          <w:lang w:val="ro-RO"/>
        </w:rPr>
        <w:t xml:space="preserve"> of </w:t>
      </w:r>
      <w:proofErr w:type="spellStart"/>
      <w:r w:rsidRPr="00EE0B87">
        <w:rPr>
          <w:bCs/>
          <w:sz w:val="24"/>
          <w:szCs w:val="24"/>
          <w:lang w:val="ro-RO"/>
        </w:rPr>
        <w:t>vertigo</w:t>
      </w:r>
      <w:proofErr w:type="spellEnd"/>
      <w:r w:rsidRPr="00EE0B87">
        <w:rPr>
          <w:bCs/>
          <w:sz w:val="24"/>
          <w:szCs w:val="24"/>
          <w:lang w:val="ro-RO"/>
        </w:rPr>
        <w:t>.</w:t>
      </w:r>
    </w:p>
    <w:p w14:paraId="7BEBF927" w14:textId="77777777" w:rsidR="005B62AF" w:rsidRPr="00EE0B87" w:rsidRDefault="005B62AF" w:rsidP="00BA4ED9">
      <w:pPr>
        <w:ind w:firstLine="708"/>
        <w:jc w:val="both"/>
        <w:rPr>
          <w:bCs/>
          <w:sz w:val="24"/>
          <w:szCs w:val="24"/>
          <w:lang w:val="ro-RO"/>
        </w:rPr>
      </w:pPr>
      <w:r w:rsidRPr="00EE0B87">
        <w:rPr>
          <w:b/>
          <w:bCs/>
          <w:sz w:val="24"/>
          <w:szCs w:val="24"/>
          <w:lang w:val="ro-RO"/>
        </w:rPr>
        <w:t>B.</w:t>
      </w:r>
      <w:r w:rsidR="007100E6" w:rsidRPr="00EE0B87">
        <w:rPr>
          <w:bCs/>
          <w:sz w:val="24"/>
          <w:szCs w:val="24"/>
          <w:lang w:val="ro-RO"/>
        </w:rPr>
        <w:t xml:space="preserve"> </w:t>
      </w:r>
      <w:r w:rsidR="00A171C5" w:rsidRPr="00EE0B87">
        <w:rPr>
          <w:bCs/>
          <w:sz w:val="24"/>
          <w:szCs w:val="24"/>
          <w:lang w:val="ro-RO"/>
        </w:rPr>
        <w:t xml:space="preserve">The </w:t>
      </w:r>
      <w:proofErr w:type="spellStart"/>
      <w:r w:rsidR="00A171C5" w:rsidRPr="00EE0B87">
        <w:rPr>
          <w:bCs/>
          <w:sz w:val="24"/>
          <w:szCs w:val="24"/>
          <w:lang w:val="ro-RO"/>
        </w:rPr>
        <w:t>d</w:t>
      </w:r>
      <w:r w:rsidR="007100E6" w:rsidRPr="00EE0B87">
        <w:rPr>
          <w:bCs/>
          <w:sz w:val="24"/>
          <w:szCs w:val="24"/>
          <w:lang w:val="ro-RO"/>
        </w:rPr>
        <w:t>efinition</w:t>
      </w:r>
      <w:proofErr w:type="spellEnd"/>
      <w:r w:rsidR="007100E6" w:rsidRPr="00EE0B87">
        <w:rPr>
          <w:bCs/>
          <w:sz w:val="24"/>
          <w:szCs w:val="24"/>
          <w:lang w:val="ro-RO"/>
        </w:rPr>
        <w:t xml:space="preserve"> of</w:t>
      </w:r>
      <w:r w:rsidRPr="00EE0B87">
        <w:rPr>
          <w:bCs/>
          <w:sz w:val="24"/>
          <w:szCs w:val="24"/>
          <w:lang w:val="ro-RO"/>
        </w:rPr>
        <w:t xml:space="preserve"> </w:t>
      </w:r>
      <w:proofErr w:type="spellStart"/>
      <w:r w:rsidRPr="00EE0B87">
        <w:rPr>
          <w:bCs/>
          <w:sz w:val="24"/>
          <w:szCs w:val="24"/>
          <w:lang w:val="ro-RO"/>
        </w:rPr>
        <w:t>miosis</w:t>
      </w:r>
      <w:proofErr w:type="spellEnd"/>
      <w:r w:rsidRPr="00EE0B87">
        <w:rPr>
          <w:bCs/>
          <w:sz w:val="24"/>
          <w:szCs w:val="24"/>
          <w:lang w:val="ro-RO"/>
        </w:rPr>
        <w:t>.</w:t>
      </w:r>
    </w:p>
    <w:p w14:paraId="26C24C06" w14:textId="77777777" w:rsidR="005B62AF" w:rsidRPr="00EE0B87" w:rsidRDefault="005B62AF" w:rsidP="00914D39">
      <w:pPr>
        <w:ind w:firstLine="708"/>
        <w:jc w:val="both"/>
        <w:rPr>
          <w:bCs/>
          <w:sz w:val="24"/>
          <w:szCs w:val="24"/>
          <w:lang w:val="ro-RO"/>
        </w:rPr>
      </w:pPr>
      <w:r w:rsidRPr="00EE0B87">
        <w:rPr>
          <w:b/>
          <w:bCs/>
          <w:sz w:val="24"/>
          <w:szCs w:val="24"/>
          <w:lang w:val="ro-RO"/>
        </w:rPr>
        <w:t>C.</w:t>
      </w:r>
      <w:r w:rsidR="007100E6" w:rsidRPr="00EE0B87">
        <w:rPr>
          <w:bCs/>
          <w:sz w:val="24"/>
          <w:szCs w:val="24"/>
          <w:lang w:val="ro-RO"/>
        </w:rPr>
        <w:t xml:space="preserve"> T</w:t>
      </w:r>
      <w:r w:rsidRPr="00EE0B87">
        <w:rPr>
          <w:bCs/>
          <w:sz w:val="24"/>
          <w:szCs w:val="24"/>
          <w:lang w:val="ro-RO"/>
        </w:rPr>
        <w:t xml:space="preserve">he </w:t>
      </w:r>
      <w:proofErr w:type="spellStart"/>
      <w:r w:rsidRPr="00EE0B87">
        <w:rPr>
          <w:bCs/>
          <w:sz w:val="24"/>
          <w:szCs w:val="24"/>
          <w:lang w:val="ro-RO"/>
        </w:rPr>
        <w:t>manifestations</w:t>
      </w:r>
      <w:proofErr w:type="spellEnd"/>
      <w:r w:rsidRPr="00EE0B87">
        <w:rPr>
          <w:bCs/>
          <w:sz w:val="24"/>
          <w:szCs w:val="24"/>
          <w:lang w:val="ro-RO"/>
        </w:rPr>
        <w:t xml:space="preserve"> of perceptual </w:t>
      </w:r>
      <w:proofErr w:type="spellStart"/>
      <w:r w:rsidRPr="00EE0B87">
        <w:rPr>
          <w:bCs/>
          <w:sz w:val="24"/>
          <w:szCs w:val="24"/>
          <w:lang w:val="ro-RO"/>
        </w:rPr>
        <w:t>hearing</w:t>
      </w:r>
      <w:proofErr w:type="spellEnd"/>
      <w:r w:rsidRPr="00EE0B87">
        <w:rPr>
          <w:bCs/>
          <w:sz w:val="24"/>
          <w:szCs w:val="24"/>
          <w:lang w:val="ro-RO"/>
        </w:rPr>
        <w:t xml:space="preserve"> </w:t>
      </w:r>
      <w:proofErr w:type="spellStart"/>
      <w:r w:rsidRPr="00EE0B87">
        <w:rPr>
          <w:bCs/>
          <w:sz w:val="24"/>
          <w:szCs w:val="24"/>
          <w:lang w:val="ro-RO"/>
        </w:rPr>
        <w:t>loss</w:t>
      </w:r>
      <w:proofErr w:type="spellEnd"/>
      <w:r w:rsidRPr="00EE0B87">
        <w:rPr>
          <w:bCs/>
          <w:sz w:val="24"/>
          <w:szCs w:val="24"/>
          <w:lang w:val="ro-RO"/>
        </w:rPr>
        <w:t>.</w:t>
      </w:r>
    </w:p>
    <w:p w14:paraId="06EB4997" w14:textId="77777777" w:rsidR="005B62AF" w:rsidRPr="00EE0B87" w:rsidRDefault="005B62AF" w:rsidP="00914D39">
      <w:pPr>
        <w:ind w:firstLine="708"/>
        <w:jc w:val="both"/>
        <w:rPr>
          <w:bCs/>
          <w:sz w:val="24"/>
          <w:szCs w:val="24"/>
          <w:lang w:val="ro-RO"/>
        </w:rPr>
      </w:pPr>
      <w:r w:rsidRPr="00EE0B87">
        <w:rPr>
          <w:b/>
          <w:bCs/>
          <w:sz w:val="24"/>
          <w:szCs w:val="24"/>
          <w:lang w:val="ro-RO"/>
        </w:rPr>
        <w:t>D.</w:t>
      </w:r>
      <w:r w:rsidRPr="00EE0B87">
        <w:rPr>
          <w:bCs/>
          <w:sz w:val="24"/>
          <w:szCs w:val="24"/>
          <w:lang w:val="ro-RO"/>
        </w:rPr>
        <w:t xml:space="preserve"> </w:t>
      </w:r>
      <w:r w:rsidR="00A171C5" w:rsidRPr="00EE0B87">
        <w:rPr>
          <w:bCs/>
          <w:sz w:val="24"/>
          <w:szCs w:val="24"/>
          <w:lang w:val="ro-RO"/>
        </w:rPr>
        <w:t xml:space="preserve">The </w:t>
      </w:r>
      <w:proofErr w:type="spellStart"/>
      <w:r w:rsidR="00A171C5" w:rsidRPr="00EE0B87">
        <w:rPr>
          <w:bCs/>
          <w:sz w:val="24"/>
          <w:szCs w:val="24"/>
          <w:lang w:val="ro-RO"/>
        </w:rPr>
        <w:t>n</w:t>
      </w:r>
      <w:r w:rsidRPr="00EE0B87">
        <w:rPr>
          <w:bCs/>
          <w:sz w:val="24"/>
          <w:szCs w:val="24"/>
          <w:lang w:val="ro-RO"/>
        </w:rPr>
        <w:t>ame</w:t>
      </w:r>
      <w:proofErr w:type="spellEnd"/>
      <w:r w:rsidRPr="00EE0B87">
        <w:rPr>
          <w:bCs/>
          <w:sz w:val="24"/>
          <w:szCs w:val="24"/>
          <w:lang w:val="ro-RO"/>
        </w:rPr>
        <w:t xml:space="preserve"> of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disease</w:t>
      </w:r>
      <w:proofErr w:type="spellEnd"/>
      <w:r w:rsidRPr="00EE0B87">
        <w:rPr>
          <w:bCs/>
          <w:sz w:val="24"/>
          <w:szCs w:val="24"/>
          <w:lang w:val="ro-RO"/>
        </w:rPr>
        <w:t>.</w:t>
      </w:r>
    </w:p>
    <w:p w14:paraId="0B72DD4E" w14:textId="77777777" w:rsidR="005B62AF" w:rsidRPr="00EE0B87" w:rsidRDefault="005B62AF" w:rsidP="00914D39">
      <w:pPr>
        <w:ind w:firstLine="708"/>
        <w:jc w:val="both"/>
        <w:rPr>
          <w:bCs/>
          <w:sz w:val="24"/>
          <w:szCs w:val="24"/>
          <w:lang w:val="ro-RO"/>
        </w:rPr>
      </w:pPr>
      <w:r w:rsidRPr="00EE0B87">
        <w:rPr>
          <w:b/>
          <w:bCs/>
          <w:sz w:val="24"/>
          <w:szCs w:val="24"/>
          <w:lang w:val="ro-RO"/>
        </w:rPr>
        <w:t>E.</w:t>
      </w:r>
      <w:r w:rsidRPr="00EE0B87">
        <w:rPr>
          <w:bCs/>
          <w:sz w:val="24"/>
          <w:szCs w:val="24"/>
          <w:lang w:val="ro-RO"/>
        </w:rPr>
        <w:t xml:space="preserve"> </w:t>
      </w:r>
      <w:r w:rsidR="00E02A13" w:rsidRPr="00EE0B87">
        <w:rPr>
          <w:sz w:val="24"/>
          <w:szCs w:val="24"/>
          <w:lang w:val="ro-RO"/>
        </w:rPr>
        <w:t>The</w:t>
      </w:r>
      <w:r w:rsidR="00A171C5" w:rsidRPr="00EE0B87">
        <w:rPr>
          <w:sz w:val="24"/>
          <w:szCs w:val="24"/>
          <w:lang w:val="ro-RO"/>
        </w:rPr>
        <w:t xml:space="preserve"> </w:t>
      </w:r>
      <w:proofErr w:type="spellStart"/>
      <w:r w:rsidR="00A171C5" w:rsidRPr="00EE0B87">
        <w:rPr>
          <w:sz w:val="24"/>
          <w:szCs w:val="24"/>
          <w:lang w:val="ro-RO"/>
        </w:rPr>
        <w:t>list</w:t>
      </w:r>
      <w:proofErr w:type="spellEnd"/>
      <w:r w:rsidR="00A171C5" w:rsidRPr="00EE0B87">
        <w:rPr>
          <w:sz w:val="24"/>
          <w:szCs w:val="24"/>
          <w:lang w:val="ro-RO"/>
        </w:rPr>
        <w:t xml:space="preserve"> of </w:t>
      </w:r>
      <w:proofErr w:type="spellStart"/>
      <w:r w:rsidR="00155C1B" w:rsidRPr="00EE0B87">
        <w:rPr>
          <w:sz w:val="24"/>
          <w:szCs w:val="24"/>
          <w:lang w:val="ro-RO"/>
        </w:rPr>
        <w:t>diseases</w:t>
      </w:r>
      <w:proofErr w:type="spellEnd"/>
      <w:r w:rsidR="00155C1B" w:rsidRPr="00EE0B87">
        <w:rPr>
          <w:sz w:val="24"/>
          <w:szCs w:val="24"/>
          <w:lang w:val="ro-RO"/>
        </w:rPr>
        <w:t xml:space="preserve"> </w:t>
      </w:r>
      <w:proofErr w:type="spellStart"/>
      <w:r w:rsidR="00155C1B" w:rsidRPr="00EE0B87">
        <w:rPr>
          <w:sz w:val="24"/>
          <w:szCs w:val="24"/>
          <w:lang w:val="ro-RO"/>
        </w:rPr>
        <w:t>used</w:t>
      </w:r>
      <w:proofErr w:type="spellEnd"/>
      <w:r w:rsidR="00155C1B" w:rsidRPr="00EE0B87">
        <w:rPr>
          <w:sz w:val="24"/>
          <w:szCs w:val="24"/>
          <w:lang w:val="ro-RO"/>
        </w:rPr>
        <w:t xml:space="preserve"> for </w:t>
      </w:r>
      <w:proofErr w:type="spellStart"/>
      <w:r w:rsidR="00155C1B" w:rsidRPr="00EE0B87">
        <w:rPr>
          <w:sz w:val="24"/>
          <w:szCs w:val="24"/>
          <w:lang w:val="ro-RO"/>
        </w:rPr>
        <w:t>the</w:t>
      </w:r>
      <w:proofErr w:type="spellEnd"/>
      <w:r w:rsidR="00155C1B" w:rsidRPr="00EE0B87">
        <w:rPr>
          <w:sz w:val="24"/>
          <w:szCs w:val="24"/>
          <w:lang w:val="ro-RO"/>
        </w:rPr>
        <w:t xml:space="preserve"> </w:t>
      </w:r>
      <w:proofErr w:type="spellStart"/>
      <w:r w:rsidR="00A171C5" w:rsidRPr="00EE0B87">
        <w:rPr>
          <w:sz w:val="24"/>
          <w:szCs w:val="24"/>
          <w:lang w:val="ro-RO"/>
        </w:rPr>
        <w:t>differential</w:t>
      </w:r>
      <w:proofErr w:type="spellEnd"/>
      <w:r w:rsidR="00A171C5" w:rsidRPr="00EE0B87">
        <w:rPr>
          <w:sz w:val="24"/>
          <w:szCs w:val="24"/>
          <w:lang w:val="ro-RO"/>
        </w:rPr>
        <w:t xml:space="preserve"> </w:t>
      </w:r>
      <w:proofErr w:type="spellStart"/>
      <w:r w:rsidR="00A171C5" w:rsidRPr="00EE0B87">
        <w:rPr>
          <w:sz w:val="24"/>
          <w:szCs w:val="24"/>
          <w:lang w:val="ro-RO"/>
        </w:rPr>
        <w:t>dia</w:t>
      </w:r>
      <w:r w:rsidR="00155C1B" w:rsidRPr="00EE0B87">
        <w:rPr>
          <w:sz w:val="24"/>
          <w:szCs w:val="24"/>
          <w:lang w:val="ro-RO"/>
        </w:rPr>
        <w:t>gnosis</w:t>
      </w:r>
      <w:proofErr w:type="spellEnd"/>
      <w:r w:rsidRPr="00EE0B87">
        <w:rPr>
          <w:bCs/>
          <w:sz w:val="24"/>
          <w:szCs w:val="24"/>
          <w:lang w:val="ro-RO"/>
        </w:rPr>
        <w:t>.</w:t>
      </w:r>
    </w:p>
    <w:p w14:paraId="50A0BCB2" w14:textId="77777777" w:rsidR="005B62AF" w:rsidRPr="00EE0B87" w:rsidRDefault="005B62AF" w:rsidP="00914D39">
      <w:pPr>
        <w:ind w:firstLine="708"/>
        <w:jc w:val="both"/>
        <w:rPr>
          <w:bCs/>
          <w:sz w:val="24"/>
          <w:szCs w:val="24"/>
          <w:lang w:val="ro-RO"/>
        </w:rPr>
      </w:pPr>
    </w:p>
    <w:p w14:paraId="4173DDD1" w14:textId="77777777" w:rsidR="005B62AF" w:rsidRPr="00EE0B87" w:rsidRDefault="00864123" w:rsidP="00BA4ED9">
      <w:pPr>
        <w:spacing w:before="120"/>
        <w:jc w:val="both"/>
        <w:rPr>
          <w:b/>
          <w:bCs/>
          <w:sz w:val="24"/>
          <w:szCs w:val="24"/>
          <w:lang w:val="ro-RO"/>
        </w:rPr>
      </w:pPr>
      <w:r w:rsidRPr="00EE0B87">
        <w:rPr>
          <w:b/>
          <w:bCs/>
          <w:sz w:val="24"/>
          <w:szCs w:val="24"/>
          <w:lang w:val="ro-RO"/>
        </w:rPr>
        <w:t xml:space="preserve">Case </w:t>
      </w:r>
      <w:proofErr w:type="spellStart"/>
      <w:r w:rsidRPr="00EE0B87">
        <w:rPr>
          <w:b/>
          <w:bCs/>
          <w:sz w:val="24"/>
          <w:szCs w:val="24"/>
          <w:lang w:val="ro-RO"/>
        </w:rPr>
        <w:t>no</w:t>
      </w:r>
      <w:proofErr w:type="spellEnd"/>
      <w:r w:rsidRPr="00EE0B87">
        <w:rPr>
          <w:b/>
          <w:bCs/>
          <w:sz w:val="24"/>
          <w:szCs w:val="24"/>
          <w:lang w:val="ro-RO"/>
        </w:rPr>
        <w:t>. 3</w:t>
      </w:r>
    </w:p>
    <w:p w14:paraId="15117D03" w14:textId="77777777" w:rsidR="005B62AF" w:rsidRPr="00EE0B87" w:rsidRDefault="005B62AF" w:rsidP="00BA4ED9">
      <w:pPr>
        <w:spacing w:before="120"/>
        <w:ind w:firstLine="708"/>
        <w:jc w:val="both"/>
        <w:rPr>
          <w:bCs/>
          <w:sz w:val="24"/>
          <w:szCs w:val="24"/>
          <w:lang w:val="ro-RO"/>
        </w:rPr>
      </w:pPr>
      <w:r w:rsidRPr="00EE0B87">
        <w:rPr>
          <w:bCs/>
          <w:sz w:val="24"/>
          <w:szCs w:val="24"/>
          <w:lang w:val="ro-RO"/>
        </w:rPr>
        <w:t>A 69-year-old left-</w:t>
      </w:r>
      <w:proofErr w:type="spellStart"/>
      <w:r w:rsidRPr="00EE0B87">
        <w:rPr>
          <w:bCs/>
          <w:sz w:val="24"/>
          <w:szCs w:val="24"/>
          <w:lang w:val="ro-RO"/>
        </w:rPr>
        <w:t>handed</w:t>
      </w:r>
      <w:proofErr w:type="spellEnd"/>
      <w:r w:rsidRPr="00EE0B87">
        <w:rPr>
          <w:bCs/>
          <w:sz w:val="24"/>
          <w:szCs w:val="24"/>
          <w:lang w:val="ro-RO"/>
        </w:rPr>
        <w:t xml:space="preserve"> </w:t>
      </w:r>
      <w:proofErr w:type="spellStart"/>
      <w:r w:rsidRPr="00EE0B87">
        <w:rPr>
          <w:bCs/>
          <w:sz w:val="24"/>
          <w:szCs w:val="24"/>
          <w:lang w:val="ro-RO"/>
        </w:rPr>
        <w:t>man</w:t>
      </w:r>
      <w:proofErr w:type="spellEnd"/>
      <w:r w:rsidRPr="00EE0B87">
        <w:rPr>
          <w:bCs/>
          <w:sz w:val="24"/>
          <w:szCs w:val="24"/>
          <w:lang w:val="ro-RO"/>
        </w:rPr>
        <w:t xml:space="preserve"> </w:t>
      </w:r>
      <w:proofErr w:type="spellStart"/>
      <w:r w:rsidRPr="00EE0B87">
        <w:rPr>
          <w:bCs/>
          <w:sz w:val="24"/>
          <w:szCs w:val="24"/>
          <w:lang w:val="ro-RO"/>
        </w:rPr>
        <w:t>suddenly</w:t>
      </w:r>
      <w:proofErr w:type="spellEnd"/>
      <w:r w:rsidRPr="00EE0B87">
        <w:rPr>
          <w:bCs/>
          <w:sz w:val="24"/>
          <w:szCs w:val="24"/>
          <w:lang w:val="ro-RO"/>
        </w:rPr>
        <w:t xml:space="preserve"> </w:t>
      </w:r>
      <w:proofErr w:type="spellStart"/>
      <w:r w:rsidRPr="00EE0B87">
        <w:rPr>
          <w:bCs/>
          <w:sz w:val="24"/>
          <w:szCs w:val="24"/>
          <w:lang w:val="ro-RO"/>
        </w:rPr>
        <w:t>lost</w:t>
      </w:r>
      <w:proofErr w:type="spellEnd"/>
      <w:r w:rsidRPr="00EE0B87">
        <w:rPr>
          <w:bCs/>
          <w:sz w:val="24"/>
          <w:szCs w:val="24"/>
          <w:lang w:val="ro-RO"/>
        </w:rPr>
        <w:t xml:space="preserve"> </w:t>
      </w:r>
      <w:proofErr w:type="spellStart"/>
      <w:r w:rsidRPr="00EE0B87">
        <w:rPr>
          <w:bCs/>
          <w:sz w:val="24"/>
          <w:szCs w:val="24"/>
          <w:lang w:val="ro-RO"/>
        </w:rPr>
        <w:t>strength</w:t>
      </w:r>
      <w:proofErr w:type="spellEnd"/>
      <w:r w:rsidRPr="00EE0B87">
        <w:rPr>
          <w:bCs/>
          <w:sz w:val="24"/>
          <w:szCs w:val="24"/>
          <w:lang w:val="ro-RO"/>
        </w:rPr>
        <w:t xml:space="preserve"> in </w:t>
      </w:r>
      <w:proofErr w:type="spellStart"/>
      <w:r w:rsidRPr="00EE0B87">
        <w:rPr>
          <w:bCs/>
          <w:sz w:val="24"/>
          <w:szCs w:val="24"/>
          <w:lang w:val="ro-RO"/>
        </w:rPr>
        <w:t>his</w:t>
      </w:r>
      <w:proofErr w:type="spellEnd"/>
      <w:r w:rsidRPr="00EE0B87">
        <w:rPr>
          <w:bCs/>
          <w:sz w:val="24"/>
          <w:szCs w:val="24"/>
          <w:lang w:val="ro-RO"/>
        </w:rPr>
        <w:t xml:space="preserve"> left leg, </w:t>
      </w:r>
      <w:proofErr w:type="spellStart"/>
      <w:r w:rsidRPr="00EE0B87">
        <w:rPr>
          <w:bCs/>
          <w:sz w:val="24"/>
          <w:szCs w:val="24"/>
          <w:lang w:val="ro-RO"/>
        </w:rPr>
        <w:t>tripped</w:t>
      </w:r>
      <w:proofErr w:type="spellEnd"/>
      <w:r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w:t>
      </w:r>
      <w:proofErr w:type="spellStart"/>
      <w:r w:rsidRPr="00EE0B87">
        <w:rPr>
          <w:bCs/>
          <w:sz w:val="24"/>
          <w:szCs w:val="24"/>
          <w:lang w:val="ro-RO"/>
        </w:rPr>
        <w:t>fell</w:t>
      </w:r>
      <w:proofErr w:type="spellEnd"/>
      <w:r w:rsidRPr="00EE0B87">
        <w:rPr>
          <w:bCs/>
          <w:sz w:val="24"/>
          <w:szCs w:val="24"/>
          <w:lang w:val="ro-RO"/>
        </w:rPr>
        <w:t>.</w:t>
      </w:r>
    </w:p>
    <w:p w14:paraId="5AF586A6" w14:textId="77777777" w:rsidR="005B62AF" w:rsidRPr="00EE0B87" w:rsidRDefault="005B62AF" w:rsidP="00BA4ED9">
      <w:pPr>
        <w:ind w:firstLine="708"/>
        <w:jc w:val="both"/>
        <w:rPr>
          <w:bCs/>
          <w:sz w:val="24"/>
          <w:szCs w:val="24"/>
          <w:lang w:val="ro-RO"/>
        </w:rPr>
      </w:pPr>
      <w:proofErr w:type="spellStart"/>
      <w:r w:rsidRPr="00EE0B87">
        <w:rPr>
          <w:bCs/>
          <w:sz w:val="24"/>
          <w:szCs w:val="24"/>
          <w:lang w:val="ro-RO"/>
        </w:rPr>
        <w:t>Neurological</w:t>
      </w:r>
      <w:proofErr w:type="spellEnd"/>
      <w:r w:rsidRPr="00EE0B87">
        <w:rPr>
          <w:bCs/>
          <w:sz w:val="24"/>
          <w:szCs w:val="24"/>
          <w:lang w:val="ro-RO"/>
        </w:rPr>
        <w:t xml:space="preserve"> </w:t>
      </w:r>
      <w:proofErr w:type="spellStart"/>
      <w:r w:rsidRPr="00EE0B87">
        <w:rPr>
          <w:bCs/>
          <w:sz w:val="24"/>
          <w:szCs w:val="24"/>
          <w:lang w:val="ro-RO"/>
        </w:rPr>
        <w:t>examination</w:t>
      </w:r>
      <w:proofErr w:type="spellEnd"/>
      <w:r w:rsidRPr="00EE0B87">
        <w:rPr>
          <w:bCs/>
          <w:sz w:val="24"/>
          <w:szCs w:val="24"/>
          <w:lang w:val="ro-RO"/>
        </w:rPr>
        <w:t xml:space="preserve"> </w:t>
      </w:r>
      <w:proofErr w:type="spellStart"/>
      <w:r w:rsidRPr="00EE0B87">
        <w:rPr>
          <w:bCs/>
          <w:sz w:val="24"/>
          <w:szCs w:val="24"/>
          <w:lang w:val="ro-RO"/>
        </w:rPr>
        <w:t>found</w:t>
      </w:r>
      <w:proofErr w:type="spellEnd"/>
      <w:r w:rsidRPr="00EE0B87">
        <w:rPr>
          <w:bCs/>
          <w:sz w:val="24"/>
          <w:szCs w:val="24"/>
          <w:lang w:val="ro-RO"/>
        </w:rPr>
        <w:t xml:space="preserve"> </w:t>
      </w:r>
      <w:proofErr w:type="spellStart"/>
      <w:r w:rsidRPr="00EE0B87">
        <w:rPr>
          <w:bCs/>
          <w:sz w:val="24"/>
          <w:szCs w:val="24"/>
          <w:lang w:val="ro-RO"/>
        </w:rPr>
        <w:t>confusion</w:t>
      </w:r>
      <w:proofErr w:type="spellEnd"/>
      <w:r w:rsidRPr="00EE0B87">
        <w:rPr>
          <w:bCs/>
          <w:sz w:val="24"/>
          <w:szCs w:val="24"/>
          <w:lang w:val="ro-RO"/>
        </w:rPr>
        <w:t xml:space="preserve">, </w:t>
      </w:r>
      <w:proofErr w:type="spellStart"/>
      <w:r w:rsidRPr="00EE0B87">
        <w:rPr>
          <w:bCs/>
          <w:sz w:val="24"/>
          <w:szCs w:val="24"/>
          <w:lang w:val="ro-RO"/>
        </w:rPr>
        <w:t>disorientation</w:t>
      </w:r>
      <w:proofErr w:type="spellEnd"/>
      <w:r w:rsidRPr="00EE0B87">
        <w:rPr>
          <w:bCs/>
          <w:sz w:val="24"/>
          <w:szCs w:val="24"/>
          <w:lang w:val="ro-RO"/>
        </w:rPr>
        <w:t xml:space="preserve">, speech </w:t>
      </w:r>
      <w:proofErr w:type="spellStart"/>
      <w:r w:rsidRPr="00EE0B87">
        <w:rPr>
          <w:bCs/>
          <w:sz w:val="24"/>
          <w:szCs w:val="24"/>
          <w:lang w:val="ro-RO"/>
        </w:rPr>
        <w:t>disorder</w:t>
      </w:r>
      <w:proofErr w:type="spellEnd"/>
      <w:r w:rsidRPr="00EE0B87">
        <w:rPr>
          <w:bCs/>
          <w:sz w:val="24"/>
          <w:szCs w:val="24"/>
          <w:lang w:val="ro-RO"/>
        </w:rPr>
        <w:t xml:space="preserve">, </w:t>
      </w:r>
      <w:proofErr w:type="spellStart"/>
      <w:r w:rsidRPr="00EE0B87">
        <w:rPr>
          <w:bCs/>
          <w:sz w:val="24"/>
          <w:szCs w:val="24"/>
          <w:lang w:val="ro-RO"/>
        </w:rPr>
        <w:t>flaccid</w:t>
      </w:r>
      <w:proofErr w:type="spellEnd"/>
      <w:r w:rsidRPr="00EE0B87">
        <w:rPr>
          <w:bCs/>
          <w:sz w:val="24"/>
          <w:szCs w:val="24"/>
          <w:lang w:val="ro-RO"/>
        </w:rPr>
        <w:t xml:space="preserve"> </w:t>
      </w:r>
      <w:proofErr w:type="spellStart"/>
      <w:r w:rsidRPr="00EE0B87">
        <w:rPr>
          <w:bCs/>
          <w:sz w:val="24"/>
          <w:szCs w:val="24"/>
          <w:lang w:val="ro-RO"/>
        </w:rPr>
        <w:t>paresis</w:t>
      </w:r>
      <w:proofErr w:type="spellEnd"/>
      <w:r w:rsidRPr="00EE0B87">
        <w:rPr>
          <w:bCs/>
          <w:sz w:val="24"/>
          <w:szCs w:val="24"/>
          <w:lang w:val="ro-RO"/>
        </w:rPr>
        <w:t xml:space="preserve"> of </w:t>
      </w:r>
      <w:proofErr w:type="spellStart"/>
      <w:r w:rsidRPr="00EE0B87">
        <w:rPr>
          <w:bCs/>
          <w:sz w:val="24"/>
          <w:szCs w:val="24"/>
          <w:lang w:val="ro-RO"/>
        </w:rPr>
        <w:t>the</w:t>
      </w:r>
      <w:proofErr w:type="spellEnd"/>
      <w:r w:rsidRPr="00EE0B87">
        <w:rPr>
          <w:bCs/>
          <w:sz w:val="24"/>
          <w:szCs w:val="24"/>
          <w:lang w:val="ro-RO"/>
        </w:rPr>
        <w:t xml:space="preserve"> left </w:t>
      </w:r>
      <w:proofErr w:type="spellStart"/>
      <w:r w:rsidRPr="00EE0B87">
        <w:rPr>
          <w:bCs/>
          <w:sz w:val="24"/>
          <w:szCs w:val="24"/>
          <w:lang w:val="ro-RO"/>
        </w:rPr>
        <w:t>foot</w:t>
      </w:r>
      <w:proofErr w:type="spellEnd"/>
      <w:r w:rsidRPr="00EE0B87">
        <w:rPr>
          <w:bCs/>
          <w:sz w:val="24"/>
          <w:szCs w:val="24"/>
          <w:lang w:val="ro-RO"/>
        </w:rPr>
        <w:t xml:space="preserve"> (</w:t>
      </w:r>
      <w:proofErr w:type="spellStart"/>
      <w:r w:rsidRPr="00EE0B87">
        <w:rPr>
          <w:bCs/>
          <w:sz w:val="24"/>
          <w:szCs w:val="24"/>
          <w:lang w:val="ro-RO"/>
        </w:rPr>
        <w:t>positive</w:t>
      </w:r>
      <w:proofErr w:type="spellEnd"/>
      <w:r w:rsidRPr="00EE0B87">
        <w:rPr>
          <w:bCs/>
          <w:sz w:val="24"/>
          <w:szCs w:val="24"/>
          <w:lang w:val="ro-RO"/>
        </w:rPr>
        <w:t xml:space="preserve"> </w:t>
      </w:r>
      <w:proofErr w:type="spellStart"/>
      <w:r w:rsidRPr="00EE0B87">
        <w:rPr>
          <w:bCs/>
          <w:sz w:val="24"/>
          <w:szCs w:val="24"/>
          <w:lang w:val="ro-RO"/>
        </w:rPr>
        <w:t>lower</w:t>
      </w:r>
      <w:proofErr w:type="spellEnd"/>
      <w:r w:rsidRPr="00EE0B87">
        <w:rPr>
          <w:bCs/>
          <w:sz w:val="24"/>
          <w:szCs w:val="24"/>
          <w:lang w:val="ro-RO"/>
        </w:rPr>
        <w:t xml:space="preserve"> </w:t>
      </w:r>
      <w:proofErr w:type="spellStart"/>
      <w:r w:rsidRPr="00EE0B87">
        <w:rPr>
          <w:bCs/>
          <w:sz w:val="24"/>
          <w:szCs w:val="24"/>
          <w:lang w:val="ro-RO"/>
        </w:rPr>
        <w:t>Barré</w:t>
      </w:r>
      <w:proofErr w:type="spellEnd"/>
      <w:r w:rsidRPr="00EE0B87">
        <w:rPr>
          <w:bCs/>
          <w:sz w:val="24"/>
          <w:szCs w:val="24"/>
          <w:lang w:val="ro-RO"/>
        </w:rPr>
        <w:t xml:space="preserve"> tes</w:t>
      </w:r>
      <w:r w:rsidR="00C47053" w:rsidRPr="00EE0B87">
        <w:rPr>
          <w:bCs/>
          <w:sz w:val="24"/>
          <w:szCs w:val="24"/>
          <w:lang w:val="ro-RO"/>
        </w:rPr>
        <w:t xml:space="preserve">t on </w:t>
      </w:r>
      <w:proofErr w:type="spellStart"/>
      <w:r w:rsidR="00C47053" w:rsidRPr="00EE0B87">
        <w:rPr>
          <w:bCs/>
          <w:sz w:val="24"/>
          <w:szCs w:val="24"/>
          <w:lang w:val="ro-RO"/>
        </w:rPr>
        <w:t>the</w:t>
      </w:r>
      <w:proofErr w:type="spellEnd"/>
      <w:r w:rsidR="00C47053" w:rsidRPr="00EE0B87">
        <w:rPr>
          <w:bCs/>
          <w:sz w:val="24"/>
          <w:szCs w:val="24"/>
          <w:lang w:val="ro-RO"/>
        </w:rPr>
        <w:t xml:space="preserve"> left), </w:t>
      </w:r>
      <w:proofErr w:type="spellStart"/>
      <w:r w:rsidR="00C47053" w:rsidRPr="00EE0B87">
        <w:rPr>
          <w:bCs/>
          <w:sz w:val="24"/>
          <w:szCs w:val="24"/>
          <w:lang w:val="ro-RO"/>
        </w:rPr>
        <w:t>slightly</w:t>
      </w:r>
      <w:proofErr w:type="spellEnd"/>
      <w:r w:rsidR="00C47053" w:rsidRPr="00EE0B87">
        <w:rPr>
          <w:bCs/>
          <w:sz w:val="24"/>
          <w:szCs w:val="24"/>
          <w:lang w:val="ro-RO"/>
        </w:rPr>
        <w:t xml:space="preserve"> </w:t>
      </w:r>
      <w:proofErr w:type="spellStart"/>
      <w:r w:rsidR="00C47053" w:rsidRPr="00EE0B87">
        <w:rPr>
          <w:bCs/>
          <w:sz w:val="24"/>
          <w:szCs w:val="24"/>
          <w:lang w:val="ro-RO"/>
        </w:rPr>
        <w:t>manifest</w:t>
      </w:r>
      <w:r w:rsidRPr="00EE0B87">
        <w:rPr>
          <w:bCs/>
          <w:sz w:val="24"/>
          <w:szCs w:val="24"/>
          <w:lang w:val="ro-RO"/>
        </w:rPr>
        <w:t>ed</w:t>
      </w:r>
      <w:proofErr w:type="spellEnd"/>
      <w:r w:rsidRPr="00EE0B87">
        <w:rPr>
          <w:bCs/>
          <w:sz w:val="24"/>
          <w:szCs w:val="24"/>
          <w:lang w:val="ro-RO"/>
        </w:rPr>
        <w:t xml:space="preserve"> </w:t>
      </w:r>
      <w:proofErr w:type="spellStart"/>
      <w:r w:rsidRPr="00EE0B87">
        <w:rPr>
          <w:bCs/>
          <w:sz w:val="24"/>
          <w:szCs w:val="24"/>
          <w:lang w:val="ro-RO"/>
        </w:rPr>
        <w:t>weakness</w:t>
      </w:r>
      <w:proofErr w:type="spellEnd"/>
      <w:r w:rsidRPr="00EE0B87">
        <w:rPr>
          <w:bCs/>
          <w:sz w:val="24"/>
          <w:szCs w:val="24"/>
          <w:lang w:val="ro-RO"/>
        </w:rPr>
        <w:t xml:space="preserve"> of </w:t>
      </w:r>
      <w:proofErr w:type="spellStart"/>
      <w:r w:rsidRPr="00EE0B87">
        <w:rPr>
          <w:bCs/>
          <w:sz w:val="24"/>
          <w:szCs w:val="24"/>
          <w:lang w:val="ro-RO"/>
        </w:rPr>
        <w:t>the</w:t>
      </w:r>
      <w:proofErr w:type="spellEnd"/>
      <w:r w:rsidRPr="00EE0B87">
        <w:rPr>
          <w:bCs/>
          <w:sz w:val="24"/>
          <w:szCs w:val="24"/>
          <w:lang w:val="ro-RO"/>
        </w:rPr>
        <w:t xml:space="preserve"> left hand, </w:t>
      </w:r>
      <w:proofErr w:type="spellStart"/>
      <w:r w:rsidRPr="00EE0B87">
        <w:rPr>
          <w:bCs/>
          <w:sz w:val="24"/>
          <w:szCs w:val="24"/>
          <w:lang w:val="ro-RO"/>
        </w:rPr>
        <w:t>positive</w:t>
      </w:r>
      <w:proofErr w:type="spellEnd"/>
      <w:r w:rsidRPr="00EE0B87">
        <w:rPr>
          <w:bCs/>
          <w:sz w:val="24"/>
          <w:szCs w:val="24"/>
          <w:lang w:val="ro-RO"/>
        </w:rPr>
        <w:t xml:space="preserve"> Babinski </w:t>
      </w:r>
      <w:proofErr w:type="spellStart"/>
      <w:r w:rsidRPr="00EE0B87">
        <w:rPr>
          <w:bCs/>
          <w:sz w:val="24"/>
          <w:szCs w:val="24"/>
          <w:lang w:val="ro-RO"/>
        </w:rPr>
        <w:t>sign</w:t>
      </w:r>
      <w:proofErr w:type="spellEnd"/>
      <w:r w:rsidRPr="00EE0B87">
        <w:rPr>
          <w:bCs/>
          <w:sz w:val="24"/>
          <w:szCs w:val="24"/>
          <w:lang w:val="ro-RO"/>
        </w:rPr>
        <w:t xml:space="preserve"> on </w:t>
      </w:r>
      <w:proofErr w:type="spellStart"/>
      <w:r w:rsidRPr="00EE0B87">
        <w:rPr>
          <w:bCs/>
          <w:sz w:val="24"/>
          <w:szCs w:val="24"/>
          <w:lang w:val="ro-RO"/>
        </w:rPr>
        <w:t>the</w:t>
      </w:r>
      <w:proofErr w:type="spellEnd"/>
      <w:r w:rsidRPr="00EE0B87">
        <w:rPr>
          <w:bCs/>
          <w:sz w:val="24"/>
          <w:szCs w:val="24"/>
          <w:lang w:val="ro-RO"/>
        </w:rPr>
        <w:t xml:space="preserve"> left.</w:t>
      </w:r>
    </w:p>
    <w:p w14:paraId="183B6EBD" w14:textId="77777777" w:rsidR="005B62AF" w:rsidRPr="00EE0B87" w:rsidRDefault="005B62AF" w:rsidP="00BA4ED9">
      <w:pPr>
        <w:spacing w:after="120"/>
        <w:ind w:firstLine="706"/>
        <w:jc w:val="both"/>
        <w:rPr>
          <w:bCs/>
          <w:sz w:val="24"/>
          <w:szCs w:val="24"/>
          <w:lang w:val="ro-RO"/>
        </w:rPr>
      </w:pPr>
      <w:proofErr w:type="spellStart"/>
      <w:r w:rsidRPr="00EE0B87">
        <w:rPr>
          <w:bCs/>
          <w:sz w:val="24"/>
          <w:szCs w:val="24"/>
          <w:lang w:val="ro-RO"/>
        </w:rPr>
        <w:t>Three</w:t>
      </w:r>
      <w:proofErr w:type="spellEnd"/>
      <w:r w:rsidRPr="00EE0B87">
        <w:rPr>
          <w:bCs/>
          <w:sz w:val="24"/>
          <w:szCs w:val="24"/>
          <w:lang w:val="ro-RO"/>
        </w:rPr>
        <w:t xml:space="preserve">-dimensional </w:t>
      </w:r>
      <w:proofErr w:type="spellStart"/>
      <w:r w:rsidRPr="00EE0B87">
        <w:rPr>
          <w:bCs/>
          <w:sz w:val="24"/>
          <w:szCs w:val="24"/>
          <w:lang w:val="ro-RO"/>
        </w:rPr>
        <w:t>Doppler</w:t>
      </w:r>
      <w:proofErr w:type="spellEnd"/>
      <w:r w:rsidRPr="00EE0B87">
        <w:rPr>
          <w:bCs/>
          <w:sz w:val="24"/>
          <w:szCs w:val="24"/>
          <w:lang w:val="ro-RO"/>
        </w:rPr>
        <w:t xml:space="preserve"> </w:t>
      </w:r>
      <w:proofErr w:type="spellStart"/>
      <w:r w:rsidRPr="00EE0B87">
        <w:rPr>
          <w:bCs/>
          <w:sz w:val="24"/>
          <w:szCs w:val="24"/>
          <w:lang w:val="ro-RO"/>
        </w:rPr>
        <w:t>ultrasonography</w:t>
      </w:r>
      <w:proofErr w:type="spellEnd"/>
      <w:r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cerebral magnetic </w:t>
      </w:r>
      <w:proofErr w:type="spellStart"/>
      <w:r w:rsidRPr="00EE0B87">
        <w:rPr>
          <w:bCs/>
          <w:sz w:val="24"/>
          <w:szCs w:val="24"/>
          <w:lang w:val="ro-RO"/>
        </w:rPr>
        <w:t>resonance</w:t>
      </w:r>
      <w:proofErr w:type="spellEnd"/>
      <w:r w:rsidRPr="00EE0B87">
        <w:rPr>
          <w:bCs/>
          <w:sz w:val="24"/>
          <w:szCs w:val="24"/>
          <w:lang w:val="ro-RO"/>
        </w:rPr>
        <w:t xml:space="preserve"> </w:t>
      </w:r>
      <w:proofErr w:type="spellStart"/>
      <w:r w:rsidRPr="00EE0B87">
        <w:rPr>
          <w:bCs/>
          <w:sz w:val="24"/>
          <w:szCs w:val="24"/>
          <w:lang w:val="ro-RO"/>
        </w:rPr>
        <w:t>imaging</w:t>
      </w:r>
      <w:proofErr w:type="spellEnd"/>
      <w:r w:rsidRPr="00EE0B87">
        <w:rPr>
          <w:bCs/>
          <w:sz w:val="24"/>
          <w:szCs w:val="24"/>
          <w:lang w:val="ro-RO"/>
        </w:rPr>
        <w:t xml:space="preserve"> </w:t>
      </w:r>
      <w:proofErr w:type="spellStart"/>
      <w:r w:rsidRPr="00EE0B87">
        <w:rPr>
          <w:bCs/>
          <w:sz w:val="24"/>
          <w:szCs w:val="24"/>
          <w:lang w:val="ro-RO"/>
        </w:rPr>
        <w:t>confirmed</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diagnosis</w:t>
      </w:r>
      <w:proofErr w:type="spellEnd"/>
      <w:r w:rsidRPr="00EE0B87">
        <w:rPr>
          <w:bCs/>
          <w:sz w:val="24"/>
          <w:szCs w:val="24"/>
          <w:lang w:val="ro-RO"/>
        </w:rPr>
        <w:t>.</w:t>
      </w:r>
    </w:p>
    <w:p w14:paraId="3B1419BC" w14:textId="77777777" w:rsidR="005B62AF" w:rsidRPr="00EE0B87" w:rsidRDefault="00922907" w:rsidP="00BA4ED9">
      <w:pPr>
        <w:ind w:firstLine="706"/>
        <w:jc w:val="both"/>
        <w:rPr>
          <w:b/>
          <w:bCs/>
          <w:sz w:val="24"/>
          <w:szCs w:val="24"/>
          <w:lang w:val="ro-RO"/>
        </w:rPr>
      </w:pPr>
      <w:r w:rsidRPr="00EE0B87">
        <w:rPr>
          <w:b/>
          <w:bCs/>
          <w:sz w:val="24"/>
          <w:szCs w:val="24"/>
          <w:lang w:val="ro-RO"/>
        </w:rPr>
        <w:t>Indicate</w:t>
      </w:r>
      <w:r w:rsidR="005B62AF" w:rsidRPr="00EE0B87">
        <w:rPr>
          <w:b/>
          <w:bCs/>
          <w:sz w:val="24"/>
          <w:szCs w:val="24"/>
          <w:lang w:val="ro-RO"/>
        </w:rPr>
        <w:t>:</w:t>
      </w:r>
    </w:p>
    <w:p w14:paraId="0D2C094E" w14:textId="77777777" w:rsidR="005B62AF" w:rsidRPr="00EE0B87" w:rsidRDefault="005B62AF" w:rsidP="00BA4ED9">
      <w:pPr>
        <w:ind w:firstLine="708"/>
        <w:jc w:val="both"/>
        <w:rPr>
          <w:bCs/>
          <w:sz w:val="24"/>
          <w:szCs w:val="24"/>
          <w:lang w:val="ro-RO"/>
        </w:rPr>
      </w:pPr>
      <w:r w:rsidRPr="00EE0B87">
        <w:rPr>
          <w:b/>
          <w:bCs/>
          <w:sz w:val="24"/>
          <w:szCs w:val="24"/>
          <w:lang w:val="ro-RO"/>
        </w:rPr>
        <w:t>A.</w:t>
      </w:r>
      <w:r w:rsidRPr="00EE0B87">
        <w:rPr>
          <w:bCs/>
          <w:sz w:val="24"/>
          <w:szCs w:val="24"/>
          <w:lang w:val="ro-RO"/>
        </w:rPr>
        <w:t xml:space="preserve"> </w:t>
      </w:r>
      <w:r w:rsidR="00A171C5" w:rsidRPr="00EE0B87">
        <w:rPr>
          <w:bCs/>
          <w:sz w:val="24"/>
          <w:szCs w:val="24"/>
          <w:lang w:val="ro-RO"/>
        </w:rPr>
        <w:t xml:space="preserve">The </w:t>
      </w:r>
      <w:proofErr w:type="spellStart"/>
      <w:r w:rsidR="00A171C5" w:rsidRPr="00EE0B87">
        <w:rPr>
          <w:bCs/>
          <w:sz w:val="24"/>
          <w:szCs w:val="24"/>
          <w:lang w:val="ro-RO"/>
        </w:rPr>
        <w:t>structure</w:t>
      </w:r>
      <w:proofErr w:type="spellEnd"/>
      <w:r w:rsidRPr="00EE0B87">
        <w:rPr>
          <w:bCs/>
          <w:sz w:val="24"/>
          <w:szCs w:val="24"/>
          <w:lang w:val="ro-RO"/>
        </w:rPr>
        <w:t xml:space="preserve"> </w:t>
      </w:r>
      <w:proofErr w:type="spellStart"/>
      <w:r w:rsidRPr="00EE0B87">
        <w:rPr>
          <w:bCs/>
          <w:sz w:val="24"/>
          <w:szCs w:val="24"/>
          <w:lang w:val="ro-RO"/>
        </w:rPr>
        <w:t>within</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nervous</w:t>
      </w:r>
      <w:proofErr w:type="spellEnd"/>
      <w:r w:rsidRPr="00EE0B87">
        <w:rPr>
          <w:bCs/>
          <w:sz w:val="24"/>
          <w:szCs w:val="24"/>
          <w:lang w:val="ro-RO"/>
        </w:rPr>
        <w:t xml:space="preserve"> </w:t>
      </w:r>
      <w:proofErr w:type="spellStart"/>
      <w:r w:rsidRPr="00EE0B87">
        <w:rPr>
          <w:bCs/>
          <w:sz w:val="24"/>
          <w:szCs w:val="24"/>
          <w:lang w:val="ro-RO"/>
        </w:rPr>
        <w:t>system</w:t>
      </w:r>
      <w:proofErr w:type="spellEnd"/>
      <w:r w:rsidRPr="00EE0B87">
        <w:rPr>
          <w:bCs/>
          <w:sz w:val="24"/>
          <w:szCs w:val="24"/>
          <w:lang w:val="ro-RO"/>
        </w:rPr>
        <w:t xml:space="preserve"> </w:t>
      </w:r>
      <w:proofErr w:type="spellStart"/>
      <w:r w:rsidRPr="00EE0B87">
        <w:rPr>
          <w:bCs/>
          <w:sz w:val="24"/>
          <w:szCs w:val="24"/>
          <w:lang w:val="ro-RO"/>
        </w:rPr>
        <w:t>involved</w:t>
      </w:r>
      <w:proofErr w:type="spellEnd"/>
      <w:r w:rsidRPr="00EE0B87">
        <w:rPr>
          <w:bCs/>
          <w:sz w:val="24"/>
          <w:szCs w:val="24"/>
          <w:lang w:val="ro-RO"/>
        </w:rPr>
        <w:t xml:space="preserve"> in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pathological</w:t>
      </w:r>
      <w:proofErr w:type="spellEnd"/>
      <w:r w:rsidRPr="00EE0B87">
        <w:rPr>
          <w:bCs/>
          <w:sz w:val="24"/>
          <w:szCs w:val="24"/>
          <w:lang w:val="ro-RO"/>
        </w:rPr>
        <w:t xml:space="preserve"> </w:t>
      </w:r>
      <w:proofErr w:type="spellStart"/>
      <w:r w:rsidRPr="00EE0B87">
        <w:rPr>
          <w:bCs/>
          <w:sz w:val="24"/>
          <w:szCs w:val="24"/>
          <w:lang w:val="ro-RO"/>
        </w:rPr>
        <w:t>process</w:t>
      </w:r>
      <w:proofErr w:type="spellEnd"/>
      <w:r w:rsidRPr="00EE0B87">
        <w:rPr>
          <w:bCs/>
          <w:sz w:val="24"/>
          <w:szCs w:val="24"/>
          <w:lang w:val="ro-RO"/>
        </w:rPr>
        <w:t>.</w:t>
      </w:r>
    </w:p>
    <w:p w14:paraId="6D6DBE2A" w14:textId="77777777" w:rsidR="005B62AF" w:rsidRPr="00EE0B87" w:rsidRDefault="005B62AF" w:rsidP="00914D39">
      <w:pPr>
        <w:ind w:firstLine="708"/>
        <w:jc w:val="both"/>
        <w:rPr>
          <w:bCs/>
          <w:sz w:val="24"/>
          <w:szCs w:val="24"/>
          <w:lang w:val="ro-RO"/>
        </w:rPr>
      </w:pPr>
      <w:r w:rsidRPr="00EE0B87">
        <w:rPr>
          <w:b/>
          <w:bCs/>
          <w:sz w:val="24"/>
          <w:szCs w:val="24"/>
          <w:lang w:val="ro-RO"/>
        </w:rPr>
        <w:t>B.</w:t>
      </w:r>
      <w:r w:rsidRPr="00EE0B87">
        <w:rPr>
          <w:bCs/>
          <w:sz w:val="24"/>
          <w:szCs w:val="24"/>
          <w:lang w:val="ro-RO"/>
        </w:rPr>
        <w:t xml:space="preserve"> </w:t>
      </w:r>
      <w:r w:rsidR="00A171C5" w:rsidRPr="00EE0B87">
        <w:rPr>
          <w:bCs/>
          <w:sz w:val="24"/>
          <w:szCs w:val="24"/>
          <w:lang w:val="ro-RO"/>
        </w:rPr>
        <w:t xml:space="preserve">The </w:t>
      </w:r>
      <w:proofErr w:type="spellStart"/>
      <w:r w:rsidR="00A171C5" w:rsidRPr="00EE0B87">
        <w:rPr>
          <w:bCs/>
          <w:sz w:val="24"/>
          <w:szCs w:val="24"/>
          <w:lang w:val="ro-RO"/>
        </w:rPr>
        <w:t>localisation</w:t>
      </w:r>
      <w:proofErr w:type="spellEnd"/>
      <w:r w:rsidR="00A171C5" w:rsidRPr="00EE0B87">
        <w:rPr>
          <w:bCs/>
          <w:sz w:val="24"/>
          <w:szCs w:val="24"/>
          <w:lang w:val="ro-RO"/>
        </w:rPr>
        <w:t xml:space="preserve"> of</w:t>
      </w:r>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cortical motor speech </w:t>
      </w:r>
      <w:proofErr w:type="spellStart"/>
      <w:r w:rsidRPr="00EE0B87">
        <w:rPr>
          <w:bCs/>
          <w:sz w:val="24"/>
          <w:szCs w:val="24"/>
          <w:lang w:val="ro-RO"/>
        </w:rPr>
        <w:t>analyzer</w:t>
      </w:r>
      <w:proofErr w:type="spellEnd"/>
      <w:r w:rsidRPr="00EE0B87">
        <w:rPr>
          <w:bCs/>
          <w:sz w:val="24"/>
          <w:szCs w:val="24"/>
          <w:lang w:val="ro-RO"/>
        </w:rPr>
        <w:t>.</w:t>
      </w:r>
    </w:p>
    <w:p w14:paraId="26254061" w14:textId="77777777" w:rsidR="005B62AF" w:rsidRPr="00EE0B87" w:rsidRDefault="005B62AF" w:rsidP="00914D39">
      <w:pPr>
        <w:ind w:firstLine="708"/>
        <w:jc w:val="both"/>
        <w:rPr>
          <w:bCs/>
          <w:sz w:val="24"/>
          <w:szCs w:val="24"/>
          <w:lang w:val="ro-RO"/>
        </w:rPr>
      </w:pPr>
      <w:r w:rsidRPr="00EE0B87">
        <w:rPr>
          <w:b/>
          <w:bCs/>
          <w:sz w:val="24"/>
          <w:szCs w:val="24"/>
          <w:lang w:val="ro-RO"/>
        </w:rPr>
        <w:t>C.</w:t>
      </w:r>
      <w:r w:rsidRPr="00EE0B87">
        <w:rPr>
          <w:bCs/>
          <w:sz w:val="24"/>
          <w:szCs w:val="24"/>
          <w:lang w:val="ro-RO"/>
        </w:rPr>
        <w:t xml:space="preserve"> </w:t>
      </w:r>
      <w:r w:rsidR="00E02A13" w:rsidRPr="00EE0B87">
        <w:rPr>
          <w:bCs/>
          <w:sz w:val="24"/>
          <w:szCs w:val="24"/>
          <w:lang w:val="ro-RO"/>
        </w:rPr>
        <w:t xml:space="preserve">The </w:t>
      </w:r>
      <w:proofErr w:type="spellStart"/>
      <w:r w:rsidR="00E02A13" w:rsidRPr="00EE0B87">
        <w:rPr>
          <w:bCs/>
          <w:sz w:val="24"/>
          <w:szCs w:val="24"/>
          <w:lang w:val="ro-RO"/>
        </w:rPr>
        <w:t>examination</w:t>
      </w:r>
      <w:proofErr w:type="spellEnd"/>
      <w:r w:rsidR="00E02A13" w:rsidRPr="00EE0B87">
        <w:rPr>
          <w:bCs/>
          <w:sz w:val="24"/>
          <w:szCs w:val="24"/>
          <w:lang w:val="ro-RO"/>
        </w:rPr>
        <w:t xml:space="preserve"> </w:t>
      </w:r>
      <w:proofErr w:type="spellStart"/>
      <w:r w:rsidR="00E02A13" w:rsidRPr="00EE0B87">
        <w:rPr>
          <w:bCs/>
          <w:sz w:val="24"/>
          <w:szCs w:val="24"/>
          <w:lang w:val="ro-RO"/>
        </w:rPr>
        <w:t>method</w:t>
      </w:r>
      <w:proofErr w:type="spellEnd"/>
      <w:r w:rsidR="00E02A13" w:rsidRPr="00EE0B87">
        <w:rPr>
          <w:bCs/>
          <w:sz w:val="24"/>
          <w:szCs w:val="24"/>
          <w:lang w:val="ro-RO"/>
        </w:rPr>
        <w:t xml:space="preserve"> of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lower</w:t>
      </w:r>
      <w:proofErr w:type="spellEnd"/>
      <w:r w:rsidRPr="00EE0B87">
        <w:rPr>
          <w:bCs/>
          <w:sz w:val="24"/>
          <w:szCs w:val="24"/>
          <w:lang w:val="ro-RO"/>
        </w:rPr>
        <w:t xml:space="preserve"> </w:t>
      </w:r>
      <w:proofErr w:type="spellStart"/>
      <w:r w:rsidRPr="00EE0B87">
        <w:rPr>
          <w:bCs/>
          <w:sz w:val="24"/>
          <w:szCs w:val="24"/>
          <w:lang w:val="ro-RO"/>
        </w:rPr>
        <w:t>Barré</w:t>
      </w:r>
      <w:proofErr w:type="spellEnd"/>
      <w:r w:rsidRPr="00EE0B87">
        <w:rPr>
          <w:bCs/>
          <w:sz w:val="24"/>
          <w:szCs w:val="24"/>
          <w:lang w:val="ro-RO"/>
        </w:rPr>
        <w:t xml:space="preserve"> </w:t>
      </w:r>
      <w:proofErr w:type="spellStart"/>
      <w:r w:rsidRPr="00EE0B87">
        <w:rPr>
          <w:bCs/>
          <w:sz w:val="24"/>
          <w:szCs w:val="24"/>
          <w:lang w:val="ro-RO"/>
        </w:rPr>
        <w:t>s</w:t>
      </w:r>
      <w:r w:rsidR="00A171C5" w:rsidRPr="00EE0B87">
        <w:rPr>
          <w:bCs/>
          <w:sz w:val="24"/>
          <w:szCs w:val="24"/>
          <w:lang w:val="ro-RO"/>
        </w:rPr>
        <w:t>ign</w:t>
      </w:r>
      <w:proofErr w:type="spellEnd"/>
      <w:r w:rsidRPr="00EE0B87">
        <w:rPr>
          <w:bCs/>
          <w:sz w:val="24"/>
          <w:szCs w:val="24"/>
          <w:lang w:val="ro-RO"/>
        </w:rPr>
        <w:t>.</w:t>
      </w:r>
    </w:p>
    <w:p w14:paraId="7E238B19" w14:textId="77777777" w:rsidR="005B62AF" w:rsidRPr="00EE0B87" w:rsidRDefault="005B62AF" w:rsidP="00914D39">
      <w:pPr>
        <w:ind w:firstLine="708"/>
        <w:jc w:val="both"/>
        <w:rPr>
          <w:bCs/>
          <w:sz w:val="24"/>
          <w:szCs w:val="24"/>
          <w:lang w:val="ro-RO"/>
        </w:rPr>
      </w:pPr>
      <w:r w:rsidRPr="00EE0B87">
        <w:rPr>
          <w:b/>
          <w:bCs/>
          <w:sz w:val="24"/>
          <w:szCs w:val="24"/>
          <w:lang w:val="ro-RO"/>
        </w:rPr>
        <w:t>D.</w:t>
      </w:r>
      <w:r w:rsidRPr="00EE0B87">
        <w:rPr>
          <w:bCs/>
          <w:sz w:val="24"/>
          <w:szCs w:val="24"/>
          <w:lang w:val="ro-RO"/>
        </w:rPr>
        <w:t xml:space="preserve"> </w:t>
      </w:r>
      <w:r w:rsidR="00A171C5" w:rsidRPr="00EE0B87">
        <w:rPr>
          <w:bCs/>
          <w:sz w:val="24"/>
          <w:szCs w:val="24"/>
          <w:lang w:val="ro-RO"/>
        </w:rPr>
        <w:t xml:space="preserve">The </w:t>
      </w:r>
      <w:proofErr w:type="spellStart"/>
      <w:r w:rsidR="00A171C5" w:rsidRPr="00EE0B87">
        <w:rPr>
          <w:bCs/>
          <w:sz w:val="24"/>
          <w:szCs w:val="24"/>
          <w:lang w:val="ro-RO"/>
        </w:rPr>
        <w:t>n</w:t>
      </w:r>
      <w:r w:rsidRPr="00EE0B87">
        <w:rPr>
          <w:bCs/>
          <w:sz w:val="24"/>
          <w:szCs w:val="24"/>
          <w:lang w:val="ro-RO"/>
        </w:rPr>
        <w:t>ame</w:t>
      </w:r>
      <w:proofErr w:type="spellEnd"/>
      <w:r w:rsidRPr="00EE0B87">
        <w:rPr>
          <w:bCs/>
          <w:sz w:val="24"/>
          <w:szCs w:val="24"/>
          <w:lang w:val="ro-RO"/>
        </w:rPr>
        <w:t xml:space="preserve"> of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disease</w:t>
      </w:r>
      <w:proofErr w:type="spellEnd"/>
      <w:r w:rsidRPr="00EE0B87">
        <w:rPr>
          <w:bCs/>
          <w:sz w:val="24"/>
          <w:szCs w:val="24"/>
          <w:lang w:val="ro-RO"/>
        </w:rPr>
        <w:t>.</w:t>
      </w:r>
    </w:p>
    <w:p w14:paraId="349C3153" w14:textId="77777777" w:rsidR="005B62AF" w:rsidRPr="00EE0B87" w:rsidRDefault="005B62AF" w:rsidP="00914D39">
      <w:pPr>
        <w:ind w:firstLine="708"/>
        <w:jc w:val="both"/>
        <w:rPr>
          <w:bCs/>
          <w:sz w:val="24"/>
          <w:szCs w:val="24"/>
          <w:lang w:val="ro-RO"/>
        </w:rPr>
      </w:pPr>
      <w:r w:rsidRPr="00EE0B87">
        <w:rPr>
          <w:b/>
          <w:bCs/>
          <w:sz w:val="24"/>
          <w:szCs w:val="24"/>
          <w:lang w:val="ro-RO"/>
        </w:rPr>
        <w:t>E.</w:t>
      </w:r>
      <w:r w:rsidRPr="00EE0B87">
        <w:rPr>
          <w:bCs/>
          <w:sz w:val="24"/>
          <w:szCs w:val="24"/>
          <w:lang w:val="ro-RO"/>
        </w:rPr>
        <w:t xml:space="preserve"> </w:t>
      </w:r>
      <w:r w:rsidR="00E02A13" w:rsidRPr="00EE0B87">
        <w:rPr>
          <w:sz w:val="24"/>
          <w:szCs w:val="24"/>
          <w:lang w:val="ro-RO"/>
        </w:rPr>
        <w:t>The</w:t>
      </w:r>
      <w:r w:rsidR="00A171C5" w:rsidRPr="00EE0B87">
        <w:rPr>
          <w:sz w:val="24"/>
          <w:szCs w:val="24"/>
          <w:lang w:val="ro-RO"/>
        </w:rPr>
        <w:t xml:space="preserve"> </w:t>
      </w:r>
      <w:proofErr w:type="spellStart"/>
      <w:r w:rsidR="00A171C5" w:rsidRPr="00EE0B87">
        <w:rPr>
          <w:sz w:val="24"/>
          <w:szCs w:val="24"/>
          <w:lang w:val="ro-RO"/>
        </w:rPr>
        <w:t>list</w:t>
      </w:r>
      <w:proofErr w:type="spellEnd"/>
      <w:r w:rsidR="00A171C5" w:rsidRPr="00EE0B87">
        <w:rPr>
          <w:sz w:val="24"/>
          <w:szCs w:val="24"/>
          <w:lang w:val="ro-RO"/>
        </w:rPr>
        <w:t xml:space="preserve"> of </w:t>
      </w:r>
      <w:proofErr w:type="spellStart"/>
      <w:r w:rsidR="00155C1B" w:rsidRPr="00EE0B87">
        <w:rPr>
          <w:sz w:val="24"/>
          <w:szCs w:val="24"/>
          <w:lang w:val="ro-RO"/>
        </w:rPr>
        <w:t>diseases</w:t>
      </w:r>
      <w:proofErr w:type="spellEnd"/>
      <w:r w:rsidR="00155C1B" w:rsidRPr="00EE0B87">
        <w:rPr>
          <w:sz w:val="24"/>
          <w:szCs w:val="24"/>
          <w:lang w:val="ro-RO"/>
        </w:rPr>
        <w:t xml:space="preserve"> </w:t>
      </w:r>
      <w:proofErr w:type="spellStart"/>
      <w:r w:rsidR="00155C1B" w:rsidRPr="00EE0B87">
        <w:rPr>
          <w:sz w:val="24"/>
          <w:szCs w:val="24"/>
          <w:lang w:val="ro-RO"/>
        </w:rPr>
        <w:t>used</w:t>
      </w:r>
      <w:proofErr w:type="spellEnd"/>
      <w:r w:rsidR="00155C1B" w:rsidRPr="00EE0B87">
        <w:rPr>
          <w:sz w:val="24"/>
          <w:szCs w:val="24"/>
          <w:lang w:val="ro-RO"/>
        </w:rPr>
        <w:t xml:space="preserve"> for </w:t>
      </w:r>
      <w:proofErr w:type="spellStart"/>
      <w:r w:rsidR="00155C1B" w:rsidRPr="00EE0B87">
        <w:rPr>
          <w:sz w:val="24"/>
          <w:szCs w:val="24"/>
          <w:lang w:val="ro-RO"/>
        </w:rPr>
        <w:t>the</w:t>
      </w:r>
      <w:proofErr w:type="spellEnd"/>
      <w:r w:rsidR="00155C1B" w:rsidRPr="00EE0B87">
        <w:rPr>
          <w:sz w:val="24"/>
          <w:szCs w:val="24"/>
          <w:lang w:val="ro-RO"/>
        </w:rPr>
        <w:t xml:space="preserve"> </w:t>
      </w:r>
      <w:proofErr w:type="spellStart"/>
      <w:r w:rsidR="00155C1B" w:rsidRPr="00EE0B87">
        <w:rPr>
          <w:sz w:val="24"/>
          <w:szCs w:val="24"/>
          <w:lang w:val="ro-RO"/>
        </w:rPr>
        <w:t>differential</w:t>
      </w:r>
      <w:proofErr w:type="spellEnd"/>
      <w:r w:rsidR="00155C1B" w:rsidRPr="00EE0B87">
        <w:rPr>
          <w:sz w:val="24"/>
          <w:szCs w:val="24"/>
          <w:lang w:val="ro-RO"/>
        </w:rPr>
        <w:t xml:space="preserve"> </w:t>
      </w:r>
      <w:proofErr w:type="spellStart"/>
      <w:r w:rsidR="00155C1B" w:rsidRPr="00EE0B87">
        <w:rPr>
          <w:sz w:val="24"/>
          <w:szCs w:val="24"/>
          <w:lang w:val="ro-RO"/>
        </w:rPr>
        <w:t>diagnosis</w:t>
      </w:r>
      <w:proofErr w:type="spellEnd"/>
      <w:r w:rsidR="00A171C5" w:rsidRPr="00EE0B87">
        <w:rPr>
          <w:bCs/>
          <w:sz w:val="24"/>
          <w:szCs w:val="24"/>
          <w:lang w:val="ro-RO"/>
        </w:rPr>
        <w:t>.</w:t>
      </w:r>
    </w:p>
    <w:p w14:paraId="671CFEB6" w14:textId="77777777" w:rsidR="005B62AF" w:rsidRPr="00EE0B87" w:rsidRDefault="005B62AF" w:rsidP="00914D39">
      <w:pPr>
        <w:ind w:firstLine="708"/>
        <w:jc w:val="both"/>
        <w:rPr>
          <w:bCs/>
          <w:sz w:val="24"/>
          <w:szCs w:val="24"/>
          <w:lang w:val="ro-RO"/>
        </w:rPr>
      </w:pPr>
    </w:p>
    <w:p w14:paraId="5E6489D8" w14:textId="77777777" w:rsidR="005B62AF" w:rsidRPr="00EE0B87" w:rsidRDefault="00864123" w:rsidP="00BA4ED9">
      <w:pPr>
        <w:spacing w:before="120"/>
        <w:jc w:val="both"/>
        <w:rPr>
          <w:b/>
          <w:bCs/>
          <w:sz w:val="24"/>
          <w:szCs w:val="24"/>
          <w:lang w:val="ro-RO"/>
        </w:rPr>
      </w:pPr>
      <w:r w:rsidRPr="00EE0B87">
        <w:rPr>
          <w:b/>
          <w:bCs/>
          <w:sz w:val="24"/>
          <w:szCs w:val="24"/>
          <w:lang w:val="ro-RO"/>
        </w:rPr>
        <w:t xml:space="preserve">Case </w:t>
      </w:r>
      <w:proofErr w:type="spellStart"/>
      <w:r w:rsidRPr="00EE0B87">
        <w:rPr>
          <w:b/>
          <w:bCs/>
          <w:sz w:val="24"/>
          <w:szCs w:val="24"/>
          <w:lang w:val="ro-RO"/>
        </w:rPr>
        <w:t>no</w:t>
      </w:r>
      <w:proofErr w:type="spellEnd"/>
      <w:r w:rsidRPr="00EE0B87">
        <w:rPr>
          <w:b/>
          <w:bCs/>
          <w:sz w:val="24"/>
          <w:szCs w:val="24"/>
          <w:lang w:val="ro-RO"/>
        </w:rPr>
        <w:t>. 4</w:t>
      </w:r>
    </w:p>
    <w:p w14:paraId="52091BBA" w14:textId="77777777" w:rsidR="005B62AF" w:rsidRPr="00EE0B87" w:rsidRDefault="005B62AF" w:rsidP="00BA4ED9">
      <w:pPr>
        <w:spacing w:before="120"/>
        <w:ind w:firstLine="708"/>
        <w:jc w:val="both"/>
        <w:rPr>
          <w:bCs/>
          <w:sz w:val="24"/>
          <w:szCs w:val="24"/>
          <w:lang w:val="ro-RO"/>
        </w:rPr>
      </w:pPr>
      <w:r w:rsidRPr="00EE0B87">
        <w:rPr>
          <w:bCs/>
          <w:sz w:val="24"/>
          <w:szCs w:val="24"/>
          <w:lang w:val="ro-RO"/>
        </w:rPr>
        <w:t xml:space="preserve">A 39-year-old </w:t>
      </w:r>
      <w:proofErr w:type="spellStart"/>
      <w:r w:rsidRPr="00EE0B87">
        <w:rPr>
          <w:bCs/>
          <w:sz w:val="24"/>
          <w:szCs w:val="24"/>
          <w:lang w:val="ro-RO"/>
        </w:rPr>
        <w:t>woman</w:t>
      </w:r>
      <w:proofErr w:type="spellEnd"/>
      <w:r w:rsidRPr="00EE0B87">
        <w:rPr>
          <w:bCs/>
          <w:sz w:val="24"/>
          <w:szCs w:val="24"/>
          <w:lang w:val="ro-RO"/>
        </w:rPr>
        <w:t xml:space="preserve">, </w:t>
      </w:r>
      <w:proofErr w:type="spellStart"/>
      <w:r w:rsidRPr="00EE0B87">
        <w:rPr>
          <w:bCs/>
          <w:sz w:val="24"/>
          <w:szCs w:val="24"/>
          <w:lang w:val="ro-RO"/>
        </w:rPr>
        <w:t>who</w:t>
      </w:r>
      <w:proofErr w:type="spellEnd"/>
      <w:r w:rsidRPr="00EE0B87">
        <w:rPr>
          <w:bCs/>
          <w:sz w:val="24"/>
          <w:szCs w:val="24"/>
          <w:lang w:val="ro-RO"/>
        </w:rPr>
        <w:t xml:space="preserve"> </w:t>
      </w:r>
      <w:proofErr w:type="spellStart"/>
      <w:r w:rsidRPr="00EE0B87">
        <w:rPr>
          <w:bCs/>
          <w:sz w:val="24"/>
          <w:szCs w:val="24"/>
          <w:lang w:val="ro-RO"/>
        </w:rPr>
        <w:t>suffered</w:t>
      </w:r>
      <w:proofErr w:type="spellEnd"/>
      <w:r w:rsidRPr="00EE0B87">
        <w:rPr>
          <w:bCs/>
          <w:sz w:val="24"/>
          <w:szCs w:val="24"/>
          <w:lang w:val="ro-RO"/>
        </w:rPr>
        <w:t xml:space="preserve"> </w:t>
      </w:r>
      <w:proofErr w:type="spellStart"/>
      <w:r w:rsidRPr="00EE0B87">
        <w:rPr>
          <w:bCs/>
          <w:sz w:val="24"/>
          <w:szCs w:val="24"/>
          <w:lang w:val="ro-RO"/>
        </w:rPr>
        <w:t>from</w:t>
      </w:r>
      <w:proofErr w:type="spellEnd"/>
      <w:r w:rsidRPr="00EE0B87">
        <w:rPr>
          <w:bCs/>
          <w:sz w:val="24"/>
          <w:szCs w:val="24"/>
          <w:lang w:val="ro-RO"/>
        </w:rPr>
        <w:t xml:space="preserve"> </w:t>
      </w:r>
      <w:proofErr w:type="spellStart"/>
      <w:r w:rsidRPr="00EE0B87">
        <w:rPr>
          <w:bCs/>
          <w:sz w:val="24"/>
          <w:szCs w:val="24"/>
          <w:lang w:val="ro-RO"/>
        </w:rPr>
        <w:t>recurrences</w:t>
      </w:r>
      <w:proofErr w:type="spellEnd"/>
      <w:r w:rsidRPr="00EE0B87">
        <w:rPr>
          <w:bCs/>
          <w:sz w:val="24"/>
          <w:szCs w:val="24"/>
          <w:lang w:val="ro-RO"/>
        </w:rPr>
        <w:t xml:space="preserve"> of </w:t>
      </w:r>
      <w:proofErr w:type="spellStart"/>
      <w:r w:rsidRPr="00EE0B87">
        <w:rPr>
          <w:bCs/>
          <w:sz w:val="24"/>
          <w:szCs w:val="24"/>
          <w:lang w:val="ro-RO"/>
        </w:rPr>
        <w:t>sinusitis</w:t>
      </w:r>
      <w:proofErr w:type="spellEnd"/>
      <w:r w:rsidRPr="00EE0B87">
        <w:rPr>
          <w:bCs/>
          <w:sz w:val="24"/>
          <w:szCs w:val="24"/>
          <w:lang w:val="ro-RO"/>
        </w:rPr>
        <w:t xml:space="preserve">, </w:t>
      </w:r>
      <w:proofErr w:type="spellStart"/>
      <w:r w:rsidRPr="00EE0B87">
        <w:rPr>
          <w:bCs/>
          <w:sz w:val="24"/>
          <w:szCs w:val="24"/>
          <w:lang w:val="ro-RO"/>
        </w:rPr>
        <w:t>usuall</w:t>
      </w:r>
      <w:r w:rsidR="00C47053" w:rsidRPr="00EE0B87">
        <w:rPr>
          <w:bCs/>
          <w:sz w:val="24"/>
          <w:szCs w:val="24"/>
          <w:lang w:val="ro-RO"/>
        </w:rPr>
        <w:t>y</w:t>
      </w:r>
      <w:proofErr w:type="spellEnd"/>
      <w:r w:rsidR="00C47053" w:rsidRPr="00EE0B87">
        <w:rPr>
          <w:bCs/>
          <w:sz w:val="24"/>
          <w:szCs w:val="24"/>
          <w:lang w:val="ro-RO"/>
        </w:rPr>
        <w:t xml:space="preserve"> </w:t>
      </w:r>
      <w:proofErr w:type="spellStart"/>
      <w:r w:rsidR="00C47053" w:rsidRPr="00EE0B87">
        <w:rPr>
          <w:bCs/>
          <w:sz w:val="24"/>
          <w:szCs w:val="24"/>
          <w:lang w:val="ro-RO"/>
        </w:rPr>
        <w:t>located</w:t>
      </w:r>
      <w:proofErr w:type="spellEnd"/>
      <w:r w:rsidR="00C47053" w:rsidRPr="00EE0B87">
        <w:rPr>
          <w:bCs/>
          <w:sz w:val="24"/>
          <w:szCs w:val="24"/>
          <w:lang w:val="ro-RO"/>
        </w:rPr>
        <w:t xml:space="preserve"> on </w:t>
      </w:r>
      <w:proofErr w:type="spellStart"/>
      <w:r w:rsidR="00C47053" w:rsidRPr="00EE0B87">
        <w:rPr>
          <w:bCs/>
          <w:sz w:val="24"/>
          <w:szCs w:val="24"/>
          <w:lang w:val="ro-RO"/>
        </w:rPr>
        <w:t>the</w:t>
      </w:r>
      <w:proofErr w:type="spellEnd"/>
      <w:r w:rsidR="00C47053" w:rsidRPr="00EE0B87">
        <w:rPr>
          <w:bCs/>
          <w:sz w:val="24"/>
          <w:szCs w:val="24"/>
          <w:lang w:val="ro-RO"/>
        </w:rPr>
        <w:t xml:space="preserve"> </w:t>
      </w:r>
      <w:proofErr w:type="spellStart"/>
      <w:r w:rsidR="00C47053" w:rsidRPr="00EE0B87">
        <w:rPr>
          <w:bCs/>
          <w:sz w:val="24"/>
          <w:szCs w:val="24"/>
          <w:lang w:val="ro-RO"/>
        </w:rPr>
        <w:t>right</w:t>
      </w:r>
      <w:proofErr w:type="spellEnd"/>
      <w:r w:rsidR="00C47053" w:rsidRPr="00EE0B87">
        <w:rPr>
          <w:bCs/>
          <w:sz w:val="24"/>
          <w:szCs w:val="24"/>
          <w:lang w:val="ro-RO"/>
        </w:rPr>
        <w:t xml:space="preserve">, </w:t>
      </w:r>
      <w:proofErr w:type="spellStart"/>
      <w:r w:rsidR="00C47053" w:rsidRPr="00EE0B87">
        <w:rPr>
          <w:bCs/>
          <w:sz w:val="24"/>
          <w:szCs w:val="24"/>
          <w:lang w:val="ro-RO"/>
        </w:rPr>
        <w:t>briskly</w:t>
      </w:r>
      <w:proofErr w:type="spellEnd"/>
      <w:r w:rsidRPr="00EE0B87">
        <w:rPr>
          <w:bCs/>
          <w:sz w:val="24"/>
          <w:szCs w:val="24"/>
          <w:lang w:val="ro-RO"/>
        </w:rPr>
        <w:t xml:space="preserve"> </w:t>
      </w:r>
      <w:proofErr w:type="spellStart"/>
      <w:r w:rsidRPr="00EE0B87">
        <w:rPr>
          <w:bCs/>
          <w:sz w:val="24"/>
          <w:szCs w:val="24"/>
          <w:lang w:val="ro-RO"/>
        </w:rPr>
        <w:t>developed</w:t>
      </w:r>
      <w:proofErr w:type="spellEnd"/>
      <w:r w:rsidRPr="00EE0B87">
        <w:rPr>
          <w:bCs/>
          <w:sz w:val="24"/>
          <w:szCs w:val="24"/>
          <w:lang w:val="ro-RO"/>
        </w:rPr>
        <w:t xml:space="preserve"> </w:t>
      </w:r>
      <w:proofErr w:type="spellStart"/>
      <w:r w:rsidRPr="00EE0B87">
        <w:rPr>
          <w:bCs/>
          <w:sz w:val="24"/>
          <w:szCs w:val="24"/>
          <w:lang w:val="ro-RO"/>
        </w:rPr>
        <w:t>hyperthermia</w:t>
      </w:r>
      <w:proofErr w:type="spellEnd"/>
      <w:r w:rsidRPr="00EE0B87">
        <w:rPr>
          <w:bCs/>
          <w:sz w:val="24"/>
          <w:szCs w:val="24"/>
          <w:lang w:val="ro-RO"/>
        </w:rPr>
        <w:t xml:space="preserve">, </w:t>
      </w:r>
      <w:proofErr w:type="spellStart"/>
      <w:r w:rsidRPr="00EE0B87">
        <w:rPr>
          <w:bCs/>
          <w:sz w:val="24"/>
          <w:szCs w:val="24"/>
          <w:lang w:val="ro-RO"/>
        </w:rPr>
        <w:t>headache</w:t>
      </w:r>
      <w:proofErr w:type="spellEnd"/>
      <w:r w:rsidRPr="00EE0B87">
        <w:rPr>
          <w:bCs/>
          <w:sz w:val="24"/>
          <w:szCs w:val="24"/>
          <w:lang w:val="ro-RO"/>
        </w:rPr>
        <w:t xml:space="preserve"> in </w:t>
      </w:r>
      <w:proofErr w:type="spellStart"/>
      <w:r w:rsidRPr="00EE0B87">
        <w:rPr>
          <w:bCs/>
          <w:sz w:val="24"/>
          <w:szCs w:val="24"/>
          <w:lang w:val="ro-RO"/>
        </w:rPr>
        <w:t>the</w:t>
      </w:r>
      <w:proofErr w:type="spellEnd"/>
      <w:r w:rsidRPr="00EE0B87">
        <w:rPr>
          <w:bCs/>
          <w:sz w:val="24"/>
          <w:szCs w:val="24"/>
          <w:lang w:val="ro-RO"/>
        </w:rPr>
        <w:t xml:space="preserve"> frontal </w:t>
      </w:r>
      <w:proofErr w:type="spellStart"/>
      <w:r w:rsidRPr="00EE0B87">
        <w:rPr>
          <w:bCs/>
          <w:sz w:val="24"/>
          <w:szCs w:val="24"/>
          <w:lang w:val="ro-RO"/>
        </w:rPr>
        <w:t>region</w:t>
      </w:r>
      <w:proofErr w:type="spellEnd"/>
      <w:r w:rsidRPr="00EE0B87">
        <w:rPr>
          <w:bCs/>
          <w:sz w:val="24"/>
          <w:szCs w:val="24"/>
          <w:lang w:val="ro-RO"/>
        </w:rPr>
        <w:t xml:space="preserve"> on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w:t>
      </w:r>
      <w:proofErr w:type="spellStart"/>
      <w:r w:rsidRPr="00EE0B87">
        <w:rPr>
          <w:bCs/>
          <w:sz w:val="24"/>
          <w:szCs w:val="24"/>
          <w:lang w:val="ro-RO"/>
        </w:rPr>
        <w:t>edema</w:t>
      </w:r>
      <w:proofErr w:type="spellEnd"/>
      <w:r w:rsidRPr="00EE0B87">
        <w:rPr>
          <w:bCs/>
          <w:sz w:val="24"/>
          <w:szCs w:val="24"/>
          <w:lang w:val="ro-RO"/>
        </w:rPr>
        <w:t xml:space="preserve"> of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periorbital</w:t>
      </w:r>
      <w:proofErr w:type="spellEnd"/>
      <w:r w:rsidRPr="00EE0B87">
        <w:rPr>
          <w:bCs/>
          <w:sz w:val="24"/>
          <w:szCs w:val="24"/>
          <w:lang w:val="ro-RO"/>
        </w:rPr>
        <w:t xml:space="preserve"> </w:t>
      </w:r>
      <w:proofErr w:type="spellStart"/>
      <w:r w:rsidRPr="00EE0B87">
        <w:rPr>
          <w:bCs/>
          <w:sz w:val="24"/>
          <w:szCs w:val="24"/>
          <w:lang w:val="ro-RO"/>
        </w:rPr>
        <w:t>region</w:t>
      </w:r>
      <w:proofErr w:type="spellEnd"/>
      <w:r w:rsidRPr="00EE0B87">
        <w:rPr>
          <w:bCs/>
          <w:sz w:val="24"/>
          <w:szCs w:val="24"/>
          <w:lang w:val="ro-RO"/>
        </w:rPr>
        <w:t xml:space="preserve"> on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w:t>
      </w:r>
    </w:p>
    <w:p w14:paraId="42799CDD" w14:textId="77777777" w:rsidR="005B62AF" w:rsidRPr="00EE0B87" w:rsidRDefault="005B62AF" w:rsidP="00914D39">
      <w:pPr>
        <w:ind w:firstLine="708"/>
        <w:jc w:val="both"/>
        <w:rPr>
          <w:bCs/>
          <w:sz w:val="24"/>
          <w:szCs w:val="24"/>
          <w:lang w:val="ro-RO"/>
        </w:rPr>
      </w:pPr>
      <w:r w:rsidRPr="00EE0B87">
        <w:rPr>
          <w:bCs/>
          <w:sz w:val="24"/>
          <w:szCs w:val="24"/>
          <w:lang w:val="ro-RO"/>
        </w:rPr>
        <w:t>Th</w:t>
      </w:r>
      <w:r w:rsidR="00E02A13" w:rsidRPr="00EE0B87">
        <w:rPr>
          <w:bCs/>
          <w:sz w:val="24"/>
          <w:szCs w:val="24"/>
          <w:lang w:val="ro-RO"/>
        </w:rPr>
        <w:t xml:space="preserve">e </w:t>
      </w:r>
      <w:proofErr w:type="spellStart"/>
      <w:r w:rsidR="00E02A13" w:rsidRPr="00EE0B87">
        <w:rPr>
          <w:bCs/>
          <w:sz w:val="24"/>
          <w:szCs w:val="24"/>
          <w:lang w:val="ro-RO"/>
        </w:rPr>
        <w:t>neurological</w:t>
      </w:r>
      <w:proofErr w:type="spellEnd"/>
      <w:r w:rsidR="00E02A13" w:rsidRPr="00EE0B87">
        <w:rPr>
          <w:bCs/>
          <w:sz w:val="24"/>
          <w:szCs w:val="24"/>
          <w:lang w:val="ro-RO"/>
        </w:rPr>
        <w:t xml:space="preserve"> </w:t>
      </w:r>
      <w:proofErr w:type="spellStart"/>
      <w:r w:rsidR="00E02A13" w:rsidRPr="00EE0B87">
        <w:rPr>
          <w:bCs/>
          <w:sz w:val="24"/>
          <w:szCs w:val="24"/>
          <w:lang w:val="ro-RO"/>
        </w:rPr>
        <w:t>examination</w:t>
      </w:r>
      <w:proofErr w:type="spellEnd"/>
      <w:r w:rsidRPr="00EE0B87">
        <w:rPr>
          <w:bCs/>
          <w:sz w:val="24"/>
          <w:szCs w:val="24"/>
          <w:lang w:val="ro-RO"/>
        </w:rPr>
        <w:t xml:space="preserve">: </w:t>
      </w:r>
      <w:proofErr w:type="spellStart"/>
      <w:r w:rsidRPr="00EE0B87">
        <w:rPr>
          <w:bCs/>
          <w:sz w:val="24"/>
          <w:szCs w:val="24"/>
          <w:lang w:val="ro-RO"/>
        </w:rPr>
        <w:t>edema</w:t>
      </w:r>
      <w:proofErr w:type="spellEnd"/>
      <w:r w:rsidRPr="00EE0B87">
        <w:rPr>
          <w:bCs/>
          <w:sz w:val="24"/>
          <w:szCs w:val="24"/>
          <w:lang w:val="ro-RO"/>
        </w:rPr>
        <w:t xml:space="preserve"> of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periorbital</w:t>
      </w:r>
      <w:proofErr w:type="spellEnd"/>
      <w:r w:rsidRPr="00EE0B87">
        <w:rPr>
          <w:bCs/>
          <w:sz w:val="24"/>
          <w:szCs w:val="24"/>
          <w:lang w:val="ro-RO"/>
        </w:rPr>
        <w:t xml:space="preserve"> </w:t>
      </w:r>
      <w:proofErr w:type="spellStart"/>
      <w:r w:rsidRPr="00EE0B87">
        <w:rPr>
          <w:bCs/>
          <w:sz w:val="24"/>
          <w:szCs w:val="24"/>
          <w:lang w:val="ro-RO"/>
        </w:rPr>
        <w:t>tissues</w:t>
      </w:r>
      <w:proofErr w:type="spellEnd"/>
      <w:r w:rsidRPr="00EE0B87">
        <w:rPr>
          <w:bCs/>
          <w:sz w:val="24"/>
          <w:szCs w:val="24"/>
          <w:lang w:val="ro-RO"/>
        </w:rPr>
        <w:t xml:space="preserve"> on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w:t>
      </w:r>
      <w:proofErr w:type="spellStart"/>
      <w:r w:rsidRPr="00EE0B87">
        <w:rPr>
          <w:bCs/>
          <w:sz w:val="24"/>
          <w:szCs w:val="24"/>
          <w:lang w:val="ro-RO"/>
        </w:rPr>
        <w:t>chemosis</w:t>
      </w:r>
      <w:proofErr w:type="spellEnd"/>
      <w:r w:rsidRPr="00EE0B87">
        <w:rPr>
          <w:bCs/>
          <w:sz w:val="24"/>
          <w:szCs w:val="24"/>
          <w:lang w:val="ro-RO"/>
        </w:rPr>
        <w:t xml:space="preserve">, </w:t>
      </w:r>
      <w:proofErr w:type="spellStart"/>
      <w:r w:rsidRPr="00EE0B87">
        <w:rPr>
          <w:bCs/>
          <w:sz w:val="24"/>
          <w:szCs w:val="24"/>
          <w:lang w:val="ro-RO"/>
        </w:rPr>
        <w:t>ptosis</w:t>
      </w:r>
      <w:proofErr w:type="spellEnd"/>
      <w:r w:rsidRPr="00EE0B87">
        <w:rPr>
          <w:bCs/>
          <w:sz w:val="24"/>
          <w:szCs w:val="24"/>
          <w:lang w:val="ro-RO"/>
        </w:rPr>
        <w:t xml:space="preserve">, </w:t>
      </w:r>
      <w:proofErr w:type="spellStart"/>
      <w:r w:rsidRPr="00EE0B87">
        <w:rPr>
          <w:bCs/>
          <w:sz w:val="24"/>
          <w:szCs w:val="24"/>
          <w:lang w:val="ro-RO"/>
        </w:rPr>
        <w:t>exophthalmos</w:t>
      </w:r>
      <w:proofErr w:type="spellEnd"/>
      <w:r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complete </w:t>
      </w:r>
      <w:proofErr w:type="spellStart"/>
      <w:r w:rsidRPr="00EE0B87">
        <w:rPr>
          <w:bCs/>
          <w:sz w:val="24"/>
          <w:szCs w:val="24"/>
          <w:lang w:val="ro-RO"/>
        </w:rPr>
        <w:t>ophthalmoplegia</w:t>
      </w:r>
      <w:proofErr w:type="spellEnd"/>
      <w:r w:rsidRPr="00EE0B87">
        <w:rPr>
          <w:bCs/>
          <w:sz w:val="24"/>
          <w:szCs w:val="24"/>
          <w:lang w:val="ro-RO"/>
        </w:rPr>
        <w:t xml:space="preserve"> on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In </w:t>
      </w:r>
      <w:proofErr w:type="spellStart"/>
      <w:r w:rsidRPr="00EE0B87">
        <w:rPr>
          <w:bCs/>
          <w:sz w:val="24"/>
          <w:szCs w:val="24"/>
          <w:lang w:val="ro-RO"/>
        </w:rPr>
        <w:t>addition</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abolition</w:t>
      </w:r>
      <w:proofErr w:type="spellEnd"/>
      <w:r w:rsidRPr="00EE0B87">
        <w:rPr>
          <w:bCs/>
          <w:sz w:val="24"/>
          <w:szCs w:val="24"/>
          <w:lang w:val="ro-RO"/>
        </w:rPr>
        <w:t xml:space="preserve"> of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corneal</w:t>
      </w:r>
      <w:proofErr w:type="spellEnd"/>
      <w:r w:rsidRPr="00EE0B87">
        <w:rPr>
          <w:bCs/>
          <w:sz w:val="24"/>
          <w:szCs w:val="24"/>
          <w:lang w:val="ro-RO"/>
        </w:rPr>
        <w:t xml:space="preserve"> reflex on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w:t>
      </w:r>
      <w:proofErr w:type="spellStart"/>
      <w:r w:rsidRPr="00EE0B87">
        <w:rPr>
          <w:bCs/>
          <w:sz w:val="24"/>
          <w:szCs w:val="24"/>
          <w:lang w:val="ro-RO"/>
        </w:rPr>
        <w:t>venous</w:t>
      </w:r>
      <w:proofErr w:type="spellEnd"/>
      <w:r w:rsidRPr="00EE0B87">
        <w:rPr>
          <w:bCs/>
          <w:sz w:val="24"/>
          <w:szCs w:val="24"/>
          <w:lang w:val="ro-RO"/>
        </w:rPr>
        <w:t xml:space="preserve"> </w:t>
      </w:r>
      <w:proofErr w:type="spellStart"/>
      <w:r w:rsidRPr="00EE0B87">
        <w:rPr>
          <w:bCs/>
          <w:sz w:val="24"/>
          <w:szCs w:val="24"/>
          <w:lang w:val="ro-RO"/>
        </w:rPr>
        <w:t>stasis</w:t>
      </w:r>
      <w:proofErr w:type="spellEnd"/>
      <w:r w:rsidRPr="00EE0B87">
        <w:rPr>
          <w:bCs/>
          <w:sz w:val="24"/>
          <w:szCs w:val="24"/>
          <w:lang w:val="ro-RO"/>
        </w:rPr>
        <w:t xml:space="preserve"> on </w:t>
      </w:r>
      <w:proofErr w:type="spellStart"/>
      <w:r w:rsidRPr="00EE0B87">
        <w:rPr>
          <w:bCs/>
          <w:sz w:val="24"/>
          <w:szCs w:val="24"/>
          <w:lang w:val="ro-RO"/>
        </w:rPr>
        <w:t>retinoscopy</w:t>
      </w:r>
      <w:proofErr w:type="spellEnd"/>
      <w:r w:rsidRPr="00EE0B87">
        <w:rPr>
          <w:bCs/>
          <w:sz w:val="24"/>
          <w:szCs w:val="24"/>
          <w:lang w:val="ro-RO"/>
        </w:rPr>
        <w:t xml:space="preserve"> of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w:t>
      </w:r>
      <w:proofErr w:type="spellStart"/>
      <w:r w:rsidRPr="00EE0B87">
        <w:rPr>
          <w:bCs/>
          <w:sz w:val="24"/>
          <w:szCs w:val="24"/>
          <w:lang w:val="ro-RO"/>
        </w:rPr>
        <w:t>eye</w:t>
      </w:r>
      <w:proofErr w:type="spellEnd"/>
      <w:r w:rsidRPr="00EE0B87">
        <w:rPr>
          <w:bCs/>
          <w:sz w:val="24"/>
          <w:szCs w:val="24"/>
          <w:lang w:val="ro-RO"/>
        </w:rPr>
        <w:t xml:space="preserve"> </w:t>
      </w:r>
      <w:proofErr w:type="spellStart"/>
      <w:r w:rsidRPr="00EE0B87">
        <w:rPr>
          <w:bCs/>
          <w:sz w:val="24"/>
          <w:szCs w:val="24"/>
          <w:lang w:val="ro-RO"/>
        </w:rPr>
        <w:t>were</w:t>
      </w:r>
      <w:proofErr w:type="spellEnd"/>
      <w:r w:rsidRPr="00EE0B87">
        <w:rPr>
          <w:bCs/>
          <w:sz w:val="24"/>
          <w:szCs w:val="24"/>
          <w:lang w:val="ro-RO"/>
        </w:rPr>
        <w:t xml:space="preserve"> </w:t>
      </w:r>
      <w:proofErr w:type="spellStart"/>
      <w:r w:rsidRPr="00EE0B87">
        <w:rPr>
          <w:bCs/>
          <w:sz w:val="24"/>
          <w:szCs w:val="24"/>
          <w:lang w:val="ro-RO"/>
        </w:rPr>
        <w:t>detected</w:t>
      </w:r>
      <w:proofErr w:type="spellEnd"/>
      <w:r w:rsidRPr="00EE0B87">
        <w:rPr>
          <w:bCs/>
          <w:sz w:val="24"/>
          <w:szCs w:val="24"/>
          <w:lang w:val="ro-RO"/>
        </w:rPr>
        <w:t>.</w:t>
      </w:r>
    </w:p>
    <w:p w14:paraId="4E83B283" w14:textId="77777777" w:rsidR="005B62AF" w:rsidRPr="00EE0B87" w:rsidRDefault="005B62AF" w:rsidP="00922907">
      <w:pPr>
        <w:spacing w:after="120"/>
        <w:ind w:firstLine="706"/>
        <w:jc w:val="both"/>
        <w:rPr>
          <w:bCs/>
          <w:sz w:val="24"/>
          <w:szCs w:val="24"/>
          <w:lang w:val="ro-RO"/>
        </w:rPr>
      </w:pPr>
      <w:proofErr w:type="spellStart"/>
      <w:r w:rsidRPr="00EE0B87">
        <w:rPr>
          <w:bCs/>
          <w:sz w:val="24"/>
          <w:szCs w:val="24"/>
          <w:lang w:val="ro-RO"/>
        </w:rPr>
        <w:t>Analysis</w:t>
      </w:r>
      <w:proofErr w:type="spellEnd"/>
      <w:r w:rsidRPr="00EE0B87">
        <w:rPr>
          <w:bCs/>
          <w:sz w:val="24"/>
          <w:szCs w:val="24"/>
          <w:lang w:val="ro-RO"/>
        </w:rPr>
        <w:t xml:space="preserve"> of </w:t>
      </w:r>
      <w:proofErr w:type="spellStart"/>
      <w:r w:rsidRPr="00EE0B87">
        <w:rPr>
          <w:bCs/>
          <w:sz w:val="24"/>
          <w:szCs w:val="24"/>
          <w:lang w:val="ro-RO"/>
        </w:rPr>
        <w:t>the</w:t>
      </w:r>
      <w:proofErr w:type="spellEnd"/>
      <w:r w:rsidRPr="00EE0B87">
        <w:rPr>
          <w:bCs/>
          <w:sz w:val="24"/>
          <w:szCs w:val="24"/>
          <w:lang w:val="ro-RO"/>
        </w:rPr>
        <w:t xml:space="preserve"> cerebrospinal fluid </w:t>
      </w:r>
      <w:proofErr w:type="spellStart"/>
      <w:r w:rsidRPr="00EE0B87">
        <w:rPr>
          <w:bCs/>
          <w:sz w:val="24"/>
          <w:szCs w:val="24"/>
          <w:lang w:val="ro-RO"/>
        </w:rPr>
        <w:t>found</w:t>
      </w:r>
      <w:proofErr w:type="spellEnd"/>
      <w:r w:rsidRPr="00EE0B87">
        <w:rPr>
          <w:bCs/>
          <w:sz w:val="24"/>
          <w:szCs w:val="24"/>
          <w:lang w:val="ro-RO"/>
        </w:rPr>
        <w:t xml:space="preserve"> </w:t>
      </w:r>
      <w:proofErr w:type="spellStart"/>
      <w:r w:rsidR="00BD73B3" w:rsidRPr="00EE0B87">
        <w:rPr>
          <w:bCs/>
          <w:sz w:val="24"/>
          <w:szCs w:val="24"/>
          <w:lang w:val="ro-RO"/>
        </w:rPr>
        <w:t>the</w:t>
      </w:r>
      <w:proofErr w:type="spellEnd"/>
      <w:r w:rsidR="003C5652" w:rsidRPr="00EE0B87">
        <w:rPr>
          <w:bCs/>
          <w:sz w:val="24"/>
          <w:szCs w:val="24"/>
          <w:lang w:val="ro-RO"/>
        </w:rPr>
        <w:t xml:space="preserve"> </w:t>
      </w:r>
      <w:proofErr w:type="spellStart"/>
      <w:r w:rsidR="001E5131" w:rsidRPr="00EE0B87">
        <w:rPr>
          <w:bCs/>
          <w:sz w:val="24"/>
          <w:szCs w:val="24"/>
          <w:lang w:val="ro-RO"/>
        </w:rPr>
        <w:t>meningitis</w:t>
      </w:r>
      <w:proofErr w:type="spellEnd"/>
      <w:r w:rsidRPr="00EE0B87">
        <w:rPr>
          <w:bCs/>
          <w:sz w:val="24"/>
          <w:szCs w:val="24"/>
          <w:lang w:val="ro-RO"/>
        </w:rPr>
        <w:t xml:space="preserve"> </w:t>
      </w:r>
      <w:proofErr w:type="spellStart"/>
      <w:r w:rsidRPr="00EE0B87">
        <w:rPr>
          <w:bCs/>
          <w:sz w:val="24"/>
          <w:szCs w:val="24"/>
          <w:lang w:val="ro-RO"/>
        </w:rPr>
        <w:t>syndrome</w:t>
      </w:r>
      <w:proofErr w:type="spellEnd"/>
      <w:r w:rsidRPr="00EE0B87">
        <w:rPr>
          <w:bCs/>
          <w:sz w:val="24"/>
          <w:szCs w:val="24"/>
          <w:lang w:val="ro-RO"/>
        </w:rPr>
        <w:t xml:space="preserve"> </w:t>
      </w:r>
      <w:proofErr w:type="spellStart"/>
      <w:r w:rsidRPr="00EE0B87">
        <w:rPr>
          <w:bCs/>
          <w:sz w:val="24"/>
          <w:szCs w:val="24"/>
          <w:lang w:val="ro-RO"/>
        </w:rPr>
        <w:t>with</w:t>
      </w:r>
      <w:proofErr w:type="spellEnd"/>
      <w:r w:rsidRPr="00EE0B87">
        <w:rPr>
          <w:bCs/>
          <w:sz w:val="24"/>
          <w:szCs w:val="24"/>
          <w:lang w:val="ro-RO"/>
        </w:rPr>
        <w:t xml:space="preserve"> 100% </w:t>
      </w:r>
      <w:proofErr w:type="spellStart"/>
      <w:r w:rsidRPr="00EE0B87">
        <w:rPr>
          <w:bCs/>
          <w:sz w:val="24"/>
          <w:szCs w:val="24"/>
          <w:lang w:val="ro-RO"/>
        </w:rPr>
        <w:t>neutrophils</w:t>
      </w:r>
      <w:proofErr w:type="spellEnd"/>
      <w:r w:rsidRPr="00EE0B87">
        <w:rPr>
          <w:bCs/>
          <w:sz w:val="24"/>
          <w:szCs w:val="24"/>
          <w:lang w:val="ro-RO"/>
        </w:rPr>
        <w:t xml:space="preserve">. </w:t>
      </w:r>
      <w:proofErr w:type="spellStart"/>
      <w:r w:rsidRPr="00EE0B87">
        <w:rPr>
          <w:bCs/>
          <w:sz w:val="24"/>
          <w:szCs w:val="24"/>
          <w:lang w:val="ro-RO"/>
        </w:rPr>
        <w:t>Despite</w:t>
      </w:r>
      <w:proofErr w:type="spellEnd"/>
      <w:r w:rsidRPr="00EE0B87">
        <w:rPr>
          <w:bCs/>
          <w:sz w:val="24"/>
          <w:szCs w:val="24"/>
          <w:lang w:val="ro-RO"/>
        </w:rPr>
        <w:t xml:space="preserve"> </w:t>
      </w:r>
      <w:proofErr w:type="spellStart"/>
      <w:r w:rsidRPr="00EE0B87">
        <w:rPr>
          <w:bCs/>
          <w:sz w:val="24"/>
          <w:szCs w:val="24"/>
          <w:lang w:val="ro-RO"/>
        </w:rPr>
        <w:t>massive</w:t>
      </w:r>
      <w:proofErr w:type="spellEnd"/>
      <w:r w:rsidRPr="00EE0B87">
        <w:rPr>
          <w:bCs/>
          <w:sz w:val="24"/>
          <w:szCs w:val="24"/>
          <w:lang w:val="ro-RO"/>
        </w:rPr>
        <w:t xml:space="preserve"> antibiotic </w:t>
      </w:r>
      <w:proofErr w:type="spellStart"/>
      <w:r w:rsidRPr="00EE0B87">
        <w:rPr>
          <w:bCs/>
          <w:sz w:val="24"/>
          <w:szCs w:val="24"/>
          <w:lang w:val="ro-RO"/>
        </w:rPr>
        <w:t>therapy</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patient</w:t>
      </w:r>
      <w:proofErr w:type="spellEnd"/>
      <w:r w:rsidRPr="00EE0B87">
        <w:rPr>
          <w:bCs/>
          <w:sz w:val="24"/>
          <w:szCs w:val="24"/>
          <w:lang w:val="ro-RO"/>
        </w:rPr>
        <w:t xml:space="preserve"> </w:t>
      </w:r>
      <w:proofErr w:type="spellStart"/>
      <w:r w:rsidRPr="00EE0B87">
        <w:rPr>
          <w:bCs/>
          <w:sz w:val="24"/>
          <w:szCs w:val="24"/>
          <w:lang w:val="ro-RO"/>
        </w:rPr>
        <w:t>died</w:t>
      </w:r>
      <w:proofErr w:type="spellEnd"/>
      <w:r w:rsidRPr="00EE0B87">
        <w:rPr>
          <w:bCs/>
          <w:sz w:val="24"/>
          <w:szCs w:val="24"/>
          <w:lang w:val="ro-RO"/>
        </w:rPr>
        <w:t xml:space="preserve"> </w:t>
      </w:r>
      <w:proofErr w:type="spellStart"/>
      <w:r w:rsidRPr="00EE0B87">
        <w:rPr>
          <w:bCs/>
          <w:sz w:val="24"/>
          <w:szCs w:val="24"/>
          <w:lang w:val="ro-RO"/>
        </w:rPr>
        <w:t>two</w:t>
      </w:r>
      <w:proofErr w:type="spellEnd"/>
      <w:r w:rsidRPr="00EE0B87">
        <w:rPr>
          <w:bCs/>
          <w:sz w:val="24"/>
          <w:szCs w:val="24"/>
          <w:lang w:val="ro-RO"/>
        </w:rPr>
        <w:t xml:space="preserve"> </w:t>
      </w:r>
      <w:proofErr w:type="spellStart"/>
      <w:r w:rsidRPr="00EE0B87">
        <w:rPr>
          <w:bCs/>
          <w:sz w:val="24"/>
          <w:szCs w:val="24"/>
          <w:lang w:val="ro-RO"/>
        </w:rPr>
        <w:t>days</w:t>
      </w:r>
      <w:proofErr w:type="spellEnd"/>
      <w:r w:rsidRPr="00EE0B87">
        <w:rPr>
          <w:bCs/>
          <w:sz w:val="24"/>
          <w:szCs w:val="24"/>
          <w:lang w:val="ro-RO"/>
        </w:rPr>
        <w:t xml:space="preserve"> </w:t>
      </w:r>
      <w:proofErr w:type="spellStart"/>
      <w:r w:rsidRPr="00EE0B87">
        <w:rPr>
          <w:bCs/>
          <w:sz w:val="24"/>
          <w:szCs w:val="24"/>
          <w:lang w:val="ro-RO"/>
        </w:rPr>
        <w:t>after</w:t>
      </w:r>
      <w:proofErr w:type="spellEnd"/>
      <w:r w:rsidRPr="00EE0B87">
        <w:rPr>
          <w:bCs/>
          <w:sz w:val="24"/>
          <w:szCs w:val="24"/>
          <w:lang w:val="ro-RO"/>
        </w:rPr>
        <w:t xml:space="preserve"> </w:t>
      </w:r>
      <w:proofErr w:type="spellStart"/>
      <w:r w:rsidR="001E5131" w:rsidRPr="00EE0B87">
        <w:rPr>
          <w:bCs/>
          <w:sz w:val="24"/>
          <w:szCs w:val="24"/>
          <w:lang w:val="ro-RO"/>
        </w:rPr>
        <w:t>the</w:t>
      </w:r>
      <w:proofErr w:type="spellEnd"/>
      <w:r w:rsidR="001E5131" w:rsidRPr="00EE0B87">
        <w:rPr>
          <w:bCs/>
          <w:sz w:val="24"/>
          <w:szCs w:val="24"/>
          <w:lang w:val="ro-RO"/>
        </w:rPr>
        <w:t xml:space="preserve"> </w:t>
      </w:r>
      <w:proofErr w:type="spellStart"/>
      <w:r w:rsidRPr="00EE0B87">
        <w:rPr>
          <w:bCs/>
          <w:sz w:val="24"/>
          <w:szCs w:val="24"/>
          <w:lang w:val="ro-RO"/>
        </w:rPr>
        <w:t>hospitalization</w:t>
      </w:r>
      <w:proofErr w:type="spellEnd"/>
      <w:r w:rsidRPr="00EE0B87">
        <w:rPr>
          <w:bCs/>
          <w:sz w:val="24"/>
          <w:szCs w:val="24"/>
          <w:lang w:val="ro-RO"/>
        </w:rPr>
        <w:t>.</w:t>
      </w:r>
    </w:p>
    <w:p w14:paraId="2D641878" w14:textId="77777777" w:rsidR="005B62AF" w:rsidRPr="00EE0B87" w:rsidRDefault="00922907" w:rsidP="00BA4ED9">
      <w:pPr>
        <w:ind w:firstLine="706"/>
        <w:jc w:val="both"/>
        <w:rPr>
          <w:b/>
          <w:bCs/>
          <w:sz w:val="24"/>
          <w:szCs w:val="24"/>
          <w:lang w:val="ro-RO"/>
        </w:rPr>
      </w:pPr>
      <w:r w:rsidRPr="00EE0B87">
        <w:rPr>
          <w:b/>
          <w:bCs/>
          <w:sz w:val="24"/>
          <w:szCs w:val="24"/>
          <w:lang w:val="ro-RO"/>
        </w:rPr>
        <w:t>Indicate</w:t>
      </w:r>
      <w:r w:rsidR="005B62AF" w:rsidRPr="00EE0B87">
        <w:rPr>
          <w:b/>
          <w:bCs/>
          <w:sz w:val="24"/>
          <w:szCs w:val="24"/>
          <w:lang w:val="ro-RO"/>
        </w:rPr>
        <w:t>:</w:t>
      </w:r>
    </w:p>
    <w:p w14:paraId="740B7501" w14:textId="77777777" w:rsidR="005B62AF" w:rsidRPr="00EE0B87" w:rsidRDefault="005B62AF" w:rsidP="00BA4ED9">
      <w:pPr>
        <w:ind w:firstLine="708"/>
        <w:jc w:val="both"/>
        <w:rPr>
          <w:bCs/>
          <w:sz w:val="24"/>
          <w:szCs w:val="24"/>
          <w:lang w:val="ro-RO"/>
        </w:rPr>
      </w:pPr>
      <w:r w:rsidRPr="00EE0B87">
        <w:rPr>
          <w:b/>
          <w:bCs/>
          <w:sz w:val="24"/>
          <w:szCs w:val="24"/>
          <w:lang w:val="ro-RO"/>
        </w:rPr>
        <w:t>A.</w:t>
      </w:r>
      <w:r w:rsidR="001E5131" w:rsidRPr="00EE0B87">
        <w:rPr>
          <w:bCs/>
          <w:sz w:val="24"/>
          <w:szCs w:val="24"/>
          <w:lang w:val="ro-RO"/>
        </w:rPr>
        <w:t xml:space="preserve"> </w:t>
      </w:r>
      <w:r w:rsidR="00A171C5" w:rsidRPr="00EE0B87">
        <w:rPr>
          <w:bCs/>
          <w:sz w:val="24"/>
          <w:szCs w:val="24"/>
          <w:lang w:val="ro-RO"/>
        </w:rPr>
        <w:t>The cranial</w:t>
      </w:r>
      <w:r w:rsidR="00BA4ED9" w:rsidRPr="00EE0B87">
        <w:rPr>
          <w:bCs/>
          <w:sz w:val="24"/>
          <w:szCs w:val="24"/>
          <w:lang w:val="ro-RO"/>
        </w:rPr>
        <w:t xml:space="preserve"> </w:t>
      </w:r>
      <w:proofErr w:type="spellStart"/>
      <w:r w:rsidR="00BA4ED9" w:rsidRPr="00EE0B87">
        <w:rPr>
          <w:bCs/>
          <w:sz w:val="24"/>
          <w:szCs w:val="24"/>
          <w:lang w:val="ro-RO"/>
        </w:rPr>
        <w:t>nerves</w:t>
      </w:r>
      <w:proofErr w:type="spellEnd"/>
      <w:r w:rsidR="00BA4ED9" w:rsidRPr="00EE0B87">
        <w:rPr>
          <w:bCs/>
          <w:sz w:val="24"/>
          <w:szCs w:val="24"/>
          <w:lang w:val="ro-RO"/>
        </w:rPr>
        <w:t xml:space="preserve"> </w:t>
      </w:r>
      <w:proofErr w:type="spellStart"/>
      <w:r w:rsidR="00BA4ED9" w:rsidRPr="00EE0B87">
        <w:rPr>
          <w:bCs/>
          <w:sz w:val="24"/>
          <w:szCs w:val="24"/>
          <w:lang w:val="ro-RO"/>
        </w:rPr>
        <w:t>involved</w:t>
      </w:r>
      <w:proofErr w:type="spellEnd"/>
      <w:r w:rsidRPr="00EE0B87">
        <w:rPr>
          <w:bCs/>
          <w:sz w:val="24"/>
          <w:szCs w:val="24"/>
          <w:lang w:val="ro-RO"/>
        </w:rPr>
        <w:t xml:space="preserve"> in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pathological</w:t>
      </w:r>
      <w:proofErr w:type="spellEnd"/>
      <w:r w:rsidRPr="00EE0B87">
        <w:rPr>
          <w:bCs/>
          <w:sz w:val="24"/>
          <w:szCs w:val="24"/>
          <w:lang w:val="ro-RO"/>
        </w:rPr>
        <w:t xml:space="preserve"> </w:t>
      </w:r>
      <w:proofErr w:type="spellStart"/>
      <w:r w:rsidRPr="00EE0B87">
        <w:rPr>
          <w:bCs/>
          <w:sz w:val="24"/>
          <w:szCs w:val="24"/>
          <w:lang w:val="ro-RO"/>
        </w:rPr>
        <w:t>process</w:t>
      </w:r>
      <w:proofErr w:type="spellEnd"/>
      <w:r w:rsidRPr="00EE0B87">
        <w:rPr>
          <w:bCs/>
          <w:sz w:val="24"/>
          <w:szCs w:val="24"/>
          <w:lang w:val="ro-RO"/>
        </w:rPr>
        <w:t>.</w:t>
      </w:r>
    </w:p>
    <w:p w14:paraId="76949727" w14:textId="77777777" w:rsidR="005B62AF" w:rsidRPr="00EE0B87" w:rsidRDefault="005B62AF" w:rsidP="00914D39">
      <w:pPr>
        <w:ind w:firstLine="708"/>
        <w:jc w:val="both"/>
        <w:rPr>
          <w:bCs/>
          <w:sz w:val="24"/>
          <w:szCs w:val="24"/>
          <w:lang w:val="ro-RO"/>
        </w:rPr>
      </w:pPr>
      <w:r w:rsidRPr="00EE0B87">
        <w:rPr>
          <w:b/>
          <w:bCs/>
          <w:sz w:val="24"/>
          <w:szCs w:val="24"/>
          <w:lang w:val="ro-RO"/>
        </w:rPr>
        <w:t>B.</w:t>
      </w:r>
      <w:r w:rsidR="001E5131" w:rsidRPr="00EE0B87">
        <w:rPr>
          <w:bCs/>
          <w:sz w:val="24"/>
          <w:szCs w:val="24"/>
          <w:lang w:val="ro-RO"/>
        </w:rPr>
        <w:t xml:space="preserve"> </w:t>
      </w:r>
      <w:r w:rsidR="00A171C5" w:rsidRPr="00EE0B87">
        <w:rPr>
          <w:bCs/>
          <w:sz w:val="24"/>
          <w:szCs w:val="24"/>
          <w:lang w:val="ro-RO"/>
        </w:rPr>
        <w:t xml:space="preserve">The </w:t>
      </w:r>
      <w:proofErr w:type="spellStart"/>
      <w:r w:rsidR="00A171C5" w:rsidRPr="00EE0B87">
        <w:rPr>
          <w:bCs/>
          <w:sz w:val="24"/>
          <w:szCs w:val="24"/>
          <w:lang w:val="ro-RO"/>
        </w:rPr>
        <w:t>d</w:t>
      </w:r>
      <w:r w:rsidR="001E5131" w:rsidRPr="00EE0B87">
        <w:rPr>
          <w:bCs/>
          <w:sz w:val="24"/>
          <w:szCs w:val="24"/>
          <w:lang w:val="ro-RO"/>
        </w:rPr>
        <w:t>efinition</w:t>
      </w:r>
      <w:proofErr w:type="spellEnd"/>
      <w:r w:rsidR="001E5131" w:rsidRPr="00EE0B87">
        <w:rPr>
          <w:bCs/>
          <w:sz w:val="24"/>
          <w:szCs w:val="24"/>
          <w:lang w:val="ro-RO"/>
        </w:rPr>
        <w:t xml:space="preserve"> of</w:t>
      </w:r>
      <w:r w:rsidRPr="00EE0B87">
        <w:rPr>
          <w:bCs/>
          <w:sz w:val="24"/>
          <w:szCs w:val="24"/>
          <w:lang w:val="ro-RO"/>
        </w:rPr>
        <w:t xml:space="preserve"> </w:t>
      </w:r>
      <w:proofErr w:type="spellStart"/>
      <w:r w:rsidRPr="00EE0B87">
        <w:rPr>
          <w:bCs/>
          <w:sz w:val="24"/>
          <w:szCs w:val="24"/>
          <w:lang w:val="ro-RO"/>
        </w:rPr>
        <w:t>ophthalmoplegia</w:t>
      </w:r>
      <w:proofErr w:type="spellEnd"/>
      <w:r w:rsidRPr="00EE0B87">
        <w:rPr>
          <w:bCs/>
          <w:sz w:val="24"/>
          <w:szCs w:val="24"/>
          <w:lang w:val="ro-RO"/>
        </w:rPr>
        <w:t>.</w:t>
      </w:r>
    </w:p>
    <w:p w14:paraId="3D77B3AC" w14:textId="77777777" w:rsidR="005B62AF" w:rsidRPr="00EE0B87" w:rsidRDefault="005B62AF" w:rsidP="00914D39">
      <w:pPr>
        <w:ind w:firstLine="708"/>
        <w:jc w:val="both"/>
        <w:rPr>
          <w:bCs/>
          <w:sz w:val="24"/>
          <w:szCs w:val="24"/>
          <w:lang w:val="ro-RO"/>
        </w:rPr>
      </w:pPr>
      <w:r w:rsidRPr="00EE0B87">
        <w:rPr>
          <w:b/>
          <w:bCs/>
          <w:sz w:val="24"/>
          <w:szCs w:val="24"/>
          <w:lang w:val="ro-RO"/>
        </w:rPr>
        <w:t>C.</w:t>
      </w:r>
      <w:r w:rsidRPr="00EE0B87">
        <w:rPr>
          <w:bCs/>
          <w:sz w:val="24"/>
          <w:szCs w:val="24"/>
          <w:lang w:val="ro-RO"/>
        </w:rPr>
        <w:t xml:space="preserve"> </w:t>
      </w:r>
      <w:r w:rsidR="00E02A13" w:rsidRPr="00EE0B87">
        <w:rPr>
          <w:bCs/>
          <w:sz w:val="24"/>
          <w:szCs w:val="24"/>
          <w:lang w:val="ro-RO"/>
        </w:rPr>
        <w:t xml:space="preserve">The </w:t>
      </w:r>
      <w:proofErr w:type="spellStart"/>
      <w:r w:rsidRPr="00EE0B87">
        <w:rPr>
          <w:bCs/>
          <w:sz w:val="24"/>
          <w:szCs w:val="24"/>
          <w:lang w:val="ro-RO"/>
        </w:rPr>
        <w:t>lumbar</w:t>
      </w:r>
      <w:proofErr w:type="spellEnd"/>
      <w:r w:rsidRPr="00EE0B87">
        <w:rPr>
          <w:bCs/>
          <w:sz w:val="24"/>
          <w:szCs w:val="24"/>
          <w:lang w:val="ro-RO"/>
        </w:rPr>
        <w:t xml:space="preserve"> </w:t>
      </w:r>
      <w:proofErr w:type="spellStart"/>
      <w:r w:rsidRPr="00EE0B87">
        <w:rPr>
          <w:bCs/>
          <w:sz w:val="24"/>
          <w:szCs w:val="24"/>
          <w:lang w:val="ro-RO"/>
        </w:rPr>
        <w:t>puncture</w:t>
      </w:r>
      <w:proofErr w:type="spellEnd"/>
      <w:r w:rsidR="00E02A13" w:rsidRPr="00EE0B87">
        <w:rPr>
          <w:bCs/>
          <w:sz w:val="24"/>
          <w:szCs w:val="24"/>
          <w:lang w:val="ro-RO"/>
        </w:rPr>
        <w:t xml:space="preserve"> </w:t>
      </w:r>
      <w:proofErr w:type="spellStart"/>
      <w:r w:rsidR="00E02A13" w:rsidRPr="00EE0B87">
        <w:rPr>
          <w:bCs/>
          <w:sz w:val="24"/>
          <w:szCs w:val="24"/>
          <w:lang w:val="ro-RO"/>
        </w:rPr>
        <w:t>procedure</w:t>
      </w:r>
      <w:proofErr w:type="spellEnd"/>
      <w:r w:rsidRPr="00EE0B87">
        <w:rPr>
          <w:bCs/>
          <w:sz w:val="24"/>
          <w:szCs w:val="24"/>
          <w:lang w:val="ro-RO"/>
        </w:rPr>
        <w:t>.</w:t>
      </w:r>
    </w:p>
    <w:p w14:paraId="343494BE" w14:textId="77777777" w:rsidR="005B62AF" w:rsidRPr="00EE0B87" w:rsidRDefault="005B62AF" w:rsidP="00914D39">
      <w:pPr>
        <w:ind w:firstLine="708"/>
        <w:jc w:val="both"/>
        <w:rPr>
          <w:bCs/>
          <w:sz w:val="24"/>
          <w:szCs w:val="24"/>
          <w:lang w:val="ro-RO"/>
        </w:rPr>
      </w:pPr>
      <w:r w:rsidRPr="00EE0B87">
        <w:rPr>
          <w:b/>
          <w:bCs/>
          <w:sz w:val="24"/>
          <w:szCs w:val="24"/>
          <w:lang w:val="ro-RO"/>
        </w:rPr>
        <w:t>D.</w:t>
      </w:r>
      <w:r w:rsidRPr="00EE0B87">
        <w:rPr>
          <w:bCs/>
          <w:sz w:val="24"/>
          <w:szCs w:val="24"/>
          <w:lang w:val="ro-RO"/>
        </w:rPr>
        <w:t xml:space="preserve"> </w:t>
      </w:r>
      <w:r w:rsidR="00A171C5" w:rsidRPr="00EE0B87">
        <w:rPr>
          <w:bCs/>
          <w:sz w:val="24"/>
          <w:szCs w:val="24"/>
          <w:lang w:val="ro-RO"/>
        </w:rPr>
        <w:t xml:space="preserve">The </w:t>
      </w:r>
      <w:proofErr w:type="spellStart"/>
      <w:r w:rsidR="00A171C5" w:rsidRPr="00EE0B87">
        <w:rPr>
          <w:bCs/>
          <w:sz w:val="24"/>
          <w:szCs w:val="24"/>
          <w:lang w:val="ro-RO"/>
        </w:rPr>
        <w:t>n</w:t>
      </w:r>
      <w:r w:rsidRPr="00EE0B87">
        <w:rPr>
          <w:bCs/>
          <w:sz w:val="24"/>
          <w:szCs w:val="24"/>
          <w:lang w:val="ro-RO"/>
        </w:rPr>
        <w:t>ame</w:t>
      </w:r>
      <w:proofErr w:type="spellEnd"/>
      <w:r w:rsidRPr="00EE0B87">
        <w:rPr>
          <w:bCs/>
          <w:sz w:val="24"/>
          <w:szCs w:val="24"/>
          <w:lang w:val="ro-RO"/>
        </w:rPr>
        <w:t xml:space="preserve"> of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disease</w:t>
      </w:r>
      <w:proofErr w:type="spellEnd"/>
      <w:r w:rsidRPr="00EE0B87">
        <w:rPr>
          <w:bCs/>
          <w:sz w:val="24"/>
          <w:szCs w:val="24"/>
          <w:lang w:val="ro-RO"/>
        </w:rPr>
        <w:t>.</w:t>
      </w:r>
    </w:p>
    <w:p w14:paraId="603B0CE5" w14:textId="77777777" w:rsidR="005B62AF" w:rsidRPr="00EE0B87" w:rsidRDefault="005B62AF" w:rsidP="00914D39">
      <w:pPr>
        <w:ind w:firstLine="708"/>
        <w:jc w:val="both"/>
        <w:rPr>
          <w:bCs/>
          <w:sz w:val="24"/>
          <w:szCs w:val="24"/>
          <w:lang w:val="ro-RO"/>
        </w:rPr>
      </w:pPr>
      <w:r w:rsidRPr="00EE0B87">
        <w:rPr>
          <w:b/>
          <w:bCs/>
          <w:sz w:val="24"/>
          <w:szCs w:val="24"/>
          <w:lang w:val="ro-RO"/>
        </w:rPr>
        <w:t>E.</w:t>
      </w:r>
      <w:r w:rsidRPr="00EE0B87">
        <w:rPr>
          <w:bCs/>
          <w:sz w:val="24"/>
          <w:szCs w:val="24"/>
          <w:lang w:val="ro-RO"/>
        </w:rPr>
        <w:t xml:space="preserve"> </w:t>
      </w:r>
      <w:r w:rsidR="00E02A13" w:rsidRPr="00EE0B87">
        <w:rPr>
          <w:sz w:val="24"/>
          <w:szCs w:val="24"/>
          <w:lang w:val="ro-RO"/>
        </w:rPr>
        <w:t>The</w:t>
      </w:r>
      <w:r w:rsidR="00A171C5" w:rsidRPr="00EE0B87">
        <w:rPr>
          <w:sz w:val="24"/>
          <w:szCs w:val="24"/>
          <w:lang w:val="ro-RO"/>
        </w:rPr>
        <w:t xml:space="preserve"> </w:t>
      </w:r>
      <w:proofErr w:type="spellStart"/>
      <w:r w:rsidR="00A171C5" w:rsidRPr="00EE0B87">
        <w:rPr>
          <w:sz w:val="24"/>
          <w:szCs w:val="24"/>
          <w:lang w:val="ro-RO"/>
        </w:rPr>
        <w:t>list</w:t>
      </w:r>
      <w:proofErr w:type="spellEnd"/>
      <w:r w:rsidR="00A171C5" w:rsidRPr="00EE0B87">
        <w:rPr>
          <w:sz w:val="24"/>
          <w:szCs w:val="24"/>
          <w:lang w:val="ro-RO"/>
        </w:rPr>
        <w:t xml:space="preserve"> of </w:t>
      </w:r>
      <w:proofErr w:type="spellStart"/>
      <w:r w:rsidR="00155C1B" w:rsidRPr="00EE0B87">
        <w:rPr>
          <w:sz w:val="24"/>
          <w:szCs w:val="24"/>
          <w:lang w:val="ro-RO"/>
        </w:rPr>
        <w:t>diseases</w:t>
      </w:r>
      <w:proofErr w:type="spellEnd"/>
      <w:r w:rsidR="00155C1B" w:rsidRPr="00EE0B87">
        <w:rPr>
          <w:sz w:val="24"/>
          <w:szCs w:val="24"/>
          <w:lang w:val="ro-RO"/>
        </w:rPr>
        <w:t xml:space="preserve"> </w:t>
      </w:r>
      <w:proofErr w:type="spellStart"/>
      <w:r w:rsidR="00155C1B" w:rsidRPr="00EE0B87">
        <w:rPr>
          <w:sz w:val="24"/>
          <w:szCs w:val="24"/>
          <w:lang w:val="ro-RO"/>
        </w:rPr>
        <w:t>used</w:t>
      </w:r>
      <w:proofErr w:type="spellEnd"/>
      <w:r w:rsidR="00155C1B" w:rsidRPr="00EE0B87">
        <w:rPr>
          <w:sz w:val="24"/>
          <w:szCs w:val="24"/>
          <w:lang w:val="ro-RO"/>
        </w:rPr>
        <w:t xml:space="preserve"> for </w:t>
      </w:r>
      <w:proofErr w:type="spellStart"/>
      <w:r w:rsidR="00155C1B" w:rsidRPr="00EE0B87">
        <w:rPr>
          <w:sz w:val="24"/>
          <w:szCs w:val="24"/>
          <w:lang w:val="ro-RO"/>
        </w:rPr>
        <w:t>the</w:t>
      </w:r>
      <w:proofErr w:type="spellEnd"/>
      <w:r w:rsidR="00155C1B" w:rsidRPr="00EE0B87">
        <w:rPr>
          <w:sz w:val="24"/>
          <w:szCs w:val="24"/>
          <w:lang w:val="ro-RO"/>
        </w:rPr>
        <w:t xml:space="preserve"> </w:t>
      </w:r>
      <w:proofErr w:type="spellStart"/>
      <w:r w:rsidR="00155C1B" w:rsidRPr="00EE0B87">
        <w:rPr>
          <w:sz w:val="24"/>
          <w:szCs w:val="24"/>
          <w:lang w:val="ro-RO"/>
        </w:rPr>
        <w:t>differential</w:t>
      </w:r>
      <w:proofErr w:type="spellEnd"/>
      <w:r w:rsidR="00155C1B" w:rsidRPr="00EE0B87">
        <w:rPr>
          <w:sz w:val="24"/>
          <w:szCs w:val="24"/>
          <w:lang w:val="ro-RO"/>
        </w:rPr>
        <w:t xml:space="preserve"> </w:t>
      </w:r>
      <w:proofErr w:type="spellStart"/>
      <w:r w:rsidR="00155C1B" w:rsidRPr="00EE0B87">
        <w:rPr>
          <w:sz w:val="24"/>
          <w:szCs w:val="24"/>
          <w:lang w:val="ro-RO"/>
        </w:rPr>
        <w:t>diagnosis</w:t>
      </w:r>
      <w:proofErr w:type="spellEnd"/>
      <w:r w:rsidR="00A171C5" w:rsidRPr="00EE0B87">
        <w:rPr>
          <w:sz w:val="24"/>
          <w:szCs w:val="24"/>
          <w:lang w:val="ro-RO"/>
        </w:rPr>
        <w:t>.</w:t>
      </w:r>
    </w:p>
    <w:p w14:paraId="546A9F28" w14:textId="77777777" w:rsidR="005B62AF" w:rsidRPr="00EE0B87" w:rsidRDefault="005B62AF" w:rsidP="00914D39">
      <w:pPr>
        <w:ind w:firstLine="708"/>
        <w:jc w:val="both"/>
        <w:rPr>
          <w:bCs/>
          <w:color w:val="FF0000"/>
          <w:sz w:val="24"/>
          <w:szCs w:val="24"/>
          <w:lang w:val="ro-RO"/>
        </w:rPr>
      </w:pPr>
    </w:p>
    <w:p w14:paraId="1968A5F0" w14:textId="77777777" w:rsidR="005B62AF" w:rsidRPr="00EE0B87" w:rsidRDefault="008262A0" w:rsidP="00BA4ED9">
      <w:pPr>
        <w:spacing w:after="120"/>
        <w:jc w:val="both"/>
        <w:rPr>
          <w:b/>
          <w:bCs/>
          <w:sz w:val="24"/>
          <w:szCs w:val="24"/>
          <w:lang w:val="ro-RO"/>
        </w:rPr>
      </w:pPr>
      <w:r w:rsidRPr="00EE0B87">
        <w:rPr>
          <w:b/>
          <w:bCs/>
          <w:sz w:val="24"/>
          <w:szCs w:val="24"/>
          <w:lang w:val="ro-RO"/>
        </w:rPr>
        <w:t xml:space="preserve">Case </w:t>
      </w:r>
      <w:proofErr w:type="spellStart"/>
      <w:r w:rsidRPr="00EE0B87">
        <w:rPr>
          <w:b/>
          <w:bCs/>
          <w:sz w:val="24"/>
          <w:szCs w:val="24"/>
          <w:lang w:val="ro-RO"/>
        </w:rPr>
        <w:t>n</w:t>
      </w:r>
      <w:r w:rsidR="00C47053" w:rsidRPr="00EE0B87">
        <w:rPr>
          <w:b/>
          <w:bCs/>
          <w:sz w:val="24"/>
          <w:szCs w:val="24"/>
          <w:lang w:val="ro-RO"/>
        </w:rPr>
        <w:t>o</w:t>
      </w:r>
      <w:proofErr w:type="spellEnd"/>
      <w:r w:rsidR="00C47053" w:rsidRPr="00EE0B87">
        <w:rPr>
          <w:b/>
          <w:bCs/>
          <w:sz w:val="24"/>
          <w:szCs w:val="24"/>
          <w:lang w:val="ro-RO"/>
        </w:rPr>
        <w:t>. 5</w:t>
      </w:r>
    </w:p>
    <w:p w14:paraId="5EB2AAF2" w14:textId="77777777" w:rsidR="005B62AF" w:rsidRPr="00EE0B87" w:rsidRDefault="005B62AF" w:rsidP="00DE29D7">
      <w:pPr>
        <w:ind w:firstLine="708"/>
        <w:jc w:val="both"/>
        <w:rPr>
          <w:bCs/>
          <w:sz w:val="24"/>
          <w:szCs w:val="24"/>
          <w:lang w:val="ro-RO"/>
        </w:rPr>
      </w:pPr>
      <w:proofErr w:type="spellStart"/>
      <w:r w:rsidRPr="00EE0B87">
        <w:rPr>
          <w:bCs/>
          <w:sz w:val="24"/>
          <w:szCs w:val="24"/>
          <w:lang w:val="ro-RO"/>
        </w:rPr>
        <w:t>Patient</w:t>
      </w:r>
      <w:proofErr w:type="spellEnd"/>
      <w:r w:rsidRPr="00EE0B87">
        <w:rPr>
          <w:bCs/>
          <w:sz w:val="24"/>
          <w:szCs w:val="24"/>
          <w:lang w:val="ro-RO"/>
        </w:rPr>
        <w:t xml:space="preserve"> C., 54 </w:t>
      </w:r>
      <w:proofErr w:type="spellStart"/>
      <w:r w:rsidRPr="00EE0B87">
        <w:rPr>
          <w:bCs/>
          <w:sz w:val="24"/>
          <w:szCs w:val="24"/>
          <w:lang w:val="ro-RO"/>
        </w:rPr>
        <w:t>years</w:t>
      </w:r>
      <w:proofErr w:type="spellEnd"/>
      <w:r w:rsidRPr="00EE0B87">
        <w:rPr>
          <w:bCs/>
          <w:sz w:val="24"/>
          <w:szCs w:val="24"/>
          <w:lang w:val="ro-RO"/>
        </w:rPr>
        <w:t xml:space="preserve"> old, </w:t>
      </w:r>
      <w:proofErr w:type="spellStart"/>
      <w:r w:rsidRPr="00EE0B87">
        <w:rPr>
          <w:bCs/>
          <w:sz w:val="24"/>
          <w:szCs w:val="24"/>
          <w:lang w:val="ro-RO"/>
        </w:rPr>
        <w:t>librarian</w:t>
      </w:r>
      <w:proofErr w:type="spellEnd"/>
      <w:r w:rsidRPr="00EE0B87">
        <w:rPr>
          <w:bCs/>
          <w:sz w:val="24"/>
          <w:szCs w:val="24"/>
          <w:lang w:val="ro-RO"/>
        </w:rPr>
        <w:t xml:space="preserve">, </w:t>
      </w:r>
      <w:proofErr w:type="spellStart"/>
      <w:r w:rsidRPr="00EE0B87">
        <w:rPr>
          <w:bCs/>
          <w:sz w:val="24"/>
          <w:szCs w:val="24"/>
          <w:lang w:val="ro-RO"/>
        </w:rPr>
        <w:t>was</w:t>
      </w:r>
      <w:proofErr w:type="spellEnd"/>
      <w:r w:rsidRPr="00EE0B87">
        <w:rPr>
          <w:bCs/>
          <w:sz w:val="24"/>
          <w:szCs w:val="24"/>
          <w:lang w:val="ro-RO"/>
        </w:rPr>
        <w:t xml:space="preserve"> </w:t>
      </w:r>
      <w:proofErr w:type="spellStart"/>
      <w:r w:rsidRPr="00EE0B87">
        <w:rPr>
          <w:bCs/>
          <w:sz w:val="24"/>
          <w:szCs w:val="24"/>
          <w:lang w:val="ro-RO"/>
        </w:rPr>
        <w:t>walking</w:t>
      </w:r>
      <w:proofErr w:type="spellEnd"/>
      <w:r w:rsidRPr="00EE0B87">
        <w:rPr>
          <w:bCs/>
          <w:sz w:val="24"/>
          <w:szCs w:val="24"/>
          <w:lang w:val="ro-RO"/>
        </w:rPr>
        <w:t xml:space="preserve"> </w:t>
      </w:r>
      <w:proofErr w:type="spellStart"/>
      <w:r w:rsidRPr="00EE0B87">
        <w:rPr>
          <w:bCs/>
          <w:sz w:val="24"/>
          <w:szCs w:val="24"/>
          <w:lang w:val="ro-RO"/>
        </w:rPr>
        <w:t>up</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stairs</w:t>
      </w:r>
      <w:proofErr w:type="spellEnd"/>
      <w:r w:rsidRPr="00EE0B87">
        <w:rPr>
          <w:bCs/>
          <w:sz w:val="24"/>
          <w:szCs w:val="24"/>
          <w:lang w:val="ro-RO"/>
        </w:rPr>
        <w:t xml:space="preserve"> </w:t>
      </w:r>
      <w:proofErr w:type="spellStart"/>
      <w:r w:rsidRPr="00EE0B87">
        <w:rPr>
          <w:bCs/>
          <w:sz w:val="24"/>
          <w:szCs w:val="24"/>
          <w:lang w:val="ro-RO"/>
        </w:rPr>
        <w:t>with</w:t>
      </w:r>
      <w:proofErr w:type="spellEnd"/>
      <w:r w:rsidRPr="00EE0B87">
        <w:rPr>
          <w:bCs/>
          <w:sz w:val="24"/>
          <w:szCs w:val="24"/>
          <w:lang w:val="ro-RO"/>
        </w:rPr>
        <w:t xml:space="preserve"> a </w:t>
      </w:r>
      <w:proofErr w:type="spellStart"/>
      <w:r w:rsidRPr="00EE0B87">
        <w:rPr>
          <w:bCs/>
          <w:sz w:val="24"/>
          <w:szCs w:val="24"/>
          <w:lang w:val="ro-RO"/>
        </w:rPr>
        <w:t>few</w:t>
      </w:r>
      <w:proofErr w:type="spellEnd"/>
      <w:r w:rsidRPr="00EE0B87">
        <w:rPr>
          <w:bCs/>
          <w:sz w:val="24"/>
          <w:szCs w:val="24"/>
          <w:lang w:val="ro-RO"/>
        </w:rPr>
        <w:t xml:space="preserve"> </w:t>
      </w:r>
      <w:proofErr w:type="spellStart"/>
      <w:r w:rsidRPr="00EE0B87">
        <w:rPr>
          <w:bCs/>
          <w:sz w:val="24"/>
          <w:szCs w:val="24"/>
          <w:lang w:val="ro-RO"/>
        </w:rPr>
        <w:t>books</w:t>
      </w:r>
      <w:proofErr w:type="spellEnd"/>
      <w:r w:rsidRPr="00EE0B87">
        <w:rPr>
          <w:bCs/>
          <w:sz w:val="24"/>
          <w:szCs w:val="24"/>
          <w:lang w:val="ro-RO"/>
        </w:rPr>
        <w:t xml:space="preserve"> in </w:t>
      </w:r>
      <w:proofErr w:type="spellStart"/>
      <w:r w:rsidRPr="00EE0B87">
        <w:rPr>
          <w:bCs/>
          <w:sz w:val="24"/>
          <w:szCs w:val="24"/>
          <w:lang w:val="ro-RO"/>
        </w:rPr>
        <w:t>her</w:t>
      </w:r>
      <w:proofErr w:type="spellEnd"/>
      <w:r w:rsidRPr="00EE0B87">
        <w:rPr>
          <w:bCs/>
          <w:sz w:val="24"/>
          <w:szCs w:val="24"/>
          <w:lang w:val="ro-RO"/>
        </w:rPr>
        <w:t xml:space="preserve"> hand </w:t>
      </w:r>
      <w:proofErr w:type="spellStart"/>
      <w:r w:rsidRPr="00EE0B87">
        <w:rPr>
          <w:bCs/>
          <w:sz w:val="24"/>
          <w:szCs w:val="24"/>
          <w:lang w:val="ro-RO"/>
        </w:rPr>
        <w:t>when</w:t>
      </w:r>
      <w:proofErr w:type="spellEnd"/>
      <w:r w:rsidRPr="00EE0B87">
        <w:rPr>
          <w:bCs/>
          <w:sz w:val="24"/>
          <w:szCs w:val="24"/>
          <w:lang w:val="ro-RO"/>
        </w:rPr>
        <w:t xml:space="preserve"> </w:t>
      </w:r>
      <w:proofErr w:type="spellStart"/>
      <w:r w:rsidRPr="00EE0B87">
        <w:rPr>
          <w:bCs/>
          <w:sz w:val="24"/>
          <w:szCs w:val="24"/>
          <w:lang w:val="ro-RO"/>
        </w:rPr>
        <w:t>she</w:t>
      </w:r>
      <w:proofErr w:type="spellEnd"/>
      <w:r w:rsidRPr="00EE0B87">
        <w:rPr>
          <w:bCs/>
          <w:sz w:val="24"/>
          <w:szCs w:val="24"/>
          <w:lang w:val="ro-RO"/>
        </w:rPr>
        <w:t xml:space="preserve"> </w:t>
      </w:r>
      <w:proofErr w:type="spellStart"/>
      <w:r w:rsidRPr="00EE0B87">
        <w:rPr>
          <w:bCs/>
          <w:sz w:val="24"/>
          <w:szCs w:val="24"/>
          <w:lang w:val="ro-RO"/>
        </w:rPr>
        <w:t>suddenly</w:t>
      </w:r>
      <w:proofErr w:type="spellEnd"/>
      <w:r w:rsidRPr="00EE0B87">
        <w:rPr>
          <w:bCs/>
          <w:sz w:val="24"/>
          <w:szCs w:val="24"/>
          <w:lang w:val="ro-RO"/>
        </w:rPr>
        <w:t xml:space="preserve"> </w:t>
      </w:r>
      <w:proofErr w:type="spellStart"/>
      <w:r w:rsidRPr="00EE0B87">
        <w:rPr>
          <w:bCs/>
          <w:sz w:val="24"/>
          <w:szCs w:val="24"/>
          <w:lang w:val="ro-RO"/>
        </w:rPr>
        <w:t>felt</w:t>
      </w:r>
      <w:proofErr w:type="spellEnd"/>
      <w:r w:rsidRPr="00EE0B87">
        <w:rPr>
          <w:bCs/>
          <w:sz w:val="24"/>
          <w:szCs w:val="24"/>
          <w:lang w:val="ro-RO"/>
        </w:rPr>
        <w:t xml:space="preserve"> a </w:t>
      </w:r>
      <w:proofErr w:type="spellStart"/>
      <w:r w:rsidRPr="00EE0B87">
        <w:rPr>
          <w:bCs/>
          <w:sz w:val="24"/>
          <w:szCs w:val="24"/>
          <w:lang w:val="ro-RO"/>
        </w:rPr>
        <w:t>weakness</w:t>
      </w:r>
      <w:proofErr w:type="spellEnd"/>
      <w:r w:rsidRPr="00EE0B87">
        <w:rPr>
          <w:bCs/>
          <w:sz w:val="24"/>
          <w:szCs w:val="24"/>
          <w:lang w:val="ro-RO"/>
        </w:rPr>
        <w:t xml:space="preserve"> in </w:t>
      </w:r>
      <w:proofErr w:type="spellStart"/>
      <w:r w:rsidRPr="00EE0B87">
        <w:rPr>
          <w:bCs/>
          <w:sz w:val="24"/>
          <w:szCs w:val="24"/>
          <w:lang w:val="ro-RO"/>
        </w:rPr>
        <w:t>her</w:t>
      </w:r>
      <w:proofErr w:type="spellEnd"/>
      <w:r w:rsidRPr="00EE0B87">
        <w:rPr>
          <w:bCs/>
          <w:sz w:val="24"/>
          <w:szCs w:val="24"/>
          <w:lang w:val="ro-RO"/>
        </w:rPr>
        <w:t xml:space="preserve"> left hand, </w:t>
      </w:r>
      <w:proofErr w:type="spellStart"/>
      <w:r w:rsidRPr="00EE0B87">
        <w:rPr>
          <w:bCs/>
          <w:sz w:val="24"/>
          <w:szCs w:val="24"/>
          <w:lang w:val="ro-RO"/>
        </w:rPr>
        <w:t>she</w:t>
      </w:r>
      <w:proofErr w:type="spellEnd"/>
      <w:r w:rsidRPr="00EE0B87">
        <w:rPr>
          <w:bCs/>
          <w:sz w:val="24"/>
          <w:szCs w:val="24"/>
          <w:lang w:val="ro-RO"/>
        </w:rPr>
        <w:t xml:space="preserve"> </w:t>
      </w:r>
      <w:proofErr w:type="spellStart"/>
      <w:r w:rsidRPr="00EE0B87">
        <w:rPr>
          <w:bCs/>
          <w:sz w:val="24"/>
          <w:szCs w:val="24"/>
          <w:lang w:val="ro-RO"/>
        </w:rPr>
        <w:t>hardly</w:t>
      </w:r>
      <w:proofErr w:type="spellEnd"/>
      <w:r w:rsidRPr="00EE0B87">
        <w:rPr>
          <w:bCs/>
          <w:sz w:val="24"/>
          <w:szCs w:val="24"/>
          <w:lang w:val="ro-RO"/>
        </w:rPr>
        <w:t xml:space="preserve"> </w:t>
      </w:r>
      <w:proofErr w:type="spellStart"/>
      <w:r w:rsidRPr="00EE0B87">
        <w:rPr>
          <w:bCs/>
          <w:sz w:val="24"/>
          <w:szCs w:val="24"/>
          <w:lang w:val="ro-RO"/>
        </w:rPr>
        <w:t>managed</w:t>
      </w:r>
      <w:proofErr w:type="spellEnd"/>
      <w:r w:rsidRPr="00EE0B87">
        <w:rPr>
          <w:bCs/>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w:t>
      </w:r>
      <w:proofErr w:type="spellStart"/>
      <w:r w:rsidRPr="00EE0B87">
        <w:rPr>
          <w:bCs/>
          <w:sz w:val="24"/>
          <w:szCs w:val="24"/>
          <w:lang w:val="ro-RO"/>
        </w:rPr>
        <w:t>take</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books</w:t>
      </w:r>
      <w:proofErr w:type="spellEnd"/>
      <w:r w:rsidRPr="00EE0B87">
        <w:rPr>
          <w:bCs/>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w:t>
      </w:r>
      <w:proofErr w:type="spellStart"/>
      <w:r w:rsidRPr="00EE0B87">
        <w:rPr>
          <w:bCs/>
          <w:sz w:val="24"/>
          <w:szCs w:val="24"/>
          <w:lang w:val="ro-RO"/>
        </w:rPr>
        <w:t>their</w:t>
      </w:r>
      <w:proofErr w:type="spellEnd"/>
      <w:r w:rsidRPr="00EE0B87">
        <w:rPr>
          <w:bCs/>
          <w:sz w:val="24"/>
          <w:szCs w:val="24"/>
          <w:lang w:val="ro-RO"/>
        </w:rPr>
        <w:t xml:space="preserve"> </w:t>
      </w:r>
      <w:proofErr w:type="spellStart"/>
      <w:r w:rsidRPr="00EE0B87">
        <w:rPr>
          <w:bCs/>
          <w:sz w:val="24"/>
          <w:szCs w:val="24"/>
          <w:lang w:val="ro-RO"/>
        </w:rPr>
        <w:t>destination</w:t>
      </w:r>
      <w:proofErr w:type="spellEnd"/>
      <w:r w:rsidRPr="00EE0B87">
        <w:rPr>
          <w:bCs/>
          <w:sz w:val="24"/>
          <w:szCs w:val="24"/>
          <w:lang w:val="ro-RO"/>
        </w:rPr>
        <w:t xml:space="preserve">. </w:t>
      </w:r>
      <w:proofErr w:type="spellStart"/>
      <w:r w:rsidRPr="00EE0B87">
        <w:rPr>
          <w:bCs/>
          <w:sz w:val="24"/>
          <w:szCs w:val="24"/>
          <w:lang w:val="ro-RO"/>
        </w:rPr>
        <w:t>Within</w:t>
      </w:r>
      <w:proofErr w:type="spellEnd"/>
      <w:r w:rsidRPr="00EE0B87">
        <w:rPr>
          <w:bCs/>
          <w:sz w:val="24"/>
          <w:szCs w:val="24"/>
          <w:lang w:val="ro-RO"/>
        </w:rPr>
        <w:t xml:space="preserve"> 30-40 </w:t>
      </w:r>
      <w:proofErr w:type="spellStart"/>
      <w:r w:rsidRPr="00EE0B87">
        <w:rPr>
          <w:bCs/>
          <w:sz w:val="24"/>
          <w:szCs w:val="24"/>
          <w:lang w:val="ro-RO"/>
        </w:rPr>
        <w:t>minutes</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weakness</w:t>
      </w:r>
      <w:proofErr w:type="spellEnd"/>
      <w:r w:rsidRPr="00EE0B87">
        <w:rPr>
          <w:bCs/>
          <w:sz w:val="24"/>
          <w:szCs w:val="24"/>
          <w:lang w:val="ro-RO"/>
        </w:rPr>
        <w:t xml:space="preserve"> in </w:t>
      </w:r>
      <w:proofErr w:type="spellStart"/>
      <w:r w:rsidRPr="00EE0B87">
        <w:rPr>
          <w:bCs/>
          <w:sz w:val="24"/>
          <w:szCs w:val="24"/>
          <w:lang w:val="ro-RO"/>
        </w:rPr>
        <w:t>the</w:t>
      </w:r>
      <w:proofErr w:type="spellEnd"/>
      <w:r w:rsidRPr="00EE0B87">
        <w:rPr>
          <w:bCs/>
          <w:sz w:val="24"/>
          <w:szCs w:val="24"/>
          <w:lang w:val="ro-RO"/>
        </w:rPr>
        <w:t xml:space="preserve"> left hand </w:t>
      </w:r>
      <w:proofErr w:type="spellStart"/>
      <w:r w:rsidRPr="00EE0B87">
        <w:rPr>
          <w:bCs/>
          <w:sz w:val="24"/>
          <w:szCs w:val="24"/>
          <w:lang w:val="ro-RO"/>
        </w:rPr>
        <w:t>progressed</w:t>
      </w:r>
      <w:proofErr w:type="spellEnd"/>
      <w:r w:rsidRPr="00EE0B87">
        <w:rPr>
          <w:bCs/>
          <w:sz w:val="24"/>
          <w:szCs w:val="24"/>
          <w:lang w:val="ro-RO"/>
        </w:rPr>
        <w:t xml:space="preserve"> </w:t>
      </w:r>
      <w:proofErr w:type="spellStart"/>
      <w:r w:rsidRPr="00EE0B87">
        <w:rPr>
          <w:bCs/>
          <w:sz w:val="24"/>
          <w:szCs w:val="24"/>
          <w:lang w:val="ro-RO"/>
        </w:rPr>
        <w:t>significantly</w:t>
      </w:r>
      <w:proofErr w:type="spellEnd"/>
      <w:r w:rsidRPr="00EE0B87">
        <w:rPr>
          <w:bCs/>
          <w:sz w:val="24"/>
          <w:szCs w:val="24"/>
          <w:lang w:val="ro-RO"/>
        </w:rPr>
        <w:t xml:space="preserve">, </w:t>
      </w:r>
      <w:proofErr w:type="spellStart"/>
      <w:r w:rsidRPr="00EE0B87">
        <w:rPr>
          <w:bCs/>
          <w:sz w:val="24"/>
          <w:szCs w:val="24"/>
          <w:lang w:val="ro-RO"/>
        </w:rPr>
        <w:t>so</w:t>
      </w:r>
      <w:proofErr w:type="spellEnd"/>
      <w:r w:rsidRPr="00EE0B87">
        <w:rPr>
          <w:bCs/>
          <w:sz w:val="24"/>
          <w:szCs w:val="24"/>
          <w:lang w:val="ro-RO"/>
        </w:rPr>
        <w:t xml:space="preserve"> </w:t>
      </w:r>
      <w:proofErr w:type="spellStart"/>
      <w:r w:rsidRPr="00EE0B87">
        <w:rPr>
          <w:bCs/>
          <w:sz w:val="24"/>
          <w:szCs w:val="24"/>
          <w:lang w:val="ro-RO"/>
        </w:rPr>
        <w:t>that</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patient</w:t>
      </w:r>
      <w:proofErr w:type="spellEnd"/>
      <w:r w:rsidRPr="00EE0B87">
        <w:rPr>
          <w:bCs/>
          <w:sz w:val="24"/>
          <w:szCs w:val="24"/>
          <w:lang w:val="ro-RO"/>
        </w:rPr>
        <w:t xml:space="preserve"> </w:t>
      </w:r>
      <w:proofErr w:type="spellStart"/>
      <w:r w:rsidRPr="00EE0B87">
        <w:rPr>
          <w:bCs/>
          <w:sz w:val="24"/>
          <w:szCs w:val="24"/>
          <w:lang w:val="ro-RO"/>
        </w:rPr>
        <w:t>was</w:t>
      </w:r>
      <w:proofErr w:type="spellEnd"/>
      <w:r w:rsidRPr="00EE0B87">
        <w:rPr>
          <w:bCs/>
          <w:sz w:val="24"/>
          <w:szCs w:val="24"/>
          <w:lang w:val="ro-RO"/>
        </w:rPr>
        <w:t xml:space="preserve"> </w:t>
      </w:r>
      <w:proofErr w:type="spellStart"/>
      <w:r w:rsidRPr="00EE0B87">
        <w:rPr>
          <w:bCs/>
          <w:sz w:val="24"/>
          <w:szCs w:val="24"/>
          <w:lang w:val="ro-RO"/>
        </w:rPr>
        <w:t>unable</w:t>
      </w:r>
      <w:proofErr w:type="spellEnd"/>
      <w:r w:rsidRPr="00EE0B87">
        <w:rPr>
          <w:bCs/>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w:t>
      </w:r>
      <w:proofErr w:type="spellStart"/>
      <w:r w:rsidRPr="00EE0B87">
        <w:rPr>
          <w:bCs/>
          <w:sz w:val="24"/>
          <w:szCs w:val="24"/>
          <w:lang w:val="ro-RO"/>
        </w:rPr>
        <w:t>hold</w:t>
      </w:r>
      <w:proofErr w:type="spellEnd"/>
      <w:r w:rsidRPr="00EE0B87">
        <w:rPr>
          <w:bCs/>
          <w:sz w:val="24"/>
          <w:szCs w:val="24"/>
          <w:lang w:val="ro-RO"/>
        </w:rPr>
        <w:t xml:space="preserve"> </w:t>
      </w:r>
      <w:proofErr w:type="spellStart"/>
      <w:r w:rsidRPr="00EE0B87">
        <w:rPr>
          <w:bCs/>
          <w:sz w:val="24"/>
          <w:szCs w:val="24"/>
          <w:lang w:val="ro-RO"/>
        </w:rPr>
        <w:t>anything</w:t>
      </w:r>
      <w:proofErr w:type="spellEnd"/>
      <w:r w:rsidRPr="00EE0B87">
        <w:rPr>
          <w:bCs/>
          <w:sz w:val="24"/>
          <w:szCs w:val="24"/>
          <w:lang w:val="ro-RO"/>
        </w:rPr>
        <w:t xml:space="preserve"> in it. </w:t>
      </w:r>
      <w:proofErr w:type="spellStart"/>
      <w:r w:rsidRPr="00EE0B87">
        <w:rPr>
          <w:bCs/>
          <w:sz w:val="24"/>
          <w:szCs w:val="24"/>
          <w:lang w:val="ro-RO"/>
        </w:rPr>
        <w:t>She</w:t>
      </w:r>
      <w:proofErr w:type="spellEnd"/>
      <w:r w:rsidRPr="00EE0B87">
        <w:rPr>
          <w:bCs/>
          <w:sz w:val="24"/>
          <w:szCs w:val="24"/>
          <w:lang w:val="ro-RO"/>
        </w:rPr>
        <w:t xml:space="preserve"> came </w:t>
      </w:r>
      <w:proofErr w:type="spellStart"/>
      <w:r w:rsidRPr="00EE0B87">
        <w:rPr>
          <w:bCs/>
          <w:sz w:val="24"/>
          <w:szCs w:val="24"/>
          <w:lang w:val="ro-RO"/>
        </w:rPr>
        <w:t>to</w:t>
      </w:r>
      <w:proofErr w:type="spellEnd"/>
      <w:r w:rsidRPr="00EE0B87">
        <w:rPr>
          <w:bCs/>
          <w:sz w:val="24"/>
          <w:szCs w:val="24"/>
          <w:lang w:val="ro-RO"/>
        </w:rPr>
        <w:t xml:space="preserve"> </w:t>
      </w:r>
      <w:proofErr w:type="spellStart"/>
      <w:r w:rsidR="001E5131" w:rsidRPr="00EE0B87">
        <w:rPr>
          <w:bCs/>
          <w:sz w:val="24"/>
          <w:szCs w:val="24"/>
          <w:lang w:val="ro-RO"/>
        </w:rPr>
        <w:t>the</w:t>
      </w:r>
      <w:proofErr w:type="spellEnd"/>
      <w:r w:rsidR="001E5131" w:rsidRPr="00EE0B87">
        <w:rPr>
          <w:bCs/>
          <w:sz w:val="24"/>
          <w:szCs w:val="24"/>
          <w:lang w:val="ro-RO"/>
        </w:rPr>
        <w:t xml:space="preserve"> </w:t>
      </w:r>
      <w:proofErr w:type="spellStart"/>
      <w:r w:rsidR="001E5131" w:rsidRPr="00EE0B87">
        <w:rPr>
          <w:bCs/>
          <w:sz w:val="24"/>
          <w:szCs w:val="24"/>
          <w:lang w:val="ro-RO"/>
        </w:rPr>
        <w:t>polyclinic</w:t>
      </w:r>
      <w:proofErr w:type="spellEnd"/>
      <w:r w:rsidR="001E5131" w:rsidRPr="00EE0B87">
        <w:rPr>
          <w:bCs/>
          <w:sz w:val="24"/>
          <w:szCs w:val="24"/>
          <w:lang w:val="ro-RO"/>
        </w:rPr>
        <w:t xml:space="preserve"> </w:t>
      </w:r>
      <w:proofErr w:type="spellStart"/>
      <w:r w:rsidR="001E5131" w:rsidRPr="00EE0B87">
        <w:rPr>
          <w:bCs/>
          <w:sz w:val="24"/>
          <w:szCs w:val="24"/>
          <w:lang w:val="ro-RO"/>
        </w:rPr>
        <w:t>alone</w:t>
      </w:r>
      <w:proofErr w:type="spellEnd"/>
      <w:r w:rsidR="001E5131" w:rsidRPr="00EE0B87">
        <w:rPr>
          <w:bCs/>
          <w:sz w:val="24"/>
          <w:szCs w:val="24"/>
          <w:lang w:val="ro-RO"/>
        </w:rPr>
        <w:t xml:space="preserve">, </w:t>
      </w:r>
      <w:proofErr w:type="spellStart"/>
      <w:r w:rsidR="001E5131" w:rsidRPr="00EE0B87">
        <w:rPr>
          <w:bCs/>
          <w:sz w:val="24"/>
          <w:szCs w:val="24"/>
          <w:lang w:val="ro-RO"/>
        </w:rPr>
        <w:t>she</w:t>
      </w:r>
      <w:proofErr w:type="spellEnd"/>
      <w:r w:rsidR="001E5131" w:rsidRPr="00EE0B87">
        <w:rPr>
          <w:bCs/>
          <w:sz w:val="24"/>
          <w:szCs w:val="24"/>
          <w:lang w:val="ro-RO"/>
        </w:rPr>
        <w:t xml:space="preserve"> </w:t>
      </w:r>
      <w:proofErr w:type="spellStart"/>
      <w:r w:rsidR="001E5131" w:rsidRPr="00EE0B87">
        <w:rPr>
          <w:bCs/>
          <w:sz w:val="24"/>
          <w:szCs w:val="24"/>
          <w:lang w:val="ro-RO"/>
        </w:rPr>
        <w:t>did</w:t>
      </w:r>
      <w:proofErr w:type="spellEnd"/>
      <w:r w:rsidR="001E5131" w:rsidRPr="00EE0B87">
        <w:rPr>
          <w:bCs/>
          <w:sz w:val="24"/>
          <w:szCs w:val="24"/>
          <w:lang w:val="ro-RO"/>
        </w:rPr>
        <w:t xml:space="preserve"> </w:t>
      </w:r>
      <w:proofErr w:type="spellStart"/>
      <w:r w:rsidR="001E5131" w:rsidRPr="00EE0B87">
        <w:rPr>
          <w:bCs/>
          <w:sz w:val="24"/>
          <w:szCs w:val="24"/>
          <w:lang w:val="ro-RO"/>
        </w:rPr>
        <w:t>not</w:t>
      </w:r>
      <w:proofErr w:type="spellEnd"/>
      <w:r w:rsidRPr="00EE0B87">
        <w:rPr>
          <w:bCs/>
          <w:sz w:val="24"/>
          <w:szCs w:val="24"/>
          <w:lang w:val="ro-RO"/>
        </w:rPr>
        <w:t xml:space="preserve"> </w:t>
      </w:r>
      <w:proofErr w:type="spellStart"/>
      <w:r w:rsidRPr="00EE0B87">
        <w:rPr>
          <w:bCs/>
          <w:sz w:val="24"/>
          <w:szCs w:val="24"/>
          <w:lang w:val="ro-RO"/>
        </w:rPr>
        <w:t>mention</w:t>
      </w:r>
      <w:proofErr w:type="spellEnd"/>
      <w:r w:rsidRPr="00EE0B87">
        <w:rPr>
          <w:bCs/>
          <w:sz w:val="24"/>
          <w:szCs w:val="24"/>
          <w:lang w:val="ro-RO"/>
        </w:rPr>
        <w:t xml:space="preserve"> </w:t>
      </w:r>
      <w:proofErr w:type="spellStart"/>
      <w:r w:rsidRPr="00EE0B87">
        <w:rPr>
          <w:bCs/>
          <w:sz w:val="24"/>
          <w:szCs w:val="24"/>
          <w:lang w:val="ro-RO"/>
        </w:rPr>
        <w:t>any</w:t>
      </w:r>
      <w:proofErr w:type="spellEnd"/>
      <w:r w:rsidRPr="00EE0B87">
        <w:rPr>
          <w:bCs/>
          <w:sz w:val="24"/>
          <w:szCs w:val="24"/>
          <w:lang w:val="ro-RO"/>
        </w:rPr>
        <w:t xml:space="preserve"> </w:t>
      </w:r>
      <w:proofErr w:type="spellStart"/>
      <w:r w:rsidRPr="00EE0B87">
        <w:rPr>
          <w:bCs/>
          <w:sz w:val="24"/>
          <w:szCs w:val="24"/>
          <w:lang w:val="ro-RO"/>
        </w:rPr>
        <w:t>walking</w:t>
      </w:r>
      <w:proofErr w:type="spellEnd"/>
      <w:r w:rsidRPr="00EE0B87">
        <w:rPr>
          <w:bCs/>
          <w:sz w:val="24"/>
          <w:szCs w:val="24"/>
          <w:lang w:val="ro-RO"/>
        </w:rPr>
        <w:t xml:space="preserve"> </w:t>
      </w:r>
      <w:proofErr w:type="spellStart"/>
      <w:r w:rsidRPr="00EE0B87">
        <w:rPr>
          <w:bCs/>
          <w:sz w:val="24"/>
          <w:szCs w:val="24"/>
          <w:lang w:val="ro-RO"/>
        </w:rPr>
        <w:t>di</w:t>
      </w:r>
      <w:r w:rsidR="001E5131" w:rsidRPr="00EE0B87">
        <w:rPr>
          <w:bCs/>
          <w:sz w:val="24"/>
          <w:szCs w:val="24"/>
          <w:lang w:val="ro-RO"/>
        </w:rPr>
        <w:t>fficulties</w:t>
      </w:r>
      <w:proofErr w:type="spellEnd"/>
      <w:r w:rsidR="001E5131" w:rsidRPr="00EE0B87">
        <w:rPr>
          <w:bCs/>
          <w:sz w:val="24"/>
          <w:szCs w:val="24"/>
          <w:lang w:val="ro-RO"/>
        </w:rPr>
        <w:t>. I</w:t>
      </w:r>
      <w:r w:rsidRPr="00EE0B87">
        <w:rPr>
          <w:bCs/>
          <w:sz w:val="24"/>
          <w:szCs w:val="24"/>
          <w:lang w:val="ro-RO"/>
        </w:rPr>
        <w:t xml:space="preserve">t </w:t>
      </w:r>
      <w:proofErr w:type="spellStart"/>
      <w:r w:rsidRPr="00EE0B87">
        <w:rPr>
          <w:bCs/>
          <w:sz w:val="24"/>
          <w:szCs w:val="24"/>
          <w:lang w:val="ro-RO"/>
        </w:rPr>
        <w:t>is</w:t>
      </w:r>
      <w:proofErr w:type="spellEnd"/>
      <w:r w:rsidRPr="00EE0B87">
        <w:rPr>
          <w:bCs/>
          <w:sz w:val="24"/>
          <w:szCs w:val="24"/>
          <w:lang w:val="ro-RO"/>
        </w:rPr>
        <w:t xml:space="preserve"> </w:t>
      </w:r>
      <w:proofErr w:type="spellStart"/>
      <w:r w:rsidRPr="00EE0B87">
        <w:rPr>
          <w:bCs/>
          <w:sz w:val="24"/>
          <w:szCs w:val="24"/>
          <w:lang w:val="ro-RO"/>
        </w:rPr>
        <w:t>established</w:t>
      </w:r>
      <w:proofErr w:type="spellEnd"/>
      <w:r w:rsidRPr="00EE0B87">
        <w:rPr>
          <w:bCs/>
          <w:sz w:val="24"/>
          <w:szCs w:val="24"/>
          <w:lang w:val="ro-RO"/>
        </w:rPr>
        <w:t xml:space="preserve"> </w:t>
      </w:r>
      <w:proofErr w:type="spellStart"/>
      <w:r w:rsidR="001E5131" w:rsidRPr="00EE0B87">
        <w:rPr>
          <w:bCs/>
          <w:sz w:val="24"/>
          <w:szCs w:val="24"/>
          <w:lang w:val="ro-RO"/>
        </w:rPr>
        <w:t>based</w:t>
      </w:r>
      <w:proofErr w:type="spellEnd"/>
      <w:r w:rsidR="001E5131" w:rsidRPr="00EE0B87">
        <w:rPr>
          <w:bCs/>
          <w:sz w:val="24"/>
          <w:szCs w:val="24"/>
          <w:lang w:val="ro-RO"/>
        </w:rPr>
        <w:t xml:space="preserve"> on </w:t>
      </w:r>
      <w:proofErr w:type="spellStart"/>
      <w:r w:rsidR="001E5131" w:rsidRPr="00EE0B87">
        <w:rPr>
          <w:bCs/>
          <w:sz w:val="24"/>
          <w:szCs w:val="24"/>
          <w:lang w:val="ro-RO"/>
        </w:rPr>
        <w:t>the</w:t>
      </w:r>
      <w:proofErr w:type="spellEnd"/>
      <w:r w:rsidR="001E5131" w:rsidRPr="00EE0B87">
        <w:rPr>
          <w:bCs/>
          <w:sz w:val="24"/>
          <w:szCs w:val="24"/>
          <w:lang w:val="ro-RO"/>
        </w:rPr>
        <w:t xml:space="preserve"> </w:t>
      </w:r>
      <w:proofErr w:type="spellStart"/>
      <w:r w:rsidR="001E5131" w:rsidRPr="00EE0B87">
        <w:rPr>
          <w:bCs/>
          <w:sz w:val="24"/>
          <w:szCs w:val="24"/>
          <w:lang w:val="ro-RO"/>
        </w:rPr>
        <w:t>anamnesis</w:t>
      </w:r>
      <w:proofErr w:type="spellEnd"/>
      <w:r w:rsidR="001E5131" w:rsidRPr="00EE0B87">
        <w:rPr>
          <w:bCs/>
          <w:sz w:val="24"/>
          <w:szCs w:val="24"/>
          <w:lang w:val="ro-RO"/>
        </w:rPr>
        <w:t xml:space="preserve"> </w:t>
      </w:r>
      <w:proofErr w:type="spellStart"/>
      <w:r w:rsidRPr="00EE0B87">
        <w:rPr>
          <w:bCs/>
          <w:sz w:val="24"/>
          <w:szCs w:val="24"/>
          <w:lang w:val="ro-RO"/>
        </w:rPr>
        <w:t>that</w:t>
      </w:r>
      <w:proofErr w:type="spellEnd"/>
      <w:r w:rsidRPr="00EE0B87">
        <w:rPr>
          <w:bCs/>
          <w:sz w:val="24"/>
          <w:szCs w:val="24"/>
          <w:lang w:val="ro-RO"/>
        </w:rPr>
        <w:t xml:space="preserve"> </w:t>
      </w:r>
      <w:proofErr w:type="spellStart"/>
      <w:r w:rsidR="00C61045" w:rsidRPr="00EE0B87">
        <w:rPr>
          <w:bCs/>
          <w:sz w:val="24"/>
          <w:szCs w:val="24"/>
          <w:lang w:val="ro-RO"/>
        </w:rPr>
        <w:t>s</w:t>
      </w:r>
      <w:r w:rsidRPr="00EE0B87">
        <w:rPr>
          <w:bCs/>
          <w:sz w:val="24"/>
          <w:szCs w:val="24"/>
          <w:lang w:val="ro-RO"/>
        </w:rPr>
        <w:t>he</w:t>
      </w:r>
      <w:proofErr w:type="spellEnd"/>
      <w:r w:rsidRPr="00EE0B87">
        <w:rPr>
          <w:bCs/>
          <w:sz w:val="24"/>
          <w:szCs w:val="24"/>
          <w:lang w:val="ro-RO"/>
        </w:rPr>
        <w:t xml:space="preserve"> </w:t>
      </w:r>
      <w:proofErr w:type="spellStart"/>
      <w:r w:rsidRPr="00EE0B87">
        <w:rPr>
          <w:bCs/>
          <w:sz w:val="24"/>
          <w:szCs w:val="24"/>
          <w:lang w:val="ro-RO"/>
        </w:rPr>
        <w:t>h</w:t>
      </w:r>
      <w:r w:rsidR="001E5131" w:rsidRPr="00EE0B87">
        <w:rPr>
          <w:bCs/>
          <w:sz w:val="24"/>
          <w:szCs w:val="24"/>
          <w:lang w:val="ro-RO"/>
        </w:rPr>
        <w:t>as</w:t>
      </w:r>
      <w:proofErr w:type="spellEnd"/>
      <w:r w:rsidR="001E5131" w:rsidRPr="00EE0B87">
        <w:rPr>
          <w:bCs/>
          <w:sz w:val="24"/>
          <w:szCs w:val="24"/>
          <w:lang w:val="ro-RO"/>
        </w:rPr>
        <w:t xml:space="preserve"> </w:t>
      </w:r>
      <w:proofErr w:type="spellStart"/>
      <w:r w:rsidR="001E5131" w:rsidRPr="00EE0B87">
        <w:rPr>
          <w:bCs/>
          <w:sz w:val="24"/>
          <w:szCs w:val="24"/>
          <w:lang w:val="ro-RO"/>
        </w:rPr>
        <w:t>been</w:t>
      </w:r>
      <w:proofErr w:type="spellEnd"/>
      <w:r w:rsidR="001E5131" w:rsidRPr="00EE0B87">
        <w:rPr>
          <w:bCs/>
          <w:sz w:val="24"/>
          <w:szCs w:val="24"/>
          <w:lang w:val="ro-RO"/>
        </w:rPr>
        <w:t xml:space="preserve"> </w:t>
      </w:r>
      <w:proofErr w:type="spellStart"/>
      <w:r w:rsidR="001E5131" w:rsidRPr="00EE0B87">
        <w:rPr>
          <w:bCs/>
          <w:sz w:val="24"/>
          <w:szCs w:val="24"/>
          <w:lang w:val="ro-RO"/>
        </w:rPr>
        <w:t>suffering</w:t>
      </w:r>
      <w:proofErr w:type="spellEnd"/>
      <w:r w:rsidR="001E5131" w:rsidRPr="00EE0B87">
        <w:rPr>
          <w:bCs/>
          <w:sz w:val="24"/>
          <w:szCs w:val="24"/>
          <w:lang w:val="ro-RO"/>
        </w:rPr>
        <w:t xml:space="preserve"> </w:t>
      </w:r>
      <w:proofErr w:type="spellStart"/>
      <w:r w:rsidR="001E5131" w:rsidRPr="00EE0B87">
        <w:rPr>
          <w:bCs/>
          <w:sz w:val="24"/>
          <w:szCs w:val="24"/>
          <w:lang w:val="ro-RO"/>
        </w:rPr>
        <w:t>from</w:t>
      </w:r>
      <w:proofErr w:type="spellEnd"/>
      <w:r w:rsidR="001E5131" w:rsidRPr="00EE0B87">
        <w:rPr>
          <w:bCs/>
          <w:sz w:val="24"/>
          <w:szCs w:val="24"/>
          <w:lang w:val="ro-RO"/>
        </w:rPr>
        <w:t xml:space="preserve"> </w:t>
      </w:r>
      <w:r w:rsidRPr="00EE0B87">
        <w:rPr>
          <w:bCs/>
          <w:sz w:val="24"/>
          <w:szCs w:val="24"/>
          <w:lang w:val="ro-RO"/>
        </w:rPr>
        <w:t>angina</w:t>
      </w:r>
      <w:r w:rsidR="001E5131" w:rsidRPr="00EE0B87">
        <w:rPr>
          <w:bCs/>
          <w:sz w:val="24"/>
          <w:szCs w:val="24"/>
          <w:lang w:val="ro-RO"/>
        </w:rPr>
        <w:t xml:space="preserve"> </w:t>
      </w:r>
      <w:proofErr w:type="spellStart"/>
      <w:r w:rsidR="001E5131" w:rsidRPr="00EE0B87">
        <w:rPr>
          <w:bCs/>
          <w:sz w:val="24"/>
          <w:szCs w:val="24"/>
          <w:lang w:val="ro-RO"/>
        </w:rPr>
        <w:t>pectoris</w:t>
      </w:r>
      <w:proofErr w:type="spellEnd"/>
      <w:r w:rsidRPr="00EE0B87">
        <w:rPr>
          <w:bCs/>
          <w:sz w:val="24"/>
          <w:szCs w:val="24"/>
          <w:lang w:val="ro-RO"/>
        </w:rPr>
        <w:t xml:space="preserve"> for 5 </w:t>
      </w:r>
      <w:proofErr w:type="spellStart"/>
      <w:r w:rsidRPr="00EE0B87">
        <w:rPr>
          <w:bCs/>
          <w:sz w:val="24"/>
          <w:szCs w:val="24"/>
          <w:lang w:val="ro-RO"/>
        </w:rPr>
        <w:t>years</w:t>
      </w:r>
      <w:proofErr w:type="spellEnd"/>
      <w:r w:rsidRPr="00EE0B87">
        <w:rPr>
          <w:bCs/>
          <w:sz w:val="24"/>
          <w:szCs w:val="24"/>
          <w:lang w:val="ro-RO"/>
        </w:rPr>
        <w:t xml:space="preserve">; 1 </w:t>
      </w:r>
      <w:proofErr w:type="spellStart"/>
      <w:r w:rsidRPr="00EE0B87">
        <w:rPr>
          <w:bCs/>
          <w:sz w:val="24"/>
          <w:szCs w:val="24"/>
          <w:lang w:val="ro-RO"/>
        </w:rPr>
        <w:t>year</w:t>
      </w:r>
      <w:proofErr w:type="spellEnd"/>
      <w:r w:rsidRPr="00EE0B87">
        <w:rPr>
          <w:bCs/>
          <w:sz w:val="24"/>
          <w:szCs w:val="24"/>
          <w:lang w:val="ro-RO"/>
        </w:rPr>
        <w:t xml:space="preserve"> </w:t>
      </w:r>
      <w:proofErr w:type="spellStart"/>
      <w:r w:rsidRPr="00EE0B87">
        <w:rPr>
          <w:bCs/>
          <w:sz w:val="24"/>
          <w:szCs w:val="24"/>
          <w:lang w:val="ro-RO"/>
        </w:rPr>
        <w:t>ago</w:t>
      </w:r>
      <w:proofErr w:type="spellEnd"/>
      <w:r w:rsidRPr="00EE0B87">
        <w:rPr>
          <w:bCs/>
          <w:sz w:val="24"/>
          <w:szCs w:val="24"/>
          <w:lang w:val="ro-RO"/>
        </w:rPr>
        <w:t xml:space="preserve"> </w:t>
      </w:r>
      <w:proofErr w:type="spellStart"/>
      <w:r w:rsidRPr="00EE0B87">
        <w:rPr>
          <w:bCs/>
          <w:sz w:val="24"/>
          <w:szCs w:val="24"/>
          <w:lang w:val="ro-RO"/>
        </w:rPr>
        <w:t>after</w:t>
      </w:r>
      <w:proofErr w:type="spellEnd"/>
      <w:r w:rsidRPr="00EE0B87">
        <w:rPr>
          <w:bCs/>
          <w:sz w:val="24"/>
          <w:szCs w:val="24"/>
          <w:lang w:val="ro-RO"/>
        </w:rPr>
        <w:t xml:space="preserve"> a </w:t>
      </w:r>
      <w:proofErr w:type="spellStart"/>
      <w:r w:rsidRPr="00EE0B87">
        <w:rPr>
          <w:bCs/>
          <w:sz w:val="24"/>
          <w:szCs w:val="24"/>
          <w:lang w:val="ro-RO"/>
        </w:rPr>
        <w:t>physical</w:t>
      </w:r>
      <w:proofErr w:type="spellEnd"/>
      <w:r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w:t>
      </w:r>
      <w:proofErr w:type="spellStart"/>
      <w:r w:rsidRPr="00EE0B87">
        <w:rPr>
          <w:bCs/>
          <w:sz w:val="24"/>
          <w:szCs w:val="24"/>
          <w:lang w:val="ro-RO"/>
        </w:rPr>
        <w:t>psycho-emotional</w:t>
      </w:r>
      <w:proofErr w:type="spellEnd"/>
      <w:r w:rsidRPr="00EE0B87">
        <w:rPr>
          <w:bCs/>
          <w:sz w:val="24"/>
          <w:szCs w:val="24"/>
          <w:lang w:val="ro-RO"/>
        </w:rPr>
        <w:t xml:space="preserve"> </w:t>
      </w:r>
      <w:proofErr w:type="spellStart"/>
      <w:r w:rsidRPr="00EE0B87">
        <w:rPr>
          <w:bCs/>
          <w:sz w:val="24"/>
          <w:szCs w:val="24"/>
          <w:lang w:val="ro-RO"/>
        </w:rPr>
        <w:t>overload</w:t>
      </w:r>
      <w:proofErr w:type="spellEnd"/>
      <w:r w:rsidRPr="00EE0B87">
        <w:rPr>
          <w:bCs/>
          <w:sz w:val="24"/>
          <w:szCs w:val="24"/>
          <w:lang w:val="ro-RO"/>
        </w:rPr>
        <w:t xml:space="preserve"> </w:t>
      </w:r>
      <w:proofErr w:type="spellStart"/>
      <w:r w:rsidR="00C61045" w:rsidRPr="00EE0B87">
        <w:rPr>
          <w:bCs/>
          <w:sz w:val="24"/>
          <w:szCs w:val="24"/>
          <w:lang w:val="ro-RO"/>
        </w:rPr>
        <w:t>she</w:t>
      </w:r>
      <w:proofErr w:type="spellEnd"/>
      <w:r w:rsidR="00C61045" w:rsidRPr="00EE0B87">
        <w:rPr>
          <w:bCs/>
          <w:sz w:val="24"/>
          <w:szCs w:val="24"/>
          <w:lang w:val="ro-RO"/>
        </w:rPr>
        <w:t xml:space="preserve"> </w:t>
      </w:r>
      <w:proofErr w:type="spellStart"/>
      <w:r w:rsidR="00C61045" w:rsidRPr="00EE0B87">
        <w:rPr>
          <w:bCs/>
          <w:sz w:val="24"/>
          <w:szCs w:val="24"/>
          <w:lang w:val="ro-RO"/>
        </w:rPr>
        <w:t>had</w:t>
      </w:r>
      <w:proofErr w:type="spellEnd"/>
      <w:r w:rsidR="00C61045" w:rsidRPr="00EE0B87">
        <w:rPr>
          <w:bCs/>
          <w:sz w:val="24"/>
          <w:szCs w:val="24"/>
          <w:lang w:val="ro-RO"/>
        </w:rPr>
        <w:t xml:space="preserve"> a </w:t>
      </w:r>
      <w:proofErr w:type="spellStart"/>
      <w:r w:rsidR="00C61045" w:rsidRPr="00EE0B87">
        <w:rPr>
          <w:bCs/>
          <w:sz w:val="24"/>
          <w:szCs w:val="24"/>
          <w:lang w:val="ro-RO"/>
        </w:rPr>
        <w:t>weakness</w:t>
      </w:r>
      <w:proofErr w:type="spellEnd"/>
      <w:r w:rsidR="00C61045" w:rsidRPr="00EE0B87">
        <w:rPr>
          <w:bCs/>
          <w:sz w:val="24"/>
          <w:szCs w:val="24"/>
          <w:lang w:val="ro-RO"/>
        </w:rPr>
        <w:t xml:space="preserve"> in </w:t>
      </w:r>
      <w:proofErr w:type="spellStart"/>
      <w:r w:rsidR="00C61045" w:rsidRPr="00EE0B87">
        <w:rPr>
          <w:bCs/>
          <w:sz w:val="24"/>
          <w:szCs w:val="24"/>
          <w:lang w:val="ro-RO"/>
        </w:rPr>
        <w:t>her</w:t>
      </w:r>
      <w:proofErr w:type="spellEnd"/>
      <w:r w:rsidRPr="00EE0B87">
        <w:rPr>
          <w:bCs/>
          <w:sz w:val="24"/>
          <w:szCs w:val="24"/>
          <w:lang w:val="ro-RO"/>
        </w:rPr>
        <w:t xml:space="preserve"> left leg, </w:t>
      </w:r>
      <w:proofErr w:type="spellStart"/>
      <w:r w:rsidRPr="00EE0B87">
        <w:rPr>
          <w:bCs/>
          <w:sz w:val="24"/>
          <w:szCs w:val="24"/>
          <w:lang w:val="ro-RO"/>
        </w:rPr>
        <w:t>which</w:t>
      </w:r>
      <w:proofErr w:type="spellEnd"/>
      <w:r w:rsidRPr="00EE0B87">
        <w:rPr>
          <w:bCs/>
          <w:sz w:val="24"/>
          <w:szCs w:val="24"/>
          <w:lang w:val="ro-RO"/>
        </w:rPr>
        <w:t xml:space="preserve"> </w:t>
      </w:r>
      <w:proofErr w:type="spellStart"/>
      <w:r w:rsidRPr="00EE0B87">
        <w:rPr>
          <w:bCs/>
          <w:sz w:val="24"/>
          <w:szCs w:val="24"/>
          <w:lang w:val="ro-RO"/>
        </w:rPr>
        <w:t>lasted</w:t>
      </w:r>
      <w:proofErr w:type="spellEnd"/>
      <w:r w:rsidRPr="00EE0B87">
        <w:rPr>
          <w:bCs/>
          <w:sz w:val="24"/>
          <w:szCs w:val="24"/>
          <w:lang w:val="ro-RO"/>
        </w:rPr>
        <w:t xml:space="preserve"> </w:t>
      </w:r>
      <w:proofErr w:type="spellStart"/>
      <w:r w:rsidRPr="00EE0B87">
        <w:rPr>
          <w:bCs/>
          <w:sz w:val="24"/>
          <w:szCs w:val="24"/>
          <w:lang w:val="ro-RO"/>
        </w:rPr>
        <w:t>about</w:t>
      </w:r>
      <w:proofErr w:type="spellEnd"/>
      <w:r w:rsidRPr="00EE0B87">
        <w:rPr>
          <w:bCs/>
          <w:sz w:val="24"/>
          <w:szCs w:val="24"/>
          <w:lang w:val="ro-RO"/>
        </w:rPr>
        <w:t xml:space="preserve"> 24 </w:t>
      </w:r>
      <w:proofErr w:type="spellStart"/>
      <w:r w:rsidRPr="00EE0B87">
        <w:rPr>
          <w:bCs/>
          <w:sz w:val="24"/>
          <w:szCs w:val="24"/>
          <w:lang w:val="ro-RO"/>
        </w:rPr>
        <w:t>hours</w:t>
      </w:r>
      <w:proofErr w:type="spellEnd"/>
      <w:r w:rsidRPr="00EE0B87">
        <w:rPr>
          <w:bCs/>
          <w:sz w:val="24"/>
          <w:szCs w:val="24"/>
          <w:lang w:val="ro-RO"/>
        </w:rPr>
        <w:t xml:space="preserve">. It </w:t>
      </w:r>
      <w:proofErr w:type="spellStart"/>
      <w:r w:rsidRPr="00EE0B87">
        <w:rPr>
          <w:bCs/>
          <w:sz w:val="24"/>
          <w:szCs w:val="24"/>
          <w:lang w:val="ro-RO"/>
        </w:rPr>
        <w:t>was</w:t>
      </w:r>
      <w:proofErr w:type="spellEnd"/>
      <w:r w:rsidRPr="00EE0B87">
        <w:rPr>
          <w:bCs/>
          <w:sz w:val="24"/>
          <w:szCs w:val="24"/>
          <w:lang w:val="ro-RO"/>
        </w:rPr>
        <w:t xml:space="preserve"> </w:t>
      </w:r>
      <w:proofErr w:type="spellStart"/>
      <w:r w:rsidRPr="00EE0B87">
        <w:rPr>
          <w:bCs/>
          <w:sz w:val="24"/>
          <w:szCs w:val="24"/>
          <w:lang w:val="ro-RO"/>
        </w:rPr>
        <w:t>th</w:t>
      </w:r>
      <w:r w:rsidR="00C61045" w:rsidRPr="00EE0B87">
        <w:rPr>
          <w:bCs/>
          <w:sz w:val="24"/>
          <w:szCs w:val="24"/>
          <w:lang w:val="ro-RO"/>
        </w:rPr>
        <w:t>en</w:t>
      </w:r>
      <w:proofErr w:type="spellEnd"/>
      <w:r w:rsidR="00C61045" w:rsidRPr="00EE0B87">
        <w:rPr>
          <w:bCs/>
          <w:sz w:val="24"/>
          <w:szCs w:val="24"/>
          <w:lang w:val="ro-RO"/>
        </w:rPr>
        <w:t xml:space="preserve"> </w:t>
      </w:r>
      <w:proofErr w:type="spellStart"/>
      <w:r w:rsidR="00C61045" w:rsidRPr="00EE0B87">
        <w:rPr>
          <w:bCs/>
          <w:sz w:val="24"/>
          <w:szCs w:val="24"/>
          <w:lang w:val="ro-RO"/>
        </w:rPr>
        <w:t>that</w:t>
      </w:r>
      <w:proofErr w:type="spellEnd"/>
      <w:r w:rsidR="00C61045" w:rsidRPr="00EE0B87">
        <w:rPr>
          <w:bCs/>
          <w:sz w:val="24"/>
          <w:szCs w:val="24"/>
          <w:lang w:val="ro-RO"/>
        </w:rPr>
        <w:t xml:space="preserve"> for </w:t>
      </w:r>
      <w:proofErr w:type="spellStart"/>
      <w:r w:rsidR="00C61045" w:rsidRPr="00EE0B87">
        <w:rPr>
          <w:bCs/>
          <w:sz w:val="24"/>
          <w:szCs w:val="24"/>
          <w:lang w:val="ro-RO"/>
        </w:rPr>
        <w:t>the</w:t>
      </w:r>
      <w:proofErr w:type="spellEnd"/>
      <w:r w:rsidR="00C61045" w:rsidRPr="00EE0B87">
        <w:rPr>
          <w:bCs/>
          <w:sz w:val="24"/>
          <w:szCs w:val="24"/>
          <w:lang w:val="ro-RO"/>
        </w:rPr>
        <w:t xml:space="preserve"> </w:t>
      </w:r>
      <w:proofErr w:type="spellStart"/>
      <w:r w:rsidR="00C61045" w:rsidRPr="00EE0B87">
        <w:rPr>
          <w:bCs/>
          <w:sz w:val="24"/>
          <w:szCs w:val="24"/>
          <w:lang w:val="ro-RO"/>
        </w:rPr>
        <w:t>first</w:t>
      </w:r>
      <w:proofErr w:type="spellEnd"/>
      <w:r w:rsidR="00C61045" w:rsidRPr="00EE0B87">
        <w:rPr>
          <w:bCs/>
          <w:sz w:val="24"/>
          <w:szCs w:val="24"/>
          <w:lang w:val="ro-RO"/>
        </w:rPr>
        <w:t xml:space="preserve"> </w:t>
      </w:r>
      <w:proofErr w:type="spellStart"/>
      <w:r w:rsidR="00C61045" w:rsidRPr="00EE0B87">
        <w:rPr>
          <w:bCs/>
          <w:sz w:val="24"/>
          <w:szCs w:val="24"/>
          <w:lang w:val="ro-RO"/>
        </w:rPr>
        <w:t>time</w:t>
      </w:r>
      <w:proofErr w:type="spellEnd"/>
      <w:r w:rsidR="00C61045" w:rsidRPr="00EE0B87">
        <w:rPr>
          <w:bCs/>
          <w:sz w:val="24"/>
          <w:szCs w:val="24"/>
          <w:lang w:val="ro-RO"/>
        </w:rPr>
        <w:t xml:space="preserve"> </w:t>
      </w:r>
      <w:proofErr w:type="spellStart"/>
      <w:r w:rsidR="00C61045" w:rsidRPr="00EE0B87">
        <w:rPr>
          <w:bCs/>
          <w:sz w:val="24"/>
          <w:szCs w:val="24"/>
          <w:lang w:val="ro-RO"/>
        </w:rPr>
        <w:t>the</w:t>
      </w:r>
      <w:proofErr w:type="spellEnd"/>
      <w:r w:rsidR="00C61045" w:rsidRPr="00EE0B87">
        <w:rPr>
          <w:bCs/>
          <w:sz w:val="24"/>
          <w:szCs w:val="24"/>
          <w:lang w:val="ro-RO"/>
        </w:rPr>
        <w:t xml:space="preserve"> </w:t>
      </w:r>
      <w:proofErr w:type="spellStart"/>
      <w:r w:rsidRPr="00EE0B87">
        <w:rPr>
          <w:bCs/>
          <w:sz w:val="24"/>
          <w:szCs w:val="24"/>
          <w:lang w:val="ro-RO"/>
        </w:rPr>
        <w:t>blood</w:t>
      </w:r>
      <w:proofErr w:type="spellEnd"/>
      <w:r w:rsidRPr="00EE0B87">
        <w:rPr>
          <w:bCs/>
          <w:sz w:val="24"/>
          <w:szCs w:val="24"/>
          <w:lang w:val="ro-RO"/>
        </w:rPr>
        <w:t xml:space="preserve"> </w:t>
      </w:r>
      <w:proofErr w:type="spellStart"/>
      <w:r w:rsidRPr="00EE0B87">
        <w:rPr>
          <w:bCs/>
          <w:sz w:val="24"/>
          <w:szCs w:val="24"/>
          <w:lang w:val="ro-RO"/>
        </w:rPr>
        <w:t>pressure</w:t>
      </w:r>
      <w:proofErr w:type="spellEnd"/>
      <w:r w:rsidR="00C61045" w:rsidRPr="00EE0B87">
        <w:rPr>
          <w:bCs/>
          <w:sz w:val="24"/>
          <w:szCs w:val="24"/>
          <w:lang w:val="ro-RO"/>
        </w:rPr>
        <w:t xml:space="preserve"> </w:t>
      </w:r>
      <w:proofErr w:type="spellStart"/>
      <w:r w:rsidR="00C61045" w:rsidRPr="00EE0B87">
        <w:rPr>
          <w:bCs/>
          <w:sz w:val="24"/>
          <w:szCs w:val="24"/>
          <w:lang w:val="ro-RO"/>
        </w:rPr>
        <w:t>increa</w:t>
      </w:r>
      <w:r w:rsidRPr="00EE0B87">
        <w:rPr>
          <w:bCs/>
          <w:sz w:val="24"/>
          <w:szCs w:val="24"/>
          <w:lang w:val="ro-RO"/>
        </w:rPr>
        <w:t>se</w:t>
      </w:r>
      <w:proofErr w:type="spellEnd"/>
      <w:r w:rsidRPr="00EE0B87">
        <w:rPr>
          <w:bCs/>
          <w:color w:val="FF0000"/>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160/100 mm Hg </w:t>
      </w:r>
      <w:proofErr w:type="spellStart"/>
      <w:r w:rsidRPr="00EE0B87">
        <w:rPr>
          <w:bCs/>
          <w:sz w:val="24"/>
          <w:szCs w:val="24"/>
          <w:lang w:val="ro-RO"/>
        </w:rPr>
        <w:t>was</w:t>
      </w:r>
      <w:proofErr w:type="spellEnd"/>
      <w:r w:rsidRPr="00EE0B87">
        <w:rPr>
          <w:bCs/>
          <w:sz w:val="24"/>
          <w:szCs w:val="24"/>
          <w:lang w:val="ro-RO"/>
        </w:rPr>
        <w:t xml:space="preserve"> </w:t>
      </w:r>
      <w:proofErr w:type="spellStart"/>
      <w:r w:rsidRPr="00EE0B87">
        <w:rPr>
          <w:bCs/>
          <w:sz w:val="24"/>
          <w:szCs w:val="24"/>
          <w:lang w:val="ro-RO"/>
        </w:rPr>
        <w:t>mentioned</w:t>
      </w:r>
      <w:proofErr w:type="spellEnd"/>
      <w:r w:rsidRPr="00EE0B87">
        <w:rPr>
          <w:bCs/>
          <w:sz w:val="24"/>
          <w:szCs w:val="24"/>
          <w:lang w:val="ro-RO"/>
        </w:rPr>
        <w:t>.</w:t>
      </w:r>
    </w:p>
    <w:p w14:paraId="0755000D" w14:textId="77777777" w:rsidR="005B62AF" w:rsidRPr="00EE0B87" w:rsidRDefault="005B62AF" w:rsidP="00DE29D7">
      <w:pPr>
        <w:spacing w:before="120"/>
        <w:ind w:firstLine="706"/>
        <w:jc w:val="both"/>
        <w:rPr>
          <w:bCs/>
          <w:sz w:val="24"/>
          <w:szCs w:val="24"/>
          <w:lang w:val="ro-RO"/>
        </w:rPr>
      </w:pPr>
      <w:proofErr w:type="spellStart"/>
      <w:r w:rsidRPr="00EE0B87">
        <w:rPr>
          <w:bCs/>
          <w:sz w:val="24"/>
          <w:szCs w:val="24"/>
          <w:lang w:val="ro-RO"/>
        </w:rPr>
        <w:t>Objective</w:t>
      </w:r>
      <w:proofErr w:type="spellEnd"/>
      <w:r w:rsidRPr="00EE0B87">
        <w:rPr>
          <w:bCs/>
          <w:sz w:val="24"/>
          <w:szCs w:val="24"/>
          <w:lang w:val="ro-RO"/>
        </w:rPr>
        <w:t xml:space="preserve"> </w:t>
      </w:r>
      <w:proofErr w:type="spellStart"/>
      <w:r w:rsidRPr="00EE0B87">
        <w:rPr>
          <w:bCs/>
          <w:sz w:val="24"/>
          <w:szCs w:val="24"/>
          <w:lang w:val="ro-RO"/>
        </w:rPr>
        <w:t>exam</w:t>
      </w:r>
      <w:r w:rsidR="001E5131" w:rsidRPr="00EE0B87">
        <w:rPr>
          <w:bCs/>
          <w:sz w:val="24"/>
          <w:szCs w:val="24"/>
          <w:lang w:val="ro-RO"/>
        </w:rPr>
        <w:t>ination</w:t>
      </w:r>
      <w:proofErr w:type="spellEnd"/>
      <w:r w:rsidRPr="00EE0B87">
        <w:rPr>
          <w:bCs/>
          <w:sz w:val="24"/>
          <w:szCs w:val="24"/>
          <w:lang w:val="ro-RO"/>
        </w:rPr>
        <w:t xml:space="preserve">: </w:t>
      </w:r>
      <w:proofErr w:type="spellStart"/>
      <w:r w:rsidRPr="00EE0B87">
        <w:rPr>
          <w:bCs/>
          <w:sz w:val="24"/>
          <w:szCs w:val="24"/>
          <w:lang w:val="ro-RO"/>
        </w:rPr>
        <w:t>rhythmic</w:t>
      </w:r>
      <w:proofErr w:type="spellEnd"/>
      <w:r w:rsidRPr="00EE0B87">
        <w:rPr>
          <w:bCs/>
          <w:sz w:val="24"/>
          <w:szCs w:val="24"/>
          <w:lang w:val="ro-RO"/>
        </w:rPr>
        <w:t xml:space="preserve"> </w:t>
      </w:r>
      <w:proofErr w:type="spellStart"/>
      <w:r w:rsidRPr="00EE0B87">
        <w:rPr>
          <w:bCs/>
          <w:sz w:val="24"/>
          <w:szCs w:val="24"/>
          <w:lang w:val="ro-RO"/>
        </w:rPr>
        <w:t>pulse</w:t>
      </w:r>
      <w:proofErr w:type="spellEnd"/>
      <w:r w:rsidRPr="00EE0B87">
        <w:rPr>
          <w:bCs/>
          <w:sz w:val="24"/>
          <w:szCs w:val="24"/>
          <w:lang w:val="ro-RO"/>
        </w:rPr>
        <w:t xml:space="preserve">, 78 </w:t>
      </w:r>
      <w:proofErr w:type="spellStart"/>
      <w:r w:rsidRPr="00EE0B87">
        <w:rPr>
          <w:bCs/>
          <w:sz w:val="24"/>
          <w:szCs w:val="24"/>
          <w:lang w:val="ro-RO"/>
        </w:rPr>
        <w:t>beats</w:t>
      </w:r>
      <w:proofErr w:type="spellEnd"/>
      <w:r w:rsidRPr="00EE0B87">
        <w:rPr>
          <w:bCs/>
          <w:sz w:val="24"/>
          <w:szCs w:val="24"/>
          <w:lang w:val="ro-RO"/>
        </w:rPr>
        <w:t xml:space="preserve"> per minute, </w:t>
      </w:r>
      <w:proofErr w:type="spellStart"/>
      <w:r w:rsidRPr="00EE0B87">
        <w:rPr>
          <w:bCs/>
          <w:sz w:val="24"/>
          <w:szCs w:val="24"/>
          <w:lang w:val="ro-RO"/>
        </w:rPr>
        <w:t>blood</w:t>
      </w:r>
      <w:proofErr w:type="spellEnd"/>
      <w:r w:rsidRPr="00EE0B87">
        <w:rPr>
          <w:bCs/>
          <w:sz w:val="24"/>
          <w:szCs w:val="24"/>
          <w:lang w:val="ro-RO"/>
        </w:rPr>
        <w:t xml:space="preserve"> </w:t>
      </w:r>
      <w:proofErr w:type="spellStart"/>
      <w:r w:rsidRPr="00EE0B87">
        <w:rPr>
          <w:bCs/>
          <w:sz w:val="24"/>
          <w:szCs w:val="24"/>
          <w:lang w:val="ro-RO"/>
        </w:rPr>
        <w:t>pressure</w:t>
      </w:r>
      <w:proofErr w:type="spellEnd"/>
      <w:r w:rsidRPr="00EE0B87">
        <w:rPr>
          <w:bCs/>
          <w:sz w:val="24"/>
          <w:szCs w:val="24"/>
          <w:lang w:val="ro-RO"/>
        </w:rPr>
        <w:t xml:space="preserve"> -</w:t>
      </w:r>
      <w:r w:rsidR="001E5131" w:rsidRPr="00EE0B87">
        <w:rPr>
          <w:bCs/>
          <w:sz w:val="24"/>
          <w:szCs w:val="24"/>
          <w:lang w:val="ro-RO"/>
        </w:rPr>
        <w:t xml:space="preserve"> 150/100 mm Hg. Visual </w:t>
      </w:r>
      <w:proofErr w:type="spellStart"/>
      <w:r w:rsidR="001E5131" w:rsidRPr="00EE0B87">
        <w:rPr>
          <w:bCs/>
          <w:sz w:val="24"/>
          <w:szCs w:val="24"/>
          <w:lang w:val="ro-RO"/>
        </w:rPr>
        <w:t>acuity</w:t>
      </w:r>
      <w:proofErr w:type="spellEnd"/>
      <w:r w:rsidR="001E5131" w:rsidRPr="00EE0B87">
        <w:rPr>
          <w:bCs/>
          <w:sz w:val="24"/>
          <w:szCs w:val="24"/>
          <w:lang w:val="ro-RO"/>
        </w:rPr>
        <w:t xml:space="preserve"> of</w:t>
      </w:r>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w:t>
      </w:r>
      <w:proofErr w:type="spellStart"/>
      <w:r w:rsidRPr="00EE0B87">
        <w:rPr>
          <w:bCs/>
          <w:sz w:val="24"/>
          <w:szCs w:val="24"/>
          <w:lang w:val="ro-RO"/>
        </w:rPr>
        <w:t>eye</w:t>
      </w:r>
      <w:proofErr w:type="spellEnd"/>
      <w:r w:rsidRPr="00EE0B87">
        <w:rPr>
          <w:bCs/>
          <w:sz w:val="24"/>
          <w:szCs w:val="24"/>
          <w:lang w:val="ro-RO"/>
        </w:rPr>
        <w:t xml:space="preserve"> </w:t>
      </w:r>
      <w:proofErr w:type="spellStart"/>
      <w:r w:rsidRPr="00EE0B87">
        <w:rPr>
          <w:bCs/>
          <w:sz w:val="24"/>
          <w:szCs w:val="24"/>
          <w:lang w:val="ro-RO"/>
        </w:rPr>
        <w:t>is</w:t>
      </w:r>
      <w:proofErr w:type="spellEnd"/>
      <w:r w:rsidRPr="00EE0B87">
        <w:rPr>
          <w:bCs/>
          <w:sz w:val="24"/>
          <w:szCs w:val="24"/>
          <w:lang w:val="ro-RO"/>
        </w:rPr>
        <w:t xml:space="preserve"> </w:t>
      </w:r>
      <w:proofErr w:type="spellStart"/>
      <w:r w:rsidRPr="00EE0B87">
        <w:rPr>
          <w:bCs/>
          <w:sz w:val="24"/>
          <w:szCs w:val="24"/>
          <w:lang w:val="ro-RO"/>
        </w:rPr>
        <w:t>diminished</w:t>
      </w:r>
      <w:proofErr w:type="spellEnd"/>
      <w:r w:rsidRPr="00EE0B87">
        <w:rPr>
          <w:bCs/>
          <w:sz w:val="24"/>
          <w:szCs w:val="24"/>
          <w:lang w:val="ro-RO"/>
        </w:rPr>
        <w:t xml:space="preserve">. The </w:t>
      </w:r>
      <w:proofErr w:type="spellStart"/>
      <w:r w:rsidRPr="00EE0B87">
        <w:rPr>
          <w:bCs/>
          <w:sz w:val="24"/>
          <w:szCs w:val="24"/>
          <w:lang w:val="ro-RO"/>
        </w:rPr>
        <w:t>expression</w:t>
      </w:r>
      <w:proofErr w:type="spellEnd"/>
      <w:r w:rsidRPr="00EE0B87">
        <w:rPr>
          <w:bCs/>
          <w:sz w:val="24"/>
          <w:szCs w:val="24"/>
          <w:lang w:val="ro-RO"/>
        </w:rPr>
        <w:t xml:space="preserve"> of </w:t>
      </w:r>
      <w:proofErr w:type="spellStart"/>
      <w:r w:rsidRPr="00EE0B87">
        <w:rPr>
          <w:bCs/>
          <w:sz w:val="24"/>
          <w:szCs w:val="24"/>
          <w:lang w:val="ro-RO"/>
        </w:rPr>
        <w:t>the</w:t>
      </w:r>
      <w:proofErr w:type="spellEnd"/>
      <w:r w:rsidRPr="00EE0B87">
        <w:rPr>
          <w:bCs/>
          <w:sz w:val="24"/>
          <w:szCs w:val="24"/>
          <w:lang w:val="ro-RO"/>
        </w:rPr>
        <w:t xml:space="preserve"> left </w:t>
      </w:r>
      <w:proofErr w:type="spellStart"/>
      <w:r w:rsidRPr="00EE0B87">
        <w:rPr>
          <w:bCs/>
          <w:sz w:val="24"/>
          <w:szCs w:val="24"/>
          <w:lang w:val="ro-RO"/>
        </w:rPr>
        <w:t>nasolabial</w:t>
      </w:r>
      <w:proofErr w:type="spellEnd"/>
      <w:r w:rsidRPr="00EE0B87">
        <w:rPr>
          <w:bCs/>
          <w:sz w:val="24"/>
          <w:szCs w:val="24"/>
          <w:lang w:val="ro-RO"/>
        </w:rPr>
        <w:t xml:space="preserve"> </w:t>
      </w:r>
      <w:proofErr w:type="spellStart"/>
      <w:r w:rsidRPr="00EE0B87">
        <w:rPr>
          <w:bCs/>
          <w:sz w:val="24"/>
          <w:szCs w:val="24"/>
          <w:lang w:val="ro-RO"/>
        </w:rPr>
        <w:t>fold</w:t>
      </w:r>
      <w:proofErr w:type="spellEnd"/>
      <w:r w:rsidRPr="00EE0B87">
        <w:rPr>
          <w:bCs/>
          <w:sz w:val="24"/>
          <w:szCs w:val="24"/>
          <w:lang w:val="ro-RO"/>
        </w:rPr>
        <w:t xml:space="preserve"> </w:t>
      </w:r>
      <w:proofErr w:type="spellStart"/>
      <w:r w:rsidRPr="00EE0B87">
        <w:rPr>
          <w:bCs/>
          <w:sz w:val="24"/>
          <w:szCs w:val="24"/>
          <w:lang w:val="ro-RO"/>
        </w:rPr>
        <w:t>is</w:t>
      </w:r>
      <w:proofErr w:type="spellEnd"/>
      <w:r w:rsidRPr="00EE0B87">
        <w:rPr>
          <w:bCs/>
          <w:sz w:val="24"/>
          <w:szCs w:val="24"/>
          <w:lang w:val="ro-RO"/>
        </w:rPr>
        <w:t xml:space="preserve"> </w:t>
      </w:r>
      <w:proofErr w:type="spellStart"/>
      <w:r w:rsidRPr="00EE0B87">
        <w:rPr>
          <w:bCs/>
          <w:sz w:val="24"/>
          <w:szCs w:val="24"/>
          <w:lang w:val="ro-RO"/>
        </w:rPr>
        <w:t>diminished</w:t>
      </w:r>
      <w:proofErr w:type="spellEnd"/>
      <w:r w:rsidRPr="00EE0B87">
        <w:rPr>
          <w:bCs/>
          <w:sz w:val="24"/>
          <w:szCs w:val="24"/>
          <w:lang w:val="ro-RO"/>
        </w:rPr>
        <w:t xml:space="preserve">. A </w:t>
      </w:r>
      <w:proofErr w:type="spellStart"/>
      <w:r w:rsidRPr="00EE0B87">
        <w:rPr>
          <w:bCs/>
          <w:sz w:val="24"/>
          <w:szCs w:val="24"/>
          <w:lang w:val="ro-RO"/>
        </w:rPr>
        <w:t>slight</w:t>
      </w:r>
      <w:proofErr w:type="spellEnd"/>
      <w:r w:rsidRPr="00EE0B87">
        <w:rPr>
          <w:bCs/>
          <w:sz w:val="24"/>
          <w:szCs w:val="24"/>
          <w:lang w:val="ro-RO"/>
        </w:rPr>
        <w:t xml:space="preserve"> </w:t>
      </w:r>
      <w:proofErr w:type="spellStart"/>
      <w:r w:rsidRPr="00EE0B87">
        <w:rPr>
          <w:bCs/>
          <w:sz w:val="24"/>
          <w:szCs w:val="24"/>
          <w:lang w:val="ro-RO"/>
        </w:rPr>
        <w:t>deviation</w:t>
      </w:r>
      <w:proofErr w:type="spellEnd"/>
      <w:r w:rsidRPr="00EE0B87">
        <w:rPr>
          <w:bCs/>
          <w:sz w:val="24"/>
          <w:szCs w:val="24"/>
          <w:lang w:val="ro-RO"/>
        </w:rPr>
        <w:t xml:space="preserve"> of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tongue</w:t>
      </w:r>
      <w:proofErr w:type="spellEnd"/>
      <w:r w:rsidRPr="00EE0B87">
        <w:rPr>
          <w:bCs/>
          <w:sz w:val="24"/>
          <w:szCs w:val="24"/>
          <w:lang w:val="ro-RO"/>
        </w:rPr>
        <w:t xml:space="preserve"> </w:t>
      </w:r>
      <w:proofErr w:type="spellStart"/>
      <w:r w:rsidRPr="00EE0B87">
        <w:rPr>
          <w:bCs/>
          <w:sz w:val="24"/>
          <w:szCs w:val="24"/>
          <w:lang w:val="ro-RO"/>
        </w:rPr>
        <w:t>to</w:t>
      </w:r>
      <w:proofErr w:type="spellEnd"/>
      <w:r w:rsidR="008262A0" w:rsidRPr="00EE0B87">
        <w:rPr>
          <w:bCs/>
          <w:sz w:val="24"/>
          <w:szCs w:val="24"/>
          <w:lang w:val="ro-RO"/>
        </w:rPr>
        <w:t xml:space="preserve"> </w:t>
      </w:r>
      <w:proofErr w:type="spellStart"/>
      <w:r w:rsidR="008262A0" w:rsidRPr="00EE0B87">
        <w:rPr>
          <w:bCs/>
          <w:sz w:val="24"/>
          <w:szCs w:val="24"/>
          <w:lang w:val="ro-RO"/>
        </w:rPr>
        <w:t>the</w:t>
      </w:r>
      <w:proofErr w:type="spellEnd"/>
      <w:r w:rsidR="008262A0" w:rsidRPr="00EE0B87">
        <w:rPr>
          <w:bCs/>
          <w:sz w:val="24"/>
          <w:szCs w:val="24"/>
          <w:lang w:val="ro-RO"/>
        </w:rPr>
        <w:t xml:space="preserve"> left, a </w:t>
      </w:r>
      <w:proofErr w:type="spellStart"/>
      <w:r w:rsidR="008262A0" w:rsidRPr="00EE0B87">
        <w:rPr>
          <w:bCs/>
          <w:sz w:val="24"/>
          <w:szCs w:val="24"/>
          <w:lang w:val="ro-RO"/>
        </w:rPr>
        <w:t>slight</w:t>
      </w:r>
      <w:proofErr w:type="spellEnd"/>
      <w:r w:rsidR="008262A0" w:rsidRPr="00EE0B87">
        <w:rPr>
          <w:bCs/>
          <w:sz w:val="24"/>
          <w:szCs w:val="24"/>
          <w:lang w:val="ro-RO"/>
        </w:rPr>
        <w:t xml:space="preserve"> </w:t>
      </w:r>
      <w:proofErr w:type="spellStart"/>
      <w:r w:rsidR="008262A0" w:rsidRPr="00EE0B87">
        <w:rPr>
          <w:bCs/>
          <w:sz w:val="24"/>
          <w:szCs w:val="24"/>
          <w:lang w:val="ro-RO"/>
        </w:rPr>
        <w:t>dysarthria</w:t>
      </w:r>
      <w:proofErr w:type="spellEnd"/>
      <w:r w:rsidR="008262A0" w:rsidRPr="00EE0B87">
        <w:rPr>
          <w:bCs/>
          <w:sz w:val="24"/>
          <w:szCs w:val="24"/>
          <w:lang w:val="ro-RO"/>
        </w:rPr>
        <w:t xml:space="preserve">. </w:t>
      </w:r>
      <w:r w:rsidRPr="00EE0B87">
        <w:rPr>
          <w:bCs/>
          <w:sz w:val="24"/>
          <w:szCs w:val="24"/>
          <w:lang w:val="ro-RO"/>
        </w:rPr>
        <w:t xml:space="preserve">Left hand </w:t>
      </w:r>
      <w:proofErr w:type="spellStart"/>
      <w:r w:rsidRPr="00EE0B87">
        <w:rPr>
          <w:bCs/>
          <w:sz w:val="24"/>
          <w:szCs w:val="24"/>
          <w:lang w:val="ro-RO"/>
        </w:rPr>
        <w:t>with</w:t>
      </w:r>
      <w:proofErr w:type="spellEnd"/>
      <w:r w:rsidRPr="00EE0B87">
        <w:rPr>
          <w:bCs/>
          <w:sz w:val="24"/>
          <w:szCs w:val="24"/>
          <w:lang w:val="ro-RO"/>
        </w:rPr>
        <w:t xml:space="preserve"> </w:t>
      </w:r>
      <w:proofErr w:type="spellStart"/>
      <w:r w:rsidRPr="00EE0B87">
        <w:rPr>
          <w:bCs/>
          <w:sz w:val="24"/>
          <w:szCs w:val="24"/>
          <w:lang w:val="ro-RO"/>
        </w:rPr>
        <w:t>decreasing</w:t>
      </w:r>
      <w:proofErr w:type="spellEnd"/>
      <w:r w:rsidRPr="00EE0B87">
        <w:rPr>
          <w:bCs/>
          <w:sz w:val="24"/>
          <w:szCs w:val="24"/>
          <w:lang w:val="ro-RO"/>
        </w:rPr>
        <w:t xml:space="preserve"> </w:t>
      </w:r>
      <w:proofErr w:type="spellStart"/>
      <w:r w:rsidRPr="00EE0B87">
        <w:rPr>
          <w:bCs/>
          <w:sz w:val="24"/>
          <w:szCs w:val="24"/>
          <w:lang w:val="ro-RO"/>
        </w:rPr>
        <w:t>power</w:t>
      </w:r>
      <w:proofErr w:type="spellEnd"/>
      <w:r w:rsidRPr="00EE0B87">
        <w:rPr>
          <w:bCs/>
          <w:sz w:val="24"/>
          <w:szCs w:val="24"/>
          <w:lang w:val="ro-RO"/>
        </w:rPr>
        <w:t xml:space="preserve"> </w:t>
      </w:r>
      <w:proofErr w:type="spellStart"/>
      <w:r w:rsidRPr="00EE0B87">
        <w:rPr>
          <w:bCs/>
          <w:sz w:val="24"/>
          <w:szCs w:val="24"/>
          <w:lang w:val="ro-RO"/>
        </w:rPr>
        <w:t>up</w:t>
      </w:r>
      <w:proofErr w:type="spellEnd"/>
      <w:r w:rsidRPr="00EE0B87">
        <w:rPr>
          <w:bCs/>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2 </w:t>
      </w:r>
      <w:proofErr w:type="spellStart"/>
      <w:r w:rsidRPr="00EE0B87">
        <w:rPr>
          <w:bCs/>
          <w:sz w:val="24"/>
          <w:szCs w:val="24"/>
          <w:lang w:val="ro-RO"/>
        </w:rPr>
        <w:t>points</w:t>
      </w:r>
      <w:proofErr w:type="spellEnd"/>
      <w:r w:rsidRPr="00EE0B87">
        <w:rPr>
          <w:bCs/>
          <w:sz w:val="24"/>
          <w:szCs w:val="24"/>
          <w:lang w:val="ro-RO"/>
        </w:rPr>
        <w:t xml:space="preserve">, </w:t>
      </w:r>
      <w:proofErr w:type="spellStart"/>
      <w:r w:rsidRPr="00EE0B87">
        <w:rPr>
          <w:bCs/>
          <w:sz w:val="24"/>
          <w:szCs w:val="24"/>
          <w:lang w:val="ro-RO"/>
        </w:rPr>
        <w:t>hypotonia</w:t>
      </w:r>
      <w:proofErr w:type="spellEnd"/>
      <w:r w:rsidRPr="00EE0B87">
        <w:rPr>
          <w:bCs/>
          <w:sz w:val="24"/>
          <w:szCs w:val="24"/>
          <w:lang w:val="ro-RO"/>
        </w:rPr>
        <w:t xml:space="preserve"> in </w:t>
      </w:r>
      <w:proofErr w:type="spellStart"/>
      <w:r w:rsidRPr="00EE0B87">
        <w:rPr>
          <w:bCs/>
          <w:sz w:val="24"/>
          <w:szCs w:val="24"/>
          <w:lang w:val="ro-RO"/>
        </w:rPr>
        <w:t>her</w:t>
      </w:r>
      <w:proofErr w:type="spellEnd"/>
      <w:r w:rsidRPr="00EE0B87">
        <w:rPr>
          <w:bCs/>
          <w:sz w:val="24"/>
          <w:szCs w:val="24"/>
          <w:lang w:val="ro-RO"/>
        </w:rPr>
        <w:t xml:space="preserve"> left hand, </w:t>
      </w:r>
      <w:proofErr w:type="spellStart"/>
      <w:r w:rsidRPr="00EE0B87">
        <w:rPr>
          <w:bCs/>
          <w:sz w:val="24"/>
          <w:szCs w:val="24"/>
          <w:lang w:val="ro-RO"/>
        </w:rPr>
        <w:t>osteotendinous</w:t>
      </w:r>
      <w:proofErr w:type="spellEnd"/>
      <w:r w:rsidRPr="00EE0B87">
        <w:rPr>
          <w:bCs/>
          <w:sz w:val="24"/>
          <w:szCs w:val="24"/>
          <w:lang w:val="ro-RO"/>
        </w:rPr>
        <w:t xml:space="preserve"> </w:t>
      </w:r>
      <w:proofErr w:type="spellStart"/>
      <w:r w:rsidRPr="00EE0B87">
        <w:rPr>
          <w:bCs/>
          <w:sz w:val="24"/>
          <w:szCs w:val="24"/>
          <w:lang w:val="ro-RO"/>
        </w:rPr>
        <w:t>reflexes</w:t>
      </w:r>
      <w:proofErr w:type="spellEnd"/>
      <w:r w:rsidRPr="00EE0B87">
        <w:rPr>
          <w:bCs/>
          <w:sz w:val="24"/>
          <w:szCs w:val="24"/>
          <w:lang w:val="ro-RO"/>
        </w:rPr>
        <w:t xml:space="preserve"> </w:t>
      </w:r>
      <w:proofErr w:type="spellStart"/>
      <w:r w:rsidRPr="00EE0B87">
        <w:rPr>
          <w:bCs/>
          <w:sz w:val="24"/>
          <w:szCs w:val="24"/>
          <w:lang w:val="ro-RO"/>
        </w:rPr>
        <w:t>were</w:t>
      </w:r>
      <w:proofErr w:type="spellEnd"/>
      <w:r w:rsidRPr="00EE0B87">
        <w:rPr>
          <w:bCs/>
          <w:sz w:val="24"/>
          <w:szCs w:val="24"/>
          <w:lang w:val="ro-RO"/>
        </w:rPr>
        <w:t xml:space="preserve"> </w:t>
      </w:r>
      <w:proofErr w:type="spellStart"/>
      <w:r w:rsidRPr="00EE0B87">
        <w:rPr>
          <w:bCs/>
          <w:sz w:val="24"/>
          <w:szCs w:val="24"/>
          <w:lang w:val="ro-RO"/>
        </w:rPr>
        <w:lastRenderedPageBreak/>
        <w:t>exaggerated</w:t>
      </w:r>
      <w:proofErr w:type="spellEnd"/>
      <w:r w:rsidRPr="00EE0B87">
        <w:rPr>
          <w:bCs/>
          <w:sz w:val="24"/>
          <w:szCs w:val="24"/>
          <w:lang w:val="ro-RO"/>
        </w:rPr>
        <w:t xml:space="preserve">. Normal </w:t>
      </w:r>
      <w:proofErr w:type="spellStart"/>
      <w:r w:rsidRPr="00EE0B87">
        <w:rPr>
          <w:bCs/>
          <w:sz w:val="24"/>
          <w:szCs w:val="24"/>
          <w:lang w:val="ro-RO"/>
        </w:rPr>
        <w:t>strength</w:t>
      </w:r>
      <w:proofErr w:type="spellEnd"/>
      <w:r w:rsidRPr="00EE0B87">
        <w:rPr>
          <w:bCs/>
          <w:sz w:val="24"/>
          <w:szCs w:val="24"/>
          <w:lang w:val="ro-RO"/>
        </w:rPr>
        <w:t xml:space="preserve"> in </w:t>
      </w:r>
      <w:proofErr w:type="spellStart"/>
      <w:r w:rsidRPr="00EE0B87">
        <w:rPr>
          <w:bCs/>
          <w:sz w:val="24"/>
          <w:szCs w:val="24"/>
          <w:lang w:val="ro-RO"/>
        </w:rPr>
        <w:t>both</w:t>
      </w:r>
      <w:proofErr w:type="spellEnd"/>
      <w:r w:rsidRPr="00EE0B87">
        <w:rPr>
          <w:bCs/>
          <w:sz w:val="24"/>
          <w:szCs w:val="24"/>
          <w:lang w:val="ro-RO"/>
        </w:rPr>
        <w:t xml:space="preserve"> </w:t>
      </w:r>
      <w:proofErr w:type="spellStart"/>
      <w:r w:rsidRPr="00EE0B87">
        <w:rPr>
          <w:bCs/>
          <w:sz w:val="24"/>
          <w:szCs w:val="24"/>
          <w:lang w:val="ro-RO"/>
        </w:rPr>
        <w:t>legs</w:t>
      </w:r>
      <w:proofErr w:type="spellEnd"/>
      <w:r w:rsidRPr="00EE0B87">
        <w:rPr>
          <w:bCs/>
          <w:sz w:val="24"/>
          <w:szCs w:val="24"/>
          <w:lang w:val="ro-RO"/>
        </w:rPr>
        <w:t xml:space="preserve">, normal muscular tonus, </w:t>
      </w:r>
      <w:proofErr w:type="spellStart"/>
      <w:r w:rsidRPr="00EE0B87">
        <w:rPr>
          <w:bCs/>
          <w:sz w:val="24"/>
          <w:szCs w:val="24"/>
          <w:lang w:val="ro-RO"/>
        </w:rPr>
        <w:t>with</w:t>
      </w:r>
      <w:proofErr w:type="spellEnd"/>
      <w:r w:rsidRPr="00EE0B87">
        <w:rPr>
          <w:bCs/>
          <w:sz w:val="24"/>
          <w:szCs w:val="24"/>
          <w:lang w:val="ro-RO"/>
        </w:rPr>
        <w:t xml:space="preserve"> a </w:t>
      </w:r>
      <w:proofErr w:type="spellStart"/>
      <w:r w:rsidRPr="00EE0B87">
        <w:rPr>
          <w:bCs/>
          <w:sz w:val="24"/>
          <w:szCs w:val="24"/>
          <w:lang w:val="ro-RO"/>
        </w:rPr>
        <w:t>predominance</w:t>
      </w:r>
      <w:proofErr w:type="spellEnd"/>
      <w:r w:rsidRPr="00EE0B87">
        <w:rPr>
          <w:bCs/>
          <w:sz w:val="24"/>
          <w:szCs w:val="24"/>
          <w:lang w:val="ro-RO"/>
        </w:rPr>
        <w:t xml:space="preserve"> of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expression</w:t>
      </w:r>
      <w:proofErr w:type="spellEnd"/>
      <w:r w:rsidRPr="00EE0B87">
        <w:rPr>
          <w:bCs/>
          <w:sz w:val="24"/>
          <w:szCs w:val="24"/>
          <w:lang w:val="ro-RO"/>
        </w:rPr>
        <w:t xml:space="preserve"> of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reflexes</w:t>
      </w:r>
      <w:proofErr w:type="spellEnd"/>
      <w:r w:rsidRPr="00EE0B87">
        <w:rPr>
          <w:bCs/>
          <w:sz w:val="24"/>
          <w:szCs w:val="24"/>
          <w:lang w:val="ro-RO"/>
        </w:rPr>
        <w:t xml:space="preserve"> on </w:t>
      </w:r>
      <w:proofErr w:type="spellStart"/>
      <w:r w:rsidRPr="00EE0B87">
        <w:rPr>
          <w:bCs/>
          <w:sz w:val="24"/>
          <w:szCs w:val="24"/>
          <w:lang w:val="ro-RO"/>
        </w:rPr>
        <w:t>the</w:t>
      </w:r>
      <w:proofErr w:type="spellEnd"/>
      <w:r w:rsidRPr="00EE0B87">
        <w:rPr>
          <w:bCs/>
          <w:sz w:val="24"/>
          <w:szCs w:val="24"/>
          <w:lang w:val="ro-RO"/>
        </w:rPr>
        <w:t xml:space="preserve"> left leg.</w:t>
      </w:r>
      <w:r w:rsidR="001E5131" w:rsidRPr="00EE0B87">
        <w:rPr>
          <w:bCs/>
          <w:sz w:val="24"/>
          <w:szCs w:val="24"/>
          <w:lang w:val="ro-RO"/>
        </w:rPr>
        <w:t xml:space="preserve"> </w:t>
      </w:r>
      <w:proofErr w:type="spellStart"/>
      <w:r w:rsidR="001E5131" w:rsidRPr="00EE0B87">
        <w:rPr>
          <w:bCs/>
          <w:sz w:val="24"/>
          <w:szCs w:val="24"/>
          <w:lang w:val="ro-RO"/>
        </w:rPr>
        <w:t>Pathological</w:t>
      </w:r>
      <w:proofErr w:type="spellEnd"/>
      <w:r w:rsidR="001E5131" w:rsidRPr="00EE0B87">
        <w:rPr>
          <w:bCs/>
          <w:sz w:val="24"/>
          <w:szCs w:val="24"/>
          <w:lang w:val="ro-RO"/>
        </w:rPr>
        <w:t xml:space="preserve"> </w:t>
      </w:r>
      <w:proofErr w:type="spellStart"/>
      <w:r w:rsidR="001E5131" w:rsidRPr="00EE0B87">
        <w:rPr>
          <w:bCs/>
          <w:sz w:val="24"/>
          <w:szCs w:val="24"/>
          <w:lang w:val="ro-RO"/>
        </w:rPr>
        <w:t>and</w:t>
      </w:r>
      <w:proofErr w:type="spellEnd"/>
      <w:r w:rsidR="001E5131" w:rsidRPr="00EE0B87">
        <w:rPr>
          <w:bCs/>
          <w:sz w:val="24"/>
          <w:szCs w:val="24"/>
          <w:lang w:val="ro-RO"/>
        </w:rPr>
        <w:t xml:space="preserve"> meningeal </w:t>
      </w:r>
      <w:proofErr w:type="spellStart"/>
      <w:r w:rsidR="001E5131" w:rsidRPr="00EE0B87">
        <w:rPr>
          <w:bCs/>
          <w:sz w:val="24"/>
          <w:szCs w:val="24"/>
          <w:lang w:val="ro-RO"/>
        </w:rPr>
        <w:t>sign</w:t>
      </w:r>
      <w:r w:rsidRPr="00EE0B87">
        <w:rPr>
          <w:bCs/>
          <w:sz w:val="24"/>
          <w:szCs w:val="24"/>
          <w:lang w:val="ro-RO"/>
        </w:rPr>
        <w:t>s</w:t>
      </w:r>
      <w:proofErr w:type="spellEnd"/>
      <w:r w:rsidRPr="00EE0B87">
        <w:rPr>
          <w:bCs/>
          <w:sz w:val="24"/>
          <w:szCs w:val="24"/>
          <w:lang w:val="ro-RO"/>
        </w:rPr>
        <w:t xml:space="preserve"> </w:t>
      </w:r>
      <w:proofErr w:type="spellStart"/>
      <w:r w:rsidRPr="00EE0B87">
        <w:rPr>
          <w:bCs/>
          <w:sz w:val="24"/>
          <w:szCs w:val="24"/>
          <w:lang w:val="ro-RO"/>
        </w:rPr>
        <w:t>were</w:t>
      </w:r>
      <w:proofErr w:type="spellEnd"/>
      <w:r w:rsidRPr="00EE0B87">
        <w:rPr>
          <w:bCs/>
          <w:sz w:val="24"/>
          <w:szCs w:val="24"/>
          <w:lang w:val="ro-RO"/>
        </w:rPr>
        <w:t xml:space="preserve"> negative.</w:t>
      </w:r>
    </w:p>
    <w:p w14:paraId="62EFA90B" w14:textId="77777777" w:rsidR="005B62AF" w:rsidRPr="00EE0B87" w:rsidRDefault="00C61045" w:rsidP="00DE29D7">
      <w:pPr>
        <w:spacing w:before="120"/>
        <w:ind w:firstLine="706"/>
        <w:jc w:val="both"/>
        <w:rPr>
          <w:b/>
          <w:bCs/>
          <w:sz w:val="24"/>
          <w:szCs w:val="24"/>
          <w:lang w:val="ro-RO"/>
        </w:rPr>
      </w:pPr>
      <w:r w:rsidRPr="00EE0B87">
        <w:rPr>
          <w:b/>
          <w:bCs/>
          <w:sz w:val="24"/>
          <w:szCs w:val="24"/>
          <w:lang w:val="ro-RO"/>
        </w:rPr>
        <w:t>Indicate</w:t>
      </w:r>
      <w:r w:rsidR="005B62AF" w:rsidRPr="00EE0B87">
        <w:rPr>
          <w:b/>
          <w:bCs/>
          <w:sz w:val="24"/>
          <w:szCs w:val="24"/>
          <w:lang w:val="ro-RO"/>
        </w:rPr>
        <w:t>:</w:t>
      </w:r>
    </w:p>
    <w:p w14:paraId="1F34FF4A" w14:textId="77777777" w:rsidR="005B62AF" w:rsidRPr="00EE0B87" w:rsidRDefault="005B62AF" w:rsidP="00914D39">
      <w:pPr>
        <w:ind w:firstLine="708"/>
        <w:jc w:val="both"/>
        <w:rPr>
          <w:bCs/>
          <w:sz w:val="24"/>
          <w:szCs w:val="24"/>
          <w:lang w:val="ro-RO"/>
        </w:rPr>
      </w:pPr>
      <w:r w:rsidRPr="00EE0B87">
        <w:rPr>
          <w:b/>
          <w:bCs/>
          <w:sz w:val="24"/>
          <w:szCs w:val="24"/>
          <w:lang w:val="ro-RO"/>
        </w:rPr>
        <w:t>A.</w:t>
      </w:r>
      <w:r w:rsidR="001E5131" w:rsidRPr="00EE0B87">
        <w:rPr>
          <w:bCs/>
          <w:sz w:val="24"/>
          <w:szCs w:val="24"/>
          <w:lang w:val="ro-RO"/>
        </w:rPr>
        <w:t xml:space="preserve"> </w:t>
      </w:r>
      <w:r w:rsidR="00A171C5" w:rsidRPr="00EE0B87">
        <w:rPr>
          <w:bCs/>
          <w:sz w:val="24"/>
          <w:szCs w:val="24"/>
          <w:lang w:val="ro-RO"/>
        </w:rPr>
        <w:t xml:space="preserve">The </w:t>
      </w:r>
      <w:proofErr w:type="spellStart"/>
      <w:r w:rsidR="00A171C5" w:rsidRPr="00EE0B87">
        <w:rPr>
          <w:bCs/>
          <w:sz w:val="24"/>
          <w:szCs w:val="24"/>
          <w:lang w:val="ro-RO"/>
        </w:rPr>
        <w:t>d</w:t>
      </w:r>
      <w:r w:rsidR="001E5131" w:rsidRPr="00EE0B87">
        <w:rPr>
          <w:bCs/>
          <w:sz w:val="24"/>
          <w:szCs w:val="24"/>
          <w:lang w:val="ro-RO"/>
        </w:rPr>
        <w:t>efinition</w:t>
      </w:r>
      <w:proofErr w:type="spellEnd"/>
      <w:r w:rsidR="001E5131" w:rsidRPr="00EE0B87">
        <w:rPr>
          <w:bCs/>
          <w:sz w:val="24"/>
          <w:szCs w:val="24"/>
          <w:lang w:val="ro-RO"/>
        </w:rPr>
        <w:t xml:space="preserve"> of</w:t>
      </w:r>
      <w:r w:rsidRPr="00EE0B87">
        <w:rPr>
          <w:bCs/>
          <w:sz w:val="24"/>
          <w:szCs w:val="24"/>
          <w:lang w:val="ro-RO"/>
        </w:rPr>
        <w:t xml:space="preserve"> </w:t>
      </w:r>
      <w:proofErr w:type="spellStart"/>
      <w:r w:rsidRPr="00EE0B87">
        <w:rPr>
          <w:bCs/>
          <w:sz w:val="24"/>
          <w:szCs w:val="24"/>
          <w:lang w:val="ro-RO"/>
        </w:rPr>
        <w:t>dysarthria</w:t>
      </w:r>
      <w:proofErr w:type="spellEnd"/>
      <w:r w:rsidRPr="00EE0B87">
        <w:rPr>
          <w:bCs/>
          <w:sz w:val="24"/>
          <w:szCs w:val="24"/>
          <w:lang w:val="ro-RO"/>
        </w:rPr>
        <w:t>.</w:t>
      </w:r>
    </w:p>
    <w:p w14:paraId="4F3269C3" w14:textId="77777777" w:rsidR="005B62AF" w:rsidRPr="00EE0B87" w:rsidRDefault="005B62AF" w:rsidP="00914D39">
      <w:pPr>
        <w:ind w:firstLine="708"/>
        <w:jc w:val="both"/>
        <w:rPr>
          <w:bCs/>
          <w:sz w:val="24"/>
          <w:szCs w:val="24"/>
          <w:lang w:val="ro-RO"/>
        </w:rPr>
      </w:pPr>
      <w:r w:rsidRPr="00EE0B87">
        <w:rPr>
          <w:b/>
          <w:bCs/>
          <w:sz w:val="24"/>
          <w:szCs w:val="24"/>
          <w:lang w:val="ro-RO"/>
        </w:rPr>
        <w:t>B.</w:t>
      </w:r>
      <w:r w:rsidRPr="00EE0B87">
        <w:rPr>
          <w:bCs/>
          <w:sz w:val="24"/>
          <w:szCs w:val="24"/>
          <w:lang w:val="ro-RO"/>
        </w:rPr>
        <w:t xml:space="preserve"> </w:t>
      </w:r>
      <w:r w:rsidR="00775C77" w:rsidRPr="00EE0B87">
        <w:rPr>
          <w:bCs/>
          <w:sz w:val="24"/>
          <w:szCs w:val="24"/>
          <w:lang w:val="ro-RO"/>
        </w:rPr>
        <w:t xml:space="preserve">The </w:t>
      </w:r>
      <w:proofErr w:type="spellStart"/>
      <w:r w:rsidR="00417818" w:rsidRPr="00EE0B87">
        <w:rPr>
          <w:bCs/>
          <w:sz w:val="24"/>
          <w:szCs w:val="24"/>
          <w:lang w:val="ro-RO"/>
        </w:rPr>
        <w:t>method</w:t>
      </w:r>
      <w:proofErr w:type="spellEnd"/>
      <w:r w:rsidR="00417818" w:rsidRPr="00EE0B87">
        <w:rPr>
          <w:bCs/>
          <w:sz w:val="24"/>
          <w:szCs w:val="24"/>
          <w:lang w:val="ro-RO"/>
        </w:rPr>
        <w:t xml:space="preserve"> of </w:t>
      </w:r>
      <w:proofErr w:type="spellStart"/>
      <w:r w:rsidRPr="00EE0B87">
        <w:rPr>
          <w:bCs/>
          <w:sz w:val="24"/>
          <w:szCs w:val="24"/>
          <w:lang w:val="ro-RO"/>
        </w:rPr>
        <w:t>muscle</w:t>
      </w:r>
      <w:proofErr w:type="spellEnd"/>
      <w:r w:rsidRPr="00EE0B87">
        <w:rPr>
          <w:bCs/>
          <w:sz w:val="24"/>
          <w:szCs w:val="24"/>
          <w:lang w:val="ro-RO"/>
        </w:rPr>
        <w:t xml:space="preserve"> tone</w:t>
      </w:r>
      <w:r w:rsidR="00417818" w:rsidRPr="00EE0B87">
        <w:rPr>
          <w:bCs/>
          <w:sz w:val="24"/>
          <w:szCs w:val="24"/>
          <w:lang w:val="ro-RO"/>
        </w:rPr>
        <w:t xml:space="preserve"> </w:t>
      </w:r>
      <w:proofErr w:type="spellStart"/>
      <w:r w:rsidR="00775C77" w:rsidRPr="00EE0B87">
        <w:rPr>
          <w:bCs/>
          <w:sz w:val="24"/>
          <w:szCs w:val="24"/>
          <w:lang w:val="ro-RO"/>
        </w:rPr>
        <w:t>examination</w:t>
      </w:r>
      <w:proofErr w:type="spellEnd"/>
      <w:r w:rsidRPr="00EE0B87">
        <w:rPr>
          <w:bCs/>
          <w:sz w:val="24"/>
          <w:szCs w:val="24"/>
          <w:lang w:val="ro-RO"/>
        </w:rPr>
        <w:t>.</w:t>
      </w:r>
    </w:p>
    <w:p w14:paraId="5C103A4D" w14:textId="77777777" w:rsidR="005B62AF" w:rsidRPr="00EE0B87" w:rsidRDefault="005B62AF" w:rsidP="00914D39">
      <w:pPr>
        <w:ind w:firstLine="708"/>
        <w:jc w:val="both"/>
        <w:rPr>
          <w:bCs/>
          <w:sz w:val="24"/>
          <w:szCs w:val="24"/>
          <w:lang w:val="ro-RO"/>
        </w:rPr>
      </w:pPr>
      <w:r w:rsidRPr="00EE0B87">
        <w:rPr>
          <w:b/>
          <w:bCs/>
          <w:sz w:val="24"/>
          <w:szCs w:val="24"/>
          <w:lang w:val="ro-RO"/>
        </w:rPr>
        <w:t>C.</w:t>
      </w:r>
      <w:r w:rsidRPr="00EE0B87">
        <w:rPr>
          <w:bCs/>
          <w:sz w:val="24"/>
          <w:szCs w:val="24"/>
          <w:lang w:val="ro-RO"/>
        </w:rPr>
        <w:t xml:space="preserve"> </w:t>
      </w:r>
      <w:r w:rsidR="00A171C5" w:rsidRPr="00EE0B87">
        <w:rPr>
          <w:bCs/>
          <w:sz w:val="24"/>
          <w:szCs w:val="24"/>
          <w:lang w:val="ro-RO"/>
        </w:rPr>
        <w:t xml:space="preserve">The </w:t>
      </w:r>
      <w:proofErr w:type="spellStart"/>
      <w:r w:rsidR="00A171C5" w:rsidRPr="00EE0B87">
        <w:rPr>
          <w:bCs/>
          <w:sz w:val="24"/>
          <w:szCs w:val="24"/>
          <w:lang w:val="ro-RO"/>
        </w:rPr>
        <w:t>p</w:t>
      </w:r>
      <w:r w:rsidR="00155C1B" w:rsidRPr="00EE0B87">
        <w:rPr>
          <w:bCs/>
          <w:sz w:val="24"/>
          <w:szCs w:val="24"/>
          <w:lang w:val="ro-RO"/>
        </w:rPr>
        <w:t>reliminary</w:t>
      </w:r>
      <w:proofErr w:type="spellEnd"/>
      <w:r w:rsidRPr="00EE0B87">
        <w:rPr>
          <w:bCs/>
          <w:sz w:val="24"/>
          <w:szCs w:val="24"/>
          <w:lang w:val="ro-RO"/>
        </w:rPr>
        <w:t xml:space="preserve"> </w:t>
      </w:r>
      <w:proofErr w:type="spellStart"/>
      <w:r w:rsidRPr="00EE0B87">
        <w:rPr>
          <w:bCs/>
          <w:sz w:val="24"/>
          <w:szCs w:val="24"/>
          <w:lang w:val="ro-RO"/>
        </w:rPr>
        <w:t>diagnosis</w:t>
      </w:r>
      <w:proofErr w:type="spellEnd"/>
      <w:r w:rsidRPr="00EE0B87">
        <w:rPr>
          <w:bCs/>
          <w:sz w:val="24"/>
          <w:szCs w:val="24"/>
          <w:lang w:val="ro-RO"/>
        </w:rPr>
        <w:t>.</w:t>
      </w:r>
    </w:p>
    <w:p w14:paraId="75997B5A" w14:textId="77777777" w:rsidR="005B62AF" w:rsidRPr="00EE0B87" w:rsidRDefault="005B62AF" w:rsidP="00914D39">
      <w:pPr>
        <w:ind w:firstLine="708"/>
        <w:jc w:val="both"/>
        <w:rPr>
          <w:bCs/>
          <w:sz w:val="24"/>
          <w:szCs w:val="24"/>
          <w:lang w:val="ro-RO"/>
        </w:rPr>
      </w:pPr>
      <w:r w:rsidRPr="00EE0B87">
        <w:rPr>
          <w:b/>
          <w:bCs/>
          <w:sz w:val="24"/>
          <w:szCs w:val="24"/>
          <w:lang w:val="ro-RO"/>
        </w:rPr>
        <w:t>D.</w:t>
      </w:r>
      <w:r w:rsidRPr="00EE0B87">
        <w:rPr>
          <w:bCs/>
          <w:sz w:val="24"/>
          <w:szCs w:val="24"/>
          <w:lang w:val="ro-RO"/>
        </w:rPr>
        <w:t xml:space="preserve"> </w:t>
      </w:r>
      <w:r w:rsidR="00A171C5" w:rsidRPr="00EE0B87">
        <w:rPr>
          <w:bCs/>
          <w:sz w:val="24"/>
          <w:szCs w:val="24"/>
          <w:lang w:val="ro-RO"/>
        </w:rPr>
        <w:t xml:space="preserve">The </w:t>
      </w:r>
      <w:proofErr w:type="spellStart"/>
      <w:r w:rsidR="00A171C5" w:rsidRPr="00EE0B87">
        <w:rPr>
          <w:bCs/>
          <w:sz w:val="24"/>
          <w:szCs w:val="24"/>
          <w:lang w:val="ro-RO"/>
        </w:rPr>
        <w:t>c</w:t>
      </w:r>
      <w:r w:rsidRPr="00EE0B87">
        <w:rPr>
          <w:bCs/>
          <w:sz w:val="24"/>
          <w:szCs w:val="24"/>
          <w:lang w:val="ro-RO"/>
        </w:rPr>
        <w:t>omplementary</w:t>
      </w:r>
      <w:proofErr w:type="spellEnd"/>
      <w:r w:rsidRPr="00EE0B87">
        <w:rPr>
          <w:bCs/>
          <w:sz w:val="24"/>
          <w:szCs w:val="24"/>
          <w:lang w:val="ro-RO"/>
        </w:rPr>
        <w:t xml:space="preserve"> </w:t>
      </w:r>
      <w:proofErr w:type="spellStart"/>
      <w:r w:rsidRPr="00EE0B87">
        <w:rPr>
          <w:bCs/>
          <w:sz w:val="24"/>
          <w:szCs w:val="24"/>
          <w:lang w:val="ro-RO"/>
        </w:rPr>
        <w:t>investigation</w:t>
      </w:r>
      <w:proofErr w:type="spellEnd"/>
      <w:r w:rsidRPr="00EE0B87">
        <w:rPr>
          <w:bCs/>
          <w:sz w:val="24"/>
          <w:szCs w:val="24"/>
          <w:lang w:val="ro-RO"/>
        </w:rPr>
        <w:t xml:space="preserve"> plan.</w:t>
      </w:r>
    </w:p>
    <w:p w14:paraId="1C1E34AB" w14:textId="77777777" w:rsidR="005B62AF" w:rsidRPr="00EE0B87" w:rsidRDefault="005B62AF" w:rsidP="00914D39">
      <w:pPr>
        <w:ind w:firstLine="708"/>
        <w:jc w:val="both"/>
        <w:rPr>
          <w:bCs/>
          <w:sz w:val="24"/>
          <w:szCs w:val="24"/>
          <w:lang w:val="ro-RO"/>
        </w:rPr>
      </w:pPr>
      <w:r w:rsidRPr="00EE0B87">
        <w:rPr>
          <w:b/>
          <w:bCs/>
          <w:sz w:val="24"/>
          <w:szCs w:val="24"/>
          <w:lang w:val="ro-RO"/>
        </w:rPr>
        <w:t>E.</w:t>
      </w:r>
      <w:r w:rsidRPr="00EE0B87">
        <w:rPr>
          <w:bCs/>
          <w:sz w:val="24"/>
          <w:szCs w:val="24"/>
          <w:lang w:val="ro-RO"/>
        </w:rPr>
        <w:t xml:space="preserve"> </w:t>
      </w:r>
      <w:r w:rsidR="00A171C5" w:rsidRPr="00EE0B87">
        <w:rPr>
          <w:bCs/>
          <w:sz w:val="24"/>
          <w:szCs w:val="24"/>
          <w:lang w:val="ro-RO"/>
        </w:rPr>
        <w:t xml:space="preserve">The </w:t>
      </w:r>
      <w:proofErr w:type="spellStart"/>
      <w:r w:rsidR="00A171C5" w:rsidRPr="00EE0B87">
        <w:rPr>
          <w:bCs/>
          <w:sz w:val="24"/>
          <w:szCs w:val="24"/>
          <w:lang w:val="ro-RO"/>
        </w:rPr>
        <w:t>n</w:t>
      </w:r>
      <w:r w:rsidRPr="00EE0B87">
        <w:rPr>
          <w:bCs/>
          <w:sz w:val="24"/>
          <w:szCs w:val="24"/>
          <w:lang w:val="ro-RO"/>
        </w:rPr>
        <w:t>ecessary</w:t>
      </w:r>
      <w:proofErr w:type="spellEnd"/>
      <w:r w:rsidRPr="00EE0B87">
        <w:rPr>
          <w:bCs/>
          <w:sz w:val="24"/>
          <w:szCs w:val="24"/>
          <w:lang w:val="ro-RO"/>
        </w:rPr>
        <w:t xml:space="preserve"> </w:t>
      </w:r>
      <w:proofErr w:type="spellStart"/>
      <w:r w:rsidRPr="00EE0B87">
        <w:rPr>
          <w:bCs/>
          <w:sz w:val="24"/>
          <w:szCs w:val="24"/>
          <w:lang w:val="ro-RO"/>
        </w:rPr>
        <w:t>therapeutic</w:t>
      </w:r>
      <w:proofErr w:type="spellEnd"/>
      <w:r w:rsidRPr="00EE0B87">
        <w:rPr>
          <w:bCs/>
          <w:sz w:val="24"/>
          <w:szCs w:val="24"/>
          <w:lang w:val="ro-RO"/>
        </w:rPr>
        <w:t xml:space="preserve"> </w:t>
      </w:r>
      <w:proofErr w:type="spellStart"/>
      <w:r w:rsidRPr="00EE0B87">
        <w:rPr>
          <w:bCs/>
          <w:sz w:val="24"/>
          <w:szCs w:val="24"/>
          <w:lang w:val="ro-RO"/>
        </w:rPr>
        <w:t>measures</w:t>
      </w:r>
      <w:proofErr w:type="spellEnd"/>
      <w:r w:rsidRPr="00EE0B87">
        <w:rPr>
          <w:bCs/>
          <w:sz w:val="24"/>
          <w:szCs w:val="24"/>
          <w:lang w:val="ro-RO"/>
        </w:rPr>
        <w:t>.</w:t>
      </w:r>
    </w:p>
    <w:p w14:paraId="4DD73918" w14:textId="77777777" w:rsidR="005B62AF" w:rsidRPr="00EE0B87" w:rsidRDefault="005B62AF" w:rsidP="00914D39">
      <w:pPr>
        <w:ind w:firstLine="708"/>
        <w:jc w:val="both"/>
        <w:rPr>
          <w:rFonts w:ascii="Arial" w:hAnsi="Arial" w:cs="Arial"/>
          <w:bCs/>
          <w:lang w:val="ro-RO"/>
        </w:rPr>
      </w:pPr>
      <w:r w:rsidRPr="00EE0B87">
        <w:rPr>
          <w:b/>
          <w:bCs/>
          <w:sz w:val="24"/>
          <w:szCs w:val="24"/>
          <w:lang w:val="ro-RO"/>
        </w:rPr>
        <w:t>F.</w:t>
      </w:r>
      <w:r w:rsidRPr="00EE0B87">
        <w:rPr>
          <w:bCs/>
          <w:sz w:val="24"/>
          <w:szCs w:val="24"/>
          <w:lang w:val="ro-RO"/>
        </w:rPr>
        <w:t xml:space="preserve"> </w:t>
      </w:r>
      <w:r w:rsidR="00775C77" w:rsidRPr="00EE0B87">
        <w:rPr>
          <w:sz w:val="24"/>
          <w:szCs w:val="24"/>
          <w:lang w:val="ro-RO"/>
        </w:rPr>
        <w:t>The</w:t>
      </w:r>
      <w:r w:rsidR="00A171C5" w:rsidRPr="00EE0B87">
        <w:rPr>
          <w:sz w:val="24"/>
          <w:szCs w:val="24"/>
          <w:lang w:val="ro-RO"/>
        </w:rPr>
        <w:t xml:space="preserve"> </w:t>
      </w:r>
      <w:proofErr w:type="spellStart"/>
      <w:r w:rsidR="00A171C5" w:rsidRPr="00EE0B87">
        <w:rPr>
          <w:sz w:val="24"/>
          <w:szCs w:val="24"/>
          <w:lang w:val="ro-RO"/>
        </w:rPr>
        <w:t>list</w:t>
      </w:r>
      <w:proofErr w:type="spellEnd"/>
      <w:r w:rsidR="00A171C5" w:rsidRPr="00EE0B87">
        <w:rPr>
          <w:sz w:val="24"/>
          <w:szCs w:val="24"/>
          <w:lang w:val="ro-RO"/>
        </w:rPr>
        <w:t xml:space="preserve"> of </w:t>
      </w:r>
      <w:r w:rsidR="00E76931" w:rsidRPr="00EE0B87">
        <w:rPr>
          <w:sz w:val="24"/>
          <w:szCs w:val="24"/>
          <w:lang w:val="ro-RO"/>
        </w:rPr>
        <w:t xml:space="preserve"> </w:t>
      </w:r>
      <w:proofErr w:type="spellStart"/>
      <w:r w:rsidR="00E76931" w:rsidRPr="00EE0B87">
        <w:rPr>
          <w:sz w:val="24"/>
          <w:szCs w:val="24"/>
          <w:lang w:val="ro-RO"/>
        </w:rPr>
        <w:t>diseases</w:t>
      </w:r>
      <w:proofErr w:type="spellEnd"/>
      <w:r w:rsidR="00E76931" w:rsidRPr="00EE0B87">
        <w:rPr>
          <w:sz w:val="24"/>
          <w:szCs w:val="24"/>
          <w:lang w:val="ro-RO"/>
        </w:rPr>
        <w:t xml:space="preserve"> </w:t>
      </w:r>
      <w:proofErr w:type="spellStart"/>
      <w:r w:rsidR="00E76931" w:rsidRPr="00EE0B87">
        <w:rPr>
          <w:sz w:val="24"/>
          <w:szCs w:val="24"/>
          <w:lang w:val="ro-RO"/>
        </w:rPr>
        <w:t>used</w:t>
      </w:r>
      <w:proofErr w:type="spellEnd"/>
      <w:r w:rsidR="00E76931" w:rsidRPr="00EE0B87">
        <w:rPr>
          <w:sz w:val="24"/>
          <w:szCs w:val="24"/>
          <w:lang w:val="ro-RO"/>
        </w:rPr>
        <w:t xml:space="preserve"> for </w:t>
      </w:r>
      <w:proofErr w:type="spellStart"/>
      <w:r w:rsidR="00E76931" w:rsidRPr="00EE0B87">
        <w:rPr>
          <w:sz w:val="24"/>
          <w:szCs w:val="24"/>
          <w:lang w:val="ro-RO"/>
        </w:rPr>
        <w:t>the</w:t>
      </w:r>
      <w:proofErr w:type="spellEnd"/>
      <w:r w:rsidR="00E76931" w:rsidRPr="00EE0B87">
        <w:rPr>
          <w:sz w:val="24"/>
          <w:szCs w:val="24"/>
          <w:lang w:val="ro-RO"/>
        </w:rPr>
        <w:t xml:space="preserve"> </w:t>
      </w:r>
      <w:proofErr w:type="spellStart"/>
      <w:r w:rsidR="00E76931" w:rsidRPr="00EE0B87">
        <w:rPr>
          <w:sz w:val="24"/>
          <w:szCs w:val="24"/>
          <w:lang w:val="ro-RO"/>
        </w:rPr>
        <w:t>differential</w:t>
      </w:r>
      <w:proofErr w:type="spellEnd"/>
      <w:r w:rsidR="00E76931" w:rsidRPr="00EE0B87">
        <w:rPr>
          <w:sz w:val="24"/>
          <w:szCs w:val="24"/>
          <w:lang w:val="ro-RO"/>
        </w:rPr>
        <w:t xml:space="preserve"> </w:t>
      </w:r>
      <w:proofErr w:type="spellStart"/>
      <w:r w:rsidR="00E76931" w:rsidRPr="00EE0B87">
        <w:rPr>
          <w:sz w:val="24"/>
          <w:szCs w:val="24"/>
          <w:lang w:val="ro-RO"/>
        </w:rPr>
        <w:t>diagnosis</w:t>
      </w:r>
      <w:proofErr w:type="spellEnd"/>
      <w:r w:rsidRPr="00EE0B87">
        <w:rPr>
          <w:bCs/>
          <w:sz w:val="24"/>
          <w:szCs w:val="24"/>
          <w:lang w:val="ro-RO"/>
        </w:rPr>
        <w:t>.</w:t>
      </w:r>
    </w:p>
    <w:p w14:paraId="54B637AB" w14:textId="77777777" w:rsidR="00C17882" w:rsidRPr="00EE0B87" w:rsidRDefault="00C17882" w:rsidP="00C17882">
      <w:pPr>
        <w:pStyle w:val="z1Char"/>
        <w:tabs>
          <w:tab w:val="clear" w:pos="227"/>
          <w:tab w:val="left" w:pos="0"/>
          <w:tab w:val="left" w:pos="109"/>
          <w:tab w:val="left" w:pos="567"/>
        </w:tabs>
        <w:ind w:left="251" w:firstLine="0"/>
        <w:jc w:val="left"/>
        <w:rPr>
          <w:color w:val="auto"/>
          <w:spacing w:val="-4"/>
          <w:sz w:val="24"/>
          <w:szCs w:val="24"/>
          <w:lang w:val="ro-RO"/>
        </w:rPr>
      </w:pPr>
    </w:p>
    <w:p w14:paraId="6D826ED0" w14:textId="77777777" w:rsidR="00D127A8" w:rsidRPr="00EE0B87" w:rsidRDefault="00D127A8">
      <w:pPr>
        <w:rPr>
          <w:b/>
          <w:i/>
          <w:szCs w:val="28"/>
          <w:lang w:val="en-US"/>
        </w:rPr>
      </w:pPr>
      <w:r w:rsidRPr="00EE0B87">
        <w:rPr>
          <w:b/>
          <w:i/>
          <w:szCs w:val="28"/>
          <w:lang w:val="en-US"/>
        </w:rPr>
        <w:br w:type="page"/>
      </w:r>
    </w:p>
    <w:p w14:paraId="3FE21DA5" w14:textId="77777777" w:rsidR="00B2515F" w:rsidRPr="00EE0B87" w:rsidRDefault="00B2515F" w:rsidP="00B2515F">
      <w:pPr>
        <w:pStyle w:val="BodyText"/>
        <w:widowControl w:val="0"/>
        <w:spacing w:before="120" w:after="120"/>
        <w:ind w:left="850" w:hanging="850"/>
        <w:jc w:val="both"/>
        <w:rPr>
          <w:b/>
          <w:sz w:val="24"/>
          <w:szCs w:val="24"/>
        </w:rPr>
      </w:pPr>
      <w:r w:rsidRPr="00EE0B87">
        <w:rPr>
          <w:b/>
          <w:i/>
          <w:szCs w:val="28"/>
        </w:rPr>
        <w:lastRenderedPageBreak/>
        <w:t xml:space="preserve">Theme 9. </w:t>
      </w:r>
      <w:r w:rsidRPr="00EE0B87">
        <w:rPr>
          <w:b/>
          <w:sz w:val="24"/>
          <w:szCs w:val="24"/>
        </w:rPr>
        <w:t>HEMORRHA</w:t>
      </w:r>
      <w:r w:rsidR="00775C77" w:rsidRPr="00EE0B87">
        <w:rPr>
          <w:b/>
          <w:sz w:val="24"/>
          <w:szCs w:val="24"/>
        </w:rPr>
        <w:t>GIC STROKE. PRINCIPLES OF NEURO</w:t>
      </w:r>
      <w:r w:rsidRPr="00EE0B87">
        <w:rPr>
          <w:b/>
          <w:sz w:val="24"/>
          <w:szCs w:val="24"/>
        </w:rPr>
        <w:t>REHABILITATION. DOPPLER ULTRASON</w:t>
      </w:r>
      <w:r w:rsidR="00FD391B" w:rsidRPr="00EE0B87">
        <w:rPr>
          <w:b/>
          <w:sz w:val="24"/>
          <w:szCs w:val="24"/>
        </w:rPr>
        <w:t>OGRAPHIC EXAMINATION OF CERVICO</w:t>
      </w:r>
      <w:r w:rsidR="00775C77" w:rsidRPr="00EE0B87">
        <w:rPr>
          <w:b/>
          <w:sz w:val="24"/>
          <w:szCs w:val="24"/>
        </w:rPr>
        <w:t>-</w:t>
      </w:r>
      <w:r w:rsidRPr="00EE0B87">
        <w:rPr>
          <w:b/>
          <w:sz w:val="24"/>
          <w:szCs w:val="24"/>
        </w:rPr>
        <w:t>CEREBRAL MAGISTRAL VESSELS: PRINCIPLES AND CLINICAL UTILITY. NEUROLOGICAL MAN</w:t>
      </w:r>
      <w:r w:rsidR="008262A0" w:rsidRPr="00EE0B87">
        <w:rPr>
          <w:b/>
          <w:sz w:val="24"/>
          <w:szCs w:val="24"/>
        </w:rPr>
        <w:t>IFESTATIONS IN SOMATIC DISEASES</w:t>
      </w:r>
    </w:p>
    <w:p w14:paraId="609814FC" w14:textId="77777777" w:rsidR="00B2515F" w:rsidRPr="00EE0B87" w:rsidRDefault="00B2515F" w:rsidP="00791FBC">
      <w:pPr>
        <w:pStyle w:val="BodyTextIndent"/>
        <w:widowControl w:val="0"/>
        <w:ind w:left="900" w:hanging="900"/>
        <w:jc w:val="both"/>
        <w:rPr>
          <w:bCs/>
          <w:sz w:val="24"/>
          <w:szCs w:val="24"/>
        </w:rPr>
      </w:pPr>
      <w:proofErr w:type="spellStart"/>
      <w:r w:rsidRPr="00EE0B87">
        <w:rPr>
          <w:b/>
          <w:i/>
          <w:sz w:val="24"/>
          <w:szCs w:val="24"/>
        </w:rPr>
        <w:t>Purpose</w:t>
      </w:r>
      <w:proofErr w:type="spellEnd"/>
      <w:r w:rsidRPr="00EE0B87">
        <w:rPr>
          <w:b/>
          <w:i/>
          <w:sz w:val="24"/>
          <w:szCs w:val="24"/>
        </w:rPr>
        <w:t xml:space="preserve">: </w:t>
      </w:r>
      <w:proofErr w:type="spellStart"/>
      <w:r w:rsidRPr="00EE0B87">
        <w:rPr>
          <w:bCs/>
          <w:sz w:val="24"/>
          <w:szCs w:val="24"/>
        </w:rPr>
        <w:t>To</w:t>
      </w:r>
      <w:proofErr w:type="spellEnd"/>
      <w:r w:rsidRPr="00EE0B87">
        <w:rPr>
          <w:bCs/>
          <w:sz w:val="24"/>
          <w:szCs w:val="24"/>
        </w:rPr>
        <w:t xml:space="preserve"> </w:t>
      </w:r>
      <w:proofErr w:type="spellStart"/>
      <w:r w:rsidRPr="00EE0B87">
        <w:rPr>
          <w:bCs/>
          <w:sz w:val="24"/>
          <w:szCs w:val="24"/>
        </w:rPr>
        <w:t>study</w:t>
      </w:r>
      <w:proofErr w:type="spellEnd"/>
      <w:r w:rsidRPr="00EE0B87">
        <w:rPr>
          <w:bCs/>
          <w:sz w:val="24"/>
          <w:szCs w:val="24"/>
        </w:rPr>
        <w:t xml:space="preserve"> </w:t>
      </w:r>
      <w:proofErr w:type="spellStart"/>
      <w:r w:rsidRPr="00EE0B87">
        <w:rPr>
          <w:bCs/>
          <w:sz w:val="24"/>
          <w:szCs w:val="24"/>
        </w:rPr>
        <w:t>the</w:t>
      </w:r>
      <w:proofErr w:type="spellEnd"/>
      <w:r w:rsidRPr="00EE0B87">
        <w:rPr>
          <w:bCs/>
          <w:sz w:val="24"/>
          <w:szCs w:val="24"/>
        </w:rPr>
        <w:t xml:space="preserve"> </w:t>
      </w:r>
      <w:proofErr w:type="spellStart"/>
      <w:r w:rsidRPr="00EE0B87">
        <w:rPr>
          <w:bCs/>
          <w:sz w:val="24"/>
          <w:szCs w:val="24"/>
        </w:rPr>
        <w:t>risk</w:t>
      </w:r>
      <w:proofErr w:type="spellEnd"/>
      <w:r w:rsidRPr="00EE0B87">
        <w:rPr>
          <w:bCs/>
          <w:sz w:val="24"/>
          <w:szCs w:val="24"/>
        </w:rPr>
        <w:t xml:space="preserve"> </w:t>
      </w:r>
      <w:proofErr w:type="spellStart"/>
      <w:r w:rsidRPr="00EE0B87">
        <w:rPr>
          <w:bCs/>
          <w:sz w:val="24"/>
          <w:szCs w:val="24"/>
        </w:rPr>
        <w:t>factors</w:t>
      </w:r>
      <w:proofErr w:type="spellEnd"/>
      <w:r w:rsidRPr="00EE0B87">
        <w:rPr>
          <w:bCs/>
          <w:sz w:val="24"/>
          <w:szCs w:val="24"/>
        </w:rPr>
        <w:t xml:space="preserve"> in </w:t>
      </w:r>
      <w:proofErr w:type="spellStart"/>
      <w:r w:rsidRPr="00EE0B87">
        <w:rPr>
          <w:bCs/>
          <w:sz w:val="24"/>
          <w:szCs w:val="24"/>
        </w:rPr>
        <w:t>the</w:t>
      </w:r>
      <w:proofErr w:type="spellEnd"/>
      <w:r w:rsidRPr="00EE0B87">
        <w:rPr>
          <w:bCs/>
          <w:sz w:val="24"/>
          <w:szCs w:val="24"/>
        </w:rPr>
        <w:t xml:space="preserve"> </w:t>
      </w:r>
      <w:proofErr w:type="spellStart"/>
      <w:r w:rsidRPr="00EE0B87">
        <w:rPr>
          <w:bCs/>
          <w:sz w:val="24"/>
          <w:szCs w:val="24"/>
        </w:rPr>
        <w:t>occurrence</w:t>
      </w:r>
      <w:proofErr w:type="spellEnd"/>
      <w:r w:rsidRPr="00EE0B87">
        <w:rPr>
          <w:bCs/>
          <w:sz w:val="24"/>
          <w:szCs w:val="24"/>
        </w:rPr>
        <w:t xml:space="preserve"> of </w:t>
      </w:r>
      <w:proofErr w:type="spellStart"/>
      <w:r w:rsidRPr="00EE0B87">
        <w:rPr>
          <w:bCs/>
          <w:sz w:val="24"/>
          <w:szCs w:val="24"/>
        </w:rPr>
        <w:t>hemorrhagic</w:t>
      </w:r>
      <w:proofErr w:type="spellEnd"/>
      <w:r w:rsidRPr="00EE0B87">
        <w:rPr>
          <w:bCs/>
          <w:sz w:val="24"/>
          <w:szCs w:val="24"/>
        </w:rPr>
        <w:t xml:space="preserve"> </w:t>
      </w:r>
      <w:proofErr w:type="spellStart"/>
      <w:r w:rsidRPr="00EE0B87">
        <w:rPr>
          <w:bCs/>
          <w:sz w:val="24"/>
          <w:szCs w:val="24"/>
        </w:rPr>
        <w:t>strokes</w:t>
      </w:r>
      <w:proofErr w:type="spellEnd"/>
      <w:r w:rsidRPr="00EE0B87">
        <w:rPr>
          <w:bCs/>
          <w:sz w:val="24"/>
          <w:szCs w:val="24"/>
        </w:rPr>
        <w:t xml:space="preserve">. </w:t>
      </w:r>
      <w:proofErr w:type="spellStart"/>
      <w:r w:rsidRPr="00EE0B87">
        <w:rPr>
          <w:bCs/>
          <w:sz w:val="24"/>
          <w:szCs w:val="24"/>
        </w:rPr>
        <w:t>Assimilation</w:t>
      </w:r>
      <w:proofErr w:type="spellEnd"/>
      <w:r w:rsidRPr="00EE0B87">
        <w:rPr>
          <w:bCs/>
          <w:sz w:val="24"/>
          <w:szCs w:val="24"/>
        </w:rPr>
        <w:t xml:space="preserve"> of </w:t>
      </w:r>
      <w:proofErr w:type="spellStart"/>
      <w:r w:rsidRPr="00EE0B87">
        <w:rPr>
          <w:bCs/>
          <w:sz w:val="24"/>
          <w:szCs w:val="24"/>
        </w:rPr>
        <w:t>the</w:t>
      </w:r>
      <w:proofErr w:type="spellEnd"/>
      <w:r w:rsidRPr="00EE0B87">
        <w:rPr>
          <w:bCs/>
          <w:sz w:val="24"/>
          <w:szCs w:val="24"/>
        </w:rPr>
        <w:t xml:space="preserve"> </w:t>
      </w:r>
      <w:proofErr w:type="spellStart"/>
      <w:r w:rsidRPr="00EE0B87">
        <w:rPr>
          <w:bCs/>
          <w:sz w:val="24"/>
          <w:szCs w:val="24"/>
        </w:rPr>
        <w:t>clinical</w:t>
      </w:r>
      <w:proofErr w:type="spellEnd"/>
      <w:r w:rsidRPr="00EE0B87">
        <w:rPr>
          <w:bCs/>
          <w:sz w:val="24"/>
          <w:szCs w:val="24"/>
        </w:rPr>
        <w:t xml:space="preserve"> </w:t>
      </w:r>
      <w:proofErr w:type="spellStart"/>
      <w:r w:rsidRPr="00EE0B87">
        <w:rPr>
          <w:bCs/>
          <w:sz w:val="24"/>
          <w:szCs w:val="24"/>
        </w:rPr>
        <w:t>picture</w:t>
      </w:r>
      <w:proofErr w:type="spellEnd"/>
      <w:r w:rsidRPr="00EE0B87">
        <w:rPr>
          <w:bCs/>
          <w:sz w:val="24"/>
          <w:szCs w:val="24"/>
        </w:rPr>
        <w:t xml:space="preserve"> of </w:t>
      </w:r>
      <w:proofErr w:type="spellStart"/>
      <w:r w:rsidRPr="00EE0B87">
        <w:rPr>
          <w:bCs/>
          <w:sz w:val="24"/>
          <w:szCs w:val="24"/>
        </w:rPr>
        <w:t>hemorrhagic</w:t>
      </w:r>
      <w:proofErr w:type="spellEnd"/>
      <w:r w:rsidRPr="00EE0B87">
        <w:rPr>
          <w:bCs/>
          <w:sz w:val="24"/>
          <w:szCs w:val="24"/>
        </w:rPr>
        <w:t xml:space="preserve"> </w:t>
      </w:r>
      <w:proofErr w:type="spellStart"/>
      <w:r w:rsidRPr="00EE0B87">
        <w:rPr>
          <w:bCs/>
          <w:sz w:val="24"/>
          <w:szCs w:val="24"/>
        </w:rPr>
        <w:t>strokes</w:t>
      </w:r>
      <w:proofErr w:type="spellEnd"/>
      <w:r w:rsidRPr="00EE0B87">
        <w:rPr>
          <w:bCs/>
          <w:sz w:val="24"/>
          <w:szCs w:val="24"/>
        </w:rPr>
        <w:t xml:space="preserve"> in </w:t>
      </w:r>
      <w:proofErr w:type="spellStart"/>
      <w:r w:rsidRPr="00EE0B87">
        <w:rPr>
          <w:bCs/>
          <w:sz w:val="24"/>
          <w:szCs w:val="24"/>
        </w:rPr>
        <w:t>subarachnoid</w:t>
      </w:r>
      <w:proofErr w:type="spellEnd"/>
      <w:r w:rsidRPr="00EE0B87">
        <w:rPr>
          <w:bCs/>
          <w:sz w:val="24"/>
          <w:szCs w:val="24"/>
        </w:rPr>
        <w:t xml:space="preserve"> </w:t>
      </w:r>
      <w:proofErr w:type="spellStart"/>
      <w:r w:rsidRPr="00EE0B87">
        <w:rPr>
          <w:bCs/>
          <w:sz w:val="24"/>
          <w:szCs w:val="24"/>
        </w:rPr>
        <w:t>hemorrhages</w:t>
      </w:r>
      <w:proofErr w:type="spellEnd"/>
      <w:r w:rsidRPr="00EE0B87">
        <w:rPr>
          <w:bCs/>
          <w:sz w:val="24"/>
          <w:szCs w:val="24"/>
        </w:rPr>
        <w:t xml:space="preserve"> </w:t>
      </w:r>
      <w:proofErr w:type="spellStart"/>
      <w:r w:rsidRPr="00EE0B87">
        <w:rPr>
          <w:bCs/>
          <w:sz w:val="24"/>
          <w:szCs w:val="24"/>
        </w:rPr>
        <w:t>and</w:t>
      </w:r>
      <w:proofErr w:type="spellEnd"/>
      <w:r w:rsidRPr="00EE0B87">
        <w:rPr>
          <w:bCs/>
          <w:sz w:val="24"/>
          <w:szCs w:val="24"/>
        </w:rPr>
        <w:t xml:space="preserve"> </w:t>
      </w:r>
      <w:proofErr w:type="spellStart"/>
      <w:r w:rsidRPr="00EE0B87">
        <w:rPr>
          <w:bCs/>
          <w:sz w:val="24"/>
          <w:szCs w:val="24"/>
        </w:rPr>
        <w:t>spontaneous</w:t>
      </w:r>
      <w:proofErr w:type="spellEnd"/>
      <w:r w:rsidRPr="00EE0B87">
        <w:rPr>
          <w:bCs/>
          <w:sz w:val="24"/>
          <w:szCs w:val="24"/>
        </w:rPr>
        <w:t xml:space="preserve"> intracerebral </w:t>
      </w:r>
      <w:proofErr w:type="spellStart"/>
      <w:r w:rsidRPr="00EE0B87">
        <w:rPr>
          <w:bCs/>
          <w:sz w:val="24"/>
          <w:szCs w:val="24"/>
        </w:rPr>
        <w:t>hematomas</w:t>
      </w:r>
      <w:proofErr w:type="spellEnd"/>
      <w:r w:rsidRPr="00EE0B87">
        <w:rPr>
          <w:bCs/>
          <w:sz w:val="24"/>
          <w:szCs w:val="24"/>
        </w:rPr>
        <w:t xml:space="preserve">. </w:t>
      </w:r>
      <w:proofErr w:type="spellStart"/>
      <w:r w:rsidRPr="00EE0B87">
        <w:rPr>
          <w:bCs/>
          <w:sz w:val="24"/>
          <w:szCs w:val="24"/>
        </w:rPr>
        <w:t>Learning</w:t>
      </w:r>
      <w:proofErr w:type="spellEnd"/>
      <w:r w:rsidRPr="00EE0B87">
        <w:rPr>
          <w:bCs/>
          <w:sz w:val="24"/>
          <w:szCs w:val="24"/>
        </w:rPr>
        <w:t xml:space="preserve"> </w:t>
      </w:r>
      <w:proofErr w:type="spellStart"/>
      <w:r w:rsidRPr="00EE0B87">
        <w:rPr>
          <w:bCs/>
          <w:sz w:val="24"/>
          <w:szCs w:val="24"/>
        </w:rPr>
        <w:t>the</w:t>
      </w:r>
      <w:proofErr w:type="spellEnd"/>
      <w:r w:rsidRPr="00EE0B87">
        <w:rPr>
          <w:bCs/>
          <w:sz w:val="24"/>
          <w:szCs w:val="24"/>
        </w:rPr>
        <w:t xml:space="preserve"> </w:t>
      </w:r>
      <w:proofErr w:type="spellStart"/>
      <w:r w:rsidRPr="00EE0B87">
        <w:rPr>
          <w:bCs/>
          <w:sz w:val="24"/>
          <w:szCs w:val="24"/>
        </w:rPr>
        <w:t>paraclinical</w:t>
      </w:r>
      <w:proofErr w:type="spellEnd"/>
      <w:r w:rsidRPr="00EE0B87">
        <w:rPr>
          <w:bCs/>
          <w:sz w:val="24"/>
          <w:szCs w:val="24"/>
        </w:rPr>
        <w:t xml:space="preserve"> </w:t>
      </w:r>
      <w:proofErr w:type="spellStart"/>
      <w:r w:rsidRPr="00EE0B87">
        <w:rPr>
          <w:bCs/>
          <w:sz w:val="24"/>
          <w:szCs w:val="24"/>
        </w:rPr>
        <w:t>and</w:t>
      </w:r>
      <w:proofErr w:type="spellEnd"/>
      <w:r w:rsidRPr="00EE0B87">
        <w:rPr>
          <w:bCs/>
          <w:sz w:val="24"/>
          <w:szCs w:val="24"/>
        </w:rPr>
        <w:t xml:space="preserve"> </w:t>
      </w:r>
      <w:proofErr w:type="spellStart"/>
      <w:r w:rsidRPr="00EE0B87">
        <w:rPr>
          <w:bCs/>
          <w:sz w:val="24"/>
          <w:szCs w:val="24"/>
        </w:rPr>
        <w:t>imaging</w:t>
      </w:r>
      <w:proofErr w:type="spellEnd"/>
      <w:r w:rsidRPr="00EE0B87">
        <w:rPr>
          <w:bCs/>
          <w:sz w:val="24"/>
          <w:szCs w:val="24"/>
        </w:rPr>
        <w:t xml:space="preserve"> </w:t>
      </w:r>
      <w:proofErr w:type="spellStart"/>
      <w:r w:rsidRPr="00EE0B87">
        <w:rPr>
          <w:bCs/>
          <w:sz w:val="24"/>
          <w:szCs w:val="24"/>
        </w:rPr>
        <w:t>modalities</w:t>
      </w:r>
      <w:proofErr w:type="spellEnd"/>
      <w:r w:rsidRPr="00EE0B87">
        <w:rPr>
          <w:bCs/>
          <w:sz w:val="24"/>
          <w:szCs w:val="24"/>
        </w:rPr>
        <w:t xml:space="preserve"> in </w:t>
      </w:r>
      <w:proofErr w:type="spellStart"/>
      <w:r w:rsidRPr="00EE0B87">
        <w:rPr>
          <w:bCs/>
          <w:sz w:val="24"/>
          <w:szCs w:val="24"/>
        </w:rPr>
        <w:t>the</w:t>
      </w:r>
      <w:proofErr w:type="spellEnd"/>
      <w:r w:rsidRPr="00EE0B87">
        <w:rPr>
          <w:bCs/>
          <w:sz w:val="24"/>
          <w:szCs w:val="24"/>
        </w:rPr>
        <w:t xml:space="preserve"> </w:t>
      </w:r>
      <w:proofErr w:type="spellStart"/>
      <w:r w:rsidRPr="00EE0B87">
        <w:rPr>
          <w:bCs/>
          <w:sz w:val="24"/>
          <w:szCs w:val="24"/>
        </w:rPr>
        <w:t>diagnosis</w:t>
      </w:r>
      <w:proofErr w:type="spellEnd"/>
      <w:r w:rsidRPr="00EE0B87">
        <w:rPr>
          <w:bCs/>
          <w:sz w:val="24"/>
          <w:szCs w:val="24"/>
        </w:rPr>
        <w:t xml:space="preserve"> of </w:t>
      </w:r>
      <w:proofErr w:type="spellStart"/>
      <w:r w:rsidRPr="00EE0B87">
        <w:rPr>
          <w:bCs/>
          <w:sz w:val="24"/>
          <w:szCs w:val="24"/>
        </w:rPr>
        <w:t>hemorrhag</w:t>
      </w:r>
      <w:r w:rsidR="00BD5A7A" w:rsidRPr="00EE0B87">
        <w:rPr>
          <w:bCs/>
          <w:sz w:val="24"/>
          <w:szCs w:val="24"/>
        </w:rPr>
        <w:t>ic</w:t>
      </w:r>
      <w:proofErr w:type="spellEnd"/>
      <w:r w:rsidR="00BD5A7A" w:rsidRPr="00EE0B87">
        <w:rPr>
          <w:bCs/>
          <w:sz w:val="24"/>
          <w:szCs w:val="24"/>
        </w:rPr>
        <w:t xml:space="preserve"> </w:t>
      </w:r>
      <w:proofErr w:type="spellStart"/>
      <w:r w:rsidR="00BD5A7A" w:rsidRPr="00EE0B87">
        <w:rPr>
          <w:bCs/>
          <w:sz w:val="24"/>
          <w:szCs w:val="24"/>
        </w:rPr>
        <w:t>strokes</w:t>
      </w:r>
      <w:proofErr w:type="spellEnd"/>
      <w:r w:rsidR="00BD5A7A" w:rsidRPr="00EE0B87">
        <w:rPr>
          <w:bCs/>
          <w:sz w:val="24"/>
          <w:szCs w:val="24"/>
        </w:rPr>
        <w:t xml:space="preserve"> </w:t>
      </w:r>
      <w:proofErr w:type="spellStart"/>
      <w:r w:rsidR="00BD5A7A" w:rsidRPr="00EE0B87">
        <w:rPr>
          <w:bCs/>
          <w:sz w:val="24"/>
          <w:szCs w:val="24"/>
        </w:rPr>
        <w:t>and</w:t>
      </w:r>
      <w:proofErr w:type="spellEnd"/>
      <w:r w:rsidR="00BD5A7A" w:rsidRPr="00EE0B87">
        <w:rPr>
          <w:bCs/>
          <w:sz w:val="24"/>
          <w:szCs w:val="24"/>
        </w:rPr>
        <w:t xml:space="preserve"> specific </w:t>
      </w:r>
      <w:proofErr w:type="spellStart"/>
      <w:r w:rsidR="00BD5A7A" w:rsidRPr="00EE0B87">
        <w:rPr>
          <w:bCs/>
          <w:sz w:val="24"/>
          <w:szCs w:val="24"/>
        </w:rPr>
        <w:t>features</w:t>
      </w:r>
      <w:proofErr w:type="spellEnd"/>
      <w:r w:rsidRPr="00EE0B87">
        <w:rPr>
          <w:bCs/>
          <w:sz w:val="24"/>
          <w:szCs w:val="24"/>
        </w:rPr>
        <w:t xml:space="preserve"> of </w:t>
      </w:r>
      <w:proofErr w:type="spellStart"/>
      <w:r w:rsidR="00BD5A7A" w:rsidRPr="00EE0B87">
        <w:rPr>
          <w:bCs/>
          <w:sz w:val="24"/>
          <w:szCs w:val="24"/>
        </w:rPr>
        <w:t>the</w:t>
      </w:r>
      <w:proofErr w:type="spellEnd"/>
      <w:r w:rsidR="00BD5A7A" w:rsidRPr="00EE0B87">
        <w:rPr>
          <w:bCs/>
          <w:sz w:val="24"/>
          <w:szCs w:val="24"/>
        </w:rPr>
        <w:t xml:space="preserve"> </w:t>
      </w:r>
      <w:proofErr w:type="spellStart"/>
      <w:r w:rsidR="008262A0" w:rsidRPr="00EE0B87">
        <w:rPr>
          <w:bCs/>
          <w:sz w:val="24"/>
          <w:szCs w:val="24"/>
        </w:rPr>
        <w:t>treatment</w:t>
      </w:r>
      <w:proofErr w:type="spellEnd"/>
    </w:p>
    <w:p w14:paraId="456A03C7" w14:textId="77777777" w:rsidR="00535A6E" w:rsidRPr="00EE0B87" w:rsidRDefault="00535A6E" w:rsidP="00535A6E">
      <w:pPr>
        <w:pStyle w:val="BodyTextIndent"/>
        <w:widowControl w:val="0"/>
        <w:ind w:left="992" w:hanging="992"/>
        <w:jc w:val="both"/>
        <w:rPr>
          <w:b/>
          <w:i/>
          <w:sz w:val="24"/>
          <w:szCs w:val="24"/>
        </w:rPr>
      </w:pPr>
    </w:p>
    <w:p w14:paraId="0F1FC948" w14:textId="77777777" w:rsidR="00B2515F" w:rsidRPr="00EE0B87" w:rsidRDefault="008271E3" w:rsidP="00535A6E">
      <w:pPr>
        <w:pStyle w:val="BodyTextIndent"/>
        <w:widowControl w:val="0"/>
        <w:ind w:left="992" w:hanging="992"/>
        <w:rPr>
          <w:i/>
          <w:sz w:val="24"/>
          <w:szCs w:val="24"/>
        </w:rPr>
      </w:pPr>
      <w:proofErr w:type="spellStart"/>
      <w:r w:rsidRPr="00EE0B87">
        <w:rPr>
          <w:i/>
          <w:sz w:val="24"/>
          <w:szCs w:val="24"/>
        </w:rPr>
        <w:t>D</w:t>
      </w:r>
      <w:r w:rsidR="00B2515F" w:rsidRPr="00EE0B87">
        <w:rPr>
          <w:i/>
          <w:sz w:val="24"/>
          <w:szCs w:val="24"/>
        </w:rPr>
        <w:t>uration</w:t>
      </w:r>
      <w:proofErr w:type="spellEnd"/>
      <w:r w:rsidR="00B2515F" w:rsidRPr="00EE0B87">
        <w:rPr>
          <w:i/>
          <w:sz w:val="24"/>
          <w:szCs w:val="24"/>
        </w:rPr>
        <w:t xml:space="preserve"> of </w:t>
      </w:r>
      <w:proofErr w:type="spellStart"/>
      <w:r w:rsidR="00B2515F" w:rsidRPr="00EE0B87">
        <w:rPr>
          <w:i/>
          <w:sz w:val="24"/>
          <w:szCs w:val="24"/>
        </w:rPr>
        <w:t>the</w:t>
      </w:r>
      <w:proofErr w:type="spellEnd"/>
      <w:r w:rsidR="00B2515F" w:rsidRPr="00EE0B87">
        <w:rPr>
          <w:i/>
          <w:sz w:val="24"/>
          <w:szCs w:val="24"/>
        </w:rPr>
        <w:t xml:space="preserve"> </w:t>
      </w:r>
      <w:proofErr w:type="spellStart"/>
      <w:r w:rsidR="00B2515F" w:rsidRPr="00EE0B87">
        <w:rPr>
          <w:i/>
          <w:sz w:val="24"/>
          <w:szCs w:val="24"/>
        </w:rPr>
        <w:t>practical</w:t>
      </w:r>
      <w:proofErr w:type="spellEnd"/>
      <w:r w:rsidR="00B2515F" w:rsidRPr="00EE0B87">
        <w:rPr>
          <w:i/>
          <w:sz w:val="24"/>
          <w:szCs w:val="24"/>
        </w:rPr>
        <w:t xml:space="preserve"> </w:t>
      </w:r>
      <w:proofErr w:type="spellStart"/>
      <w:r w:rsidR="00B2515F" w:rsidRPr="00EE0B87">
        <w:rPr>
          <w:i/>
          <w:sz w:val="24"/>
          <w:szCs w:val="24"/>
        </w:rPr>
        <w:t>work</w:t>
      </w:r>
      <w:proofErr w:type="spellEnd"/>
      <w:r w:rsidR="00B2515F" w:rsidRPr="00EE0B87">
        <w:rPr>
          <w:i/>
          <w:sz w:val="24"/>
          <w:szCs w:val="24"/>
        </w:rPr>
        <w:t xml:space="preserve"> / seminar: 225 </w:t>
      </w:r>
      <w:proofErr w:type="spellStart"/>
      <w:r w:rsidR="00B2515F" w:rsidRPr="00EE0B87">
        <w:rPr>
          <w:i/>
          <w:sz w:val="24"/>
          <w:szCs w:val="24"/>
        </w:rPr>
        <w:t>minutes</w:t>
      </w:r>
      <w:proofErr w:type="spellEnd"/>
      <w:r w:rsidR="00B2515F" w:rsidRPr="00EE0B87">
        <w:rPr>
          <w:i/>
          <w:sz w:val="24"/>
          <w:szCs w:val="24"/>
        </w:rPr>
        <w:t>.</w:t>
      </w:r>
    </w:p>
    <w:p w14:paraId="5179766B" w14:textId="77777777" w:rsidR="00535A6E" w:rsidRPr="00EE0B87" w:rsidRDefault="00535A6E" w:rsidP="00535A6E">
      <w:pPr>
        <w:pStyle w:val="BodyTextIndent"/>
        <w:widowControl w:val="0"/>
        <w:ind w:left="992" w:hanging="992"/>
        <w:rPr>
          <w:i/>
          <w:sz w:val="24"/>
          <w:szCs w:val="24"/>
        </w:rPr>
      </w:pPr>
    </w:p>
    <w:p w14:paraId="3BC0C79B" w14:textId="77777777" w:rsidR="00B2515F" w:rsidRPr="00EE0B87" w:rsidRDefault="00B2515F" w:rsidP="00535A6E">
      <w:pPr>
        <w:pStyle w:val="BodyTextIndent"/>
        <w:widowControl w:val="0"/>
        <w:spacing w:after="120"/>
        <w:jc w:val="center"/>
        <w:rPr>
          <w:b/>
          <w:sz w:val="24"/>
          <w:szCs w:val="24"/>
        </w:rPr>
      </w:pPr>
      <w:proofErr w:type="spellStart"/>
      <w:r w:rsidRPr="00EE0B87">
        <w:rPr>
          <w:b/>
          <w:sz w:val="24"/>
          <w:szCs w:val="24"/>
        </w:rPr>
        <w:t>Questions</w:t>
      </w:r>
      <w:proofErr w:type="spellEnd"/>
      <w:r w:rsidRPr="00EE0B87">
        <w:rPr>
          <w:b/>
          <w:sz w:val="24"/>
          <w:szCs w:val="24"/>
        </w:rPr>
        <w:t xml:space="preserve"> for individual </w:t>
      </w:r>
      <w:proofErr w:type="spellStart"/>
      <w:r w:rsidRPr="00EE0B87">
        <w:rPr>
          <w:b/>
          <w:sz w:val="24"/>
          <w:szCs w:val="24"/>
        </w:rPr>
        <w:t>preparation</w:t>
      </w:r>
      <w:proofErr w:type="spellEnd"/>
    </w:p>
    <w:p w14:paraId="6DB64BE3" w14:textId="77777777" w:rsidR="00B2515F" w:rsidRPr="00EE0B87" w:rsidRDefault="00B2515F" w:rsidP="00F75B17">
      <w:pPr>
        <w:pStyle w:val="BodyTextIndent"/>
        <w:widowControl w:val="0"/>
        <w:numPr>
          <w:ilvl w:val="0"/>
          <w:numId w:val="48"/>
        </w:numPr>
        <w:ind w:left="720"/>
        <w:rPr>
          <w:sz w:val="24"/>
          <w:szCs w:val="24"/>
        </w:rPr>
      </w:pPr>
      <w:proofErr w:type="spellStart"/>
      <w:r w:rsidRPr="00EE0B87">
        <w:rPr>
          <w:sz w:val="24"/>
          <w:szCs w:val="24"/>
        </w:rPr>
        <w:t>What</w:t>
      </w:r>
      <w:proofErr w:type="spellEnd"/>
      <w:r w:rsidRPr="00EE0B87">
        <w:rPr>
          <w:sz w:val="24"/>
          <w:szCs w:val="24"/>
        </w:rPr>
        <w:t xml:space="preserve"> are </w:t>
      </w:r>
      <w:proofErr w:type="spellStart"/>
      <w:r w:rsidRPr="00EE0B87">
        <w:rPr>
          <w:sz w:val="24"/>
          <w:szCs w:val="24"/>
        </w:rPr>
        <w:t>the</w:t>
      </w:r>
      <w:proofErr w:type="spellEnd"/>
      <w:r w:rsidRPr="00EE0B87">
        <w:rPr>
          <w:sz w:val="24"/>
          <w:szCs w:val="24"/>
        </w:rPr>
        <w:t xml:space="preserve"> </w:t>
      </w:r>
      <w:proofErr w:type="spellStart"/>
      <w:r w:rsidRPr="00EE0B87">
        <w:rPr>
          <w:sz w:val="24"/>
          <w:szCs w:val="24"/>
        </w:rPr>
        <w:t>risk</w:t>
      </w:r>
      <w:proofErr w:type="spellEnd"/>
      <w:r w:rsidRPr="00EE0B87">
        <w:rPr>
          <w:sz w:val="24"/>
          <w:szCs w:val="24"/>
        </w:rPr>
        <w:t xml:space="preserve"> </w:t>
      </w:r>
      <w:proofErr w:type="spellStart"/>
      <w:r w:rsidRPr="00EE0B87">
        <w:rPr>
          <w:sz w:val="24"/>
          <w:szCs w:val="24"/>
        </w:rPr>
        <w:t>factors</w:t>
      </w:r>
      <w:proofErr w:type="spellEnd"/>
      <w:r w:rsidRPr="00EE0B87">
        <w:rPr>
          <w:sz w:val="24"/>
          <w:szCs w:val="24"/>
        </w:rPr>
        <w:t xml:space="preserve"> for </w:t>
      </w:r>
      <w:proofErr w:type="spellStart"/>
      <w:r w:rsidRPr="00EE0B87">
        <w:rPr>
          <w:sz w:val="24"/>
          <w:szCs w:val="24"/>
        </w:rPr>
        <w:t>hemorrhagic</w:t>
      </w:r>
      <w:proofErr w:type="spellEnd"/>
      <w:r w:rsidRPr="00EE0B87">
        <w:rPr>
          <w:sz w:val="24"/>
          <w:szCs w:val="24"/>
        </w:rPr>
        <w:t xml:space="preserve"> </w:t>
      </w:r>
      <w:proofErr w:type="spellStart"/>
      <w:r w:rsidRPr="00EE0B87">
        <w:rPr>
          <w:sz w:val="24"/>
          <w:szCs w:val="24"/>
        </w:rPr>
        <w:t>strokes</w:t>
      </w:r>
      <w:proofErr w:type="spellEnd"/>
      <w:r w:rsidRPr="00EE0B87">
        <w:rPr>
          <w:sz w:val="24"/>
          <w:szCs w:val="24"/>
        </w:rPr>
        <w:t>?</w:t>
      </w:r>
    </w:p>
    <w:p w14:paraId="058A47B8" w14:textId="77777777" w:rsidR="00B2515F" w:rsidRPr="00EE0B87" w:rsidRDefault="00B2515F" w:rsidP="00F75B17">
      <w:pPr>
        <w:pStyle w:val="BodyTextIndent"/>
        <w:widowControl w:val="0"/>
        <w:numPr>
          <w:ilvl w:val="0"/>
          <w:numId w:val="48"/>
        </w:numPr>
        <w:ind w:left="720"/>
        <w:rPr>
          <w:sz w:val="24"/>
          <w:szCs w:val="24"/>
        </w:rPr>
      </w:pPr>
      <w:proofErr w:type="spellStart"/>
      <w:r w:rsidRPr="00EE0B87">
        <w:rPr>
          <w:sz w:val="24"/>
          <w:szCs w:val="24"/>
        </w:rPr>
        <w:t>What</w:t>
      </w:r>
      <w:proofErr w:type="spellEnd"/>
      <w:r w:rsidRPr="00EE0B87">
        <w:rPr>
          <w:sz w:val="24"/>
          <w:szCs w:val="24"/>
        </w:rPr>
        <w:t xml:space="preserve"> </w:t>
      </w:r>
      <w:proofErr w:type="spellStart"/>
      <w:r w:rsidRPr="00EE0B87">
        <w:rPr>
          <w:sz w:val="24"/>
          <w:szCs w:val="24"/>
        </w:rPr>
        <w:t>is</w:t>
      </w:r>
      <w:proofErr w:type="spellEnd"/>
      <w:r w:rsidRPr="00EE0B87">
        <w:rPr>
          <w:sz w:val="24"/>
          <w:szCs w:val="24"/>
        </w:rPr>
        <w:t xml:space="preserve"> </w:t>
      </w:r>
      <w:proofErr w:type="spellStart"/>
      <w:r w:rsidRPr="00EE0B87">
        <w:rPr>
          <w:sz w:val="24"/>
          <w:szCs w:val="24"/>
        </w:rPr>
        <w:t>the</w:t>
      </w:r>
      <w:proofErr w:type="spellEnd"/>
      <w:r w:rsidRPr="00EE0B87">
        <w:rPr>
          <w:sz w:val="24"/>
          <w:szCs w:val="24"/>
        </w:rPr>
        <w:t xml:space="preserve"> </w:t>
      </w:r>
      <w:proofErr w:type="spellStart"/>
      <w:r w:rsidRPr="00EE0B87">
        <w:rPr>
          <w:sz w:val="24"/>
          <w:szCs w:val="24"/>
        </w:rPr>
        <w:t>clinical</w:t>
      </w:r>
      <w:proofErr w:type="spellEnd"/>
      <w:r w:rsidRPr="00EE0B87">
        <w:rPr>
          <w:sz w:val="24"/>
          <w:szCs w:val="24"/>
        </w:rPr>
        <w:t xml:space="preserve"> </w:t>
      </w:r>
      <w:proofErr w:type="spellStart"/>
      <w:r w:rsidRPr="00EE0B87">
        <w:rPr>
          <w:sz w:val="24"/>
          <w:szCs w:val="24"/>
        </w:rPr>
        <w:t>picture</w:t>
      </w:r>
      <w:proofErr w:type="spellEnd"/>
      <w:r w:rsidRPr="00EE0B87">
        <w:rPr>
          <w:sz w:val="24"/>
          <w:szCs w:val="24"/>
        </w:rPr>
        <w:t xml:space="preserve"> of </w:t>
      </w:r>
      <w:proofErr w:type="spellStart"/>
      <w:r w:rsidRPr="00EE0B87">
        <w:rPr>
          <w:sz w:val="24"/>
          <w:szCs w:val="24"/>
        </w:rPr>
        <w:t>hemorrhagic</w:t>
      </w:r>
      <w:proofErr w:type="spellEnd"/>
      <w:r w:rsidRPr="00EE0B87">
        <w:rPr>
          <w:sz w:val="24"/>
          <w:szCs w:val="24"/>
        </w:rPr>
        <w:t xml:space="preserve"> </w:t>
      </w:r>
      <w:proofErr w:type="spellStart"/>
      <w:r w:rsidRPr="00EE0B87">
        <w:rPr>
          <w:sz w:val="24"/>
          <w:szCs w:val="24"/>
        </w:rPr>
        <w:t>strokes</w:t>
      </w:r>
      <w:proofErr w:type="spellEnd"/>
      <w:r w:rsidRPr="00EE0B87">
        <w:rPr>
          <w:sz w:val="24"/>
          <w:szCs w:val="24"/>
        </w:rPr>
        <w:t>?</w:t>
      </w:r>
    </w:p>
    <w:p w14:paraId="24EE01E3" w14:textId="77777777" w:rsidR="00B2515F" w:rsidRPr="00EE0B87" w:rsidRDefault="00B2515F" w:rsidP="00F75B17">
      <w:pPr>
        <w:pStyle w:val="BodyTextIndent"/>
        <w:widowControl w:val="0"/>
        <w:numPr>
          <w:ilvl w:val="0"/>
          <w:numId w:val="48"/>
        </w:numPr>
        <w:ind w:left="720"/>
        <w:rPr>
          <w:sz w:val="24"/>
          <w:szCs w:val="24"/>
        </w:rPr>
      </w:pPr>
      <w:proofErr w:type="spellStart"/>
      <w:r w:rsidRPr="00EE0B87">
        <w:rPr>
          <w:sz w:val="24"/>
          <w:szCs w:val="24"/>
        </w:rPr>
        <w:t>Classification</w:t>
      </w:r>
      <w:proofErr w:type="spellEnd"/>
      <w:r w:rsidRPr="00EE0B87">
        <w:rPr>
          <w:sz w:val="24"/>
          <w:szCs w:val="24"/>
        </w:rPr>
        <w:t xml:space="preserve"> of </w:t>
      </w:r>
      <w:proofErr w:type="spellStart"/>
      <w:r w:rsidRPr="00EE0B87">
        <w:rPr>
          <w:sz w:val="24"/>
          <w:szCs w:val="24"/>
        </w:rPr>
        <w:t>hemorrhagic</w:t>
      </w:r>
      <w:proofErr w:type="spellEnd"/>
      <w:r w:rsidRPr="00EE0B87">
        <w:rPr>
          <w:sz w:val="24"/>
          <w:szCs w:val="24"/>
        </w:rPr>
        <w:t xml:space="preserve"> </w:t>
      </w:r>
      <w:proofErr w:type="spellStart"/>
      <w:r w:rsidRPr="00EE0B87">
        <w:rPr>
          <w:sz w:val="24"/>
          <w:szCs w:val="24"/>
        </w:rPr>
        <w:t>strokes</w:t>
      </w:r>
      <w:proofErr w:type="spellEnd"/>
      <w:r w:rsidRPr="00EE0B87">
        <w:rPr>
          <w:sz w:val="24"/>
          <w:szCs w:val="24"/>
        </w:rPr>
        <w:t>, Hunt-Hess scale.</w:t>
      </w:r>
    </w:p>
    <w:p w14:paraId="59CB231A" w14:textId="77777777" w:rsidR="00B2515F" w:rsidRPr="00EE0B87" w:rsidRDefault="00B2515F" w:rsidP="00F75B17">
      <w:pPr>
        <w:pStyle w:val="BodyTextIndent"/>
        <w:widowControl w:val="0"/>
        <w:numPr>
          <w:ilvl w:val="0"/>
          <w:numId w:val="48"/>
        </w:numPr>
        <w:ind w:left="720"/>
        <w:rPr>
          <w:sz w:val="24"/>
          <w:szCs w:val="24"/>
        </w:rPr>
      </w:pPr>
      <w:proofErr w:type="spellStart"/>
      <w:r w:rsidRPr="00EE0B87">
        <w:rPr>
          <w:sz w:val="24"/>
          <w:szCs w:val="24"/>
        </w:rPr>
        <w:t>What</w:t>
      </w:r>
      <w:proofErr w:type="spellEnd"/>
      <w:r w:rsidRPr="00EE0B87">
        <w:rPr>
          <w:sz w:val="24"/>
          <w:szCs w:val="24"/>
        </w:rPr>
        <w:t xml:space="preserve"> </w:t>
      </w:r>
      <w:proofErr w:type="spellStart"/>
      <w:r w:rsidRPr="00EE0B87">
        <w:rPr>
          <w:sz w:val="24"/>
          <w:szCs w:val="24"/>
        </w:rPr>
        <w:t>complementary</w:t>
      </w:r>
      <w:proofErr w:type="spellEnd"/>
      <w:r w:rsidRPr="00EE0B87">
        <w:rPr>
          <w:sz w:val="24"/>
          <w:szCs w:val="24"/>
        </w:rPr>
        <w:t xml:space="preserve"> </w:t>
      </w:r>
      <w:proofErr w:type="spellStart"/>
      <w:r w:rsidRPr="00EE0B87">
        <w:rPr>
          <w:sz w:val="24"/>
          <w:szCs w:val="24"/>
        </w:rPr>
        <w:t>investi</w:t>
      </w:r>
      <w:r w:rsidR="00BD5A7A" w:rsidRPr="00EE0B87">
        <w:rPr>
          <w:sz w:val="24"/>
          <w:szCs w:val="24"/>
        </w:rPr>
        <w:t>gations</w:t>
      </w:r>
      <w:proofErr w:type="spellEnd"/>
      <w:r w:rsidR="00BD5A7A" w:rsidRPr="00EE0B87">
        <w:rPr>
          <w:sz w:val="24"/>
          <w:szCs w:val="24"/>
        </w:rPr>
        <w:t xml:space="preserve"> </w:t>
      </w:r>
      <w:proofErr w:type="spellStart"/>
      <w:r w:rsidR="00BD5A7A" w:rsidRPr="00EE0B87">
        <w:rPr>
          <w:sz w:val="24"/>
          <w:szCs w:val="24"/>
        </w:rPr>
        <w:t>can</w:t>
      </w:r>
      <w:proofErr w:type="spellEnd"/>
      <w:r w:rsidR="00BD5A7A" w:rsidRPr="00EE0B87">
        <w:rPr>
          <w:sz w:val="24"/>
          <w:szCs w:val="24"/>
        </w:rPr>
        <w:t xml:space="preserve"> </w:t>
      </w:r>
      <w:proofErr w:type="spellStart"/>
      <w:r w:rsidR="00BD5A7A" w:rsidRPr="00EE0B87">
        <w:rPr>
          <w:sz w:val="24"/>
          <w:szCs w:val="24"/>
        </w:rPr>
        <w:t>be</w:t>
      </w:r>
      <w:proofErr w:type="spellEnd"/>
      <w:r w:rsidR="00BD5A7A" w:rsidRPr="00EE0B87">
        <w:rPr>
          <w:sz w:val="24"/>
          <w:szCs w:val="24"/>
        </w:rPr>
        <w:t xml:space="preserve"> </w:t>
      </w:r>
      <w:proofErr w:type="spellStart"/>
      <w:r w:rsidR="00BD5A7A" w:rsidRPr="00EE0B87">
        <w:rPr>
          <w:sz w:val="24"/>
          <w:szCs w:val="24"/>
        </w:rPr>
        <w:t>used</w:t>
      </w:r>
      <w:proofErr w:type="spellEnd"/>
      <w:r w:rsidR="00BD5A7A" w:rsidRPr="00EE0B87">
        <w:rPr>
          <w:sz w:val="24"/>
          <w:szCs w:val="24"/>
        </w:rPr>
        <w:t xml:space="preserve"> </w:t>
      </w:r>
      <w:proofErr w:type="spellStart"/>
      <w:r w:rsidR="00BD5A7A" w:rsidRPr="00EE0B87">
        <w:rPr>
          <w:sz w:val="24"/>
          <w:szCs w:val="24"/>
        </w:rPr>
        <w:t>to</w:t>
      </w:r>
      <w:proofErr w:type="spellEnd"/>
      <w:r w:rsidR="00BD5A7A" w:rsidRPr="00EE0B87">
        <w:rPr>
          <w:sz w:val="24"/>
          <w:szCs w:val="24"/>
        </w:rPr>
        <w:t xml:space="preserve"> </w:t>
      </w:r>
      <w:proofErr w:type="spellStart"/>
      <w:r w:rsidR="00BD5A7A" w:rsidRPr="00EE0B87">
        <w:rPr>
          <w:sz w:val="24"/>
          <w:szCs w:val="24"/>
        </w:rPr>
        <w:t>make</w:t>
      </w:r>
      <w:proofErr w:type="spellEnd"/>
      <w:r w:rsidRPr="00EE0B87">
        <w:rPr>
          <w:sz w:val="24"/>
          <w:szCs w:val="24"/>
        </w:rPr>
        <w:t xml:space="preserve"> </w:t>
      </w:r>
      <w:proofErr w:type="spellStart"/>
      <w:r w:rsidRPr="00EE0B87">
        <w:rPr>
          <w:sz w:val="24"/>
          <w:szCs w:val="24"/>
        </w:rPr>
        <w:t>the</w:t>
      </w:r>
      <w:proofErr w:type="spellEnd"/>
      <w:r w:rsidRPr="00EE0B87">
        <w:rPr>
          <w:sz w:val="24"/>
          <w:szCs w:val="24"/>
        </w:rPr>
        <w:t xml:space="preserve"> </w:t>
      </w:r>
      <w:proofErr w:type="spellStart"/>
      <w:r w:rsidRPr="00EE0B87">
        <w:rPr>
          <w:sz w:val="24"/>
          <w:szCs w:val="24"/>
        </w:rPr>
        <w:t>diagnosis</w:t>
      </w:r>
      <w:proofErr w:type="spellEnd"/>
      <w:r w:rsidRPr="00EE0B87">
        <w:rPr>
          <w:sz w:val="24"/>
          <w:szCs w:val="24"/>
        </w:rPr>
        <w:t xml:space="preserve"> of </w:t>
      </w:r>
      <w:proofErr w:type="spellStart"/>
      <w:r w:rsidRPr="00EE0B87">
        <w:rPr>
          <w:sz w:val="24"/>
          <w:szCs w:val="24"/>
        </w:rPr>
        <w:t>stroke</w:t>
      </w:r>
      <w:proofErr w:type="spellEnd"/>
      <w:r w:rsidRPr="00EE0B87">
        <w:rPr>
          <w:sz w:val="24"/>
          <w:szCs w:val="24"/>
        </w:rPr>
        <w:t>?</w:t>
      </w:r>
    </w:p>
    <w:p w14:paraId="610E7AC7" w14:textId="77777777" w:rsidR="00B2515F" w:rsidRPr="00EE0B87" w:rsidRDefault="00B2515F" w:rsidP="00F75B17">
      <w:pPr>
        <w:pStyle w:val="BodyTextIndent"/>
        <w:widowControl w:val="0"/>
        <w:numPr>
          <w:ilvl w:val="0"/>
          <w:numId w:val="48"/>
        </w:numPr>
        <w:ind w:left="720"/>
        <w:rPr>
          <w:sz w:val="24"/>
          <w:szCs w:val="24"/>
        </w:rPr>
      </w:pPr>
      <w:proofErr w:type="spellStart"/>
      <w:r w:rsidRPr="00EE0B87">
        <w:rPr>
          <w:sz w:val="24"/>
          <w:szCs w:val="24"/>
        </w:rPr>
        <w:t>What</w:t>
      </w:r>
      <w:proofErr w:type="spellEnd"/>
      <w:r w:rsidRPr="00EE0B87">
        <w:rPr>
          <w:sz w:val="24"/>
          <w:szCs w:val="24"/>
        </w:rPr>
        <w:t xml:space="preserve"> are </w:t>
      </w:r>
      <w:proofErr w:type="spellStart"/>
      <w:r w:rsidRPr="00EE0B87">
        <w:rPr>
          <w:sz w:val="24"/>
          <w:szCs w:val="24"/>
        </w:rPr>
        <w:t>the</w:t>
      </w:r>
      <w:proofErr w:type="spellEnd"/>
      <w:r w:rsidRPr="00EE0B87">
        <w:rPr>
          <w:sz w:val="24"/>
          <w:szCs w:val="24"/>
        </w:rPr>
        <w:t xml:space="preserve"> </w:t>
      </w:r>
      <w:proofErr w:type="spellStart"/>
      <w:r w:rsidRPr="00EE0B87">
        <w:rPr>
          <w:sz w:val="24"/>
          <w:szCs w:val="24"/>
        </w:rPr>
        <w:t>therapeutic</w:t>
      </w:r>
      <w:proofErr w:type="spellEnd"/>
      <w:r w:rsidRPr="00EE0B87">
        <w:rPr>
          <w:sz w:val="24"/>
          <w:szCs w:val="24"/>
        </w:rPr>
        <w:t xml:space="preserve"> </w:t>
      </w:r>
      <w:proofErr w:type="spellStart"/>
      <w:r w:rsidRPr="00EE0B87">
        <w:rPr>
          <w:sz w:val="24"/>
          <w:szCs w:val="24"/>
        </w:rPr>
        <w:t>and</w:t>
      </w:r>
      <w:proofErr w:type="spellEnd"/>
      <w:r w:rsidRPr="00EE0B87">
        <w:rPr>
          <w:sz w:val="24"/>
          <w:szCs w:val="24"/>
        </w:rPr>
        <w:t xml:space="preserve"> </w:t>
      </w:r>
      <w:proofErr w:type="spellStart"/>
      <w:r w:rsidRPr="00EE0B87">
        <w:rPr>
          <w:sz w:val="24"/>
          <w:szCs w:val="24"/>
        </w:rPr>
        <w:t>interventional</w:t>
      </w:r>
      <w:proofErr w:type="spellEnd"/>
      <w:r w:rsidRPr="00EE0B87">
        <w:rPr>
          <w:sz w:val="24"/>
          <w:szCs w:val="24"/>
        </w:rPr>
        <w:t xml:space="preserve"> </w:t>
      </w:r>
      <w:proofErr w:type="spellStart"/>
      <w:r w:rsidRPr="00EE0B87">
        <w:rPr>
          <w:sz w:val="24"/>
          <w:szCs w:val="24"/>
        </w:rPr>
        <w:t>measures</w:t>
      </w:r>
      <w:proofErr w:type="spellEnd"/>
      <w:r w:rsidRPr="00EE0B87">
        <w:rPr>
          <w:sz w:val="24"/>
          <w:szCs w:val="24"/>
        </w:rPr>
        <w:t xml:space="preserve"> for </w:t>
      </w:r>
      <w:proofErr w:type="spellStart"/>
      <w:r w:rsidRPr="00EE0B87">
        <w:rPr>
          <w:sz w:val="24"/>
          <w:szCs w:val="24"/>
        </w:rPr>
        <w:t>the</w:t>
      </w:r>
      <w:proofErr w:type="spellEnd"/>
      <w:r w:rsidRPr="00EE0B87">
        <w:rPr>
          <w:sz w:val="24"/>
          <w:szCs w:val="24"/>
        </w:rPr>
        <w:t xml:space="preserve"> </w:t>
      </w:r>
      <w:proofErr w:type="spellStart"/>
      <w:r w:rsidRPr="00EE0B87">
        <w:rPr>
          <w:sz w:val="24"/>
          <w:szCs w:val="24"/>
        </w:rPr>
        <w:t>treatment</w:t>
      </w:r>
      <w:proofErr w:type="spellEnd"/>
      <w:r w:rsidRPr="00EE0B87">
        <w:rPr>
          <w:sz w:val="24"/>
          <w:szCs w:val="24"/>
        </w:rPr>
        <w:t xml:space="preserve"> of </w:t>
      </w:r>
      <w:proofErr w:type="spellStart"/>
      <w:r w:rsidRPr="00EE0B87">
        <w:rPr>
          <w:sz w:val="24"/>
          <w:szCs w:val="24"/>
        </w:rPr>
        <w:t>hemorrhagic</w:t>
      </w:r>
      <w:proofErr w:type="spellEnd"/>
      <w:r w:rsidRPr="00EE0B87">
        <w:rPr>
          <w:sz w:val="24"/>
          <w:szCs w:val="24"/>
        </w:rPr>
        <w:t xml:space="preserve"> </w:t>
      </w:r>
      <w:proofErr w:type="spellStart"/>
      <w:r w:rsidRPr="00EE0B87">
        <w:rPr>
          <w:sz w:val="24"/>
          <w:szCs w:val="24"/>
        </w:rPr>
        <w:t>stroke</w:t>
      </w:r>
      <w:proofErr w:type="spellEnd"/>
      <w:r w:rsidRPr="00EE0B87">
        <w:rPr>
          <w:sz w:val="24"/>
          <w:szCs w:val="24"/>
        </w:rPr>
        <w:t>?</w:t>
      </w:r>
    </w:p>
    <w:p w14:paraId="03891870" w14:textId="77777777" w:rsidR="008271E3" w:rsidRPr="00EE0B87" w:rsidRDefault="008271E3" w:rsidP="00535A6E">
      <w:pPr>
        <w:pStyle w:val="BodyTextIndent"/>
        <w:widowControl w:val="0"/>
        <w:ind w:left="270" w:firstLine="0"/>
        <w:rPr>
          <w:sz w:val="24"/>
          <w:szCs w:val="24"/>
        </w:rPr>
      </w:pPr>
    </w:p>
    <w:p w14:paraId="3D7B22A1" w14:textId="77777777" w:rsidR="008C46AB" w:rsidRPr="00EE0B87" w:rsidRDefault="00B2515F" w:rsidP="008C46AB">
      <w:pPr>
        <w:pStyle w:val="BodyTextIndent"/>
        <w:widowControl w:val="0"/>
        <w:ind w:firstLine="0"/>
        <w:rPr>
          <w:b/>
          <w:sz w:val="24"/>
          <w:szCs w:val="24"/>
        </w:rPr>
      </w:pPr>
      <w:proofErr w:type="spellStart"/>
      <w:r w:rsidRPr="00EE0B87">
        <w:rPr>
          <w:b/>
          <w:sz w:val="24"/>
          <w:szCs w:val="24"/>
        </w:rPr>
        <w:t>Recommended</w:t>
      </w:r>
      <w:proofErr w:type="spellEnd"/>
      <w:r w:rsidRPr="00EE0B87">
        <w:rPr>
          <w:b/>
          <w:sz w:val="24"/>
          <w:szCs w:val="24"/>
        </w:rPr>
        <w:t xml:space="preserve"> </w:t>
      </w:r>
      <w:proofErr w:type="spellStart"/>
      <w:r w:rsidRPr="00EE0B87">
        <w:rPr>
          <w:b/>
          <w:sz w:val="24"/>
          <w:szCs w:val="24"/>
        </w:rPr>
        <w:t>literature</w:t>
      </w:r>
      <w:proofErr w:type="spellEnd"/>
      <w:r w:rsidRPr="00EE0B87">
        <w:rPr>
          <w:b/>
          <w:sz w:val="24"/>
          <w:szCs w:val="24"/>
        </w:rPr>
        <w:t xml:space="preserve">: </w:t>
      </w:r>
      <w:r w:rsidR="008C46AB" w:rsidRPr="00EE0B87">
        <w:rPr>
          <w:b/>
          <w:sz w:val="24"/>
          <w:szCs w:val="24"/>
        </w:rPr>
        <w:t>A: 1, 2  B: 1, 2.</w:t>
      </w:r>
    </w:p>
    <w:p w14:paraId="37EC5F31" w14:textId="77777777" w:rsidR="008271E3" w:rsidRPr="00EE0B87" w:rsidRDefault="008271E3" w:rsidP="00535A6E">
      <w:pPr>
        <w:pStyle w:val="BodyTextIndent"/>
        <w:widowControl w:val="0"/>
        <w:ind w:firstLine="0"/>
        <w:rPr>
          <w:b/>
          <w:sz w:val="24"/>
          <w:szCs w:val="24"/>
        </w:rPr>
      </w:pPr>
    </w:p>
    <w:p w14:paraId="020CB970" w14:textId="77777777" w:rsidR="00B2515F" w:rsidRPr="00EE0B87" w:rsidRDefault="00B2515F" w:rsidP="00535A6E">
      <w:pPr>
        <w:pStyle w:val="BodyTextIndent"/>
        <w:widowControl w:val="0"/>
        <w:ind w:left="720" w:firstLine="0"/>
        <w:jc w:val="center"/>
        <w:rPr>
          <w:b/>
          <w:sz w:val="24"/>
          <w:szCs w:val="24"/>
        </w:rPr>
      </w:pPr>
      <w:r w:rsidRPr="00EE0B87">
        <w:rPr>
          <w:b/>
          <w:sz w:val="24"/>
          <w:szCs w:val="24"/>
        </w:rPr>
        <w:t xml:space="preserve">The </w:t>
      </w:r>
      <w:proofErr w:type="spellStart"/>
      <w:r w:rsidRPr="00EE0B87">
        <w:rPr>
          <w:b/>
          <w:sz w:val="24"/>
          <w:szCs w:val="24"/>
        </w:rPr>
        <w:t>method</w:t>
      </w:r>
      <w:proofErr w:type="spellEnd"/>
      <w:r w:rsidRPr="00EE0B87">
        <w:rPr>
          <w:b/>
          <w:sz w:val="24"/>
          <w:szCs w:val="24"/>
        </w:rPr>
        <w:t xml:space="preserve"> of </w:t>
      </w:r>
      <w:proofErr w:type="spellStart"/>
      <w:r w:rsidRPr="00EE0B87">
        <w:rPr>
          <w:b/>
          <w:sz w:val="24"/>
          <w:szCs w:val="24"/>
        </w:rPr>
        <w:t>conducting</w:t>
      </w:r>
      <w:proofErr w:type="spellEnd"/>
      <w:r w:rsidRPr="00EE0B87">
        <w:rPr>
          <w:b/>
          <w:sz w:val="24"/>
          <w:szCs w:val="24"/>
        </w:rPr>
        <w:t xml:space="preserve"> </w:t>
      </w:r>
      <w:proofErr w:type="spellStart"/>
      <w:r w:rsidRPr="00EE0B87">
        <w:rPr>
          <w:b/>
          <w:sz w:val="24"/>
          <w:szCs w:val="24"/>
        </w:rPr>
        <w:t>the</w:t>
      </w:r>
      <w:proofErr w:type="spellEnd"/>
      <w:r w:rsidRPr="00EE0B87">
        <w:rPr>
          <w:b/>
          <w:sz w:val="24"/>
          <w:szCs w:val="24"/>
        </w:rPr>
        <w:t xml:space="preserve"> </w:t>
      </w:r>
      <w:proofErr w:type="spellStart"/>
      <w:r w:rsidRPr="00EE0B87">
        <w:rPr>
          <w:b/>
          <w:sz w:val="24"/>
          <w:szCs w:val="24"/>
        </w:rPr>
        <w:t>practical</w:t>
      </w:r>
      <w:proofErr w:type="spellEnd"/>
      <w:r w:rsidRPr="00EE0B87">
        <w:rPr>
          <w:b/>
          <w:sz w:val="24"/>
          <w:szCs w:val="24"/>
        </w:rPr>
        <w:t xml:space="preserve"> </w:t>
      </w:r>
      <w:proofErr w:type="spellStart"/>
      <w:r w:rsidRPr="00EE0B87">
        <w:rPr>
          <w:b/>
          <w:sz w:val="24"/>
          <w:szCs w:val="24"/>
        </w:rPr>
        <w:t>work</w:t>
      </w:r>
      <w:proofErr w:type="spellEnd"/>
      <w:r w:rsidRPr="00EE0B87">
        <w:rPr>
          <w:b/>
          <w:sz w:val="24"/>
          <w:szCs w:val="24"/>
        </w:rPr>
        <w:t xml:space="preserve"> </w:t>
      </w:r>
      <w:proofErr w:type="spellStart"/>
      <w:r w:rsidRPr="00EE0B87">
        <w:rPr>
          <w:b/>
          <w:sz w:val="24"/>
          <w:szCs w:val="24"/>
        </w:rPr>
        <w:t>and</w:t>
      </w:r>
      <w:proofErr w:type="spellEnd"/>
      <w:r w:rsidRPr="00EE0B87">
        <w:rPr>
          <w:b/>
          <w:sz w:val="24"/>
          <w:szCs w:val="24"/>
        </w:rPr>
        <w:t xml:space="preserve"> </w:t>
      </w:r>
      <w:proofErr w:type="spellStart"/>
      <w:r w:rsidRPr="00EE0B87">
        <w:rPr>
          <w:b/>
          <w:sz w:val="24"/>
          <w:szCs w:val="24"/>
        </w:rPr>
        <w:t>the</w:t>
      </w:r>
      <w:proofErr w:type="spellEnd"/>
      <w:r w:rsidRPr="00EE0B87">
        <w:rPr>
          <w:b/>
          <w:sz w:val="24"/>
          <w:szCs w:val="24"/>
        </w:rPr>
        <w:t xml:space="preserve"> seminar</w:t>
      </w:r>
    </w:p>
    <w:p w14:paraId="3D32C0F9" w14:textId="77777777" w:rsidR="00535A6E" w:rsidRPr="00EE0B87" w:rsidRDefault="00535A6E" w:rsidP="00535A6E">
      <w:pPr>
        <w:pStyle w:val="BodyTextIndent"/>
        <w:widowControl w:val="0"/>
        <w:ind w:left="720" w:firstLine="0"/>
        <w:jc w:val="center"/>
        <w:rPr>
          <w:b/>
          <w:sz w:val="24"/>
          <w:szCs w:val="24"/>
        </w:rPr>
      </w:pPr>
    </w:p>
    <w:tbl>
      <w:tblPr>
        <w:tblW w:w="0" w:type="auto"/>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6"/>
        <w:gridCol w:w="6380"/>
        <w:gridCol w:w="1326"/>
      </w:tblGrid>
      <w:tr w:rsidR="00906F86" w:rsidRPr="00EE0B87" w14:paraId="5B415747" w14:textId="77777777" w:rsidTr="008271E3">
        <w:trPr>
          <w:trHeight w:val="654"/>
          <w:jc w:val="center"/>
        </w:trPr>
        <w:tc>
          <w:tcPr>
            <w:tcW w:w="816" w:type="dxa"/>
            <w:tcBorders>
              <w:bottom w:val="single" w:sz="6" w:space="0" w:color="008000"/>
              <w:right w:val="single" w:sz="2" w:space="0" w:color="auto"/>
            </w:tcBorders>
            <w:vAlign w:val="center"/>
          </w:tcPr>
          <w:p w14:paraId="5F21EEA5" w14:textId="77777777" w:rsidR="00B2515F" w:rsidRPr="00EE0B87" w:rsidRDefault="00B2515F" w:rsidP="00B2515F">
            <w:pPr>
              <w:jc w:val="center"/>
              <w:rPr>
                <w:b/>
                <w:sz w:val="24"/>
                <w:szCs w:val="24"/>
                <w:lang w:val="ro-RO"/>
              </w:rPr>
            </w:pPr>
            <w:r w:rsidRPr="00EE0B87">
              <w:rPr>
                <w:b/>
                <w:sz w:val="24"/>
                <w:szCs w:val="24"/>
                <w:lang w:val="ro-RO"/>
              </w:rPr>
              <w:t>No.</w:t>
            </w:r>
          </w:p>
        </w:tc>
        <w:tc>
          <w:tcPr>
            <w:tcW w:w="6380" w:type="dxa"/>
            <w:tcBorders>
              <w:left w:val="single" w:sz="2" w:space="0" w:color="auto"/>
              <w:bottom w:val="single" w:sz="6" w:space="0" w:color="008000"/>
              <w:right w:val="single" w:sz="2" w:space="0" w:color="auto"/>
            </w:tcBorders>
            <w:vAlign w:val="center"/>
          </w:tcPr>
          <w:p w14:paraId="33CD06C9" w14:textId="77777777" w:rsidR="00B2515F" w:rsidRPr="00EE0B87" w:rsidRDefault="00BD5A7A" w:rsidP="00B2515F">
            <w:pPr>
              <w:pStyle w:val="Heading6"/>
              <w:spacing w:before="0" w:after="0"/>
              <w:jc w:val="center"/>
              <w:rPr>
                <w:sz w:val="24"/>
                <w:szCs w:val="24"/>
              </w:rPr>
            </w:pPr>
            <w:r w:rsidRPr="00EE0B87">
              <w:rPr>
                <w:sz w:val="24"/>
                <w:szCs w:val="24"/>
              </w:rPr>
              <w:t>Practical lesson structure</w:t>
            </w:r>
          </w:p>
        </w:tc>
        <w:tc>
          <w:tcPr>
            <w:tcW w:w="1326" w:type="dxa"/>
            <w:tcBorders>
              <w:left w:val="single" w:sz="2" w:space="0" w:color="auto"/>
              <w:bottom w:val="single" w:sz="6" w:space="0" w:color="008000"/>
            </w:tcBorders>
          </w:tcPr>
          <w:p w14:paraId="5B8A1480" w14:textId="77777777" w:rsidR="00B2515F" w:rsidRPr="00EE0B87" w:rsidRDefault="00B2515F" w:rsidP="00B2515F">
            <w:pPr>
              <w:jc w:val="center"/>
              <w:rPr>
                <w:sz w:val="24"/>
                <w:szCs w:val="24"/>
                <w:lang w:val="ro-RO"/>
              </w:rPr>
            </w:pPr>
            <w:r w:rsidRPr="00EE0B87">
              <w:rPr>
                <w:b/>
                <w:bCs/>
                <w:sz w:val="24"/>
                <w:szCs w:val="24"/>
                <w:lang w:val="en-US"/>
              </w:rPr>
              <w:t xml:space="preserve">Duration </w:t>
            </w:r>
            <w:r w:rsidRPr="00EE0B87">
              <w:rPr>
                <w:b/>
                <w:sz w:val="24"/>
                <w:szCs w:val="24"/>
                <w:lang w:val="ro-RO"/>
              </w:rPr>
              <w:t>(min)</w:t>
            </w:r>
          </w:p>
        </w:tc>
      </w:tr>
      <w:tr w:rsidR="00B2515F" w:rsidRPr="00EE0B87" w14:paraId="0605F0C5" w14:textId="77777777" w:rsidTr="008271E3">
        <w:trPr>
          <w:jc w:val="center"/>
        </w:trPr>
        <w:tc>
          <w:tcPr>
            <w:tcW w:w="816" w:type="dxa"/>
            <w:tcBorders>
              <w:top w:val="single" w:sz="6" w:space="0" w:color="008000"/>
              <w:right w:val="single" w:sz="2" w:space="0" w:color="auto"/>
            </w:tcBorders>
          </w:tcPr>
          <w:p w14:paraId="74BE2465" w14:textId="77777777" w:rsidR="00B2515F" w:rsidRPr="00EE0B87" w:rsidRDefault="00B2515F" w:rsidP="00B2515F">
            <w:pPr>
              <w:jc w:val="center"/>
              <w:rPr>
                <w:b/>
                <w:sz w:val="24"/>
                <w:szCs w:val="24"/>
                <w:lang w:val="ro-RO"/>
              </w:rPr>
            </w:pPr>
          </w:p>
          <w:p w14:paraId="3D871C38" w14:textId="77777777" w:rsidR="00B2515F" w:rsidRPr="00EE0B87" w:rsidRDefault="00B2515F" w:rsidP="00B2515F">
            <w:pPr>
              <w:spacing w:line="276" w:lineRule="auto"/>
              <w:jc w:val="center"/>
              <w:rPr>
                <w:sz w:val="24"/>
                <w:szCs w:val="24"/>
                <w:lang w:val="ro-RO"/>
              </w:rPr>
            </w:pPr>
            <w:r w:rsidRPr="00EE0B87">
              <w:rPr>
                <w:sz w:val="24"/>
                <w:szCs w:val="24"/>
                <w:lang w:val="ro-RO"/>
              </w:rPr>
              <w:t>1.</w:t>
            </w:r>
          </w:p>
          <w:p w14:paraId="03526EFB" w14:textId="77777777" w:rsidR="00B2515F" w:rsidRPr="00EE0B87" w:rsidRDefault="00B2515F" w:rsidP="00B2515F">
            <w:pPr>
              <w:spacing w:line="276" w:lineRule="auto"/>
              <w:jc w:val="center"/>
              <w:rPr>
                <w:sz w:val="24"/>
                <w:szCs w:val="24"/>
                <w:lang w:val="ro-RO"/>
              </w:rPr>
            </w:pPr>
            <w:r w:rsidRPr="00EE0B87">
              <w:rPr>
                <w:sz w:val="24"/>
                <w:szCs w:val="24"/>
                <w:lang w:val="ro-RO"/>
              </w:rPr>
              <w:t>2.</w:t>
            </w:r>
          </w:p>
          <w:p w14:paraId="0C785679" w14:textId="77777777" w:rsidR="00B2515F" w:rsidRPr="00EE0B87" w:rsidRDefault="00B2515F" w:rsidP="00B2515F">
            <w:pPr>
              <w:spacing w:line="276" w:lineRule="auto"/>
              <w:jc w:val="center"/>
              <w:rPr>
                <w:sz w:val="24"/>
                <w:szCs w:val="24"/>
                <w:lang w:val="ro-RO"/>
              </w:rPr>
            </w:pPr>
            <w:r w:rsidRPr="00EE0B87">
              <w:rPr>
                <w:sz w:val="24"/>
                <w:szCs w:val="24"/>
                <w:lang w:val="ro-RO"/>
              </w:rPr>
              <w:t>3.</w:t>
            </w:r>
          </w:p>
          <w:p w14:paraId="7F9A17C7" w14:textId="77777777" w:rsidR="00B2515F" w:rsidRPr="00EE0B87" w:rsidRDefault="00B2515F" w:rsidP="00B2515F">
            <w:pPr>
              <w:spacing w:line="276" w:lineRule="auto"/>
              <w:jc w:val="center"/>
              <w:rPr>
                <w:sz w:val="24"/>
                <w:szCs w:val="24"/>
                <w:lang w:val="ro-RO"/>
              </w:rPr>
            </w:pPr>
            <w:r w:rsidRPr="00EE0B87">
              <w:rPr>
                <w:sz w:val="24"/>
                <w:szCs w:val="24"/>
                <w:lang w:val="ro-RO"/>
              </w:rPr>
              <w:t>4.</w:t>
            </w:r>
          </w:p>
          <w:p w14:paraId="558F2A7D" w14:textId="77777777" w:rsidR="00F46706" w:rsidRPr="00EE0B87" w:rsidRDefault="00F46706" w:rsidP="00B2515F">
            <w:pPr>
              <w:spacing w:line="276" w:lineRule="auto"/>
              <w:jc w:val="center"/>
              <w:rPr>
                <w:sz w:val="24"/>
                <w:szCs w:val="24"/>
                <w:lang w:val="ro-RO"/>
              </w:rPr>
            </w:pPr>
          </w:p>
          <w:p w14:paraId="705DDC0B" w14:textId="77777777" w:rsidR="00B2515F" w:rsidRPr="00EE0B87" w:rsidRDefault="00B2515F" w:rsidP="00B2515F">
            <w:pPr>
              <w:spacing w:line="276" w:lineRule="auto"/>
              <w:jc w:val="center"/>
              <w:rPr>
                <w:sz w:val="24"/>
                <w:szCs w:val="24"/>
                <w:lang w:val="ro-RO"/>
              </w:rPr>
            </w:pPr>
            <w:r w:rsidRPr="00EE0B87">
              <w:rPr>
                <w:sz w:val="24"/>
                <w:szCs w:val="24"/>
                <w:lang w:val="ro-RO"/>
              </w:rPr>
              <w:t>5.</w:t>
            </w:r>
          </w:p>
          <w:p w14:paraId="5BCF7BA5" w14:textId="77777777" w:rsidR="008271E3" w:rsidRPr="00EE0B87" w:rsidRDefault="008271E3" w:rsidP="00B2515F">
            <w:pPr>
              <w:spacing w:line="276" w:lineRule="auto"/>
              <w:jc w:val="center"/>
              <w:rPr>
                <w:sz w:val="24"/>
                <w:szCs w:val="24"/>
                <w:lang w:val="ro-RO"/>
              </w:rPr>
            </w:pPr>
          </w:p>
          <w:p w14:paraId="41C74747" w14:textId="77777777" w:rsidR="00B2515F" w:rsidRPr="00EE0B87" w:rsidRDefault="00B2515F" w:rsidP="00B2515F">
            <w:pPr>
              <w:spacing w:line="276" w:lineRule="auto"/>
              <w:jc w:val="center"/>
              <w:rPr>
                <w:sz w:val="24"/>
                <w:szCs w:val="24"/>
                <w:lang w:val="ro-RO"/>
              </w:rPr>
            </w:pPr>
            <w:r w:rsidRPr="00EE0B87">
              <w:rPr>
                <w:sz w:val="24"/>
                <w:szCs w:val="24"/>
                <w:lang w:val="ro-RO"/>
              </w:rPr>
              <w:t>6.</w:t>
            </w:r>
          </w:p>
          <w:p w14:paraId="15063C92" w14:textId="77777777" w:rsidR="00B2515F" w:rsidRPr="00EE0B87" w:rsidRDefault="00B2515F" w:rsidP="00B2515F">
            <w:pPr>
              <w:spacing w:line="276" w:lineRule="auto"/>
              <w:jc w:val="center"/>
              <w:rPr>
                <w:sz w:val="24"/>
                <w:szCs w:val="24"/>
                <w:lang w:val="ro-RO"/>
              </w:rPr>
            </w:pPr>
          </w:p>
          <w:p w14:paraId="2B4E7559" w14:textId="77777777" w:rsidR="00B2515F" w:rsidRPr="00EE0B87" w:rsidRDefault="00B2515F" w:rsidP="00B2515F">
            <w:pPr>
              <w:spacing w:line="276" w:lineRule="auto"/>
              <w:jc w:val="center"/>
              <w:rPr>
                <w:sz w:val="24"/>
                <w:szCs w:val="24"/>
                <w:lang w:val="ro-RO"/>
              </w:rPr>
            </w:pPr>
            <w:r w:rsidRPr="00EE0B87">
              <w:rPr>
                <w:sz w:val="24"/>
                <w:szCs w:val="24"/>
                <w:lang w:val="ro-RO"/>
              </w:rPr>
              <w:t>7.</w:t>
            </w:r>
          </w:p>
          <w:p w14:paraId="7BF895AB" w14:textId="77777777" w:rsidR="00B2515F" w:rsidRPr="00EE0B87" w:rsidRDefault="00B2515F" w:rsidP="00B2515F">
            <w:pPr>
              <w:spacing w:line="276" w:lineRule="auto"/>
              <w:jc w:val="center"/>
              <w:rPr>
                <w:sz w:val="24"/>
                <w:szCs w:val="24"/>
                <w:lang w:val="ro-RO"/>
              </w:rPr>
            </w:pPr>
            <w:r w:rsidRPr="00EE0B87">
              <w:rPr>
                <w:sz w:val="24"/>
                <w:szCs w:val="24"/>
                <w:lang w:val="ro-RO"/>
              </w:rPr>
              <w:t>8.</w:t>
            </w:r>
          </w:p>
          <w:p w14:paraId="0A92C61F" w14:textId="77777777" w:rsidR="00B2515F" w:rsidRPr="00EE0B87" w:rsidRDefault="00B2515F" w:rsidP="00B2515F">
            <w:pPr>
              <w:spacing w:line="276" w:lineRule="auto"/>
              <w:jc w:val="center"/>
              <w:rPr>
                <w:sz w:val="24"/>
                <w:szCs w:val="24"/>
                <w:lang w:val="ro-RO"/>
              </w:rPr>
            </w:pPr>
          </w:p>
          <w:p w14:paraId="3BC7569F" w14:textId="77777777" w:rsidR="00B2515F" w:rsidRPr="00EE0B87" w:rsidRDefault="00B2515F" w:rsidP="00B2515F">
            <w:pPr>
              <w:spacing w:line="276" w:lineRule="auto"/>
              <w:jc w:val="center"/>
              <w:rPr>
                <w:sz w:val="24"/>
                <w:szCs w:val="24"/>
                <w:lang w:val="ro-RO"/>
              </w:rPr>
            </w:pPr>
            <w:r w:rsidRPr="00EE0B87">
              <w:rPr>
                <w:sz w:val="24"/>
                <w:szCs w:val="24"/>
                <w:lang w:val="ro-RO"/>
              </w:rPr>
              <w:t>9.</w:t>
            </w:r>
          </w:p>
          <w:p w14:paraId="6952F6EA" w14:textId="77777777" w:rsidR="00B2515F" w:rsidRPr="00EE0B87" w:rsidRDefault="00B2515F" w:rsidP="00B2515F">
            <w:pPr>
              <w:spacing w:line="276" w:lineRule="auto"/>
              <w:jc w:val="center"/>
              <w:rPr>
                <w:b/>
                <w:sz w:val="24"/>
                <w:szCs w:val="24"/>
                <w:lang w:val="ro-RO"/>
              </w:rPr>
            </w:pPr>
            <w:r w:rsidRPr="00EE0B87">
              <w:rPr>
                <w:sz w:val="24"/>
                <w:szCs w:val="24"/>
                <w:lang w:val="ro-RO"/>
              </w:rPr>
              <w:t>10</w:t>
            </w:r>
            <w:r w:rsidRPr="00EE0B87">
              <w:rPr>
                <w:b/>
                <w:sz w:val="24"/>
                <w:szCs w:val="24"/>
                <w:lang w:val="ro-RO"/>
              </w:rPr>
              <w:t>.</w:t>
            </w:r>
          </w:p>
          <w:p w14:paraId="2ED75117" w14:textId="77777777" w:rsidR="00B2515F" w:rsidRPr="00EE0B87" w:rsidRDefault="00B2515F" w:rsidP="00B2515F">
            <w:pPr>
              <w:rPr>
                <w:b/>
                <w:sz w:val="24"/>
                <w:szCs w:val="24"/>
                <w:lang w:val="ro-RO"/>
              </w:rPr>
            </w:pPr>
          </w:p>
        </w:tc>
        <w:tc>
          <w:tcPr>
            <w:tcW w:w="6380" w:type="dxa"/>
            <w:tcBorders>
              <w:top w:val="single" w:sz="6" w:space="0" w:color="008000"/>
              <w:left w:val="single" w:sz="2" w:space="0" w:color="auto"/>
              <w:right w:val="single" w:sz="2" w:space="0" w:color="auto"/>
            </w:tcBorders>
          </w:tcPr>
          <w:p w14:paraId="154EB048" w14:textId="77777777" w:rsidR="00B2515F" w:rsidRPr="00EE0B87" w:rsidRDefault="00B2515F" w:rsidP="00B2515F">
            <w:pPr>
              <w:shd w:val="clear" w:color="auto" w:fill="FFFFFF"/>
              <w:jc w:val="both"/>
              <w:rPr>
                <w:b/>
                <w:sz w:val="24"/>
                <w:szCs w:val="24"/>
                <w:lang w:val="ro-RO" w:eastAsia="en-US"/>
              </w:rPr>
            </w:pPr>
          </w:p>
          <w:p w14:paraId="06CD743B" w14:textId="77777777" w:rsidR="00B2515F" w:rsidRPr="00EE0B87" w:rsidRDefault="00B2515F" w:rsidP="00B2515F">
            <w:pPr>
              <w:shd w:val="clear" w:color="auto" w:fill="FFFFFF"/>
              <w:spacing w:line="276" w:lineRule="auto"/>
              <w:jc w:val="both"/>
              <w:rPr>
                <w:lang w:val="en-US" w:eastAsia="en-US"/>
              </w:rPr>
            </w:pPr>
            <w:r w:rsidRPr="00EE0B87">
              <w:rPr>
                <w:b/>
                <w:sz w:val="24"/>
                <w:szCs w:val="24"/>
                <w:lang w:val="ro-RO" w:eastAsia="en-US"/>
              </w:rPr>
              <w:t>T</w:t>
            </w:r>
            <w:r w:rsidR="00BD5A7A" w:rsidRPr="00EE0B87">
              <w:rPr>
                <w:sz w:val="24"/>
                <w:szCs w:val="24"/>
                <w:lang w:val="ro-RO" w:eastAsia="en-US"/>
              </w:rPr>
              <w:t>heme</w:t>
            </w:r>
            <w:r w:rsidRPr="00EE0B87">
              <w:rPr>
                <w:sz w:val="24"/>
                <w:szCs w:val="24"/>
                <w:lang w:val="ro-RO" w:eastAsia="en-US"/>
              </w:rPr>
              <w:t xml:space="preserve"> </w:t>
            </w:r>
            <w:proofErr w:type="spellStart"/>
            <w:r w:rsidRPr="00EE0B87">
              <w:rPr>
                <w:sz w:val="24"/>
                <w:szCs w:val="24"/>
                <w:lang w:val="ro-RO" w:eastAsia="en-US"/>
              </w:rPr>
              <w:t>presentation</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practical</w:t>
            </w:r>
            <w:proofErr w:type="spellEnd"/>
            <w:r w:rsidRPr="00EE0B87">
              <w:rPr>
                <w:sz w:val="24"/>
                <w:szCs w:val="24"/>
                <w:lang w:val="ro-RO" w:eastAsia="en-US"/>
              </w:rPr>
              <w:t xml:space="preserve"> </w:t>
            </w:r>
            <w:proofErr w:type="spellStart"/>
            <w:r w:rsidRPr="00EE0B87">
              <w:rPr>
                <w:sz w:val="24"/>
                <w:szCs w:val="24"/>
                <w:lang w:val="ro-RO" w:eastAsia="en-US"/>
              </w:rPr>
              <w:t>skills</w:t>
            </w:r>
            <w:proofErr w:type="spellEnd"/>
            <w:r w:rsidRPr="00EE0B87">
              <w:rPr>
                <w:sz w:val="24"/>
                <w:szCs w:val="24"/>
                <w:lang w:val="ro-RO" w:eastAsia="en-US"/>
              </w:rPr>
              <w:t xml:space="preserve"> </w:t>
            </w:r>
            <w:proofErr w:type="spellStart"/>
            <w:r w:rsidRPr="00EE0B87">
              <w:rPr>
                <w:sz w:val="24"/>
                <w:szCs w:val="24"/>
                <w:lang w:val="ro-RO" w:eastAsia="en-US"/>
              </w:rPr>
              <w:t>lesson</w:t>
            </w:r>
            <w:proofErr w:type="spellEnd"/>
            <w:r w:rsidRPr="00EE0B87">
              <w:rPr>
                <w:sz w:val="24"/>
                <w:szCs w:val="24"/>
                <w:lang w:val="ro-RO" w:eastAsia="en-US"/>
              </w:rPr>
              <w:t xml:space="preserve"> plan. </w:t>
            </w:r>
          </w:p>
          <w:p w14:paraId="12F0A625" w14:textId="77777777" w:rsidR="00B2515F" w:rsidRPr="00EE0B87" w:rsidRDefault="00B2515F" w:rsidP="00B2515F">
            <w:pPr>
              <w:shd w:val="clear" w:color="auto" w:fill="FFFFFF"/>
              <w:spacing w:line="276" w:lineRule="auto"/>
              <w:jc w:val="both"/>
              <w:rPr>
                <w:lang w:val="en-US" w:eastAsia="en-US"/>
              </w:rPr>
            </w:pPr>
            <w:proofErr w:type="spellStart"/>
            <w:r w:rsidRPr="00EE0B87">
              <w:rPr>
                <w:b/>
                <w:sz w:val="24"/>
                <w:szCs w:val="24"/>
                <w:lang w:val="ro-RO" w:eastAsia="en-US"/>
              </w:rPr>
              <w:t>W</w:t>
            </w:r>
            <w:r w:rsidRPr="00EE0B87">
              <w:rPr>
                <w:sz w:val="24"/>
                <w:szCs w:val="24"/>
                <w:lang w:val="ro-RO" w:eastAsia="en-US"/>
              </w:rPr>
              <w:t>ritten</w:t>
            </w:r>
            <w:proofErr w:type="spellEnd"/>
            <w:r w:rsidRPr="00EE0B87">
              <w:rPr>
                <w:sz w:val="24"/>
                <w:szCs w:val="24"/>
                <w:lang w:val="ro-RO" w:eastAsia="en-US"/>
              </w:rPr>
              <w:t xml:space="preserve"> test. </w:t>
            </w:r>
          </w:p>
          <w:p w14:paraId="3522A173" w14:textId="77777777" w:rsidR="00B2515F" w:rsidRPr="00EE0B87" w:rsidRDefault="00B2515F" w:rsidP="00B2515F">
            <w:pPr>
              <w:shd w:val="clear" w:color="auto" w:fill="FFFFFF"/>
              <w:spacing w:line="276" w:lineRule="auto"/>
              <w:jc w:val="both"/>
              <w:rPr>
                <w:lang w:val="en-US" w:eastAsia="en-US"/>
              </w:rPr>
            </w:pPr>
            <w:proofErr w:type="spellStart"/>
            <w:r w:rsidRPr="00EE0B87">
              <w:rPr>
                <w:b/>
                <w:sz w:val="24"/>
                <w:szCs w:val="24"/>
                <w:lang w:val="ro-RO" w:eastAsia="en-US"/>
              </w:rPr>
              <w:t>Q</w:t>
            </w:r>
            <w:r w:rsidRPr="00EE0B87">
              <w:rPr>
                <w:sz w:val="24"/>
                <w:szCs w:val="24"/>
                <w:lang w:val="ro-RO" w:eastAsia="en-US"/>
              </w:rPr>
              <w:t>uestions</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Answers</w:t>
            </w:r>
            <w:proofErr w:type="spellEnd"/>
            <w:r w:rsidRPr="00EE0B87">
              <w:rPr>
                <w:sz w:val="24"/>
                <w:szCs w:val="24"/>
                <w:lang w:val="ro-RO" w:eastAsia="en-US"/>
              </w:rPr>
              <w:t xml:space="preserve"> </w:t>
            </w:r>
            <w:proofErr w:type="spellStart"/>
            <w:r w:rsidRPr="00EE0B87">
              <w:rPr>
                <w:sz w:val="24"/>
                <w:szCs w:val="24"/>
                <w:lang w:val="ro-RO" w:eastAsia="en-US"/>
              </w:rPr>
              <w:t>session</w:t>
            </w:r>
            <w:proofErr w:type="spellEnd"/>
            <w:r w:rsidRPr="00EE0B87">
              <w:rPr>
                <w:sz w:val="24"/>
                <w:szCs w:val="24"/>
                <w:lang w:val="ro-RO" w:eastAsia="en-US"/>
              </w:rPr>
              <w:t xml:space="preserve">, </w:t>
            </w:r>
            <w:proofErr w:type="spellStart"/>
            <w:r w:rsidRPr="00EE0B87">
              <w:rPr>
                <w:sz w:val="24"/>
                <w:szCs w:val="24"/>
                <w:lang w:val="ro-RO" w:eastAsia="en-US"/>
              </w:rPr>
              <w:t>additional</w:t>
            </w:r>
            <w:proofErr w:type="spellEnd"/>
            <w:r w:rsidRPr="00EE0B87">
              <w:rPr>
                <w:sz w:val="24"/>
                <w:szCs w:val="24"/>
                <w:lang w:val="ro-RO" w:eastAsia="en-US"/>
              </w:rPr>
              <w:t xml:space="preserve"> </w:t>
            </w:r>
            <w:proofErr w:type="spellStart"/>
            <w:r w:rsidRPr="00EE0B87">
              <w:rPr>
                <w:sz w:val="24"/>
                <w:szCs w:val="24"/>
                <w:lang w:val="ro-RO" w:eastAsia="en-US"/>
              </w:rPr>
              <w:t>explanations</w:t>
            </w:r>
            <w:proofErr w:type="spellEnd"/>
            <w:r w:rsidRPr="00EE0B87">
              <w:rPr>
                <w:sz w:val="24"/>
                <w:szCs w:val="24"/>
                <w:lang w:val="ro-RO" w:eastAsia="en-US"/>
              </w:rPr>
              <w:t>. </w:t>
            </w:r>
          </w:p>
          <w:p w14:paraId="0C98819C" w14:textId="77777777" w:rsidR="00B2515F" w:rsidRPr="00EE0B87" w:rsidRDefault="00BD5A7A" w:rsidP="00B2515F">
            <w:pPr>
              <w:shd w:val="clear" w:color="auto" w:fill="FFFFFF"/>
              <w:spacing w:line="276" w:lineRule="auto"/>
              <w:jc w:val="both"/>
              <w:rPr>
                <w:lang w:val="en-US" w:eastAsia="en-US"/>
              </w:rPr>
            </w:pPr>
            <w:proofErr w:type="spellStart"/>
            <w:r w:rsidRPr="00EE0B87">
              <w:rPr>
                <w:b/>
                <w:sz w:val="24"/>
                <w:szCs w:val="24"/>
                <w:lang w:val="ro-RO" w:eastAsia="en-US"/>
              </w:rPr>
              <w:t>D</w:t>
            </w:r>
            <w:r w:rsidR="00B2515F" w:rsidRPr="00EE0B87">
              <w:rPr>
                <w:sz w:val="24"/>
                <w:szCs w:val="24"/>
                <w:lang w:val="ro-RO" w:eastAsia="en-US"/>
              </w:rPr>
              <w:t>iscussion</w:t>
            </w:r>
            <w:proofErr w:type="spellEnd"/>
            <w:r w:rsidRPr="00EE0B87">
              <w:rPr>
                <w:sz w:val="24"/>
                <w:szCs w:val="24"/>
                <w:lang w:val="ro-RO" w:eastAsia="en-US"/>
              </w:rPr>
              <w:t xml:space="preserve"> on </w:t>
            </w:r>
            <w:proofErr w:type="spellStart"/>
            <w:r w:rsidRPr="00EE0B87">
              <w:rPr>
                <w:sz w:val="24"/>
                <w:szCs w:val="24"/>
                <w:lang w:val="ro-RO" w:eastAsia="en-US"/>
              </w:rPr>
              <w:t>the</w:t>
            </w:r>
            <w:proofErr w:type="spellEnd"/>
            <w:r w:rsidRPr="00EE0B87">
              <w:rPr>
                <w:sz w:val="24"/>
                <w:szCs w:val="24"/>
                <w:lang w:val="ro-RO" w:eastAsia="en-US"/>
              </w:rPr>
              <w:t xml:space="preserve"> theme</w:t>
            </w:r>
            <w:r w:rsidR="00B2515F" w:rsidRPr="00EE0B87">
              <w:rPr>
                <w:sz w:val="24"/>
                <w:szCs w:val="24"/>
                <w:lang w:val="ro-RO" w:eastAsia="en-US"/>
              </w:rPr>
              <w:t xml:space="preserve"> </w:t>
            </w:r>
            <w:proofErr w:type="spellStart"/>
            <w:r w:rsidR="00B2515F" w:rsidRPr="00EE0B87">
              <w:rPr>
                <w:sz w:val="24"/>
                <w:szCs w:val="24"/>
                <w:lang w:val="ro-RO" w:eastAsia="en-US"/>
              </w:rPr>
              <w:t>and</w:t>
            </w:r>
            <w:proofErr w:type="spellEnd"/>
            <w:r w:rsidR="00B2515F" w:rsidRPr="00EE0B87">
              <w:rPr>
                <w:sz w:val="24"/>
                <w:szCs w:val="24"/>
                <w:lang w:val="ro-RO" w:eastAsia="en-US"/>
              </w:rPr>
              <w:t xml:space="preserve"> </w:t>
            </w:r>
            <w:proofErr w:type="spellStart"/>
            <w:r w:rsidR="00B2515F" w:rsidRPr="00EE0B87">
              <w:rPr>
                <w:sz w:val="24"/>
                <w:szCs w:val="24"/>
                <w:lang w:val="ro-RO" w:eastAsia="en-US"/>
              </w:rPr>
              <w:t>assessment</w:t>
            </w:r>
            <w:proofErr w:type="spellEnd"/>
            <w:r w:rsidR="00B2515F" w:rsidRPr="00EE0B87">
              <w:rPr>
                <w:sz w:val="24"/>
                <w:szCs w:val="24"/>
                <w:lang w:val="ro-RO" w:eastAsia="en-US"/>
              </w:rPr>
              <w:t xml:space="preserve"> of </w:t>
            </w:r>
            <w:proofErr w:type="spellStart"/>
            <w:r w:rsidR="00B2515F" w:rsidRPr="00EE0B87">
              <w:rPr>
                <w:sz w:val="24"/>
                <w:szCs w:val="24"/>
                <w:lang w:val="ro-RO" w:eastAsia="en-US"/>
              </w:rPr>
              <w:t>students</w:t>
            </w:r>
            <w:proofErr w:type="spellEnd"/>
            <w:r w:rsidR="00B2515F" w:rsidRPr="00EE0B87">
              <w:rPr>
                <w:sz w:val="24"/>
                <w:szCs w:val="24"/>
                <w:lang w:val="ro-RO" w:eastAsia="en-US"/>
              </w:rPr>
              <w:t xml:space="preserve">’ </w:t>
            </w:r>
            <w:proofErr w:type="spellStart"/>
            <w:r w:rsidR="00B2515F" w:rsidRPr="00EE0B87">
              <w:rPr>
                <w:sz w:val="24"/>
                <w:szCs w:val="24"/>
                <w:lang w:val="ro-RO" w:eastAsia="en-US"/>
              </w:rPr>
              <w:t>understanding</w:t>
            </w:r>
            <w:proofErr w:type="spellEnd"/>
            <w:r w:rsidR="00B2515F" w:rsidRPr="00EE0B87">
              <w:rPr>
                <w:sz w:val="24"/>
                <w:szCs w:val="24"/>
                <w:lang w:val="ro-RO" w:eastAsia="en-US"/>
              </w:rPr>
              <w:t>.</w:t>
            </w:r>
          </w:p>
          <w:p w14:paraId="51B1066D" w14:textId="77777777" w:rsidR="00B2515F" w:rsidRPr="00EE0B87" w:rsidRDefault="00B2515F" w:rsidP="00B2515F">
            <w:pPr>
              <w:shd w:val="clear" w:color="auto" w:fill="FFFFFF"/>
              <w:spacing w:line="276" w:lineRule="auto"/>
              <w:jc w:val="both"/>
              <w:rPr>
                <w:lang w:val="en-US" w:eastAsia="en-US"/>
              </w:rPr>
            </w:pPr>
            <w:r w:rsidRPr="00EE0B87">
              <w:rPr>
                <w:b/>
                <w:sz w:val="24"/>
                <w:szCs w:val="24"/>
                <w:lang w:val="en-US" w:eastAsia="en-US"/>
              </w:rPr>
              <w:t>C</w:t>
            </w:r>
            <w:r w:rsidRPr="00EE0B87">
              <w:rPr>
                <w:sz w:val="24"/>
                <w:szCs w:val="24"/>
                <w:lang w:val="en-US" w:eastAsia="en-US"/>
              </w:rPr>
              <w:t>ase pr</w:t>
            </w:r>
            <w:r w:rsidR="008271E3" w:rsidRPr="00EE0B87">
              <w:rPr>
                <w:sz w:val="24"/>
                <w:szCs w:val="24"/>
                <w:lang w:val="en-US" w:eastAsia="en-US"/>
              </w:rPr>
              <w:t>esentation of two patients with hemorrhagic strokes with intracerebral hematoma or subarachnoid hemorrhage.</w:t>
            </w:r>
          </w:p>
          <w:p w14:paraId="0F506BC0" w14:textId="77777777" w:rsidR="00F46706" w:rsidRPr="00EE0B87" w:rsidRDefault="00F46706" w:rsidP="00F46706">
            <w:pPr>
              <w:shd w:val="clear" w:color="auto" w:fill="FFFFFF"/>
              <w:spacing w:line="276" w:lineRule="auto"/>
              <w:jc w:val="both"/>
              <w:rPr>
                <w:lang w:val="en-US" w:eastAsia="en-US"/>
              </w:rPr>
            </w:pPr>
            <w:proofErr w:type="spellStart"/>
            <w:r w:rsidRPr="00EE0B87">
              <w:rPr>
                <w:b/>
                <w:sz w:val="24"/>
                <w:szCs w:val="24"/>
                <w:lang w:val="ro-RO" w:eastAsia="en-US"/>
              </w:rPr>
              <w:t>P</w:t>
            </w:r>
            <w:r w:rsidRPr="00EE0B87">
              <w:rPr>
                <w:sz w:val="24"/>
                <w:szCs w:val="24"/>
                <w:lang w:val="ro-RO" w:eastAsia="en-US"/>
              </w:rPr>
              <w:t>ractical</w:t>
            </w:r>
            <w:proofErr w:type="spellEnd"/>
            <w:r w:rsidRPr="00EE0B87">
              <w:rPr>
                <w:sz w:val="24"/>
                <w:szCs w:val="24"/>
                <w:lang w:val="ro-RO" w:eastAsia="en-US"/>
              </w:rPr>
              <w:t xml:space="preserve"> </w:t>
            </w:r>
            <w:proofErr w:type="spellStart"/>
            <w:r w:rsidRPr="00EE0B87">
              <w:rPr>
                <w:sz w:val="24"/>
                <w:szCs w:val="24"/>
                <w:lang w:val="ro-RO" w:eastAsia="en-US"/>
              </w:rPr>
              <w:t>skill</w:t>
            </w:r>
            <w:proofErr w:type="spellEnd"/>
            <w:r w:rsidRPr="00EE0B87">
              <w:rPr>
                <w:sz w:val="24"/>
                <w:szCs w:val="24"/>
                <w:lang w:val="ro-RO" w:eastAsia="en-US"/>
              </w:rPr>
              <w:t xml:space="preserve"> training </w:t>
            </w:r>
            <w:proofErr w:type="spellStart"/>
            <w:r w:rsidRPr="00EE0B87">
              <w:rPr>
                <w:sz w:val="24"/>
                <w:szCs w:val="24"/>
                <w:lang w:val="ro-RO" w:eastAsia="en-US"/>
              </w:rPr>
              <w:t>under</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supervison</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guidance</w:t>
            </w:r>
            <w:proofErr w:type="spellEnd"/>
            <w:r w:rsidRPr="00EE0B87">
              <w:rPr>
                <w:sz w:val="24"/>
                <w:szCs w:val="24"/>
                <w:lang w:val="ro-RO" w:eastAsia="en-US"/>
              </w:rPr>
              <w:t xml:space="preserve"> of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teacher</w:t>
            </w:r>
            <w:proofErr w:type="spellEnd"/>
            <w:r w:rsidRPr="00EE0B87">
              <w:rPr>
                <w:sz w:val="24"/>
                <w:szCs w:val="24"/>
                <w:lang w:val="ro-RO" w:eastAsia="en-US"/>
              </w:rPr>
              <w:t xml:space="preserve"> (</w:t>
            </w:r>
            <w:proofErr w:type="spellStart"/>
            <w:r w:rsidRPr="00EE0B87">
              <w:rPr>
                <w:sz w:val="24"/>
                <w:szCs w:val="24"/>
                <w:lang w:val="ro-RO" w:eastAsia="en-US"/>
              </w:rPr>
              <w:t>students</w:t>
            </w:r>
            <w:proofErr w:type="spellEnd"/>
            <w:r w:rsidRPr="00EE0B87">
              <w:rPr>
                <w:sz w:val="24"/>
                <w:szCs w:val="24"/>
                <w:lang w:val="ro-RO" w:eastAsia="en-US"/>
              </w:rPr>
              <w:t xml:space="preserve"> </w:t>
            </w:r>
            <w:proofErr w:type="spellStart"/>
            <w:r w:rsidRPr="00EE0B87">
              <w:rPr>
                <w:sz w:val="24"/>
                <w:szCs w:val="24"/>
                <w:lang w:val="ro-RO" w:eastAsia="en-US"/>
              </w:rPr>
              <w:t>work</w:t>
            </w:r>
            <w:proofErr w:type="spellEnd"/>
            <w:r w:rsidRPr="00EE0B87">
              <w:rPr>
                <w:sz w:val="24"/>
                <w:szCs w:val="24"/>
                <w:lang w:val="ro-RO" w:eastAsia="en-US"/>
              </w:rPr>
              <w:t xml:space="preserve"> in </w:t>
            </w:r>
            <w:proofErr w:type="spellStart"/>
            <w:r w:rsidRPr="00EE0B87">
              <w:rPr>
                <w:sz w:val="24"/>
                <w:szCs w:val="24"/>
                <w:lang w:val="ro-RO" w:eastAsia="en-US"/>
              </w:rPr>
              <w:t>pairs</w:t>
            </w:r>
            <w:proofErr w:type="spellEnd"/>
            <w:r w:rsidRPr="00EE0B87">
              <w:rPr>
                <w:sz w:val="24"/>
                <w:szCs w:val="24"/>
                <w:lang w:val="ro-RO" w:eastAsia="en-US"/>
              </w:rPr>
              <w:t>). </w:t>
            </w:r>
          </w:p>
          <w:p w14:paraId="1B426AA9" w14:textId="77777777" w:rsidR="00F46706" w:rsidRPr="00EE0B87" w:rsidRDefault="00F46706" w:rsidP="00F46706">
            <w:pPr>
              <w:shd w:val="clear" w:color="auto" w:fill="FFFFFF"/>
              <w:spacing w:line="276" w:lineRule="auto"/>
              <w:jc w:val="both"/>
              <w:rPr>
                <w:lang w:val="en-US" w:eastAsia="en-US"/>
              </w:rPr>
            </w:pPr>
            <w:proofErr w:type="spellStart"/>
            <w:r w:rsidRPr="00EE0B87">
              <w:rPr>
                <w:b/>
                <w:sz w:val="24"/>
                <w:szCs w:val="24"/>
                <w:lang w:val="ro-RO" w:eastAsia="en-US"/>
              </w:rPr>
              <w:t>B</w:t>
            </w:r>
            <w:r w:rsidRPr="00EE0B87">
              <w:rPr>
                <w:sz w:val="24"/>
                <w:szCs w:val="24"/>
                <w:lang w:val="ro-RO" w:eastAsia="en-US"/>
              </w:rPr>
              <w:t>edside</w:t>
            </w:r>
            <w:proofErr w:type="spellEnd"/>
            <w:r w:rsidRPr="00EE0B87">
              <w:rPr>
                <w:sz w:val="24"/>
                <w:szCs w:val="24"/>
                <w:lang w:val="ro-RO" w:eastAsia="en-US"/>
              </w:rPr>
              <w:t xml:space="preserve"> training </w:t>
            </w:r>
            <w:proofErr w:type="spellStart"/>
            <w:r w:rsidRPr="00EE0B87">
              <w:rPr>
                <w:sz w:val="24"/>
                <w:szCs w:val="24"/>
                <w:lang w:val="ro-RO" w:eastAsia="en-US"/>
              </w:rPr>
              <w:t>under</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supervison</w:t>
            </w:r>
            <w:proofErr w:type="spellEnd"/>
            <w:r w:rsidRPr="00EE0B87">
              <w:rPr>
                <w:sz w:val="24"/>
                <w:szCs w:val="24"/>
                <w:lang w:val="ro-RO" w:eastAsia="en-US"/>
              </w:rPr>
              <w:t xml:space="preserve"> of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teacher</w:t>
            </w:r>
            <w:proofErr w:type="spellEnd"/>
            <w:r w:rsidRPr="00EE0B87">
              <w:rPr>
                <w:sz w:val="24"/>
                <w:szCs w:val="24"/>
                <w:lang w:val="ro-RO" w:eastAsia="en-US"/>
              </w:rPr>
              <w:t>. </w:t>
            </w:r>
          </w:p>
          <w:p w14:paraId="5E029AED" w14:textId="77777777" w:rsidR="00B2515F" w:rsidRPr="00EE0B87" w:rsidRDefault="00B2515F" w:rsidP="00B2515F">
            <w:pPr>
              <w:shd w:val="clear" w:color="auto" w:fill="FFFFFF"/>
              <w:spacing w:line="276" w:lineRule="auto"/>
              <w:jc w:val="both"/>
              <w:rPr>
                <w:lang w:val="en-US" w:eastAsia="en-US"/>
              </w:rPr>
            </w:pPr>
            <w:proofErr w:type="spellStart"/>
            <w:r w:rsidRPr="00EE0B87">
              <w:rPr>
                <w:b/>
                <w:sz w:val="24"/>
                <w:szCs w:val="24"/>
                <w:lang w:val="ro-RO" w:eastAsia="en-US"/>
              </w:rPr>
              <w:t>A</w:t>
            </w:r>
            <w:r w:rsidRPr="00EE0B87">
              <w:rPr>
                <w:sz w:val="24"/>
                <w:szCs w:val="24"/>
                <w:lang w:val="ro-RO" w:eastAsia="en-US"/>
              </w:rPr>
              <w:t>dditional</w:t>
            </w:r>
            <w:proofErr w:type="spellEnd"/>
            <w:r w:rsidRPr="00EE0B87">
              <w:rPr>
                <w:sz w:val="24"/>
                <w:szCs w:val="24"/>
                <w:lang w:val="ro-RO" w:eastAsia="en-US"/>
              </w:rPr>
              <w:t xml:space="preserve"> rele</w:t>
            </w:r>
            <w:r w:rsidR="001558D1" w:rsidRPr="00EE0B87">
              <w:rPr>
                <w:sz w:val="24"/>
                <w:szCs w:val="24"/>
                <w:lang w:val="ro-RO" w:eastAsia="en-US"/>
              </w:rPr>
              <w:t xml:space="preserve">vant </w:t>
            </w:r>
            <w:proofErr w:type="spellStart"/>
            <w:r w:rsidR="001558D1" w:rsidRPr="00EE0B87">
              <w:rPr>
                <w:sz w:val="24"/>
                <w:szCs w:val="24"/>
                <w:lang w:val="ro-RO" w:eastAsia="en-US"/>
              </w:rPr>
              <w:t>investigations</w:t>
            </w:r>
            <w:proofErr w:type="spellEnd"/>
            <w:r w:rsidR="001558D1" w:rsidRPr="00EE0B87">
              <w:rPr>
                <w:sz w:val="24"/>
                <w:szCs w:val="24"/>
                <w:lang w:val="ro-RO" w:eastAsia="en-US"/>
              </w:rPr>
              <w:t xml:space="preserve"> on </w:t>
            </w:r>
            <w:proofErr w:type="spellStart"/>
            <w:r w:rsidR="001558D1" w:rsidRPr="00EE0B87">
              <w:rPr>
                <w:sz w:val="24"/>
                <w:szCs w:val="24"/>
                <w:lang w:val="ro-RO" w:eastAsia="en-US"/>
              </w:rPr>
              <w:t>the</w:t>
            </w:r>
            <w:proofErr w:type="spellEnd"/>
            <w:r w:rsidR="001558D1" w:rsidRPr="00EE0B87">
              <w:rPr>
                <w:sz w:val="24"/>
                <w:szCs w:val="24"/>
                <w:lang w:val="ro-RO" w:eastAsia="en-US"/>
              </w:rPr>
              <w:t xml:space="preserve"> theme</w:t>
            </w:r>
            <w:r w:rsidR="00B15B83" w:rsidRPr="00EE0B87">
              <w:rPr>
                <w:sz w:val="24"/>
                <w:szCs w:val="24"/>
                <w:lang w:val="ro-RO" w:eastAsia="en-US"/>
              </w:rPr>
              <w:t xml:space="preserve"> </w:t>
            </w:r>
            <w:proofErr w:type="spellStart"/>
            <w:r w:rsidR="00B15B83" w:rsidRPr="00EE0B87">
              <w:rPr>
                <w:sz w:val="24"/>
                <w:szCs w:val="24"/>
                <w:lang w:val="ro-RO" w:eastAsia="en-US"/>
              </w:rPr>
              <w:t>studied</w:t>
            </w:r>
            <w:proofErr w:type="spellEnd"/>
            <w:r w:rsidRPr="00EE0B87">
              <w:rPr>
                <w:sz w:val="24"/>
                <w:szCs w:val="24"/>
                <w:lang w:val="ro-RO" w:eastAsia="en-US"/>
              </w:rPr>
              <w:t xml:space="preserve">  (</w:t>
            </w:r>
            <w:r w:rsidR="008271E3" w:rsidRPr="00EE0B87">
              <w:rPr>
                <w:sz w:val="24"/>
                <w:szCs w:val="24"/>
                <w:lang w:val="ro-RO"/>
              </w:rPr>
              <w:t xml:space="preserve">CT, CT </w:t>
            </w:r>
            <w:proofErr w:type="spellStart"/>
            <w:r w:rsidR="008271E3" w:rsidRPr="00EE0B87">
              <w:rPr>
                <w:sz w:val="24"/>
                <w:szCs w:val="24"/>
                <w:lang w:val="ro-RO"/>
              </w:rPr>
              <w:t>angiography</w:t>
            </w:r>
            <w:proofErr w:type="spellEnd"/>
            <w:r w:rsidR="008271E3" w:rsidRPr="00EE0B87">
              <w:rPr>
                <w:sz w:val="24"/>
                <w:szCs w:val="24"/>
                <w:lang w:val="ro-RO"/>
              </w:rPr>
              <w:t xml:space="preserve">, </w:t>
            </w:r>
            <w:r w:rsidR="008271E3" w:rsidRPr="00EE0B87">
              <w:rPr>
                <w:sz w:val="24"/>
                <w:szCs w:val="24"/>
                <w:lang w:val="ro-RO" w:eastAsia="en-US"/>
              </w:rPr>
              <w:t>MRI,</w:t>
            </w:r>
            <w:r w:rsidR="008271E3" w:rsidRPr="00EE0B87">
              <w:rPr>
                <w:sz w:val="24"/>
                <w:szCs w:val="24"/>
                <w:lang w:val="ro-RO"/>
              </w:rPr>
              <w:t xml:space="preserve"> </w:t>
            </w:r>
            <w:proofErr w:type="spellStart"/>
            <w:r w:rsidR="008271E3" w:rsidRPr="00EE0B87">
              <w:rPr>
                <w:bCs/>
                <w:sz w:val="24"/>
                <w:szCs w:val="24"/>
                <w:lang w:val="ro-RO"/>
              </w:rPr>
              <w:t>Doppler</w:t>
            </w:r>
            <w:proofErr w:type="spellEnd"/>
            <w:r w:rsidR="008271E3" w:rsidRPr="00EE0B87">
              <w:rPr>
                <w:bCs/>
                <w:sz w:val="24"/>
                <w:szCs w:val="24"/>
                <w:lang w:val="ro-RO"/>
              </w:rPr>
              <w:t xml:space="preserve"> </w:t>
            </w:r>
            <w:proofErr w:type="spellStart"/>
            <w:r w:rsidR="008271E3" w:rsidRPr="00EE0B87">
              <w:rPr>
                <w:bCs/>
                <w:sz w:val="24"/>
                <w:szCs w:val="24"/>
                <w:lang w:val="ro-RO"/>
              </w:rPr>
              <w:t>Ultrasonography</w:t>
            </w:r>
            <w:proofErr w:type="spellEnd"/>
            <w:r w:rsidRPr="00EE0B87">
              <w:rPr>
                <w:sz w:val="24"/>
                <w:szCs w:val="24"/>
                <w:lang w:val="ro-RO" w:eastAsia="en-US"/>
              </w:rPr>
              <w:t>)</w:t>
            </w:r>
            <w:r w:rsidR="00B15B83" w:rsidRPr="00EE0B87">
              <w:rPr>
                <w:sz w:val="24"/>
                <w:szCs w:val="24"/>
                <w:lang w:val="ro-RO" w:eastAsia="en-US"/>
              </w:rPr>
              <w:t>.</w:t>
            </w:r>
          </w:p>
          <w:p w14:paraId="24FE6585" w14:textId="77777777" w:rsidR="00B15B83" w:rsidRPr="00EE0B87" w:rsidRDefault="00B15B83" w:rsidP="00B15B83">
            <w:pPr>
              <w:shd w:val="clear" w:color="auto" w:fill="FFFFFF"/>
              <w:spacing w:line="276" w:lineRule="auto"/>
              <w:jc w:val="both"/>
              <w:rPr>
                <w:lang w:val="en-US" w:eastAsia="en-US"/>
              </w:rPr>
            </w:pPr>
            <w:proofErr w:type="spellStart"/>
            <w:r w:rsidRPr="00EE0B87">
              <w:rPr>
                <w:b/>
                <w:sz w:val="24"/>
                <w:szCs w:val="24"/>
                <w:lang w:val="ro-RO" w:eastAsia="en-US"/>
              </w:rPr>
              <w:t>A</w:t>
            </w:r>
            <w:r w:rsidRPr="00EE0B87">
              <w:rPr>
                <w:sz w:val="24"/>
                <w:szCs w:val="24"/>
                <w:lang w:val="ro-RO" w:eastAsia="en-US"/>
              </w:rPr>
              <w:t>ssessment</w:t>
            </w:r>
            <w:proofErr w:type="spellEnd"/>
            <w:r w:rsidRPr="00EE0B87">
              <w:rPr>
                <w:sz w:val="24"/>
                <w:szCs w:val="24"/>
                <w:lang w:val="ro-RO" w:eastAsia="en-US"/>
              </w:rPr>
              <w:t xml:space="preserve"> of </w:t>
            </w:r>
            <w:proofErr w:type="spellStart"/>
            <w:r w:rsidRPr="00EE0B87">
              <w:rPr>
                <w:sz w:val="24"/>
                <w:szCs w:val="24"/>
                <w:lang w:val="ro-RO" w:eastAsia="en-US"/>
              </w:rPr>
              <w:t>practical</w:t>
            </w:r>
            <w:proofErr w:type="spellEnd"/>
            <w:r w:rsidRPr="00EE0B87">
              <w:rPr>
                <w:sz w:val="24"/>
                <w:szCs w:val="24"/>
                <w:lang w:val="ro-RO" w:eastAsia="en-US"/>
              </w:rPr>
              <w:t xml:space="preserve"> </w:t>
            </w:r>
            <w:proofErr w:type="spellStart"/>
            <w:r w:rsidRPr="00EE0B87">
              <w:rPr>
                <w:sz w:val="24"/>
                <w:szCs w:val="24"/>
                <w:lang w:val="ro-RO" w:eastAsia="en-US"/>
              </w:rPr>
              <w:t>skills</w:t>
            </w:r>
            <w:proofErr w:type="spellEnd"/>
            <w:r w:rsidRPr="00EE0B87">
              <w:rPr>
                <w:sz w:val="24"/>
                <w:szCs w:val="24"/>
                <w:lang w:val="ro-RO" w:eastAsia="en-US"/>
              </w:rPr>
              <w:t>. </w:t>
            </w:r>
          </w:p>
          <w:p w14:paraId="4E89569D" w14:textId="77777777" w:rsidR="00B15B83" w:rsidRPr="00EE0B87" w:rsidRDefault="00B15B83" w:rsidP="00B15B83">
            <w:pPr>
              <w:shd w:val="clear" w:color="auto" w:fill="FFFFFF"/>
              <w:spacing w:line="276" w:lineRule="auto"/>
              <w:jc w:val="both"/>
              <w:rPr>
                <w:lang w:val="en-US" w:eastAsia="en-US"/>
              </w:rPr>
            </w:pPr>
            <w:r w:rsidRPr="00EE0B87">
              <w:rPr>
                <w:sz w:val="24"/>
                <w:szCs w:val="24"/>
                <w:lang w:val="ro-RO" w:eastAsia="en-US"/>
              </w:rPr>
              <w:t>„</w:t>
            </w:r>
            <w:proofErr w:type="spellStart"/>
            <w:r w:rsidRPr="00EE0B87">
              <w:rPr>
                <w:b/>
                <w:sz w:val="24"/>
                <w:szCs w:val="24"/>
                <w:lang w:val="ro-RO" w:eastAsia="en-US"/>
              </w:rPr>
              <w:t>L</w:t>
            </w:r>
            <w:r w:rsidRPr="00EE0B87">
              <w:rPr>
                <w:sz w:val="24"/>
                <w:szCs w:val="24"/>
                <w:lang w:val="ro-RO" w:eastAsia="en-US"/>
              </w:rPr>
              <w:t>ocalising</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lesion</w:t>
            </w:r>
            <w:proofErr w:type="spellEnd"/>
            <w:r w:rsidRPr="00EE0B87">
              <w:rPr>
                <w:sz w:val="24"/>
                <w:szCs w:val="24"/>
                <w:lang w:val="ro-RO" w:eastAsia="en-US"/>
              </w:rPr>
              <w:t xml:space="preserve">” </w:t>
            </w:r>
            <w:proofErr w:type="spellStart"/>
            <w:r w:rsidRPr="00EE0B87">
              <w:rPr>
                <w:sz w:val="24"/>
                <w:szCs w:val="24"/>
                <w:lang w:val="ro-RO" w:eastAsia="en-US"/>
              </w:rPr>
              <w:t>session</w:t>
            </w:r>
            <w:proofErr w:type="spellEnd"/>
            <w:r w:rsidRPr="00EE0B87">
              <w:rPr>
                <w:sz w:val="24"/>
                <w:szCs w:val="24"/>
                <w:lang w:val="ro-RO" w:eastAsia="en-US"/>
              </w:rPr>
              <w:t>. </w:t>
            </w:r>
          </w:p>
          <w:p w14:paraId="05CCA0D4" w14:textId="77777777" w:rsidR="00B2515F" w:rsidRPr="00EE0B87" w:rsidRDefault="00B2515F" w:rsidP="00B2515F">
            <w:pPr>
              <w:shd w:val="clear" w:color="auto" w:fill="FFFFFF"/>
              <w:spacing w:line="276" w:lineRule="auto"/>
              <w:rPr>
                <w:lang w:val="en-US" w:eastAsia="en-US"/>
              </w:rPr>
            </w:pPr>
            <w:proofErr w:type="spellStart"/>
            <w:r w:rsidRPr="00EE0B87">
              <w:rPr>
                <w:b/>
                <w:sz w:val="24"/>
                <w:szCs w:val="24"/>
                <w:lang w:val="ro-RO" w:eastAsia="en-US"/>
              </w:rPr>
              <w:t>Round-up</w:t>
            </w:r>
            <w:proofErr w:type="spellEnd"/>
            <w:r w:rsidRPr="00EE0B87">
              <w:rPr>
                <w:b/>
                <w:sz w:val="24"/>
                <w:szCs w:val="24"/>
                <w:lang w:val="ro-RO" w:eastAsia="en-US"/>
              </w:rPr>
              <w:t xml:space="preserve"> </w:t>
            </w:r>
            <w:proofErr w:type="spellStart"/>
            <w:r w:rsidRPr="00EE0B87">
              <w:rPr>
                <w:b/>
                <w:sz w:val="24"/>
                <w:szCs w:val="24"/>
                <w:lang w:val="ro-RO" w:eastAsia="en-US"/>
              </w:rPr>
              <w:t>discussion</w:t>
            </w:r>
            <w:proofErr w:type="spellEnd"/>
            <w:r w:rsidRPr="00EE0B87">
              <w:rPr>
                <w:b/>
                <w:sz w:val="24"/>
                <w:szCs w:val="24"/>
                <w:lang w:val="ro-RO" w:eastAsia="en-US"/>
              </w:rPr>
              <w:t>:</w:t>
            </w:r>
            <w:r w:rsidRPr="00EE0B87">
              <w:rPr>
                <w:sz w:val="24"/>
                <w:szCs w:val="24"/>
                <w:lang w:val="ro-RO" w:eastAsia="en-US"/>
              </w:rPr>
              <w:t xml:space="preserve"> </w:t>
            </w:r>
            <w:proofErr w:type="spellStart"/>
            <w:r w:rsidRPr="00EE0B87">
              <w:rPr>
                <w:sz w:val="24"/>
                <w:szCs w:val="24"/>
                <w:lang w:val="ro-RO" w:eastAsia="en-US"/>
              </w:rPr>
              <w:t>teacher</w:t>
            </w:r>
            <w:proofErr w:type="spellEnd"/>
            <w:r w:rsidRPr="00EE0B87">
              <w:rPr>
                <w:sz w:val="24"/>
                <w:szCs w:val="24"/>
                <w:lang w:val="ro-RO" w:eastAsia="en-US"/>
              </w:rPr>
              <w:t xml:space="preserve"> </w:t>
            </w:r>
            <w:proofErr w:type="spellStart"/>
            <w:r w:rsidRPr="00EE0B87">
              <w:rPr>
                <w:sz w:val="24"/>
                <w:szCs w:val="24"/>
                <w:lang w:val="ro-RO" w:eastAsia="en-US"/>
              </w:rPr>
              <w:t>answers</w:t>
            </w:r>
            <w:proofErr w:type="spellEnd"/>
            <w:r w:rsidRPr="00EE0B87">
              <w:rPr>
                <w:sz w:val="24"/>
                <w:szCs w:val="24"/>
                <w:lang w:val="ro-RO" w:eastAsia="en-US"/>
              </w:rPr>
              <w:t xml:space="preserve"> </w:t>
            </w:r>
            <w:proofErr w:type="spellStart"/>
            <w:r w:rsidRPr="00EE0B87">
              <w:rPr>
                <w:sz w:val="24"/>
                <w:szCs w:val="24"/>
                <w:lang w:val="ro-RO" w:eastAsia="en-US"/>
              </w:rPr>
              <w:t>an</w:t>
            </w:r>
            <w:r w:rsidR="00723B7B" w:rsidRPr="00EE0B87">
              <w:rPr>
                <w:sz w:val="24"/>
                <w:szCs w:val="24"/>
                <w:lang w:val="ro-RO" w:eastAsia="en-US"/>
              </w:rPr>
              <w:t>y</w:t>
            </w:r>
            <w:proofErr w:type="spellEnd"/>
            <w:r w:rsidR="00723B7B" w:rsidRPr="00EE0B87">
              <w:rPr>
                <w:sz w:val="24"/>
                <w:szCs w:val="24"/>
                <w:lang w:val="ro-RO" w:eastAsia="en-US"/>
              </w:rPr>
              <w:t xml:space="preserve"> </w:t>
            </w:r>
            <w:proofErr w:type="spellStart"/>
            <w:r w:rsidRPr="00EE0B87">
              <w:rPr>
                <w:sz w:val="24"/>
                <w:szCs w:val="24"/>
                <w:lang w:val="ro-RO" w:eastAsia="en-US"/>
              </w:rPr>
              <w:t>questions</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gives</w:t>
            </w:r>
            <w:proofErr w:type="spellEnd"/>
            <w:r w:rsidRPr="00EE0B87">
              <w:rPr>
                <w:sz w:val="24"/>
                <w:szCs w:val="24"/>
                <w:lang w:val="ro-RO" w:eastAsia="en-US"/>
              </w:rPr>
              <w:t xml:space="preserve"> feedback on </w:t>
            </w:r>
            <w:proofErr w:type="spellStart"/>
            <w:r w:rsidRPr="00EE0B87">
              <w:rPr>
                <w:sz w:val="24"/>
                <w:szCs w:val="24"/>
                <w:lang w:val="ro-RO" w:eastAsia="en-US"/>
              </w:rPr>
              <w:t>each</w:t>
            </w:r>
            <w:proofErr w:type="spellEnd"/>
            <w:r w:rsidRPr="00EE0B87">
              <w:rPr>
                <w:sz w:val="24"/>
                <w:szCs w:val="24"/>
                <w:lang w:val="ro-RO" w:eastAsia="en-US"/>
              </w:rPr>
              <w:t xml:space="preserve"> individual </w:t>
            </w:r>
            <w:proofErr w:type="spellStart"/>
            <w:r w:rsidRPr="00EE0B87">
              <w:rPr>
                <w:sz w:val="24"/>
                <w:szCs w:val="24"/>
                <w:lang w:val="ro-RO" w:eastAsia="en-US"/>
              </w:rPr>
              <w:t>student’s</w:t>
            </w:r>
            <w:proofErr w:type="spellEnd"/>
            <w:r w:rsidRPr="00EE0B87">
              <w:rPr>
                <w:sz w:val="24"/>
                <w:szCs w:val="24"/>
                <w:lang w:val="ro-RO" w:eastAsia="en-US"/>
              </w:rPr>
              <w:t xml:space="preserve"> performance. </w:t>
            </w:r>
          </w:p>
          <w:p w14:paraId="164285B0" w14:textId="77777777" w:rsidR="00B2515F" w:rsidRPr="00EE0B87" w:rsidRDefault="00B2515F" w:rsidP="00B2515F">
            <w:pPr>
              <w:jc w:val="both"/>
              <w:rPr>
                <w:b/>
                <w:sz w:val="24"/>
                <w:szCs w:val="24"/>
                <w:lang w:val="ro-RO"/>
              </w:rPr>
            </w:pPr>
          </w:p>
        </w:tc>
        <w:tc>
          <w:tcPr>
            <w:tcW w:w="1326" w:type="dxa"/>
            <w:tcBorders>
              <w:top w:val="single" w:sz="6" w:space="0" w:color="008000"/>
              <w:left w:val="single" w:sz="2" w:space="0" w:color="auto"/>
            </w:tcBorders>
          </w:tcPr>
          <w:p w14:paraId="110F6BE9" w14:textId="77777777" w:rsidR="00B2515F" w:rsidRPr="00EE0B87" w:rsidRDefault="00B2515F" w:rsidP="00B2515F">
            <w:pPr>
              <w:jc w:val="center"/>
              <w:rPr>
                <w:sz w:val="24"/>
                <w:szCs w:val="24"/>
                <w:lang w:val="ro-RO"/>
              </w:rPr>
            </w:pPr>
          </w:p>
          <w:p w14:paraId="17AB7B40" w14:textId="77777777" w:rsidR="00B2515F" w:rsidRPr="00EE0B87" w:rsidRDefault="00B2515F" w:rsidP="00B2515F">
            <w:pPr>
              <w:spacing w:line="276" w:lineRule="auto"/>
              <w:jc w:val="center"/>
              <w:rPr>
                <w:sz w:val="24"/>
                <w:szCs w:val="24"/>
                <w:lang w:val="ro-RO"/>
              </w:rPr>
            </w:pPr>
            <w:r w:rsidRPr="00EE0B87">
              <w:rPr>
                <w:sz w:val="24"/>
                <w:szCs w:val="24"/>
                <w:lang w:val="ro-RO"/>
              </w:rPr>
              <w:t>3</w:t>
            </w:r>
          </w:p>
          <w:p w14:paraId="28A4032B" w14:textId="77777777" w:rsidR="00B2515F" w:rsidRPr="00EE0B87" w:rsidRDefault="00B2515F" w:rsidP="00B2515F">
            <w:pPr>
              <w:spacing w:line="276" w:lineRule="auto"/>
              <w:jc w:val="center"/>
              <w:rPr>
                <w:sz w:val="24"/>
                <w:szCs w:val="24"/>
                <w:lang w:val="ro-RO"/>
              </w:rPr>
            </w:pPr>
            <w:r w:rsidRPr="00EE0B87">
              <w:rPr>
                <w:sz w:val="24"/>
                <w:szCs w:val="24"/>
                <w:lang w:val="ro-RO"/>
              </w:rPr>
              <w:t>30</w:t>
            </w:r>
          </w:p>
          <w:p w14:paraId="371A55F3" w14:textId="77777777" w:rsidR="00B2515F" w:rsidRPr="00EE0B87" w:rsidRDefault="00B2515F" w:rsidP="00B2515F">
            <w:pPr>
              <w:spacing w:line="276" w:lineRule="auto"/>
              <w:jc w:val="center"/>
              <w:rPr>
                <w:sz w:val="24"/>
                <w:szCs w:val="24"/>
                <w:lang w:val="ro-RO"/>
              </w:rPr>
            </w:pPr>
            <w:r w:rsidRPr="00EE0B87">
              <w:rPr>
                <w:sz w:val="24"/>
                <w:szCs w:val="24"/>
                <w:lang w:val="ro-RO"/>
              </w:rPr>
              <w:t>10</w:t>
            </w:r>
          </w:p>
          <w:p w14:paraId="08601024" w14:textId="77777777" w:rsidR="00B2515F" w:rsidRPr="00EE0B87" w:rsidRDefault="00B2515F" w:rsidP="00B2515F">
            <w:pPr>
              <w:spacing w:line="276" w:lineRule="auto"/>
              <w:jc w:val="center"/>
              <w:rPr>
                <w:sz w:val="24"/>
                <w:szCs w:val="24"/>
                <w:lang w:val="ro-RO"/>
              </w:rPr>
            </w:pPr>
            <w:r w:rsidRPr="00EE0B87">
              <w:rPr>
                <w:sz w:val="24"/>
                <w:szCs w:val="24"/>
                <w:lang w:val="ro-RO"/>
              </w:rPr>
              <w:t>40</w:t>
            </w:r>
          </w:p>
          <w:p w14:paraId="6857E5C8" w14:textId="77777777" w:rsidR="008262A0" w:rsidRPr="00EE0B87" w:rsidRDefault="008262A0" w:rsidP="00B2515F">
            <w:pPr>
              <w:spacing w:line="276" w:lineRule="auto"/>
              <w:jc w:val="center"/>
              <w:rPr>
                <w:sz w:val="24"/>
                <w:szCs w:val="24"/>
                <w:lang w:val="ro-RO"/>
              </w:rPr>
            </w:pPr>
          </w:p>
          <w:p w14:paraId="0F17060C" w14:textId="77777777" w:rsidR="00B2515F" w:rsidRPr="00EE0B87" w:rsidRDefault="00B2515F" w:rsidP="00B2515F">
            <w:pPr>
              <w:spacing w:line="276" w:lineRule="auto"/>
              <w:jc w:val="center"/>
              <w:rPr>
                <w:sz w:val="24"/>
                <w:szCs w:val="24"/>
                <w:lang w:val="ro-RO"/>
              </w:rPr>
            </w:pPr>
            <w:r w:rsidRPr="00EE0B87">
              <w:rPr>
                <w:sz w:val="24"/>
                <w:szCs w:val="24"/>
                <w:lang w:val="ro-RO"/>
              </w:rPr>
              <w:t>30</w:t>
            </w:r>
          </w:p>
          <w:p w14:paraId="014FAC6A" w14:textId="77777777" w:rsidR="008271E3" w:rsidRPr="00EE0B87" w:rsidRDefault="008271E3" w:rsidP="00B2515F">
            <w:pPr>
              <w:spacing w:line="276" w:lineRule="auto"/>
              <w:jc w:val="center"/>
              <w:rPr>
                <w:sz w:val="24"/>
                <w:szCs w:val="24"/>
                <w:lang w:val="ro-RO"/>
              </w:rPr>
            </w:pPr>
          </w:p>
          <w:p w14:paraId="68961EDE" w14:textId="77777777" w:rsidR="00B2515F" w:rsidRPr="00EE0B87" w:rsidRDefault="00B2515F" w:rsidP="00B2515F">
            <w:pPr>
              <w:spacing w:line="276" w:lineRule="auto"/>
              <w:jc w:val="center"/>
              <w:rPr>
                <w:sz w:val="24"/>
                <w:szCs w:val="24"/>
                <w:lang w:val="ro-RO"/>
              </w:rPr>
            </w:pPr>
            <w:r w:rsidRPr="00EE0B87">
              <w:rPr>
                <w:sz w:val="24"/>
                <w:szCs w:val="24"/>
                <w:lang w:val="ro-RO"/>
              </w:rPr>
              <w:t>15</w:t>
            </w:r>
          </w:p>
          <w:p w14:paraId="622B2BF9" w14:textId="77777777" w:rsidR="00B2515F" w:rsidRPr="00EE0B87" w:rsidRDefault="00B2515F" w:rsidP="00B2515F">
            <w:pPr>
              <w:spacing w:line="276" w:lineRule="auto"/>
              <w:jc w:val="center"/>
              <w:rPr>
                <w:sz w:val="24"/>
                <w:szCs w:val="24"/>
                <w:lang w:val="ro-RO"/>
              </w:rPr>
            </w:pPr>
          </w:p>
          <w:p w14:paraId="2D42E865" w14:textId="77777777" w:rsidR="00B2515F" w:rsidRPr="00EE0B87" w:rsidRDefault="00B2515F" w:rsidP="00B2515F">
            <w:pPr>
              <w:spacing w:line="276" w:lineRule="auto"/>
              <w:jc w:val="center"/>
              <w:rPr>
                <w:sz w:val="24"/>
                <w:szCs w:val="24"/>
                <w:lang w:val="ro-RO"/>
              </w:rPr>
            </w:pPr>
            <w:r w:rsidRPr="00EE0B87">
              <w:rPr>
                <w:sz w:val="24"/>
                <w:szCs w:val="24"/>
                <w:lang w:val="ro-RO"/>
              </w:rPr>
              <w:t>45</w:t>
            </w:r>
          </w:p>
          <w:p w14:paraId="7ADA249C" w14:textId="77777777" w:rsidR="00B2515F" w:rsidRPr="00EE0B87" w:rsidRDefault="00B2515F" w:rsidP="00B2515F">
            <w:pPr>
              <w:spacing w:line="276" w:lineRule="auto"/>
              <w:jc w:val="center"/>
              <w:rPr>
                <w:sz w:val="24"/>
                <w:szCs w:val="24"/>
                <w:lang w:val="ro-RO"/>
              </w:rPr>
            </w:pPr>
            <w:r w:rsidRPr="00EE0B87">
              <w:rPr>
                <w:sz w:val="24"/>
                <w:szCs w:val="24"/>
                <w:lang w:val="ro-RO"/>
              </w:rPr>
              <w:t>10</w:t>
            </w:r>
          </w:p>
          <w:p w14:paraId="1DBB5E2C" w14:textId="77777777" w:rsidR="00B2515F" w:rsidRPr="00EE0B87" w:rsidRDefault="00B2515F" w:rsidP="00B2515F">
            <w:pPr>
              <w:spacing w:line="276" w:lineRule="auto"/>
              <w:jc w:val="center"/>
              <w:rPr>
                <w:sz w:val="24"/>
                <w:szCs w:val="24"/>
                <w:lang w:val="ro-RO"/>
              </w:rPr>
            </w:pPr>
          </w:p>
          <w:p w14:paraId="38188E3C" w14:textId="77777777" w:rsidR="00B2515F" w:rsidRPr="00EE0B87" w:rsidRDefault="00B2515F" w:rsidP="00B2515F">
            <w:pPr>
              <w:spacing w:line="276" w:lineRule="auto"/>
              <w:jc w:val="center"/>
              <w:rPr>
                <w:sz w:val="24"/>
                <w:szCs w:val="24"/>
                <w:lang w:val="ro-RO"/>
              </w:rPr>
            </w:pPr>
            <w:r w:rsidRPr="00EE0B87">
              <w:rPr>
                <w:sz w:val="24"/>
                <w:szCs w:val="24"/>
                <w:lang w:val="ro-RO"/>
              </w:rPr>
              <w:t>20</w:t>
            </w:r>
          </w:p>
          <w:p w14:paraId="21155BE1" w14:textId="77777777" w:rsidR="00B2515F" w:rsidRPr="00EE0B87" w:rsidRDefault="00B2515F" w:rsidP="00B2515F">
            <w:pPr>
              <w:spacing w:line="276" w:lineRule="auto"/>
              <w:jc w:val="center"/>
              <w:rPr>
                <w:sz w:val="24"/>
                <w:szCs w:val="24"/>
                <w:lang w:val="ro-RO"/>
              </w:rPr>
            </w:pPr>
            <w:r w:rsidRPr="00EE0B87">
              <w:rPr>
                <w:sz w:val="24"/>
                <w:szCs w:val="24"/>
                <w:lang w:val="ro-RO"/>
              </w:rPr>
              <w:t>15</w:t>
            </w:r>
          </w:p>
          <w:p w14:paraId="4B729689" w14:textId="77777777" w:rsidR="00B2515F" w:rsidRPr="00EE0B87" w:rsidRDefault="00B2515F" w:rsidP="00B2515F">
            <w:pPr>
              <w:spacing w:line="276" w:lineRule="auto"/>
              <w:jc w:val="center"/>
              <w:rPr>
                <w:sz w:val="24"/>
                <w:szCs w:val="24"/>
                <w:lang w:val="ro-RO"/>
              </w:rPr>
            </w:pPr>
            <w:r w:rsidRPr="00EE0B87">
              <w:rPr>
                <w:sz w:val="24"/>
                <w:szCs w:val="24"/>
                <w:lang w:val="ro-RO"/>
              </w:rPr>
              <w:t>7</w:t>
            </w:r>
          </w:p>
        </w:tc>
      </w:tr>
    </w:tbl>
    <w:p w14:paraId="2CF277BB" w14:textId="77777777" w:rsidR="008271E3" w:rsidRPr="00EE0B87" w:rsidRDefault="008271E3" w:rsidP="00535A6E">
      <w:pPr>
        <w:pStyle w:val="BodyTextIndent"/>
        <w:widowControl w:val="0"/>
        <w:spacing w:before="120" w:after="120"/>
        <w:ind w:firstLine="0"/>
        <w:rPr>
          <w:b/>
          <w:sz w:val="24"/>
          <w:szCs w:val="24"/>
        </w:rPr>
      </w:pPr>
    </w:p>
    <w:p w14:paraId="6CE80351" w14:textId="77777777" w:rsidR="008271E3" w:rsidRPr="00EE0B87" w:rsidRDefault="008271E3" w:rsidP="008271E3">
      <w:pPr>
        <w:pStyle w:val="BodyTextIndent"/>
        <w:widowControl w:val="0"/>
        <w:spacing w:before="120" w:after="120"/>
        <w:ind w:left="720" w:firstLine="0"/>
        <w:jc w:val="center"/>
        <w:rPr>
          <w:b/>
          <w:sz w:val="24"/>
          <w:szCs w:val="24"/>
        </w:rPr>
      </w:pPr>
      <w:proofErr w:type="spellStart"/>
      <w:r w:rsidRPr="00EE0B87">
        <w:rPr>
          <w:b/>
          <w:sz w:val="24"/>
          <w:szCs w:val="24"/>
        </w:rPr>
        <w:t>Learning</w:t>
      </w:r>
      <w:proofErr w:type="spellEnd"/>
      <w:r w:rsidRPr="00EE0B87">
        <w:rPr>
          <w:b/>
          <w:sz w:val="24"/>
          <w:szCs w:val="24"/>
        </w:rPr>
        <w:t xml:space="preserve"> </w:t>
      </w:r>
      <w:proofErr w:type="spellStart"/>
      <w:r w:rsidRPr="00EE0B87">
        <w:rPr>
          <w:b/>
          <w:sz w:val="24"/>
          <w:szCs w:val="24"/>
        </w:rPr>
        <w:t>outcomes</w:t>
      </w:r>
      <w:proofErr w:type="spellEnd"/>
    </w:p>
    <w:p w14:paraId="1BD43815" w14:textId="77777777" w:rsidR="00B2515F" w:rsidRPr="00EE0B87" w:rsidRDefault="00B2515F" w:rsidP="00B15B83">
      <w:pPr>
        <w:pStyle w:val="z1Char"/>
        <w:numPr>
          <w:ilvl w:val="0"/>
          <w:numId w:val="49"/>
        </w:numPr>
        <w:tabs>
          <w:tab w:val="left" w:pos="0"/>
          <w:tab w:val="left" w:pos="109"/>
          <w:tab w:val="left" w:pos="567"/>
        </w:tabs>
        <w:ind w:left="360"/>
        <w:rPr>
          <w:bCs/>
          <w:color w:val="auto"/>
          <w:sz w:val="24"/>
          <w:szCs w:val="24"/>
          <w:lang w:val="ro-RO"/>
        </w:rPr>
      </w:pPr>
      <w:proofErr w:type="spellStart"/>
      <w:r w:rsidRPr="00EE0B87">
        <w:rPr>
          <w:bCs/>
          <w:color w:val="auto"/>
          <w:sz w:val="24"/>
          <w:szCs w:val="24"/>
          <w:lang w:val="ro-RO"/>
        </w:rPr>
        <w:t>to</w:t>
      </w:r>
      <w:proofErr w:type="spellEnd"/>
      <w:r w:rsidRPr="00EE0B87">
        <w:rPr>
          <w:bCs/>
          <w:color w:val="auto"/>
          <w:sz w:val="24"/>
          <w:szCs w:val="24"/>
          <w:lang w:val="ro-RO"/>
        </w:rPr>
        <w:t xml:space="preserve"> </w:t>
      </w:r>
      <w:proofErr w:type="spellStart"/>
      <w:r w:rsidRPr="00EE0B87">
        <w:rPr>
          <w:bCs/>
          <w:color w:val="auto"/>
          <w:sz w:val="24"/>
          <w:szCs w:val="24"/>
          <w:lang w:val="ro-RO"/>
        </w:rPr>
        <w:t>know</w:t>
      </w:r>
      <w:proofErr w:type="spellEnd"/>
      <w:r w:rsidRPr="00EE0B87">
        <w:rPr>
          <w:bCs/>
          <w:color w:val="auto"/>
          <w:sz w:val="24"/>
          <w:szCs w:val="24"/>
          <w:lang w:val="ro-RO"/>
        </w:rPr>
        <w:t xml:space="preserve">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clinical</w:t>
      </w:r>
      <w:proofErr w:type="spellEnd"/>
      <w:r w:rsidRPr="00EE0B87">
        <w:rPr>
          <w:bCs/>
          <w:color w:val="auto"/>
          <w:sz w:val="24"/>
          <w:szCs w:val="24"/>
          <w:lang w:val="ro-RO"/>
        </w:rPr>
        <w:t xml:space="preserve"> </w:t>
      </w:r>
      <w:proofErr w:type="spellStart"/>
      <w:r w:rsidRPr="00EE0B87">
        <w:rPr>
          <w:bCs/>
          <w:color w:val="auto"/>
          <w:sz w:val="24"/>
          <w:szCs w:val="24"/>
          <w:lang w:val="ro-RO"/>
        </w:rPr>
        <w:t>manifestations</w:t>
      </w:r>
      <w:proofErr w:type="spellEnd"/>
      <w:r w:rsidRPr="00EE0B87">
        <w:rPr>
          <w:bCs/>
          <w:color w:val="auto"/>
          <w:sz w:val="24"/>
          <w:szCs w:val="24"/>
          <w:lang w:val="ro-RO"/>
        </w:rPr>
        <w:t xml:space="preserve"> of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stroke</w:t>
      </w:r>
      <w:proofErr w:type="spellEnd"/>
    </w:p>
    <w:p w14:paraId="377848A2" w14:textId="77777777" w:rsidR="00B2515F" w:rsidRPr="00EE0B87" w:rsidRDefault="00A1117E" w:rsidP="00B15B83">
      <w:pPr>
        <w:pStyle w:val="z1Char"/>
        <w:numPr>
          <w:ilvl w:val="0"/>
          <w:numId w:val="49"/>
        </w:numPr>
        <w:tabs>
          <w:tab w:val="left" w:pos="0"/>
          <w:tab w:val="left" w:pos="109"/>
          <w:tab w:val="left" w:pos="567"/>
        </w:tabs>
        <w:ind w:left="360"/>
        <w:rPr>
          <w:bCs/>
          <w:color w:val="auto"/>
          <w:sz w:val="24"/>
          <w:szCs w:val="24"/>
          <w:lang w:val="ro-RO"/>
        </w:rPr>
      </w:pPr>
      <w:proofErr w:type="spellStart"/>
      <w:r w:rsidRPr="00EE0B87">
        <w:rPr>
          <w:bCs/>
          <w:color w:val="auto"/>
          <w:sz w:val="24"/>
          <w:szCs w:val="24"/>
          <w:lang w:val="ro-RO"/>
        </w:rPr>
        <w:t>to</w:t>
      </w:r>
      <w:proofErr w:type="spellEnd"/>
      <w:r w:rsidRPr="00EE0B87">
        <w:rPr>
          <w:bCs/>
          <w:color w:val="auto"/>
          <w:sz w:val="24"/>
          <w:szCs w:val="24"/>
          <w:lang w:val="ro-RO"/>
        </w:rPr>
        <w:t xml:space="preserve"> </w:t>
      </w:r>
      <w:r w:rsidR="008271E3" w:rsidRPr="00EE0B87">
        <w:rPr>
          <w:bCs/>
          <w:color w:val="auto"/>
          <w:sz w:val="24"/>
          <w:szCs w:val="24"/>
          <w:lang w:val="ro-RO"/>
        </w:rPr>
        <w:t>d</w:t>
      </w:r>
      <w:r w:rsidR="00B2515F" w:rsidRPr="00EE0B87">
        <w:rPr>
          <w:bCs/>
          <w:color w:val="auto"/>
          <w:sz w:val="24"/>
          <w:szCs w:val="24"/>
          <w:lang w:val="ro-RO"/>
        </w:rPr>
        <w:t xml:space="preserve">emonstrate </w:t>
      </w:r>
      <w:proofErr w:type="spellStart"/>
      <w:r w:rsidR="00B2515F" w:rsidRPr="00EE0B87">
        <w:rPr>
          <w:bCs/>
          <w:color w:val="auto"/>
          <w:sz w:val="24"/>
          <w:szCs w:val="24"/>
          <w:lang w:val="ro-RO"/>
        </w:rPr>
        <w:t>abilities</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to</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identify</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disorders</w:t>
      </w:r>
      <w:proofErr w:type="spellEnd"/>
      <w:r w:rsidR="00B2515F" w:rsidRPr="00EE0B87">
        <w:rPr>
          <w:bCs/>
          <w:color w:val="auto"/>
          <w:sz w:val="24"/>
          <w:szCs w:val="24"/>
          <w:lang w:val="ro-RO"/>
        </w:rPr>
        <w:t xml:space="preserve"> of </w:t>
      </w:r>
      <w:proofErr w:type="spellStart"/>
      <w:r w:rsidR="00B2515F" w:rsidRPr="00EE0B87">
        <w:rPr>
          <w:bCs/>
          <w:color w:val="auto"/>
          <w:sz w:val="24"/>
          <w:szCs w:val="24"/>
          <w:lang w:val="ro-RO"/>
        </w:rPr>
        <w:t>motility</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sensitivity</w:t>
      </w:r>
      <w:proofErr w:type="spellEnd"/>
      <w:r w:rsidR="00B2515F" w:rsidRPr="00EE0B87">
        <w:rPr>
          <w:bCs/>
          <w:color w:val="auto"/>
          <w:sz w:val="24"/>
          <w:szCs w:val="24"/>
          <w:lang w:val="ro-RO"/>
        </w:rPr>
        <w:t xml:space="preserve">, cranial </w:t>
      </w:r>
      <w:proofErr w:type="spellStart"/>
      <w:r w:rsidR="00B2515F" w:rsidRPr="00EE0B87">
        <w:rPr>
          <w:bCs/>
          <w:color w:val="auto"/>
          <w:sz w:val="24"/>
          <w:szCs w:val="24"/>
          <w:lang w:val="ro-RO"/>
        </w:rPr>
        <w:t>nerves</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and</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higher</w:t>
      </w:r>
      <w:proofErr w:type="spellEnd"/>
      <w:r w:rsidR="00B2515F" w:rsidRPr="00EE0B87">
        <w:rPr>
          <w:bCs/>
          <w:color w:val="auto"/>
          <w:sz w:val="24"/>
          <w:szCs w:val="24"/>
          <w:lang w:val="ro-RO"/>
        </w:rPr>
        <w:t xml:space="preserve"> cognitive </w:t>
      </w:r>
      <w:proofErr w:type="spellStart"/>
      <w:r w:rsidR="00B2515F" w:rsidRPr="00EE0B87">
        <w:rPr>
          <w:bCs/>
          <w:color w:val="auto"/>
          <w:sz w:val="24"/>
          <w:szCs w:val="24"/>
          <w:lang w:val="ro-RO"/>
        </w:rPr>
        <w:t>functions</w:t>
      </w:r>
      <w:proofErr w:type="spellEnd"/>
      <w:r w:rsidR="00B2515F" w:rsidRPr="00EE0B87">
        <w:rPr>
          <w:bCs/>
          <w:color w:val="auto"/>
          <w:sz w:val="24"/>
          <w:szCs w:val="24"/>
          <w:lang w:val="ro-RO"/>
        </w:rPr>
        <w:t xml:space="preserve"> in </w:t>
      </w:r>
      <w:proofErr w:type="spellStart"/>
      <w:r w:rsidR="00B2515F" w:rsidRPr="00EE0B87">
        <w:rPr>
          <w:bCs/>
          <w:color w:val="auto"/>
          <w:sz w:val="24"/>
          <w:szCs w:val="24"/>
          <w:lang w:val="ro-RO"/>
        </w:rPr>
        <w:t>the</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patient</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with</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stroke</w:t>
      </w:r>
      <w:proofErr w:type="spellEnd"/>
    </w:p>
    <w:p w14:paraId="1C8741E0" w14:textId="77777777" w:rsidR="00B2515F" w:rsidRPr="00EE0B87" w:rsidRDefault="00B2515F" w:rsidP="00B15B83">
      <w:pPr>
        <w:pStyle w:val="z1Char"/>
        <w:numPr>
          <w:ilvl w:val="0"/>
          <w:numId w:val="49"/>
        </w:numPr>
        <w:tabs>
          <w:tab w:val="left" w:pos="0"/>
          <w:tab w:val="left" w:pos="109"/>
          <w:tab w:val="left" w:pos="567"/>
        </w:tabs>
        <w:ind w:left="360"/>
        <w:rPr>
          <w:bCs/>
          <w:color w:val="auto"/>
          <w:sz w:val="24"/>
          <w:szCs w:val="24"/>
          <w:lang w:val="ro-RO"/>
        </w:rPr>
      </w:pPr>
      <w:proofErr w:type="spellStart"/>
      <w:r w:rsidRPr="00EE0B87">
        <w:rPr>
          <w:bCs/>
          <w:color w:val="auto"/>
          <w:sz w:val="24"/>
          <w:szCs w:val="24"/>
          <w:lang w:val="ro-RO"/>
        </w:rPr>
        <w:lastRenderedPageBreak/>
        <w:t>to</w:t>
      </w:r>
      <w:proofErr w:type="spellEnd"/>
      <w:r w:rsidRPr="00EE0B87">
        <w:rPr>
          <w:bCs/>
          <w:color w:val="auto"/>
          <w:sz w:val="24"/>
          <w:szCs w:val="24"/>
          <w:lang w:val="ro-RO"/>
        </w:rPr>
        <w:t xml:space="preserve"> interpret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imaging</w:t>
      </w:r>
      <w:proofErr w:type="spellEnd"/>
      <w:r w:rsidRPr="00EE0B87">
        <w:rPr>
          <w:bCs/>
          <w:color w:val="auto"/>
          <w:sz w:val="24"/>
          <w:szCs w:val="24"/>
          <w:lang w:val="ro-RO"/>
        </w:rPr>
        <w:t xml:space="preserve"> </w:t>
      </w:r>
      <w:proofErr w:type="spellStart"/>
      <w:r w:rsidRPr="00EE0B87">
        <w:rPr>
          <w:bCs/>
          <w:color w:val="auto"/>
          <w:sz w:val="24"/>
          <w:szCs w:val="24"/>
          <w:lang w:val="ro-RO"/>
        </w:rPr>
        <w:t>changes</w:t>
      </w:r>
      <w:proofErr w:type="spellEnd"/>
      <w:r w:rsidRPr="00EE0B87">
        <w:rPr>
          <w:bCs/>
          <w:color w:val="auto"/>
          <w:sz w:val="24"/>
          <w:szCs w:val="24"/>
          <w:lang w:val="ro-RO"/>
        </w:rPr>
        <w:t xml:space="preserve"> of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stroke</w:t>
      </w:r>
      <w:proofErr w:type="spellEnd"/>
      <w:r w:rsidRPr="00EE0B87">
        <w:rPr>
          <w:bCs/>
          <w:color w:val="auto"/>
          <w:sz w:val="24"/>
          <w:szCs w:val="24"/>
          <w:lang w:val="ro-RO"/>
        </w:rPr>
        <w:t xml:space="preserve"> on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images</w:t>
      </w:r>
      <w:proofErr w:type="spellEnd"/>
      <w:r w:rsidRPr="00EE0B87">
        <w:rPr>
          <w:bCs/>
          <w:color w:val="auto"/>
          <w:sz w:val="24"/>
          <w:szCs w:val="24"/>
          <w:lang w:val="ro-RO"/>
        </w:rPr>
        <w:t xml:space="preserve"> </w:t>
      </w:r>
      <w:proofErr w:type="spellStart"/>
      <w:r w:rsidRPr="00EE0B87">
        <w:rPr>
          <w:bCs/>
          <w:color w:val="auto"/>
          <w:sz w:val="24"/>
          <w:szCs w:val="24"/>
          <w:lang w:val="ro-RO"/>
        </w:rPr>
        <w:t>by</w:t>
      </w:r>
      <w:proofErr w:type="spellEnd"/>
      <w:r w:rsidRPr="00EE0B87">
        <w:rPr>
          <w:bCs/>
          <w:color w:val="auto"/>
          <w:sz w:val="24"/>
          <w:szCs w:val="24"/>
          <w:lang w:val="ro-RO"/>
        </w:rPr>
        <w:t xml:space="preserve"> </w:t>
      </w:r>
      <w:proofErr w:type="spellStart"/>
      <w:r w:rsidRPr="00EE0B87">
        <w:rPr>
          <w:bCs/>
          <w:color w:val="auto"/>
          <w:sz w:val="24"/>
          <w:szCs w:val="24"/>
          <w:lang w:val="ro-RO"/>
        </w:rPr>
        <w:t>computed</w:t>
      </w:r>
      <w:proofErr w:type="spellEnd"/>
      <w:r w:rsidRPr="00EE0B87">
        <w:rPr>
          <w:bCs/>
          <w:color w:val="auto"/>
          <w:sz w:val="24"/>
          <w:szCs w:val="24"/>
          <w:lang w:val="ro-RO"/>
        </w:rPr>
        <w:t xml:space="preserve"> </w:t>
      </w:r>
      <w:proofErr w:type="spellStart"/>
      <w:r w:rsidRPr="00EE0B87">
        <w:rPr>
          <w:bCs/>
          <w:color w:val="auto"/>
          <w:sz w:val="24"/>
          <w:szCs w:val="24"/>
          <w:lang w:val="ro-RO"/>
        </w:rPr>
        <w:t>tomography</w:t>
      </w:r>
      <w:proofErr w:type="spellEnd"/>
      <w:r w:rsidRPr="00EE0B87">
        <w:rPr>
          <w:bCs/>
          <w:color w:val="auto"/>
          <w:sz w:val="24"/>
          <w:szCs w:val="24"/>
          <w:lang w:val="ro-RO"/>
        </w:rPr>
        <w:t xml:space="preserve"> </w:t>
      </w:r>
      <w:proofErr w:type="spellStart"/>
      <w:r w:rsidRPr="00EE0B87">
        <w:rPr>
          <w:bCs/>
          <w:color w:val="auto"/>
          <w:sz w:val="24"/>
          <w:szCs w:val="24"/>
          <w:lang w:val="ro-RO"/>
        </w:rPr>
        <w:t>and</w:t>
      </w:r>
      <w:proofErr w:type="spellEnd"/>
      <w:r w:rsidRPr="00EE0B87">
        <w:rPr>
          <w:bCs/>
          <w:color w:val="auto"/>
          <w:sz w:val="24"/>
          <w:szCs w:val="24"/>
          <w:lang w:val="ro-RO"/>
        </w:rPr>
        <w:t xml:space="preserve"> nuclear magnetic </w:t>
      </w:r>
      <w:proofErr w:type="spellStart"/>
      <w:r w:rsidRPr="00EE0B87">
        <w:rPr>
          <w:bCs/>
          <w:color w:val="auto"/>
          <w:sz w:val="24"/>
          <w:szCs w:val="24"/>
          <w:lang w:val="ro-RO"/>
        </w:rPr>
        <w:t>resonance</w:t>
      </w:r>
      <w:proofErr w:type="spellEnd"/>
      <w:r w:rsidRPr="00EE0B87">
        <w:rPr>
          <w:bCs/>
          <w:color w:val="auto"/>
          <w:sz w:val="24"/>
          <w:szCs w:val="24"/>
          <w:lang w:val="ro-RO"/>
        </w:rPr>
        <w:t xml:space="preserve"> </w:t>
      </w:r>
      <w:proofErr w:type="spellStart"/>
      <w:r w:rsidRPr="00EE0B87">
        <w:rPr>
          <w:bCs/>
          <w:color w:val="auto"/>
          <w:sz w:val="24"/>
          <w:szCs w:val="24"/>
          <w:lang w:val="ro-RO"/>
        </w:rPr>
        <w:t>to</w:t>
      </w:r>
      <w:proofErr w:type="spellEnd"/>
      <w:r w:rsidRPr="00EE0B87">
        <w:rPr>
          <w:bCs/>
          <w:color w:val="auto"/>
          <w:sz w:val="24"/>
          <w:szCs w:val="24"/>
          <w:lang w:val="ro-RO"/>
        </w:rPr>
        <w:t xml:space="preserve"> </w:t>
      </w:r>
      <w:proofErr w:type="spellStart"/>
      <w:r w:rsidRPr="00EE0B87">
        <w:rPr>
          <w:bCs/>
          <w:color w:val="auto"/>
          <w:sz w:val="24"/>
          <w:szCs w:val="24"/>
          <w:lang w:val="ro-RO"/>
        </w:rPr>
        <w:t>define</w:t>
      </w:r>
      <w:proofErr w:type="spellEnd"/>
      <w:r w:rsidRPr="00EE0B87">
        <w:rPr>
          <w:bCs/>
          <w:color w:val="auto"/>
          <w:sz w:val="24"/>
          <w:szCs w:val="24"/>
          <w:lang w:val="ro-RO"/>
        </w:rPr>
        <w:t xml:space="preserve">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stroke</w:t>
      </w:r>
      <w:proofErr w:type="spellEnd"/>
      <w:r w:rsidRPr="00EE0B87">
        <w:rPr>
          <w:bCs/>
          <w:color w:val="auto"/>
          <w:sz w:val="24"/>
          <w:szCs w:val="24"/>
          <w:lang w:val="ro-RO"/>
        </w:rPr>
        <w:t xml:space="preserve"> </w:t>
      </w:r>
      <w:proofErr w:type="spellStart"/>
      <w:r w:rsidRPr="00EE0B87">
        <w:rPr>
          <w:bCs/>
          <w:color w:val="auto"/>
          <w:sz w:val="24"/>
          <w:szCs w:val="24"/>
          <w:lang w:val="ro-RO"/>
        </w:rPr>
        <w:t>and</w:t>
      </w:r>
      <w:proofErr w:type="spellEnd"/>
      <w:r w:rsidRPr="00EE0B87">
        <w:rPr>
          <w:bCs/>
          <w:color w:val="auto"/>
          <w:sz w:val="24"/>
          <w:szCs w:val="24"/>
          <w:lang w:val="ro-RO"/>
        </w:rPr>
        <w:t xml:space="preserve"> </w:t>
      </w:r>
      <w:proofErr w:type="spellStart"/>
      <w:r w:rsidRPr="00EE0B87">
        <w:rPr>
          <w:bCs/>
          <w:color w:val="auto"/>
          <w:sz w:val="24"/>
          <w:szCs w:val="24"/>
          <w:lang w:val="ro-RO"/>
        </w:rPr>
        <w:t>its</w:t>
      </w:r>
      <w:proofErr w:type="spellEnd"/>
      <w:r w:rsidRPr="00EE0B87">
        <w:rPr>
          <w:bCs/>
          <w:color w:val="auto"/>
          <w:sz w:val="24"/>
          <w:szCs w:val="24"/>
          <w:lang w:val="ro-RO"/>
        </w:rPr>
        <w:t xml:space="preserve"> </w:t>
      </w:r>
      <w:proofErr w:type="spellStart"/>
      <w:r w:rsidRPr="00EE0B87">
        <w:rPr>
          <w:bCs/>
          <w:color w:val="auto"/>
          <w:sz w:val="24"/>
          <w:szCs w:val="24"/>
          <w:lang w:val="ro-RO"/>
        </w:rPr>
        <w:t>types</w:t>
      </w:r>
      <w:proofErr w:type="spellEnd"/>
    </w:p>
    <w:p w14:paraId="0BF6EBBF" w14:textId="77777777" w:rsidR="00B2515F" w:rsidRPr="00EE0B87" w:rsidRDefault="00A1117E" w:rsidP="00B15B83">
      <w:pPr>
        <w:pStyle w:val="z1Char"/>
        <w:numPr>
          <w:ilvl w:val="0"/>
          <w:numId w:val="49"/>
        </w:numPr>
        <w:tabs>
          <w:tab w:val="left" w:pos="0"/>
          <w:tab w:val="left" w:pos="109"/>
          <w:tab w:val="left" w:pos="567"/>
        </w:tabs>
        <w:ind w:left="360"/>
        <w:rPr>
          <w:bCs/>
          <w:color w:val="auto"/>
          <w:sz w:val="24"/>
          <w:szCs w:val="24"/>
          <w:lang w:val="ro-RO"/>
        </w:rPr>
      </w:pPr>
      <w:proofErr w:type="spellStart"/>
      <w:r w:rsidRPr="00EE0B87">
        <w:rPr>
          <w:bCs/>
          <w:color w:val="auto"/>
          <w:sz w:val="24"/>
          <w:szCs w:val="24"/>
          <w:lang w:val="ro-RO"/>
        </w:rPr>
        <w:t>to</w:t>
      </w:r>
      <w:proofErr w:type="spellEnd"/>
      <w:r w:rsidRPr="00EE0B87">
        <w:rPr>
          <w:bCs/>
          <w:color w:val="auto"/>
          <w:sz w:val="24"/>
          <w:szCs w:val="24"/>
          <w:lang w:val="ro-RO"/>
        </w:rPr>
        <w:t xml:space="preserve"> </w:t>
      </w:r>
      <w:proofErr w:type="spellStart"/>
      <w:r w:rsidRPr="00EE0B87">
        <w:rPr>
          <w:bCs/>
          <w:color w:val="auto"/>
          <w:sz w:val="24"/>
          <w:szCs w:val="24"/>
          <w:lang w:val="ro-RO"/>
        </w:rPr>
        <w:t>define</w:t>
      </w:r>
      <w:proofErr w:type="spellEnd"/>
      <w:r w:rsidRPr="00EE0B87">
        <w:rPr>
          <w:bCs/>
          <w:color w:val="auto"/>
          <w:sz w:val="24"/>
          <w:szCs w:val="24"/>
          <w:lang w:val="ro-RO"/>
        </w:rPr>
        <w:t xml:space="preserve"> </w:t>
      </w:r>
      <w:proofErr w:type="spellStart"/>
      <w:r w:rsidR="00B2515F" w:rsidRPr="00EE0B87">
        <w:rPr>
          <w:bCs/>
          <w:color w:val="auto"/>
          <w:sz w:val="24"/>
          <w:szCs w:val="24"/>
          <w:lang w:val="ro-RO"/>
        </w:rPr>
        <w:t>modifiable</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and</w:t>
      </w:r>
      <w:proofErr w:type="spellEnd"/>
      <w:r w:rsidR="00B2515F" w:rsidRPr="00EE0B87">
        <w:rPr>
          <w:bCs/>
          <w:color w:val="auto"/>
          <w:sz w:val="24"/>
          <w:szCs w:val="24"/>
          <w:lang w:val="ro-RO"/>
        </w:rPr>
        <w:t xml:space="preserve"> </w:t>
      </w:r>
      <w:r w:rsidRPr="00EE0B87">
        <w:rPr>
          <w:bCs/>
          <w:color w:val="auto"/>
          <w:sz w:val="24"/>
          <w:szCs w:val="24"/>
          <w:lang w:val="ro-RO"/>
        </w:rPr>
        <w:t>non-</w:t>
      </w:r>
      <w:proofErr w:type="spellStart"/>
      <w:r w:rsidR="00B2515F" w:rsidRPr="00EE0B87">
        <w:rPr>
          <w:bCs/>
          <w:color w:val="auto"/>
          <w:sz w:val="24"/>
          <w:szCs w:val="24"/>
          <w:lang w:val="ro-RO"/>
        </w:rPr>
        <w:t>modifiable</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risk</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factors</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and</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their</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significance</w:t>
      </w:r>
      <w:proofErr w:type="spellEnd"/>
      <w:r w:rsidR="00B2515F" w:rsidRPr="00EE0B87">
        <w:rPr>
          <w:bCs/>
          <w:color w:val="auto"/>
          <w:sz w:val="24"/>
          <w:szCs w:val="24"/>
          <w:lang w:val="ro-RO"/>
        </w:rPr>
        <w:t xml:space="preserve"> for</w:t>
      </w:r>
      <w:r w:rsidR="00B15B83" w:rsidRPr="00EE0B87">
        <w:rPr>
          <w:bCs/>
          <w:color w:val="auto"/>
          <w:sz w:val="24"/>
          <w:szCs w:val="24"/>
          <w:lang w:val="ro-RO"/>
        </w:rPr>
        <w:t xml:space="preserve"> </w:t>
      </w:r>
      <w:proofErr w:type="spellStart"/>
      <w:r w:rsidR="00B2515F" w:rsidRPr="00EE0B87">
        <w:rPr>
          <w:bCs/>
          <w:color w:val="auto"/>
          <w:sz w:val="24"/>
          <w:szCs w:val="24"/>
          <w:lang w:val="ro-RO"/>
        </w:rPr>
        <w:t>stroke</w:t>
      </w:r>
      <w:proofErr w:type="spellEnd"/>
      <w:r w:rsidR="00B2515F" w:rsidRPr="00EE0B87">
        <w:rPr>
          <w:bCs/>
          <w:color w:val="auto"/>
          <w:sz w:val="24"/>
          <w:szCs w:val="24"/>
          <w:lang w:val="ro-RO"/>
        </w:rPr>
        <w:t xml:space="preserve"> </w:t>
      </w:r>
      <w:proofErr w:type="spellStart"/>
      <w:r w:rsidR="00B15B83" w:rsidRPr="00EE0B87">
        <w:rPr>
          <w:bCs/>
          <w:color w:val="auto"/>
          <w:sz w:val="24"/>
          <w:szCs w:val="24"/>
          <w:lang w:val="ro-RO"/>
        </w:rPr>
        <w:t>develo</w:t>
      </w:r>
      <w:r w:rsidR="004517E4" w:rsidRPr="00EE0B87">
        <w:rPr>
          <w:bCs/>
          <w:color w:val="auto"/>
          <w:sz w:val="24"/>
          <w:szCs w:val="24"/>
          <w:lang w:val="ro-RO"/>
        </w:rPr>
        <w:t>pment</w:t>
      </w:r>
      <w:proofErr w:type="spellEnd"/>
    </w:p>
    <w:p w14:paraId="1ABEA8CC" w14:textId="77777777" w:rsidR="00B2515F" w:rsidRPr="00EE0B87" w:rsidRDefault="00B2515F" w:rsidP="00B15B83">
      <w:pPr>
        <w:pStyle w:val="z1Char"/>
        <w:numPr>
          <w:ilvl w:val="0"/>
          <w:numId w:val="49"/>
        </w:numPr>
        <w:tabs>
          <w:tab w:val="left" w:pos="0"/>
          <w:tab w:val="left" w:pos="109"/>
          <w:tab w:val="left" w:pos="567"/>
        </w:tabs>
        <w:ind w:left="360"/>
        <w:rPr>
          <w:bCs/>
          <w:color w:val="auto"/>
          <w:sz w:val="24"/>
          <w:szCs w:val="24"/>
          <w:lang w:val="ro-RO"/>
        </w:rPr>
      </w:pPr>
      <w:proofErr w:type="spellStart"/>
      <w:r w:rsidRPr="00EE0B87">
        <w:rPr>
          <w:bCs/>
          <w:color w:val="auto"/>
          <w:sz w:val="24"/>
          <w:szCs w:val="24"/>
          <w:lang w:val="ro-RO"/>
        </w:rPr>
        <w:t>to</w:t>
      </w:r>
      <w:proofErr w:type="spellEnd"/>
      <w:r w:rsidRPr="00EE0B87">
        <w:rPr>
          <w:bCs/>
          <w:color w:val="auto"/>
          <w:sz w:val="24"/>
          <w:szCs w:val="24"/>
          <w:lang w:val="ro-RO"/>
        </w:rPr>
        <w:t xml:space="preserve"> </w:t>
      </w:r>
      <w:proofErr w:type="spellStart"/>
      <w:r w:rsidRPr="00EE0B87">
        <w:rPr>
          <w:bCs/>
          <w:color w:val="auto"/>
          <w:sz w:val="24"/>
          <w:szCs w:val="24"/>
          <w:lang w:val="ro-RO"/>
        </w:rPr>
        <w:t>know</w:t>
      </w:r>
      <w:proofErr w:type="spellEnd"/>
      <w:r w:rsidRPr="00EE0B87">
        <w:rPr>
          <w:bCs/>
          <w:color w:val="auto"/>
          <w:sz w:val="24"/>
          <w:szCs w:val="24"/>
          <w:lang w:val="ro-RO"/>
        </w:rPr>
        <w:t xml:space="preserve">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causes</w:t>
      </w:r>
      <w:proofErr w:type="spellEnd"/>
      <w:r w:rsidRPr="00EE0B87">
        <w:rPr>
          <w:bCs/>
          <w:color w:val="auto"/>
          <w:sz w:val="24"/>
          <w:szCs w:val="24"/>
          <w:lang w:val="ro-RO"/>
        </w:rPr>
        <w:t xml:space="preserve"> of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stroke</w:t>
      </w:r>
      <w:proofErr w:type="spellEnd"/>
      <w:r w:rsidRPr="00EE0B87">
        <w:rPr>
          <w:bCs/>
          <w:color w:val="auto"/>
          <w:sz w:val="24"/>
          <w:szCs w:val="24"/>
          <w:lang w:val="ro-RO"/>
        </w:rPr>
        <w:t xml:space="preserve"> </w:t>
      </w:r>
      <w:proofErr w:type="spellStart"/>
      <w:r w:rsidRPr="00EE0B87">
        <w:rPr>
          <w:bCs/>
          <w:color w:val="auto"/>
          <w:sz w:val="24"/>
          <w:szCs w:val="24"/>
          <w:lang w:val="ro-RO"/>
        </w:rPr>
        <w:t>to</w:t>
      </w:r>
      <w:proofErr w:type="spellEnd"/>
      <w:r w:rsidRPr="00EE0B87">
        <w:rPr>
          <w:bCs/>
          <w:color w:val="auto"/>
          <w:sz w:val="24"/>
          <w:szCs w:val="24"/>
          <w:lang w:val="ro-RO"/>
        </w:rPr>
        <w:t xml:space="preserve"> demonstrate </w:t>
      </w:r>
      <w:proofErr w:type="spellStart"/>
      <w:r w:rsidRPr="00EE0B87">
        <w:rPr>
          <w:bCs/>
          <w:color w:val="auto"/>
          <w:sz w:val="24"/>
          <w:szCs w:val="24"/>
          <w:lang w:val="ro-RO"/>
        </w:rPr>
        <w:t>communication</w:t>
      </w:r>
      <w:proofErr w:type="spellEnd"/>
      <w:r w:rsidRPr="00EE0B87">
        <w:rPr>
          <w:bCs/>
          <w:color w:val="auto"/>
          <w:sz w:val="24"/>
          <w:szCs w:val="24"/>
          <w:lang w:val="ro-RO"/>
        </w:rPr>
        <w:t xml:space="preserve"> </w:t>
      </w:r>
      <w:proofErr w:type="spellStart"/>
      <w:r w:rsidRPr="00EE0B87">
        <w:rPr>
          <w:bCs/>
          <w:color w:val="auto"/>
          <w:sz w:val="24"/>
          <w:szCs w:val="24"/>
          <w:lang w:val="ro-RO"/>
        </w:rPr>
        <w:t>skills</w:t>
      </w:r>
      <w:proofErr w:type="spellEnd"/>
      <w:r w:rsidRPr="00EE0B87">
        <w:rPr>
          <w:bCs/>
          <w:color w:val="auto"/>
          <w:sz w:val="24"/>
          <w:szCs w:val="24"/>
          <w:lang w:val="ro-RO"/>
        </w:rPr>
        <w:t xml:space="preserve"> </w:t>
      </w:r>
      <w:proofErr w:type="spellStart"/>
      <w:r w:rsidRPr="00EE0B87">
        <w:rPr>
          <w:bCs/>
          <w:color w:val="auto"/>
          <w:sz w:val="24"/>
          <w:szCs w:val="24"/>
          <w:lang w:val="ro-RO"/>
        </w:rPr>
        <w:t>with</w:t>
      </w:r>
      <w:proofErr w:type="spellEnd"/>
      <w:r w:rsidRPr="00EE0B87">
        <w:rPr>
          <w:bCs/>
          <w:color w:val="auto"/>
          <w:sz w:val="24"/>
          <w:szCs w:val="24"/>
          <w:lang w:val="ro-RO"/>
        </w:rPr>
        <w:t xml:space="preserve">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patient</w:t>
      </w:r>
      <w:proofErr w:type="spellEnd"/>
      <w:r w:rsidRPr="00EE0B87">
        <w:rPr>
          <w:bCs/>
          <w:color w:val="auto"/>
          <w:sz w:val="24"/>
          <w:szCs w:val="24"/>
          <w:lang w:val="ro-RO"/>
        </w:rPr>
        <w:t xml:space="preserve"> in </w:t>
      </w:r>
      <w:proofErr w:type="spellStart"/>
      <w:r w:rsidRPr="00EE0B87">
        <w:rPr>
          <w:bCs/>
          <w:color w:val="auto"/>
          <w:sz w:val="24"/>
          <w:szCs w:val="24"/>
          <w:lang w:val="ro-RO"/>
        </w:rPr>
        <w:t>order</w:t>
      </w:r>
      <w:proofErr w:type="spellEnd"/>
      <w:r w:rsidRPr="00EE0B87">
        <w:rPr>
          <w:bCs/>
          <w:color w:val="auto"/>
          <w:sz w:val="24"/>
          <w:szCs w:val="24"/>
          <w:lang w:val="ro-RO"/>
        </w:rPr>
        <w:t xml:space="preserve"> </w:t>
      </w:r>
      <w:proofErr w:type="spellStart"/>
      <w:r w:rsidRPr="00EE0B87">
        <w:rPr>
          <w:bCs/>
          <w:color w:val="auto"/>
          <w:sz w:val="24"/>
          <w:szCs w:val="24"/>
          <w:lang w:val="ro-RO"/>
        </w:rPr>
        <w:t>to</w:t>
      </w:r>
      <w:proofErr w:type="spellEnd"/>
      <w:r w:rsidRPr="00EE0B87">
        <w:rPr>
          <w:bCs/>
          <w:color w:val="auto"/>
          <w:sz w:val="24"/>
          <w:szCs w:val="24"/>
          <w:lang w:val="ro-RO"/>
        </w:rPr>
        <w:t xml:space="preserve"> </w:t>
      </w:r>
      <w:proofErr w:type="spellStart"/>
      <w:r w:rsidRPr="00EE0B87">
        <w:rPr>
          <w:bCs/>
          <w:color w:val="auto"/>
          <w:sz w:val="24"/>
          <w:szCs w:val="24"/>
          <w:lang w:val="ro-RO"/>
        </w:rPr>
        <w:t>explain</w:t>
      </w:r>
      <w:proofErr w:type="spellEnd"/>
      <w:r w:rsidRPr="00EE0B87">
        <w:rPr>
          <w:bCs/>
          <w:color w:val="auto"/>
          <w:sz w:val="24"/>
          <w:szCs w:val="24"/>
          <w:lang w:val="ro-RO"/>
        </w:rPr>
        <w:t xml:space="preserve">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cause</w:t>
      </w:r>
      <w:proofErr w:type="spellEnd"/>
      <w:r w:rsidRPr="00EE0B87">
        <w:rPr>
          <w:bCs/>
          <w:color w:val="auto"/>
          <w:sz w:val="24"/>
          <w:szCs w:val="24"/>
          <w:lang w:val="ro-RO"/>
        </w:rPr>
        <w:t xml:space="preserve"> of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stroke</w:t>
      </w:r>
      <w:proofErr w:type="spellEnd"/>
      <w:r w:rsidRPr="00EE0B87">
        <w:rPr>
          <w:bCs/>
          <w:color w:val="auto"/>
          <w:sz w:val="24"/>
          <w:szCs w:val="24"/>
          <w:lang w:val="ro-RO"/>
        </w:rPr>
        <w:t xml:space="preserve">,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risk</w:t>
      </w:r>
      <w:proofErr w:type="spellEnd"/>
      <w:r w:rsidRPr="00EE0B87">
        <w:rPr>
          <w:bCs/>
          <w:color w:val="auto"/>
          <w:sz w:val="24"/>
          <w:szCs w:val="24"/>
          <w:lang w:val="ro-RO"/>
        </w:rPr>
        <w:t xml:space="preserve"> </w:t>
      </w:r>
      <w:proofErr w:type="spellStart"/>
      <w:r w:rsidRPr="00EE0B87">
        <w:rPr>
          <w:bCs/>
          <w:color w:val="auto"/>
          <w:sz w:val="24"/>
          <w:szCs w:val="24"/>
          <w:lang w:val="ro-RO"/>
        </w:rPr>
        <w:t>factors</w:t>
      </w:r>
      <w:proofErr w:type="spellEnd"/>
      <w:r w:rsidRPr="00EE0B87">
        <w:rPr>
          <w:bCs/>
          <w:color w:val="auto"/>
          <w:sz w:val="24"/>
          <w:szCs w:val="24"/>
          <w:lang w:val="ro-RO"/>
        </w:rPr>
        <w:t xml:space="preserve"> </w:t>
      </w:r>
      <w:proofErr w:type="spellStart"/>
      <w:r w:rsidRPr="00EE0B87">
        <w:rPr>
          <w:bCs/>
          <w:color w:val="auto"/>
          <w:sz w:val="24"/>
          <w:szCs w:val="24"/>
          <w:lang w:val="ro-RO"/>
        </w:rPr>
        <w:t>and</w:t>
      </w:r>
      <w:proofErr w:type="spellEnd"/>
      <w:r w:rsidRPr="00EE0B87">
        <w:rPr>
          <w:bCs/>
          <w:color w:val="auto"/>
          <w:sz w:val="24"/>
          <w:szCs w:val="24"/>
          <w:lang w:val="ro-RO"/>
        </w:rPr>
        <w:t xml:space="preserve">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ways</w:t>
      </w:r>
      <w:proofErr w:type="spellEnd"/>
      <w:r w:rsidRPr="00EE0B87">
        <w:rPr>
          <w:bCs/>
          <w:color w:val="auto"/>
          <w:sz w:val="24"/>
          <w:szCs w:val="24"/>
          <w:lang w:val="ro-RO"/>
        </w:rPr>
        <w:t xml:space="preserve"> </w:t>
      </w:r>
      <w:proofErr w:type="spellStart"/>
      <w:r w:rsidRPr="00EE0B87">
        <w:rPr>
          <w:bCs/>
          <w:color w:val="auto"/>
          <w:sz w:val="24"/>
          <w:szCs w:val="24"/>
          <w:lang w:val="ro-RO"/>
        </w:rPr>
        <w:t>to</w:t>
      </w:r>
      <w:proofErr w:type="spellEnd"/>
      <w:r w:rsidRPr="00EE0B87">
        <w:rPr>
          <w:bCs/>
          <w:color w:val="auto"/>
          <w:sz w:val="24"/>
          <w:szCs w:val="24"/>
          <w:lang w:val="ro-RO"/>
        </w:rPr>
        <w:t xml:space="preserve"> </w:t>
      </w:r>
      <w:proofErr w:type="spellStart"/>
      <w:r w:rsidRPr="00EE0B87">
        <w:rPr>
          <w:bCs/>
          <w:color w:val="auto"/>
          <w:sz w:val="24"/>
          <w:szCs w:val="24"/>
          <w:lang w:val="ro-RO"/>
        </w:rPr>
        <w:t>influence</w:t>
      </w:r>
      <w:proofErr w:type="spellEnd"/>
      <w:r w:rsidRPr="00EE0B87">
        <w:rPr>
          <w:bCs/>
          <w:color w:val="auto"/>
          <w:sz w:val="24"/>
          <w:szCs w:val="24"/>
          <w:lang w:val="ro-RO"/>
        </w:rPr>
        <w:t xml:space="preserve"> </w:t>
      </w:r>
      <w:proofErr w:type="spellStart"/>
      <w:r w:rsidRPr="00EE0B87">
        <w:rPr>
          <w:bCs/>
          <w:color w:val="auto"/>
          <w:sz w:val="24"/>
          <w:szCs w:val="24"/>
          <w:lang w:val="ro-RO"/>
        </w:rPr>
        <w:t>them</w:t>
      </w:r>
      <w:proofErr w:type="spellEnd"/>
    </w:p>
    <w:p w14:paraId="1F5E6C9C" w14:textId="77777777" w:rsidR="00B2515F" w:rsidRPr="00EE0B87" w:rsidRDefault="00B2515F" w:rsidP="00B15B83">
      <w:pPr>
        <w:pStyle w:val="z1Char"/>
        <w:numPr>
          <w:ilvl w:val="0"/>
          <w:numId w:val="49"/>
        </w:numPr>
        <w:tabs>
          <w:tab w:val="left" w:pos="0"/>
          <w:tab w:val="left" w:pos="109"/>
          <w:tab w:val="left" w:pos="567"/>
        </w:tabs>
        <w:ind w:left="360"/>
        <w:rPr>
          <w:bCs/>
          <w:color w:val="auto"/>
          <w:sz w:val="24"/>
          <w:szCs w:val="24"/>
          <w:lang w:val="ro-RO"/>
        </w:rPr>
      </w:pPr>
      <w:proofErr w:type="spellStart"/>
      <w:r w:rsidRPr="00EE0B87">
        <w:rPr>
          <w:bCs/>
          <w:color w:val="auto"/>
          <w:sz w:val="24"/>
          <w:szCs w:val="24"/>
          <w:lang w:val="ro-RO"/>
        </w:rPr>
        <w:t>to</w:t>
      </w:r>
      <w:proofErr w:type="spellEnd"/>
      <w:r w:rsidRPr="00EE0B87">
        <w:rPr>
          <w:bCs/>
          <w:color w:val="auto"/>
          <w:sz w:val="24"/>
          <w:szCs w:val="24"/>
          <w:lang w:val="ro-RO"/>
        </w:rPr>
        <w:t xml:space="preserve"> </w:t>
      </w:r>
      <w:proofErr w:type="spellStart"/>
      <w:r w:rsidRPr="00EE0B87">
        <w:rPr>
          <w:bCs/>
          <w:color w:val="auto"/>
          <w:sz w:val="24"/>
          <w:szCs w:val="24"/>
          <w:lang w:val="ro-RO"/>
        </w:rPr>
        <w:t>know</w:t>
      </w:r>
      <w:proofErr w:type="spellEnd"/>
      <w:r w:rsidRPr="00EE0B87">
        <w:rPr>
          <w:bCs/>
          <w:color w:val="auto"/>
          <w:sz w:val="24"/>
          <w:szCs w:val="24"/>
          <w:lang w:val="ro-RO"/>
        </w:rPr>
        <w:t xml:space="preserve">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principles</w:t>
      </w:r>
      <w:proofErr w:type="spellEnd"/>
      <w:r w:rsidRPr="00EE0B87">
        <w:rPr>
          <w:bCs/>
          <w:color w:val="auto"/>
          <w:sz w:val="24"/>
          <w:szCs w:val="24"/>
          <w:lang w:val="ro-RO"/>
        </w:rPr>
        <w:t xml:space="preserve"> of </w:t>
      </w:r>
      <w:proofErr w:type="spellStart"/>
      <w:r w:rsidRPr="00EE0B87">
        <w:rPr>
          <w:bCs/>
          <w:color w:val="auto"/>
          <w:sz w:val="24"/>
          <w:szCs w:val="24"/>
          <w:lang w:val="ro-RO"/>
        </w:rPr>
        <w:t>neurological</w:t>
      </w:r>
      <w:proofErr w:type="spellEnd"/>
      <w:r w:rsidRPr="00EE0B87">
        <w:rPr>
          <w:bCs/>
          <w:color w:val="auto"/>
          <w:sz w:val="24"/>
          <w:szCs w:val="24"/>
          <w:lang w:val="ro-RO"/>
        </w:rPr>
        <w:t xml:space="preserve"> </w:t>
      </w:r>
      <w:proofErr w:type="spellStart"/>
      <w:r w:rsidRPr="00EE0B87">
        <w:rPr>
          <w:bCs/>
          <w:color w:val="auto"/>
          <w:sz w:val="24"/>
          <w:szCs w:val="24"/>
          <w:lang w:val="ro-RO"/>
        </w:rPr>
        <w:t>recovery</w:t>
      </w:r>
      <w:proofErr w:type="spellEnd"/>
      <w:r w:rsidRPr="00EE0B87">
        <w:rPr>
          <w:bCs/>
          <w:color w:val="auto"/>
          <w:sz w:val="24"/>
          <w:szCs w:val="24"/>
          <w:lang w:val="ro-RO"/>
        </w:rPr>
        <w:t xml:space="preserve"> of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patient</w:t>
      </w:r>
      <w:proofErr w:type="spellEnd"/>
      <w:r w:rsidRPr="00EE0B87">
        <w:rPr>
          <w:bCs/>
          <w:color w:val="auto"/>
          <w:sz w:val="24"/>
          <w:szCs w:val="24"/>
          <w:lang w:val="ro-RO"/>
        </w:rPr>
        <w:t xml:space="preserve"> </w:t>
      </w:r>
      <w:proofErr w:type="spellStart"/>
      <w:r w:rsidRPr="00EE0B87">
        <w:rPr>
          <w:bCs/>
          <w:color w:val="auto"/>
          <w:sz w:val="24"/>
          <w:szCs w:val="24"/>
          <w:lang w:val="ro-RO"/>
        </w:rPr>
        <w:t>with</w:t>
      </w:r>
      <w:proofErr w:type="spellEnd"/>
      <w:r w:rsidRPr="00EE0B87">
        <w:rPr>
          <w:bCs/>
          <w:color w:val="auto"/>
          <w:sz w:val="24"/>
          <w:szCs w:val="24"/>
          <w:lang w:val="ro-RO"/>
        </w:rPr>
        <w:t xml:space="preserve"> </w:t>
      </w:r>
      <w:proofErr w:type="spellStart"/>
      <w:r w:rsidRPr="00EE0B87">
        <w:rPr>
          <w:bCs/>
          <w:color w:val="auto"/>
          <w:sz w:val="24"/>
          <w:szCs w:val="24"/>
          <w:lang w:val="ro-RO"/>
        </w:rPr>
        <w:t>stroke</w:t>
      </w:r>
      <w:proofErr w:type="spellEnd"/>
    </w:p>
    <w:p w14:paraId="04794FA1" w14:textId="77777777" w:rsidR="00B2515F" w:rsidRPr="00EE0B87" w:rsidRDefault="00B15B83" w:rsidP="00B15B83">
      <w:pPr>
        <w:pStyle w:val="z1Char"/>
        <w:numPr>
          <w:ilvl w:val="0"/>
          <w:numId w:val="49"/>
        </w:numPr>
        <w:tabs>
          <w:tab w:val="left" w:pos="0"/>
          <w:tab w:val="left" w:pos="109"/>
          <w:tab w:val="left" w:pos="567"/>
        </w:tabs>
        <w:ind w:left="360"/>
        <w:rPr>
          <w:bCs/>
          <w:color w:val="auto"/>
          <w:spacing w:val="-4"/>
          <w:sz w:val="24"/>
          <w:szCs w:val="24"/>
          <w:lang w:val="ro-RO"/>
        </w:rPr>
      </w:pPr>
      <w:r w:rsidRPr="00EE0B87">
        <w:rPr>
          <w:bCs/>
          <w:color w:val="auto"/>
          <w:sz w:val="24"/>
          <w:szCs w:val="24"/>
          <w:lang w:val="ro-RO"/>
        </w:rPr>
        <w:t xml:space="preserve">    </w:t>
      </w:r>
      <w:proofErr w:type="spellStart"/>
      <w:r w:rsidR="00B2515F" w:rsidRPr="00EE0B87">
        <w:rPr>
          <w:bCs/>
          <w:color w:val="auto"/>
          <w:sz w:val="24"/>
          <w:szCs w:val="24"/>
          <w:lang w:val="ro-RO"/>
        </w:rPr>
        <w:t>to</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prescribe</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drugs</w:t>
      </w:r>
      <w:proofErr w:type="spellEnd"/>
      <w:r w:rsidR="00B2515F" w:rsidRPr="00EE0B87">
        <w:rPr>
          <w:bCs/>
          <w:color w:val="auto"/>
          <w:sz w:val="24"/>
          <w:szCs w:val="24"/>
          <w:lang w:val="ro-RO"/>
        </w:rPr>
        <w:t xml:space="preserve"> for </w:t>
      </w:r>
      <w:proofErr w:type="spellStart"/>
      <w:r w:rsidR="00B2515F" w:rsidRPr="00EE0B87">
        <w:rPr>
          <w:bCs/>
          <w:color w:val="auto"/>
          <w:sz w:val="24"/>
          <w:szCs w:val="24"/>
          <w:lang w:val="ro-RO"/>
        </w:rPr>
        <w:t>the</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primary</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and</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secondary</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prophylaxis</w:t>
      </w:r>
      <w:proofErr w:type="spellEnd"/>
      <w:r w:rsidR="00B2515F" w:rsidRPr="00EE0B87">
        <w:rPr>
          <w:bCs/>
          <w:color w:val="auto"/>
          <w:sz w:val="24"/>
          <w:szCs w:val="24"/>
          <w:lang w:val="ro-RO"/>
        </w:rPr>
        <w:t xml:space="preserve"> of </w:t>
      </w:r>
      <w:proofErr w:type="spellStart"/>
      <w:r w:rsidR="00B2515F" w:rsidRPr="00EE0B87">
        <w:rPr>
          <w:bCs/>
          <w:color w:val="auto"/>
          <w:sz w:val="24"/>
          <w:szCs w:val="24"/>
          <w:lang w:val="ro-RO"/>
        </w:rPr>
        <w:t>cerebrovascular</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diseases</w:t>
      </w:r>
      <w:proofErr w:type="spellEnd"/>
    </w:p>
    <w:p w14:paraId="3CF07462" w14:textId="77777777" w:rsidR="00B2515F" w:rsidRPr="00EE0B87" w:rsidRDefault="00B2515F" w:rsidP="00B15B83">
      <w:pPr>
        <w:pStyle w:val="z1Char"/>
        <w:tabs>
          <w:tab w:val="clear" w:pos="227"/>
          <w:tab w:val="left" w:pos="0"/>
          <w:tab w:val="left" w:pos="109"/>
          <w:tab w:val="left" w:pos="567"/>
        </w:tabs>
        <w:ind w:left="720" w:hanging="720"/>
        <w:jc w:val="left"/>
        <w:rPr>
          <w:bCs/>
          <w:color w:val="auto"/>
          <w:spacing w:val="-4"/>
          <w:sz w:val="24"/>
          <w:szCs w:val="24"/>
          <w:lang w:val="ro-RO"/>
        </w:rPr>
      </w:pPr>
    </w:p>
    <w:p w14:paraId="6FADA379" w14:textId="77777777" w:rsidR="00B2515F" w:rsidRPr="00EE0B87" w:rsidRDefault="008271E3" w:rsidP="00B2515F">
      <w:pPr>
        <w:pStyle w:val="ListParagraph1"/>
        <w:spacing w:after="0" w:line="240" w:lineRule="auto"/>
        <w:jc w:val="center"/>
        <w:rPr>
          <w:rFonts w:ascii="Times New Roman" w:hAnsi="Times New Roman"/>
          <w:b/>
          <w:noProof/>
          <w:sz w:val="24"/>
          <w:szCs w:val="24"/>
        </w:rPr>
      </w:pPr>
      <w:r w:rsidRPr="00EE0B87">
        <w:rPr>
          <w:rFonts w:ascii="Times New Roman" w:hAnsi="Times New Roman"/>
          <w:b/>
          <w:noProof/>
          <w:sz w:val="24"/>
          <w:szCs w:val="24"/>
        </w:rPr>
        <w:t>Clinical cases</w:t>
      </w:r>
    </w:p>
    <w:p w14:paraId="73654AEC" w14:textId="77777777" w:rsidR="00B2515F" w:rsidRPr="00EE0B87" w:rsidRDefault="00B2515F" w:rsidP="00B2515F">
      <w:pPr>
        <w:pStyle w:val="z1Char"/>
        <w:tabs>
          <w:tab w:val="clear" w:pos="227"/>
          <w:tab w:val="left" w:pos="0"/>
          <w:tab w:val="left" w:pos="109"/>
          <w:tab w:val="left" w:pos="567"/>
        </w:tabs>
        <w:ind w:left="251" w:firstLine="0"/>
        <w:jc w:val="center"/>
        <w:rPr>
          <w:color w:val="auto"/>
          <w:spacing w:val="-4"/>
          <w:sz w:val="24"/>
          <w:szCs w:val="24"/>
          <w:lang w:val="ro-RO"/>
        </w:rPr>
      </w:pPr>
    </w:p>
    <w:p w14:paraId="0FF82437" w14:textId="77777777" w:rsidR="00B2515F" w:rsidRPr="00EE0B87" w:rsidRDefault="00B15B83" w:rsidP="00893864">
      <w:pPr>
        <w:pStyle w:val="z1Char"/>
        <w:tabs>
          <w:tab w:val="clear" w:pos="227"/>
          <w:tab w:val="num" w:pos="24"/>
          <w:tab w:val="left" w:pos="567"/>
        </w:tabs>
        <w:spacing w:before="120"/>
        <w:ind w:left="0" w:firstLine="29"/>
        <w:rPr>
          <w:b/>
          <w:bCs/>
          <w:color w:val="auto"/>
          <w:sz w:val="24"/>
          <w:szCs w:val="24"/>
          <w:lang w:val="ro-RO"/>
        </w:rPr>
      </w:pPr>
      <w:r w:rsidRPr="00EE0B87">
        <w:rPr>
          <w:b/>
          <w:bCs/>
          <w:color w:val="auto"/>
          <w:sz w:val="24"/>
          <w:szCs w:val="24"/>
          <w:lang w:val="ro-RO"/>
        </w:rPr>
        <w:t xml:space="preserve">Case </w:t>
      </w:r>
      <w:proofErr w:type="spellStart"/>
      <w:r w:rsidRPr="00EE0B87">
        <w:rPr>
          <w:b/>
          <w:bCs/>
          <w:color w:val="auto"/>
          <w:sz w:val="24"/>
          <w:szCs w:val="24"/>
          <w:lang w:val="ro-RO"/>
        </w:rPr>
        <w:t>no</w:t>
      </w:r>
      <w:proofErr w:type="spellEnd"/>
      <w:r w:rsidRPr="00EE0B87">
        <w:rPr>
          <w:b/>
          <w:bCs/>
          <w:color w:val="auto"/>
          <w:sz w:val="24"/>
          <w:szCs w:val="24"/>
          <w:lang w:val="ro-RO"/>
        </w:rPr>
        <w:t>. 1</w:t>
      </w:r>
    </w:p>
    <w:p w14:paraId="3D921BC9" w14:textId="77777777" w:rsidR="00B2515F" w:rsidRPr="00EE0B87" w:rsidRDefault="008271E3" w:rsidP="00893864">
      <w:pPr>
        <w:pStyle w:val="z1Char"/>
        <w:tabs>
          <w:tab w:val="clear" w:pos="227"/>
          <w:tab w:val="num" w:pos="24"/>
          <w:tab w:val="left" w:pos="567"/>
        </w:tabs>
        <w:spacing w:before="120"/>
        <w:ind w:left="0" w:firstLine="29"/>
        <w:rPr>
          <w:bCs/>
          <w:color w:val="auto"/>
          <w:sz w:val="24"/>
          <w:szCs w:val="24"/>
          <w:lang w:val="ro-RO"/>
        </w:rPr>
      </w:pPr>
      <w:r w:rsidRPr="00EE0B87">
        <w:rPr>
          <w:bCs/>
          <w:color w:val="auto"/>
          <w:sz w:val="24"/>
          <w:szCs w:val="24"/>
          <w:lang w:val="ro-RO"/>
        </w:rPr>
        <w:tab/>
      </w:r>
      <w:proofErr w:type="spellStart"/>
      <w:r w:rsidR="00B2515F" w:rsidRPr="00EE0B87">
        <w:rPr>
          <w:bCs/>
          <w:color w:val="auto"/>
          <w:sz w:val="24"/>
          <w:szCs w:val="24"/>
          <w:lang w:val="ro-RO"/>
        </w:rPr>
        <w:t>Patient</w:t>
      </w:r>
      <w:proofErr w:type="spellEnd"/>
      <w:r w:rsidR="00B2515F" w:rsidRPr="00EE0B87">
        <w:rPr>
          <w:bCs/>
          <w:color w:val="auto"/>
          <w:sz w:val="24"/>
          <w:szCs w:val="24"/>
          <w:lang w:val="ro-RO"/>
        </w:rPr>
        <w:t xml:space="preserve"> R., </w:t>
      </w:r>
      <w:proofErr w:type="spellStart"/>
      <w:r w:rsidR="00B2515F" w:rsidRPr="00EE0B87">
        <w:rPr>
          <w:bCs/>
          <w:color w:val="auto"/>
          <w:sz w:val="24"/>
          <w:szCs w:val="24"/>
          <w:lang w:val="ro-RO"/>
        </w:rPr>
        <w:t>aged</w:t>
      </w:r>
      <w:proofErr w:type="spellEnd"/>
      <w:r w:rsidR="00B2515F" w:rsidRPr="00EE0B87">
        <w:rPr>
          <w:bCs/>
          <w:color w:val="auto"/>
          <w:sz w:val="24"/>
          <w:szCs w:val="24"/>
          <w:lang w:val="ro-RO"/>
        </w:rPr>
        <w:t xml:space="preserve"> 33, po</w:t>
      </w:r>
      <w:r w:rsidR="001229C5" w:rsidRPr="00EE0B87">
        <w:rPr>
          <w:bCs/>
          <w:color w:val="auto"/>
          <w:sz w:val="24"/>
          <w:szCs w:val="24"/>
          <w:lang w:val="ro-RO"/>
        </w:rPr>
        <w:t xml:space="preserve">rter at </w:t>
      </w:r>
      <w:proofErr w:type="spellStart"/>
      <w:r w:rsidR="001229C5" w:rsidRPr="00EE0B87">
        <w:rPr>
          <w:bCs/>
          <w:color w:val="auto"/>
          <w:sz w:val="24"/>
          <w:szCs w:val="24"/>
          <w:lang w:val="ro-RO"/>
        </w:rPr>
        <w:t>the</w:t>
      </w:r>
      <w:proofErr w:type="spellEnd"/>
      <w:r w:rsidR="001229C5" w:rsidRPr="00EE0B87">
        <w:rPr>
          <w:bCs/>
          <w:color w:val="auto"/>
          <w:sz w:val="24"/>
          <w:szCs w:val="24"/>
          <w:lang w:val="ro-RO"/>
        </w:rPr>
        <w:t xml:space="preserve"> </w:t>
      </w:r>
      <w:proofErr w:type="spellStart"/>
      <w:r w:rsidR="001229C5" w:rsidRPr="00EE0B87">
        <w:rPr>
          <w:bCs/>
          <w:color w:val="auto"/>
          <w:sz w:val="24"/>
          <w:szCs w:val="24"/>
          <w:lang w:val="ro-RO"/>
        </w:rPr>
        <w:t>food</w:t>
      </w:r>
      <w:proofErr w:type="spellEnd"/>
      <w:r w:rsidR="001229C5" w:rsidRPr="00EE0B87">
        <w:rPr>
          <w:bCs/>
          <w:color w:val="auto"/>
          <w:sz w:val="24"/>
          <w:szCs w:val="24"/>
          <w:lang w:val="ro-RO"/>
        </w:rPr>
        <w:t xml:space="preserve"> market. He </w:t>
      </w:r>
      <w:proofErr w:type="spellStart"/>
      <w:r w:rsidRPr="00EE0B87">
        <w:rPr>
          <w:bCs/>
          <w:color w:val="auto"/>
          <w:sz w:val="24"/>
          <w:szCs w:val="24"/>
          <w:lang w:val="ro-RO"/>
        </w:rPr>
        <w:t>was</w:t>
      </w:r>
      <w:proofErr w:type="spellEnd"/>
      <w:r w:rsidRPr="00EE0B87">
        <w:rPr>
          <w:bCs/>
          <w:color w:val="auto"/>
          <w:sz w:val="24"/>
          <w:szCs w:val="24"/>
          <w:lang w:val="ro-RO"/>
        </w:rPr>
        <w:t xml:space="preserve"> </w:t>
      </w:r>
      <w:proofErr w:type="spellStart"/>
      <w:r w:rsidRPr="00EE0B87">
        <w:rPr>
          <w:bCs/>
          <w:color w:val="auto"/>
          <w:sz w:val="24"/>
          <w:szCs w:val="24"/>
          <w:lang w:val="ro-RO"/>
        </w:rPr>
        <w:t>transported</w:t>
      </w:r>
      <w:proofErr w:type="spellEnd"/>
      <w:r w:rsidR="003C6C0A" w:rsidRPr="00EE0B87">
        <w:rPr>
          <w:bCs/>
          <w:color w:val="auto"/>
          <w:sz w:val="24"/>
          <w:szCs w:val="24"/>
          <w:lang w:val="ro-RO"/>
        </w:rPr>
        <w:t xml:space="preserve"> </w:t>
      </w:r>
      <w:proofErr w:type="spellStart"/>
      <w:r w:rsidR="00B2515F" w:rsidRPr="00EE0B87">
        <w:rPr>
          <w:bCs/>
          <w:color w:val="auto"/>
          <w:sz w:val="24"/>
          <w:szCs w:val="24"/>
          <w:lang w:val="ro-RO"/>
        </w:rPr>
        <w:t>to</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the</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hospital</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by</w:t>
      </w:r>
      <w:proofErr w:type="spellEnd"/>
      <w:r w:rsidR="003C6C0A" w:rsidRPr="00EE0B87">
        <w:rPr>
          <w:bCs/>
          <w:color w:val="auto"/>
          <w:sz w:val="24"/>
          <w:szCs w:val="24"/>
          <w:lang w:val="ro-RO"/>
        </w:rPr>
        <w:t xml:space="preserve"> an </w:t>
      </w:r>
      <w:proofErr w:type="spellStart"/>
      <w:r w:rsidR="003C6C0A" w:rsidRPr="00EE0B87">
        <w:rPr>
          <w:bCs/>
          <w:color w:val="auto"/>
          <w:sz w:val="24"/>
          <w:szCs w:val="24"/>
          <w:lang w:val="ro-RO"/>
        </w:rPr>
        <w:t>ambulance</w:t>
      </w:r>
      <w:proofErr w:type="spellEnd"/>
      <w:r w:rsidR="003C6C0A" w:rsidRPr="00EE0B87">
        <w:rPr>
          <w:bCs/>
          <w:color w:val="auto"/>
          <w:sz w:val="24"/>
          <w:szCs w:val="24"/>
          <w:lang w:val="ro-RO"/>
        </w:rPr>
        <w:t xml:space="preserve">. It </w:t>
      </w:r>
      <w:proofErr w:type="spellStart"/>
      <w:r w:rsidR="00B2515F" w:rsidRPr="00EE0B87">
        <w:rPr>
          <w:bCs/>
          <w:color w:val="auto"/>
          <w:sz w:val="24"/>
          <w:szCs w:val="24"/>
          <w:lang w:val="ro-RO"/>
        </w:rPr>
        <w:t>was</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found</w:t>
      </w:r>
      <w:proofErr w:type="spellEnd"/>
      <w:r w:rsidR="00B2515F" w:rsidRPr="00EE0B87">
        <w:rPr>
          <w:bCs/>
          <w:color w:val="auto"/>
          <w:sz w:val="24"/>
          <w:szCs w:val="24"/>
          <w:lang w:val="ro-RO"/>
        </w:rPr>
        <w:t xml:space="preserve"> out </w:t>
      </w:r>
      <w:proofErr w:type="spellStart"/>
      <w:r w:rsidR="00B2515F" w:rsidRPr="00EE0B87">
        <w:rPr>
          <w:bCs/>
          <w:color w:val="auto"/>
          <w:sz w:val="24"/>
          <w:szCs w:val="24"/>
          <w:lang w:val="ro-RO"/>
        </w:rPr>
        <w:t>that</w:t>
      </w:r>
      <w:proofErr w:type="spellEnd"/>
      <w:r w:rsidR="00B2515F" w:rsidRPr="00EE0B87">
        <w:rPr>
          <w:bCs/>
          <w:color w:val="auto"/>
          <w:sz w:val="24"/>
          <w:szCs w:val="24"/>
          <w:lang w:val="ro-RO"/>
        </w:rPr>
        <w:t xml:space="preserve"> R. </w:t>
      </w:r>
      <w:proofErr w:type="spellStart"/>
      <w:r w:rsidR="00B2515F" w:rsidRPr="00EE0B87">
        <w:rPr>
          <w:bCs/>
          <w:color w:val="auto"/>
          <w:sz w:val="24"/>
          <w:szCs w:val="24"/>
          <w:lang w:val="ro-RO"/>
        </w:rPr>
        <w:t>considers</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himself</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healthy</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abuses</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alcohol</w:t>
      </w:r>
      <w:proofErr w:type="spellEnd"/>
      <w:r w:rsidR="00B2515F" w:rsidRPr="00EE0B87">
        <w:rPr>
          <w:bCs/>
          <w:color w:val="auto"/>
          <w:sz w:val="24"/>
          <w:szCs w:val="24"/>
          <w:lang w:val="ro-RO"/>
        </w:rPr>
        <w:t xml:space="preserve">, for </w:t>
      </w:r>
      <w:proofErr w:type="spellStart"/>
      <w:r w:rsidR="00B2515F" w:rsidRPr="00EE0B87">
        <w:rPr>
          <w:bCs/>
          <w:color w:val="auto"/>
          <w:sz w:val="24"/>
          <w:szCs w:val="24"/>
          <w:lang w:val="ro-RO"/>
        </w:rPr>
        <w:t>which</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reason</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the</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family</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fell</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apart</w:t>
      </w:r>
      <w:proofErr w:type="spellEnd"/>
      <w:r w:rsidR="003C6C0A" w:rsidRPr="00EE0B87">
        <w:rPr>
          <w:bCs/>
          <w:color w:val="auto"/>
          <w:sz w:val="24"/>
          <w:szCs w:val="24"/>
          <w:lang w:val="ro-RO"/>
        </w:rPr>
        <w:t xml:space="preserve">, </w:t>
      </w:r>
      <w:proofErr w:type="spellStart"/>
      <w:r w:rsidR="003C6C0A" w:rsidRPr="00EE0B87">
        <w:rPr>
          <w:bCs/>
          <w:color w:val="auto"/>
          <w:sz w:val="24"/>
          <w:szCs w:val="24"/>
          <w:lang w:val="ro-RO"/>
        </w:rPr>
        <w:t>according</w:t>
      </w:r>
      <w:proofErr w:type="spellEnd"/>
      <w:r w:rsidR="003C6C0A" w:rsidRPr="00EE0B87">
        <w:rPr>
          <w:bCs/>
          <w:color w:val="auto"/>
          <w:sz w:val="24"/>
          <w:szCs w:val="24"/>
          <w:lang w:val="ro-RO"/>
        </w:rPr>
        <w:t xml:space="preserve"> </w:t>
      </w:r>
      <w:proofErr w:type="spellStart"/>
      <w:r w:rsidR="003C6C0A" w:rsidRPr="00EE0B87">
        <w:rPr>
          <w:bCs/>
          <w:color w:val="auto"/>
          <w:sz w:val="24"/>
          <w:szCs w:val="24"/>
          <w:lang w:val="ro-RO"/>
        </w:rPr>
        <w:t>to</w:t>
      </w:r>
      <w:proofErr w:type="spellEnd"/>
      <w:r w:rsidR="003C6C0A" w:rsidRPr="00EE0B87">
        <w:rPr>
          <w:bCs/>
          <w:color w:val="auto"/>
          <w:sz w:val="24"/>
          <w:szCs w:val="24"/>
          <w:lang w:val="ro-RO"/>
        </w:rPr>
        <w:t xml:space="preserve"> </w:t>
      </w:r>
      <w:proofErr w:type="spellStart"/>
      <w:r w:rsidR="003C6C0A" w:rsidRPr="00EE0B87">
        <w:rPr>
          <w:bCs/>
          <w:color w:val="auto"/>
          <w:sz w:val="24"/>
          <w:szCs w:val="24"/>
          <w:lang w:val="ro-RO"/>
        </w:rPr>
        <w:t>the</w:t>
      </w:r>
      <w:proofErr w:type="spellEnd"/>
      <w:r w:rsidR="003C6C0A" w:rsidRPr="00EE0B87">
        <w:rPr>
          <w:bCs/>
          <w:color w:val="auto"/>
          <w:sz w:val="24"/>
          <w:szCs w:val="24"/>
          <w:lang w:val="ro-RO"/>
        </w:rPr>
        <w:t xml:space="preserve"> </w:t>
      </w:r>
      <w:proofErr w:type="spellStart"/>
      <w:r w:rsidR="003C6C0A" w:rsidRPr="00EE0B87">
        <w:rPr>
          <w:bCs/>
          <w:color w:val="auto"/>
          <w:sz w:val="24"/>
          <w:szCs w:val="24"/>
          <w:lang w:val="ro-RO"/>
        </w:rPr>
        <w:t>persons</w:t>
      </w:r>
      <w:proofErr w:type="spellEnd"/>
      <w:r w:rsidR="003C6C0A" w:rsidRPr="00EE0B87">
        <w:rPr>
          <w:bCs/>
          <w:color w:val="auto"/>
          <w:sz w:val="24"/>
          <w:szCs w:val="24"/>
          <w:lang w:val="ro-RO"/>
        </w:rPr>
        <w:t xml:space="preserve"> </w:t>
      </w:r>
      <w:proofErr w:type="spellStart"/>
      <w:r w:rsidR="003C6C0A" w:rsidRPr="00EE0B87">
        <w:rPr>
          <w:bCs/>
          <w:color w:val="auto"/>
          <w:sz w:val="24"/>
          <w:szCs w:val="24"/>
          <w:lang w:val="ro-RO"/>
        </w:rPr>
        <w:t>who</w:t>
      </w:r>
      <w:proofErr w:type="spellEnd"/>
      <w:r w:rsidR="003C6C0A" w:rsidRPr="00EE0B87">
        <w:rPr>
          <w:bCs/>
          <w:color w:val="auto"/>
          <w:sz w:val="24"/>
          <w:szCs w:val="24"/>
          <w:lang w:val="ro-RO"/>
        </w:rPr>
        <w:t xml:space="preserve"> </w:t>
      </w:r>
      <w:proofErr w:type="spellStart"/>
      <w:r w:rsidR="003C6C0A" w:rsidRPr="00EE0B87">
        <w:rPr>
          <w:bCs/>
          <w:color w:val="auto"/>
          <w:sz w:val="24"/>
          <w:szCs w:val="24"/>
          <w:lang w:val="ro-RO"/>
        </w:rPr>
        <w:t>accompanied</w:t>
      </w:r>
      <w:proofErr w:type="spellEnd"/>
      <w:r w:rsidR="003C6C0A" w:rsidRPr="00EE0B87">
        <w:rPr>
          <w:bCs/>
          <w:color w:val="auto"/>
          <w:sz w:val="24"/>
          <w:szCs w:val="24"/>
          <w:lang w:val="ro-RO"/>
        </w:rPr>
        <w:t xml:space="preserve"> </w:t>
      </w:r>
      <w:proofErr w:type="spellStart"/>
      <w:r w:rsidR="003C6C0A" w:rsidRPr="00EE0B87">
        <w:rPr>
          <w:bCs/>
          <w:color w:val="auto"/>
          <w:sz w:val="24"/>
          <w:szCs w:val="24"/>
          <w:lang w:val="ro-RO"/>
        </w:rPr>
        <w:t>him</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That</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day</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after</w:t>
      </w:r>
      <w:proofErr w:type="spellEnd"/>
      <w:r w:rsidR="00B2515F" w:rsidRPr="00EE0B87">
        <w:rPr>
          <w:bCs/>
          <w:color w:val="auto"/>
          <w:sz w:val="24"/>
          <w:szCs w:val="24"/>
          <w:lang w:val="ro-RO"/>
        </w:rPr>
        <w:t xml:space="preserve"> a </w:t>
      </w:r>
      <w:proofErr w:type="spellStart"/>
      <w:r w:rsidR="00B2515F" w:rsidRPr="00EE0B87">
        <w:rPr>
          <w:bCs/>
          <w:color w:val="auto"/>
          <w:sz w:val="24"/>
          <w:szCs w:val="24"/>
          <w:lang w:val="ro-RO"/>
        </w:rPr>
        <w:t>physical</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and</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psycho-emotional</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overload</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the</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patient</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began</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to</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complain</w:t>
      </w:r>
      <w:proofErr w:type="spellEnd"/>
      <w:r w:rsidR="00B2515F" w:rsidRPr="00EE0B87">
        <w:rPr>
          <w:bCs/>
          <w:color w:val="auto"/>
          <w:sz w:val="24"/>
          <w:szCs w:val="24"/>
          <w:lang w:val="ro-RO"/>
        </w:rPr>
        <w:t xml:space="preserve"> of an acute </w:t>
      </w:r>
      <w:proofErr w:type="spellStart"/>
      <w:r w:rsidR="00B2515F" w:rsidRPr="00EE0B87">
        <w:rPr>
          <w:bCs/>
          <w:color w:val="auto"/>
          <w:sz w:val="24"/>
          <w:szCs w:val="24"/>
          <w:lang w:val="ro-RO"/>
        </w:rPr>
        <w:t>headac</w:t>
      </w:r>
      <w:r w:rsidR="003C6C0A" w:rsidRPr="00EE0B87">
        <w:rPr>
          <w:bCs/>
          <w:color w:val="auto"/>
          <w:sz w:val="24"/>
          <w:szCs w:val="24"/>
          <w:lang w:val="ro-RO"/>
        </w:rPr>
        <w:t>he</w:t>
      </w:r>
      <w:proofErr w:type="spellEnd"/>
      <w:r w:rsidR="003C6C0A" w:rsidRPr="00EE0B87">
        <w:rPr>
          <w:bCs/>
          <w:color w:val="auto"/>
          <w:sz w:val="24"/>
          <w:szCs w:val="24"/>
          <w:lang w:val="ro-RO"/>
        </w:rPr>
        <w:t xml:space="preserve">, </w:t>
      </w:r>
      <w:proofErr w:type="spellStart"/>
      <w:r w:rsidR="003C6C0A" w:rsidRPr="00EE0B87">
        <w:rPr>
          <w:bCs/>
          <w:color w:val="auto"/>
          <w:sz w:val="24"/>
          <w:szCs w:val="24"/>
          <w:lang w:val="ro-RO"/>
        </w:rPr>
        <w:t>that</w:t>
      </w:r>
      <w:proofErr w:type="spellEnd"/>
      <w:r w:rsidR="003C6C0A" w:rsidRPr="00EE0B87">
        <w:rPr>
          <w:bCs/>
          <w:color w:val="auto"/>
          <w:sz w:val="24"/>
          <w:szCs w:val="24"/>
          <w:lang w:val="ro-RO"/>
        </w:rPr>
        <w:t xml:space="preserve"> </w:t>
      </w:r>
      <w:proofErr w:type="spellStart"/>
      <w:r w:rsidR="003C6C0A" w:rsidRPr="00EE0B87">
        <w:rPr>
          <w:bCs/>
          <w:color w:val="auto"/>
          <w:sz w:val="24"/>
          <w:szCs w:val="24"/>
          <w:lang w:val="ro-RO"/>
        </w:rPr>
        <w:t>woke</w:t>
      </w:r>
      <w:proofErr w:type="spellEnd"/>
      <w:r w:rsidR="003C6C0A" w:rsidRPr="00EE0B87">
        <w:rPr>
          <w:bCs/>
          <w:color w:val="auto"/>
          <w:sz w:val="24"/>
          <w:szCs w:val="24"/>
          <w:lang w:val="ro-RO"/>
        </w:rPr>
        <w:t xml:space="preserve"> </w:t>
      </w:r>
      <w:proofErr w:type="spellStart"/>
      <w:r w:rsidR="003C6C0A" w:rsidRPr="00EE0B87">
        <w:rPr>
          <w:bCs/>
          <w:color w:val="auto"/>
          <w:sz w:val="24"/>
          <w:szCs w:val="24"/>
          <w:lang w:val="ro-RO"/>
        </w:rPr>
        <w:t>him</w:t>
      </w:r>
      <w:proofErr w:type="spellEnd"/>
      <w:r w:rsidR="003C6C0A" w:rsidRPr="00EE0B87">
        <w:rPr>
          <w:bCs/>
          <w:color w:val="auto"/>
          <w:sz w:val="24"/>
          <w:szCs w:val="24"/>
          <w:lang w:val="ro-RO"/>
        </w:rPr>
        <w:t xml:space="preserve"> </w:t>
      </w:r>
      <w:proofErr w:type="spellStart"/>
      <w:r w:rsidR="003C6C0A" w:rsidRPr="00EE0B87">
        <w:rPr>
          <w:bCs/>
          <w:color w:val="auto"/>
          <w:sz w:val="24"/>
          <w:szCs w:val="24"/>
          <w:lang w:val="ro-RO"/>
        </w:rPr>
        <w:t>and</w:t>
      </w:r>
      <w:proofErr w:type="spellEnd"/>
      <w:r w:rsidR="003C6C0A" w:rsidRPr="00EE0B87">
        <w:rPr>
          <w:bCs/>
          <w:color w:val="auto"/>
          <w:sz w:val="24"/>
          <w:szCs w:val="24"/>
          <w:lang w:val="ro-RO"/>
        </w:rPr>
        <w:t xml:space="preserve"> </w:t>
      </w:r>
      <w:proofErr w:type="spellStart"/>
      <w:r w:rsidR="003C6C0A" w:rsidRPr="00EE0B87">
        <w:rPr>
          <w:bCs/>
          <w:color w:val="auto"/>
          <w:sz w:val="24"/>
          <w:szCs w:val="24"/>
          <w:lang w:val="ro-RO"/>
        </w:rPr>
        <w:t>he</w:t>
      </w:r>
      <w:proofErr w:type="spellEnd"/>
      <w:r w:rsidR="00B2515F" w:rsidRPr="00EE0B87">
        <w:rPr>
          <w:bCs/>
          <w:color w:val="auto"/>
          <w:sz w:val="24"/>
          <w:szCs w:val="24"/>
          <w:lang w:val="ro-RO"/>
        </w:rPr>
        <w:t xml:space="preserve"> "</w:t>
      </w:r>
      <w:proofErr w:type="spellStart"/>
      <w:r w:rsidR="003C6C0A" w:rsidRPr="00EE0B87">
        <w:rPr>
          <w:bCs/>
          <w:color w:val="auto"/>
          <w:sz w:val="24"/>
          <w:szCs w:val="24"/>
          <w:lang w:val="ro-RO"/>
        </w:rPr>
        <w:t>was</w:t>
      </w:r>
      <w:proofErr w:type="spellEnd"/>
      <w:r w:rsidR="003C6C0A" w:rsidRPr="00EE0B87">
        <w:rPr>
          <w:bCs/>
          <w:color w:val="auto"/>
          <w:sz w:val="24"/>
          <w:szCs w:val="24"/>
          <w:lang w:val="ro-RO"/>
        </w:rPr>
        <w:t xml:space="preserve"> </w:t>
      </w:r>
      <w:proofErr w:type="spellStart"/>
      <w:r w:rsidR="003C6C0A" w:rsidRPr="00EE0B87">
        <w:rPr>
          <w:bCs/>
          <w:color w:val="auto"/>
          <w:sz w:val="24"/>
          <w:szCs w:val="24"/>
          <w:lang w:val="ro-RO"/>
        </w:rPr>
        <w:t>trembling</w:t>
      </w:r>
      <w:proofErr w:type="spellEnd"/>
      <w:r w:rsidR="003C6C0A" w:rsidRPr="00EE0B87">
        <w:rPr>
          <w:bCs/>
          <w:color w:val="auto"/>
          <w:sz w:val="24"/>
          <w:szCs w:val="24"/>
          <w:lang w:val="ro-RO"/>
        </w:rPr>
        <w:t xml:space="preserve"> </w:t>
      </w:r>
      <w:proofErr w:type="spellStart"/>
      <w:r w:rsidR="003C6C0A" w:rsidRPr="00EE0B87">
        <w:rPr>
          <w:bCs/>
          <w:color w:val="auto"/>
          <w:sz w:val="24"/>
          <w:szCs w:val="24"/>
          <w:lang w:val="ro-RO"/>
        </w:rPr>
        <w:t>all</w:t>
      </w:r>
      <w:proofErr w:type="spellEnd"/>
      <w:r w:rsidR="003C6C0A" w:rsidRPr="00EE0B87">
        <w:rPr>
          <w:bCs/>
          <w:color w:val="auto"/>
          <w:sz w:val="24"/>
          <w:szCs w:val="24"/>
          <w:lang w:val="ro-RO"/>
        </w:rPr>
        <w:t xml:space="preserve"> over</w:t>
      </w:r>
      <w:r w:rsidR="00B2515F" w:rsidRPr="00EE0B87">
        <w:rPr>
          <w:bCs/>
          <w:color w:val="auto"/>
          <w:sz w:val="24"/>
          <w:szCs w:val="24"/>
          <w:lang w:val="ro-RO"/>
        </w:rPr>
        <w:t xml:space="preserve">". He </w:t>
      </w:r>
      <w:proofErr w:type="spellStart"/>
      <w:r w:rsidR="00B2515F" w:rsidRPr="00EE0B87">
        <w:rPr>
          <w:bCs/>
          <w:color w:val="auto"/>
          <w:sz w:val="24"/>
          <w:szCs w:val="24"/>
          <w:lang w:val="ro-RO"/>
        </w:rPr>
        <w:t>drank</w:t>
      </w:r>
      <w:proofErr w:type="spellEnd"/>
      <w:r w:rsidR="00B2515F" w:rsidRPr="00EE0B87">
        <w:rPr>
          <w:bCs/>
          <w:color w:val="auto"/>
          <w:sz w:val="24"/>
          <w:szCs w:val="24"/>
          <w:lang w:val="ro-RO"/>
        </w:rPr>
        <w:t xml:space="preserve"> 1/2 </w:t>
      </w:r>
      <w:proofErr w:type="spellStart"/>
      <w:r w:rsidR="00B2515F" w:rsidRPr="00EE0B87">
        <w:rPr>
          <w:bCs/>
          <w:color w:val="auto"/>
          <w:sz w:val="24"/>
          <w:szCs w:val="24"/>
          <w:lang w:val="ro-RO"/>
        </w:rPr>
        <w:t>glass</w:t>
      </w:r>
      <w:proofErr w:type="spellEnd"/>
      <w:r w:rsidR="00B2515F" w:rsidRPr="00EE0B87">
        <w:rPr>
          <w:bCs/>
          <w:color w:val="auto"/>
          <w:sz w:val="24"/>
          <w:szCs w:val="24"/>
          <w:lang w:val="ro-RO"/>
        </w:rPr>
        <w:t xml:space="preserve"> of </w:t>
      </w:r>
      <w:proofErr w:type="spellStart"/>
      <w:r w:rsidR="00B2515F" w:rsidRPr="00EE0B87">
        <w:rPr>
          <w:bCs/>
          <w:color w:val="auto"/>
          <w:sz w:val="24"/>
          <w:szCs w:val="24"/>
          <w:lang w:val="ro-RO"/>
        </w:rPr>
        <w:t>vodka</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his</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condition</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worsened</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even</w:t>
      </w:r>
      <w:proofErr w:type="spellEnd"/>
      <w:r w:rsidR="00B2515F" w:rsidRPr="00EE0B87">
        <w:rPr>
          <w:bCs/>
          <w:color w:val="auto"/>
          <w:sz w:val="24"/>
          <w:szCs w:val="24"/>
          <w:lang w:val="ro-RO"/>
        </w:rPr>
        <w:t xml:space="preserve"> more: </w:t>
      </w:r>
      <w:proofErr w:type="spellStart"/>
      <w:r w:rsidR="00B2515F" w:rsidRPr="00EE0B87">
        <w:rPr>
          <w:bCs/>
          <w:color w:val="auto"/>
          <w:sz w:val="24"/>
          <w:szCs w:val="24"/>
          <w:lang w:val="ro-RO"/>
        </w:rPr>
        <w:t>his</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he</w:t>
      </w:r>
      <w:r w:rsidR="00536F8A" w:rsidRPr="00EE0B87">
        <w:rPr>
          <w:bCs/>
          <w:color w:val="auto"/>
          <w:sz w:val="24"/>
          <w:szCs w:val="24"/>
          <w:lang w:val="ro-RO"/>
        </w:rPr>
        <w:t>adache</w:t>
      </w:r>
      <w:proofErr w:type="spellEnd"/>
      <w:r w:rsidR="00536F8A" w:rsidRPr="00EE0B87">
        <w:rPr>
          <w:bCs/>
          <w:color w:val="auto"/>
          <w:sz w:val="24"/>
          <w:szCs w:val="24"/>
          <w:lang w:val="ro-RO"/>
        </w:rPr>
        <w:t xml:space="preserve"> </w:t>
      </w:r>
      <w:proofErr w:type="spellStart"/>
      <w:r w:rsidR="00536F8A" w:rsidRPr="00EE0B87">
        <w:rPr>
          <w:bCs/>
          <w:color w:val="auto"/>
          <w:sz w:val="24"/>
          <w:szCs w:val="24"/>
          <w:lang w:val="ro-RO"/>
        </w:rPr>
        <w:t>intensified</w:t>
      </w:r>
      <w:proofErr w:type="spellEnd"/>
      <w:r w:rsidR="00536F8A" w:rsidRPr="00EE0B87">
        <w:rPr>
          <w:bCs/>
          <w:color w:val="auto"/>
          <w:sz w:val="24"/>
          <w:szCs w:val="24"/>
          <w:lang w:val="ro-RO"/>
        </w:rPr>
        <w:t xml:space="preserve">, </w:t>
      </w:r>
      <w:proofErr w:type="spellStart"/>
      <w:r w:rsidR="00536F8A" w:rsidRPr="00EE0B87">
        <w:rPr>
          <w:bCs/>
          <w:color w:val="auto"/>
          <w:sz w:val="24"/>
          <w:szCs w:val="24"/>
          <w:lang w:val="ro-RO"/>
        </w:rPr>
        <w:t>he</w:t>
      </w:r>
      <w:proofErr w:type="spellEnd"/>
      <w:r w:rsidR="00536F8A" w:rsidRPr="00EE0B87">
        <w:rPr>
          <w:bCs/>
          <w:color w:val="auto"/>
          <w:sz w:val="24"/>
          <w:szCs w:val="24"/>
          <w:lang w:val="ro-RO"/>
        </w:rPr>
        <w:t xml:space="preserve"> </w:t>
      </w:r>
      <w:proofErr w:type="spellStart"/>
      <w:r w:rsidR="00536F8A" w:rsidRPr="00EE0B87">
        <w:rPr>
          <w:bCs/>
          <w:color w:val="auto"/>
          <w:sz w:val="24"/>
          <w:szCs w:val="24"/>
          <w:lang w:val="ro-RO"/>
        </w:rPr>
        <w:t>star</w:t>
      </w:r>
      <w:r w:rsidR="00B2515F" w:rsidRPr="00EE0B87">
        <w:rPr>
          <w:bCs/>
          <w:color w:val="auto"/>
          <w:sz w:val="24"/>
          <w:szCs w:val="24"/>
          <w:lang w:val="ro-RO"/>
        </w:rPr>
        <w:t>ted</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vomiting</w:t>
      </w:r>
      <w:proofErr w:type="spellEnd"/>
      <w:r w:rsidR="00536F8A" w:rsidRPr="00EE0B87">
        <w:rPr>
          <w:bCs/>
          <w:color w:val="auto"/>
          <w:sz w:val="24"/>
          <w:szCs w:val="24"/>
          <w:lang w:val="ro-RO"/>
        </w:rPr>
        <w:t xml:space="preserve"> </w:t>
      </w:r>
      <w:proofErr w:type="spellStart"/>
      <w:r w:rsidR="00536F8A" w:rsidRPr="00EE0B87">
        <w:rPr>
          <w:bCs/>
          <w:color w:val="auto"/>
          <w:sz w:val="24"/>
          <w:szCs w:val="24"/>
          <w:lang w:val="ro-RO"/>
        </w:rPr>
        <w:t>again</w:t>
      </w:r>
      <w:proofErr w:type="spellEnd"/>
      <w:r w:rsidR="00B2515F" w:rsidRPr="00EE0B87">
        <w:rPr>
          <w:bCs/>
          <w:color w:val="auto"/>
          <w:sz w:val="24"/>
          <w:szCs w:val="24"/>
          <w:lang w:val="ro-RO"/>
        </w:rPr>
        <w:t xml:space="preserve">, an </w:t>
      </w:r>
      <w:proofErr w:type="spellStart"/>
      <w:r w:rsidR="00B2515F" w:rsidRPr="00EE0B87">
        <w:rPr>
          <w:bCs/>
          <w:color w:val="auto"/>
          <w:sz w:val="24"/>
          <w:szCs w:val="24"/>
          <w:lang w:val="ro-RO"/>
        </w:rPr>
        <w:t>ambulance</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was</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urgently</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called</w:t>
      </w:r>
      <w:proofErr w:type="spellEnd"/>
      <w:r w:rsidR="00B2515F" w:rsidRPr="00EE0B87">
        <w:rPr>
          <w:bCs/>
          <w:color w:val="auto"/>
          <w:sz w:val="24"/>
          <w:szCs w:val="24"/>
          <w:lang w:val="ro-RO"/>
        </w:rPr>
        <w:t>.</w:t>
      </w:r>
    </w:p>
    <w:p w14:paraId="2940C4A3" w14:textId="77777777" w:rsidR="00B2515F" w:rsidRPr="00EE0B87" w:rsidRDefault="008271E3" w:rsidP="00B2515F">
      <w:pPr>
        <w:pStyle w:val="z1Char"/>
        <w:tabs>
          <w:tab w:val="clear" w:pos="227"/>
          <w:tab w:val="num" w:pos="24"/>
          <w:tab w:val="left" w:pos="567"/>
        </w:tabs>
        <w:ind w:left="0" w:firstLine="24"/>
        <w:rPr>
          <w:bCs/>
          <w:color w:val="auto"/>
          <w:sz w:val="24"/>
          <w:szCs w:val="24"/>
          <w:lang w:val="ro-RO"/>
        </w:rPr>
      </w:pPr>
      <w:r w:rsidRPr="00EE0B87">
        <w:rPr>
          <w:bCs/>
          <w:color w:val="auto"/>
          <w:sz w:val="24"/>
          <w:szCs w:val="24"/>
          <w:lang w:val="ro-RO"/>
        </w:rPr>
        <w:tab/>
      </w:r>
      <w:proofErr w:type="spellStart"/>
      <w:r w:rsidR="00B2515F" w:rsidRPr="00EE0B87">
        <w:rPr>
          <w:bCs/>
          <w:color w:val="auto"/>
          <w:sz w:val="24"/>
          <w:szCs w:val="24"/>
          <w:lang w:val="ro-RO"/>
        </w:rPr>
        <w:t>Objective</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e</w:t>
      </w:r>
      <w:r w:rsidR="00536F8A" w:rsidRPr="00EE0B87">
        <w:rPr>
          <w:bCs/>
          <w:color w:val="auto"/>
          <w:sz w:val="24"/>
          <w:szCs w:val="24"/>
          <w:lang w:val="ro-RO"/>
        </w:rPr>
        <w:t>xamination</w:t>
      </w:r>
      <w:proofErr w:type="spellEnd"/>
      <w:r w:rsidR="00536F8A" w:rsidRPr="00EE0B87">
        <w:rPr>
          <w:bCs/>
          <w:color w:val="auto"/>
          <w:sz w:val="24"/>
          <w:szCs w:val="24"/>
          <w:lang w:val="ro-RO"/>
        </w:rPr>
        <w:t xml:space="preserve">: </w:t>
      </w:r>
      <w:proofErr w:type="spellStart"/>
      <w:r w:rsidR="00536F8A" w:rsidRPr="00EE0B87">
        <w:rPr>
          <w:bCs/>
          <w:color w:val="auto"/>
          <w:sz w:val="24"/>
          <w:szCs w:val="24"/>
          <w:lang w:val="ro-RO"/>
        </w:rPr>
        <w:t>hyperemic</w:t>
      </w:r>
      <w:proofErr w:type="spellEnd"/>
      <w:r w:rsidR="00536F8A" w:rsidRPr="00EE0B87">
        <w:rPr>
          <w:bCs/>
          <w:color w:val="auto"/>
          <w:sz w:val="24"/>
          <w:szCs w:val="24"/>
          <w:lang w:val="ro-RO"/>
        </w:rPr>
        <w:t xml:space="preserve"> face, </w:t>
      </w:r>
      <w:proofErr w:type="spellStart"/>
      <w:r w:rsidR="00536F8A" w:rsidRPr="00EE0B87">
        <w:rPr>
          <w:bCs/>
          <w:color w:val="auto"/>
          <w:sz w:val="24"/>
          <w:szCs w:val="24"/>
          <w:lang w:val="ro-RO"/>
        </w:rPr>
        <w:t>moist</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skin</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Rhythmic</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pulse</w:t>
      </w:r>
      <w:proofErr w:type="spellEnd"/>
      <w:r w:rsidR="00B2515F" w:rsidRPr="00EE0B87">
        <w:rPr>
          <w:bCs/>
          <w:color w:val="auto"/>
          <w:sz w:val="24"/>
          <w:szCs w:val="24"/>
          <w:lang w:val="ro-RO"/>
        </w:rPr>
        <w:t xml:space="preserve"> 110 </w:t>
      </w:r>
      <w:proofErr w:type="spellStart"/>
      <w:r w:rsidR="00B2515F" w:rsidRPr="00EE0B87">
        <w:rPr>
          <w:bCs/>
          <w:color w:val="auto"/>
          <w:sz w:val="24"/>
          <w:szCs w:val="24"/>
          <w:lang w:val="ro-RO"/>
        </w:rPr>
        <w:t>beats</w:t>
      </w:r>
      <w:proofErr w:type="spellEnd"/>
      <w:r w:rsidR="00B2515F" w:rsidRPr="00EE0B87">
        <w:rPr>
          <w:bCs/>
          <w:color w:val="auto"/>
          <w:sz w:val="24"/>
          <w:szCs w:val="24"/>
          <w:lang w:val="ro-RO"/>
        </w:rPr>
        <w:t xml:space="preserve"> per minute. </w:t>
      </w:r>
      <w:proofErr w:type="spellStart"/>
      <w:r w:rsidR="00B2515F" w:rsidRPr="00EE0B87">
        <w:rPr>
          <w:bCs/>
          <w:color w:val="auto"/>
          <w:sz w:val="24"/>
          <w:szCs w:val="24"/>
          <w:lang w:val="ro-RO"/>
        </w:rPr>
        <w:t>Rhythmic</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breathing</w:t>
      </w:r>
      <w:proofErr w:type="spellEnd"/>
      <w:r w:rsidR="00B2515F" w:rsidRPr="00EE0B87">
        <w:rPr>
          <w:bCs/>
          <w:color w:val="auto"/>
          <w:sz w:val="24"/>
          <w:szCs w:val="24"/>
          <w:lang w:val="ro-RO"/>
        </w:rPr>
        <w:t xml:space="preserve">, 40-44 per minute. Body </w:t>
      </w:r>
      <w:proofErr w:type="spellStart"/>
      <w:r w:rsidR="00B2515F" w:rsidRPr="00EE0B87">
        <w:rPr>
          <w:bCs/>
          <w:color w:val="auto"/>
          <w:sz w:val="24"/>
          <w:szCs w:val="24"/>
          <w:lang w:val="ro-RO"/>
        </w:rPr>
        <w:t>temperature</w:t>
      </w:r>
      <w:proofErr w:type="spellEnd"/>
      <w:r w:rsidR="00B2515F" w:rsidRPr="00EE0B87">
        <w:rPr>
          <w:bCs/>
          <w:color w:val="auto"/>
          <w:sz w:val="24"/>
          <w:szCs w:val="24"/>
          <w:lang w:val="ro-RO"/>
        </w:rPr>
        <w:t xml:space="preserve"> 37.50 C.</w:t>
      </w:r>
    </w:p>
    <w:p w14:paraId="34C47A28" w14:textId="77777777" w:rsidR="00B2515F" w:rsidRPr="00EE0B87" w:rsidRDefault="008271E3" w:rsidP="008312D6">
      <w:pPr>
        <w:pStyle w:val="z1Char"/>
        <w:tabs>
          <w:tab w:val="clear" w:pos="227"/>
          <w:tab w:val="num" w:pos="24"/>
          <w:tab w:val="left" w:pos="567"/>
        </w:tabs>
        <w:spacing w:after="120"/>
        <w:ind w:left="0" w:firstLine="29"/>
        <w:rPr>
          <w:bCs/>
          <w:color w:val="auto"/>
          <w:sz w:val="24"/>
          <w:szCs w:val="24"/>
          <w:lang w:val="en-US"/>
        </w:rPr>
      </w:pPr>
      <w:r w:rsidRPr="00EE0B87">
        <w:rPr>
          <w:bCs/>
          <w:color w:val="auto"/>
          <w:sz w:val="24"/>
          <w:szCs w:val="24"/>
          <w:lang w:val="ro-RO"/>
        </w:rPr>
        <w:tab/>
      </w:r>
      <w:r w:rsidR="00B2515F" w:rsidRPr="00EE0B87">
        <w:rPr>
          <w:bCs/>
          <w:color w:val="auto"/>
          <w:sz w:val="24"/>
          <w:szCs w:val="24"/>
          <w:lang w:val="ro-RO"/>
        </w:rPr>
        <w:t xml:space="preserve">The </w:t>
      </w:r>
      <w:proofErr w:type="spellStart"/>
      <w:r w:rsidR="00B2515F" w:rsidRPr="00EE0B87">
        <w:rPr>
          <w:bCs/>
          <w:color w:val="auto"/>
          <w:sz w:val="24"/>
          <w:szCs w:val="24"/>
          <w:lang w:val="ro-RO"/>
        </w:rPr>
        <w:t>stuporous</w:t>
      </w:r>
      <w:proofErr w:type="spellEnd"/>
      <w:r w:rsidR="00B2515F" w:rsidRPr="00EE0B87">
        <w:rPr>
          <w:bCs/>
          <w:color w:val="auto"/>
          <w:sz w:val="24"/>
          <w:szCs w:val="24"/>
          <w:lang w:val="ro-RO"/>
        </w:rPr>
        <w:t xml:space="preserve"> state of </w:t>
      </w:r>
      <w:proofErr w:type="spellStart"/>
      <w:r w:rsidR="00B2515F" w:rsidRPr="00EE0B87">
        <w:rPr>
          <w:bCs/>
          <w:color w:val="auto"/>
          <w:sz w:val="24"/>
          <w:szCs w:val="24"/>
          <w:lang w:val="ro-RO"/>
        </w:rPr>
        <w:t>consciousness</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he</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is</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not</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able</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to</w:t>
      </w:r>
      <w:proofErr w:type="spellEnd"/>
      <w:r w:rsidR="00B2515F" w:rsidRPr="00EE0B87">
        <w:rPr>
          <w:bCs/>
          <w:color w:val="auto"/>
          <w:sz w:val="24"/>
          <w:szCs w:val="24"/>
          <w:lang w:val="ro-RO"/>
        </w:rPr>
        <w:t xml:space="preserve"> tell </w:t>
      </w:r>
      <w:proofErr w:type="spellStart"/>
      <w:r w:rsidR="00B2515F" w:rsidRPr="00EE0B87">
        <w:rPr>
          <w:bCs/>
          <w:color w:val="auto"/>
          <w:sz w:val="24"/>
          <w:szCs w:val="24"/>
          <w:lang w:val="ro-RO"/>
        </w:rPr>
        <w:t>anything</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about</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himself</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disoriented</w:t>
      </w:r>
      <w:proofErr w:type="spellEnd"/>
      <w:r w:rsidR="00B2515F" w:rsidRPr="00EE0B87">
        <w:rPr>
          <w:bCs/>
          <w:color w:val="auto"/>
          <w:sz w:val="24"/>
          <w:szCs w:val="24"/>
          <w:lang w:val="ro-RO"/>
        </w:rPr>
        <w:t xml:space="preserve"> in </w:t>
      </w:r>
      <w:proofErr w:type="spellStart"/>
      <w:r w:rsidR="00B2515F" w:rsidRPr="00EE0B87">
        <w:rPr>
          <w:bCs/>
          <w:color w:val="auto"/>
          <w:sz w:val="24"/>
          <w:szCs w:val="24"/>
          <w:lang w:val="ro-RO"/>
        </w:rPr>
        <w:t>time</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and</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space</w:t>
      </w:r>
      <w:proofErr w:type="spellEnd"/>
      <w:r w:rsidR="00B2515F" w:rsidRPr="00EE0B87">
        <w:rPr>
          <w:bCs/>
          <w:color w:val="auto"/>
          <w:sz w:val="24"/>
          <w:szCs w:val="24"/>
          <w:lang w:val="ro-RO"/>
        </w:rPr>
        <w:t xml:space="preserve">. </w:t>
      </w:r>
      <w:r w:rsidR="00B2515F" w:rsidRPr="00EE0B87">
        <w:rPr>
          <w:bCs/>
          <w:color w:val="auto"/>
          <w:sz w:val="24"/>
          <w:szCs w:val="24"/>
          <w:lang w:val="en-US"/>
        </w:rPr>
        <w:t xml:space="preserve">Neck stiffness rated at 3 fingers, the </w:t>
      </w:r>
      <w:r w:rsidR="00B15B83" w:rsidRPr="00EE0B87">
        <w:rPr>
          <w:bCs/>
          <w:color w:val="auto"/>
          <w:sz w:val="24"/>
          <w:szCs w:val="24"/>
          <w:lang w:val="en-US"/>
        </w:rPr>
        <w:t xml:space="preserve">Kernig`s and Brudzinski`s signs </w:t>
      </w:r>
      <w:r w:rsidR="00B2515F" w:rsidRPr="00EE0B87">
        <w:rPr>
          <w:bCs/>
          <w:color w:val="auto"/>
          <w:sz w:val="24"/>
          <w:szCs w:val="24"/>
          <w:lang w:val="en-US"/>
        </w:rPr>
        <w:t>are positive. Preserved cranial nerve function. Maintained motor function, examina</w:t>
      </w:r>
      <w:r w:rsidR="00E45629" w:rsidRPr="00EE0B87">
        <w:rPr>
          <w:bCs/>
          <w:color w:val="auto"/>
          <w:sz w:val="24"/>
          <w:szCs w:val="24"/>
          <w:lang w:val="en-US"/>
        </w:rPr>
        <w:t>tion of sensitivity disorder can</w:t>
      </w:r>
      <w:r w:rsidR="00B2515F" w:rsidRPr="00EE0B87">
        <w:rPr>
          <w:bCs/>
          <w:color w:val="auto"/>
          <w:sz w:val="24"/>
          <w:szCs w:val="24"/>
          <w:lang w:val="en-US"/>
        </w:rPr>
        <w:t>not be o</w:t>
      </w:r>
      <w:r w:rsidR="00E45629" w:rsidRPr="00EE0B87">
        <w:rPr>
          <w:bCs/>
          <w:color w:val="auto"/>
          <w:sz w:val="24"/>
          <w:szCs w:val="24"/>
          <w:lang w:val="en-US"/>
        </w:rPr>
        <w:t>btained. Equal</w:t>
      </w:r>
      <w:r w:rsidR="00B2515F" w:rsidRPr="00EE0B87">
        <w:rPr>
          <w:bCs/>
          <w:color w:val="auto"/>
          <w:sz w:val="24"/>
          <w:szCs w:val="24"/>
          <w:lang w:val="en-US"/>
        </w:rPr>
        <w:t>ly increased osteotendinous reflexes, positive bilateral Babinski sign.</w:t>
      </w:r>
    </w:p>
    <w:p w14:paraId="708F1B4F" w14:textId="77777777" w:rsidR="00B2515F" w:rsidRPr="00EE0B87" w:rsidRDefault="008271E3" w:rsidP="00893864">
      <w:pPr>
        <w:pStyle w:val="z1Char"/>
        <w:tabs>
          <w:tab w:val="clear" w:pos="227"/>
          <w:tab w:val="left" w:pos="567"/>
          <w:tab w:val="num" w:pos="630"/>
        </w:tabs>
        <w:ind w:left="540" w:firstLine="29"/>
        <w:rPr>
          <w:b/>
          <w:bCs/>
          <w:color w:val="auto"/>
          <w:sz w:val="24"/>
          <w:szCs w:val="24"/>
          <w:lang w:val="en-US"/>
        </w:rPr>
      </w:pPr>
      <w:r w:rsidRPr="00EE0B87">
        <w:rPr>
          <w:b/>
          <w:bCs/>
          <w:color w:val="auto"/>
          <w:sz w:val="24"/>
          <w:szCs w:val="24"/>
          <w:lang w:val="en-US"/>
        </w:rPr>
        <w:t>Indicate</w:t>
      </w:r>
      <w:r w:rsidR="00B2515F" w:rsidRPr="00EE0B87">
        <w:rPr>
          <w:b/>
          <w:bCs/>
          <w:color w:val="auto"/>
          <w:sz w:val="24"/>
          <w:szCs w:val="24"/>
          <w:lang w:val="en-US"/>
        </w:rPr>
        <w:t>:</w:t>
      </w:r>
    </w:p>
    <w:p w14:paraId="3D178A2E" w14:textId="77777777" w:rsidR="00B2515F" w:rsidRPr="00EE0B87" w:rsidRDefault="00B2515F" w:rsidP="00893864">
      <w:pPr>
        <w:pStyle w:val="z1Char"/>
        <w:tabs>
          <w:tab w:val="clear" w:pos="227"/>
          <w:tab w:val="left" w:pos="567"/>
          <w:tab w:val="num" w:pos="630"/>
        </w:tabs>
        <w:ind w:left="540" w:firstLine="24"/>
        <w:rPr>
          <w:bCs/>
          <w:color w:val="auto"/>
          <w:sz w:val="24"/>
          <w:szCs w:val="24"/>
          <w:lang w:val="en-US"/>
        </w:rPr>
      </w:pPr>
      <w:r w:rsidRPr="00EE0B87">
        <w:rPr>
          <w:b/>
          <w:bCs/>
          <w:color w:val="auto"/>
          <w:sz w:val="24"/>
          <w:szCs w:val="24"/>
          <w:lang w:val="en-US"/>
        </w:rPr>
        <w:t>A.</w:t>
      </w:r>
      <w:r w:rsidR="00E45629" w:rsidRPr="00EE0B87">
        <w:rPr>
          <w:bCs/>
          <w:color w:val="auto"/>
          <w:sz w:val="24"/>
          <w:szCs w:val="24"/>
          <w:lang w:val="en-US"/>
        </w:rPr>
        <w:t xml:space="preserve"> </w:t>
      </w:r>
      <w:r w:rsidR="00A171C5" w:rsidRPr="00EE0B87">
        <w:rPr>
          <w:bCs/>
          <w:color w:val="auto"/>
          <w:sz w:val="24"/>
          <w:szCs w:val="24"/>
          <w:lang w:val="en-US"/>
        </w:rPr>
        <w:t xml:space="preserve">The </w:t>
      </w:r>
      <w:r w:rsidR="00E45629" w:rsidRPr="00EE0B87">
        <w:rPr>
          <w:bCs/>
          <w:color w:val="auto"/>
          <w:sz w:val="24"/>
          <w:szCs w:val="24"/>
          <w:lang w:val="en-US"/>
        </w:rPr>
        <w:t xml:space="preserve">group of signs </w:t>
      </w:r>
      <w:r w:rsidR="00A171C5" w:rsidRPr="00EE0B87">
        <w:rPr>
          <w:bCs/>
          <w:color w:val="auto"/>
          <w:sz w:val="24"/>
          <w:szCs w:val="24"/>
          <w:lang w:val="en-US"/>
        </w:rPr>
        <w:t xml:space="preserve">to which </w:t>
      </w:r>
      <w:r w:rsidRPr="00EE0B87">
        <w:rPr>
          <w:bCs/>
          <w:color w:val="auto"/>
          <w:sz w:val="24"/>
          <w:szCs w:val="24"/>
          <w:lang w:val="en-US"/>
        </w:rPr>
        <w:t>neck stiff</w:t>
      </w:r>
      <w:r w:rsidR="00BD73B3" w:rsidRPr="00EE0B87">
        <w:rPr>
          <w:bCs/>
          <w:color w:val="auto"/>
          <w:sz w:val="24"/>
          <w:szCs w:val="24"/>
          <w:lang w:val="en-US"/>
        </w:rPr>
        <w:t>ness, Kernig and Brudzinski sign</w:t>
      </w:r>
      <w:r w:rsidRPr="00EE0B87">
        <w:rPr>
          <w:bCs/>
          <w:color w:val="auto"/>
          <w:sz w:val="24"/>
          <w:szCs w:val="24"/>
          <w:lang w:val="en-US"/>
        </w:rPr>
        <w:t>s refer to</w:t>
      </w:r>
      <w:r w:rsidR="00A171C5" w:rsidRPr="00EE0B87">
        <w:rPr>
          <w:bCs/>
          <w:color w:val="auto"/>
          <w:sz w:val="24"/>
          <w:szCs w:val="24"/>
          <w:lang w:val="en-US"/>
        </w:rPr>
        <w:t>.</w:t>
      </w:r>
    </w:p>
    <w:p w14:paraId="4B1CD084" w14:textId="77777777" w:rsidR="00B2515F" w:rsidRPr="00EE0B87" w:rsidRDefault="00B2515F" w:rsidP="008312D6">
      <w:pPr>
        <w:pStyle w:val="z1Char"/>
        <w:tabs>
          <w:tab w:val="clear" w:pos="227"/>
          <w:tab w:val="left" w:pos="567"/>
          <w:tab w:val="num" w:pos="630"/>
        </w:tabs>
        <w:ind w:left="540" w:firstLine="24"/>
        <w:rPr>
          <w:bCs/>
          <w:color w:val="auto"/>
          <w:sz w:val="24"/>
          <w:szCs w:val="24"/>
          <w:lang w:val="en-US"/>
        </w:rPr>
      </w:pPr>
      <w:r w:rsidRPr="00EE0B87">
        <w:rPr>
          <w:b/>
          <w:bCs/>
          <w:color w:val="auto"/>
          <w:sz w:val="24"/>
          <w:szCs w:val="24"/>
          <w:lang w:val="en-US"/>
        </w:rPr>
        <w:t>B.</w:t>
      </w:r>
      <w:r w:rsidRPr="00EE0B87">
        <w:rPr>
          <w:bCs/>
          <w:color w:val="auto"/>
          <w:sz w:val="24"/>
          <w:szCs w:val="24"/>
          <w:lang w:val="en-US"/>
        </w:rPr>
        <w:t xml:space="preserve"> </w:t>
      </w:r>
      <w:r w:rsidR="00A171C5" w:rsidRPr="00EE0B87">
        <w:rPr>
          <w:bCs/>
          <w:color w:val="auto"/>
          <w:sz w:val="24"/>
          <w:szCs w:val="24"/>
          <w:lang w:val="en-US"/>
        </w:rPr>
        <w:t xml:space="preserve">The </w:t>
      </w:r>
      <w:r w:rsidRPr="00EE0B87">
        <w:rPr>
          <w:bCs/>
          <w:color w:val="auto"/>
          <w:sz w:val="24"/>
          <w:szCs w:val="24"/>
          <w:lang w:val="en-US"/>
        </w:rPr>
        <w:t xml:space="preserve">group of signs </w:t>
      </w:r>
      <w:r w:rsidR="00A171C5" w:rsidRPr="00EE0B87">
        <w:rPr>
          <w:bCs/>
          <w:color w:val="auto"/>
          <w:sz w:val="24"/>
          <w:szCs w:val="24"/>
          <w:lang w:val="en-US"/>
        </w:rPr>
        <w:t>to which</w:t>
      </w:r>
      <w:r w:rsidRPr="00EE0B87">
        <w:rPr>
          <w:bCs/>
          <w:color w:val="auto"/>
          <w:sz w:val="24"/>
          <w:szCs w:val="24"/>
          <w:lang w:val="en-US"/>
        </w:rPr>
        <w:t xml:space="preserve"> Babinski sign refer</w:t>
      </w:r>
      <w:r w:rsidR="00A171C5" w:rsidRPr="00EE0B87">
        <w:rPr>
          <w:bCs/>
          <w:color w:val="auto"/>
          <w:sz w:val="24"/>
          <w:szCs w:val="24"/>
          <w:lang w:val="en-US"/>
        </w:rPr>
        <w:t>s</w:t>
      </w:r>
      <w:r w:rsidRPr="00EE0B87">
        <w:rPr>
          <w:bCs/>
          <w:color w:val="auto"/>
          <w:sz w:val="24"/>
          <w:szCs w:val="24"/>
          <w:lang w:val="en-US"/>
        </w:rPr>
        <w:t xml:space="preserve"> </w:t>
      </w:r>
      <w:r w:rsidR="00A171C5" w:rsidRPr="00EE0B87">
        <w:rPr>
          <w:bCs/>
          <w:color w:val="auto"/>
          <w:sz w:val="24"/>
          <w:szCs w:val="24"/>
          <w:lang w:val="en-US"/>
        </w:rPr>
        <w:t xml:space="preserve">to </w:t>
      </w:r>
      <w:r w:rsidR="00775C77" w:rsidRPr="00EE0B87">
        <w:rPr>
          <w:bCs/>
          <w:color w:val="auto"/>
          <w:sz w:val="24"/>
          <w:szCs w:val="24"/>
          <w:lang w:val="en-US"/>
        </w:rPr>
        <w:t>and</w:t>
      </w:r>
      <w:r w:rsidRPr="00EE0B87">
        <w:rPr>
          <w:bCs/>
          <w:color w:val="auto"/>
          <w:sz w:val="24"/>
          <w:szCs w:val="24"/>
          <w:lang w:val="en-US"/>
        </w:rPr>
        <w:t xml:space="preserve"> its cause</w:t>
      </w:r>
      <w:r w:rsidR="00A171C5" w:rsidRPr="00EE0B87">
        <w:rPr>
          <w:bCs/>
          <w:color w:val="auto"/>
          <w:sz w:val="24"/>
          <w:szCs w:val="24"/>
          <w:lang w:val="en-US"/>
        </w:rPr>
        <w:t>.</w:t>
      </w:r>
    </w:p>
    <w:p w14:paraId="2B782E92" w14:textId="77777777" w:rsidR="00B2515F" w:rsidRPr="00EE0B87" w:rsidRDefault="00B2515F" w:rsidP="008312D6">
      <w:pPr>
        <w:pStyle w:val="z1Char"/>
        <w:tabs>
          <w:tab w:val="clear" w:pos="227"/>
          <w:tab w:val="left" w:pos="567"/>
          <w:tab w:val="num" w:pos="630"/>
        </w:tabs>
        <w:ind w:left="540" w:firstLine="24"/>
        <w:rPr>
          <w:bCs/>
          <w:color w:val="auto"/>
          <w:sz w:val="24"/>
          <w:szCs w:val="24"/>
          <w:lang w:val="en-US"/>
        </w:rPr>
      </w:pPr>
      <w:r w:rsidRPr="00EE0B87">
        <w:rPr>
          <w:b/>
          <w:bCs/>
          <w:color w:val="auto"/>
          <w:sz w:val="24"/>
          <w:szCs w:val="24"/>
          <w:lang w:val="en-US"/>
        </w:rPr>
        <w:t>C.</w:t>
      </w:r>
      <w:r w:rsidRPr="00EE0B87">
        <w:rPr>
          <w:bCs/>
          <w:color w:val="auto"/>
          <w:sz w:val="24"/>
          <w:szCs w:val="24"/>
          <w:lang w:val="en-US"/>
        </w:rPr>
        <w:t xml:space="preserve"> </w:t>
      </w:r>
      <w:r w:rsidR="00A171C5" w:rsidRPr="00EE0B87">
        <w:rPr>
          <w:bCs/>
          <w:color w:val="auto"/>
          <w:sz w:val="24"/>
          <w:szCs w:val="24"/>
          <w:lang w:val="en-US"/>
        </w:rPr>
        <w:t>The p</w:t>
      </w:r>
      <w:r w:rsidR="00E76931" w:rsidRPr="00EE0B87">
        <w:rPr>
          <w:bCs/>
          <w:color w:val="auto"/>
          <w:sz w:val="24"/>
          <w:szCs w:val="24"/>
          <w:lang w:val="en-US"/>
        </w:rPr>
        <w:t>reliminary</w:t>
      </w:r>
      <w:r w:rsidRPr="00EE0B87">
        <w:rPr>
          <w:bCs/>
          <w:color w:val="auto"/>
          <w:sz w:val="24"/>
          <w:szCs w:val="24"/>
          <w:lang w:val="en-US"/>
        </w:rPr>
        <w:t xml:space="preserve"> diagnosis.</w:t>
      </w:r>
    </w:p>
    <w:p w14:paraId="3C9F6FFB" w14:textId="77777777" w:rsidR="00B2515F" w:rsidRPr="00EE0B87" w:rsidRDefault="00B2515F" w:rsidP="008312D6">
      <w:pPr>
        <w:pStyle w:val="z1Char"/>
        <w:tabs>
          <w:tab w:val="clear" w:pos="227"/>
          <w:tab w:val="left" w:pos="567"/>
          <w:tab w:val="num" w:pos="630"/>
        </w:tabs>
        <w:ind w:left="540" w:firstLine="24"/>
        <w:rPr>
          <w:bCs/>
          <w:color w:val="auto"/>
          <w:sz w:val="24"/>
          <w:szCs w:val="24"/>
          <w:lang w:val="en-US"/>
        </w:rPr>
      </w:pPr>
      <w:r w:rsidRPr="00EE0B87">
        <w:rPr>
          <w:b/>
          <w:bCs/>
          <w:color w:val="auto"/>
          <w:sz w:val="24"/>
          <w:szCs w:val="24"/>
          <w:lang w:val="en-US"/>
        </w:rPr>
        <w:t>D.</w:t>
      </w:r>
      <w:r w:rsidRPr="00EE0B87">
        <w:rPr>
          <w:bCs/>
          <w:color w:val="auto"/>
          <w:sz w:val="24"/>
          <w:szCs w:val="24"/>
          <w:lang w:val="en-US"/>
        </w:rPr>
        <w:t xml:space="preserve"> </w:t>
      </w:r>
      <w:r w:rsidR="00A171C5" w:rsidRPr="00EE0B87">
        <w:rPr>
          <w:bCs/>
          <w:color w:val="auto"/>
          <w:sz w:val="24"/>
          <w:szCs w:val="24"/>
          <w:lang w:val="en-US"/>
        </w:rPr>
        <w:t>The c</w:t>
      </w:r>
      <w:r w:rsidRPr="00EE0B87">
        <w:rPr>
          <w:bCs/>
          <w:color w:val="auto"/>
          <w:sz w:val="24"/>
          <w:szCs w:val="24"/>
          <w:lang w:val="en-US"/>
        </w:rPr>
        <w:t>omplementary investigation plan.</w:t>
      </w:r>
    </w:p>
    <w:p w14:paraId="4B97BAF6" w14:textId="77777777" w:rsidR="00B2515F" w:rsidRPr="00EE0B87" w:rsidRDefault="00B2515F" w:rsidP="008312D6">
      <w:pPr>
        <w:pStyle w:val="z1Char"/>
        <w:tabs>
          <w:tab w:val="clear" w:pos="227"/>
          <w:tab w:val="left" w:pos="567"/>
          <w:tab w:val="num" w:pos="630"/>
        </w:tabs>
        <w:ind w:left="540" w:firstLine="24"/>
        <w:rPr>
          <w:bCs/>
          <w:color w:val="auto"/>
          <w:sz w:val="24"/>
          <w:szCs w:val="24"/>
          <w:lang w:val="en-US"/>
        </w:rPr>
      </w:pPr>
      <w:r w:rsidRPr="00EE0B87">
        <w:rPr>
          <w:b/>
          <w:bCs/>
          <w:color w:val="auto"/>
          <w:sz w:val="24"/>
          <w:szCs w:val="24"/>
          <w:lang w:val="en-US"/>
        </w:rPr>
        <w:t>E.</w:t>
      </w:r>
      <w:r w:rsidRPr="00EE0B87">
        <w:rPr>
          <w:bCs/>
          <w:color w:val="auto"/>
          <w:sz w:val="24"/>
          <w:szCs w:val="24"/>
          <w:lang w:val="en-US"/>
        </w:rPr>
        <w:t xml:space="preserve"> </w:t>
      </w:r>
      <w:r w:rsidR="00A171C5" w:rsidRPr="00EE0B87">
        <w:rPr>
          <w:bCs/>
          <w:color w:val="auto"/>
          <w:sz w:val="24"/>
          <w:szCs w:val="24"/>
          <w:lang w:val="en-US"/>
        </w:rPr>
        <w:t>The n</w:t>
      </w:r>
      <w:r w:rsidRPr="00EE0B87">
        <w:rPr>
          <w:bCs/>
          <w:color w:val="auto"/>
          <w:sz w:val="24"/>
          <w:szCs w:val="24"/>
          <w:lang w:val="en-US"/>
        </w:rPr>
        <w:t>ecessary therapeutic measures.</w:t>
      </w:r>
    </w:p>
    <w:p w14:paraId="16EC53D9" w14:textId="77777777" w:rsidR="004806DB" w:rsidRPr="00EE0B87" w:rsidRDefault="00B2515F" w:rsidP="00A171C5">
      <w:pPr>
        <w:pStyle w:val="z1Char"/>
        <w:tabs>
          <w:tab w:val="clear" w:pos="227"/>
          <w:tab w:val="left" w:pos="567"/>
          <w:tab w:val="num" w:pos="630"/>
        </w:tabs>
        <w:ind w:left="540" w:firstLine="24"/>
        <w:jc w:val="left"/>
        <w:rPr>
          <w:b/>
          <w:bCs/>
          <w:color w:val="auto"/>
          <w:sz w:val="24"/>
          <w:szCs w:val="24"/>
          <w:lang w:val="ro-RO"/>
        </w:rPr>
      </w:pPr>
      <w:r w:rsidRPr="00EE0B87">
        <w:rPr>
          <w:b/>
          <w:bCs/>
          <w:color w:val="auto"/>
          <w:sz w:val="24"/>
          <w:szCs w:val="24"/>
          <w:lang w:val="ro-RO"/>
        </w:rPr>
        <w:t>F.</w:t>
      </w:r>
      <w:r w:rsidRPr="00EE0B87">
        <w:rPr>
          <w:bCs/>
          <w:color w:val="auto"/>
          <w:sz w:val="24"/>
          <w:szCs w:val="24"/>
          <w:lang w:val="ro-RO"/>
        </w:rPr>
        <w:t xml:space="preserve"> </w:t>
      </w:r>
      <w:r w:rsidR="00775C77" w:rsidRPr="00EE0B87">
        <w:rPr>
          <w:color w:val="auto"/>
          <w:sz w:val="24"/>
          <w:szCs w:val="24"/>
          <w:lang w:val="ro-RO"/>
        </w:rPr>
        <w:t>The</w:t>
      </w:r>
      <w:r w:rsidR="00A171C5" w:rsidRPr="00EE0B87">
        <w:rPr>
          <w:color w:val="auto"/>
          <w:sz w:val="24"/>
          <w:szCs w:val="24"/>
          <w:lang w:val="ro-RO"/>
        </w:rPr>
        <w:t xml:space="preserve"> </w:t>
      </w:r>
      <w:proofErr w:type="spellStart"/>
      <w:r w:rsidR="00A171C5" w:rsidRPr="00EE0B87">
        <w:rPr>
          <w:color w:val="auto"/>
          <w:sz w:val="24"/>
          <w:szCs w:val="24"/>
          <w:lang w:val="ro-RO"/>
        </w:rPr>
        <w:t>list</w:t>
      </w:r>
      <w:proofErr w:type="spellEnd"/>
      <w:r w:rsidR="00A171C5" w:rsidRPr="00EE0B87">
        <w:rPr>
          <w:color w:val="auto"/>
          <w:sz w:val="24"/>
          <w:szCs w:val="24"/>
          <w:lang w:val="ro-RO"/>
        </w:rPr>
        <w:t xml:space="preserve"> of </w:t>
      </w:r>
      <w:proofErr w:type="spellStart"/>
      <w:r w:rsidR="00E76931" w:rsidRPr="00EE0B87">
        <w:rPr>
          <w:color w:val="auto"/>
          <w:sz w:val="24"/>
          <w:szCs w:val="24"/>
          <w:lang w:val="ro-RO"/>
        </w:rPr>
        <w:t>diseases</w:t>
      </w:r>
      <w:proofErr w:type="spellEnd"/>
      <w:r w:rsidR="00E76931" w:rsidRPr="00EE0B87">
        <w:rPr>
          <w:color w:val="auto"/>
          <w:sz w:val="24"/>
          <w:szCs w:val="24"/>
          <w:lang w:val="ro-RO"/>
        </w:rPr>
        <w:t xml:space="preserve"> </w:t>
      </w:r>
      <w:proofErr w:type="spellStart"/>
      <w:r w:rsidR="00E76931" w:rsidRPr="00EE0B87">
        <w:rPr>
          <w:color w:val="auto"/>
          <w:sz w:val="24"/>
          <w:szCs w:val="24"/>
          <w:lang w:val="ro-RO"/>
        </w:rPr>
        <w:t>used</w:t>
      </w:r>
      <w:proofErr w:type="spellEnd"/>
      <w:r w:rsidR="00E76931" w:rsidRPr="00EE0B87">
        <w:rPr>
          <w:color w:val="auto"/>
          <w:sz w:val="24"/>
          <w:szCs w:val="24"/>
          <w:lang w:val="ro-RO"/>
        </w:rPr>
        <w:t xml:space="preserve"> for </w:t>
      </w:r>
      <w:proofErr w:type="spellStart"/>
      <w:r w:rsidR="00E76931" w:rsidRPr="00EE0B87">
        <w:rPr>
          <w:color w:val="auto"/>
          <w:sz w:val="24"/>
          <w:szCs w:val="24"/>
          <w:lang w:val="ro-RO"/>
        </w:rPr>
        <w:t>the</w:t>
      </w:r>
      <w:proofErr w:type="spellEnd"/>
      <w:r w:rsidR="00E76931" w:rsidRPr="00EE0B87">
        <w:rPr>
          <w:color w:val="auto"/>
          <w:sz w:val="24"/>
          <w:szCs w:val="24"/>
          <w:lang w:val="ro-RO"/>
        </w:rPr>
        <w:t xml:space="preserve"> </w:t>
      </w:r>
      <w:proofErr w:type="spellStart"/>
      <w:r w:rsidR="00E76931" w:rsidRPr="00EE0B87">
        <w:rPr>
          <w:color w:val="auto"/>
          <w:sz w:val="24"/>
          <w:szCs w:val="24"/>
          <w:lang w:val="ro-RO"/>
        </w:rPr>
        <w:t>differential</w:t>
      </w:r>
      <w:proofErr w:type="spellEnd"/>
      <w:r w:rsidR="00E76931" w:rsidRPr="00EE0B87">
        <w:rPr>
          <w:color w:val="auto"/>
          <w:sz w:val="24"/>
          <w:szCs w:val="24"/>
          <w:lang w:val="ro-RO"/>
        </w:rPr>
        <w:t xml:space="preserve"> </w:t>
      </w:r>
      <w:proofErr w:type="spellStart"/>
      <w:r w:rsidR="00E76931" w:rsidRPr="00EE0B87">
        <w:rPr>
          <w:color w:val="auto"/>
          <w:sz w:val="24"/>
          <w:szCs w:val="24"/>
          <w:lang w:val="ro-RO"/>
        </w:rPr>
        <w:t>diagnosi</w:t>
      </w:r>
      <w:r w:rsidR="00A171C5" w:rsidRPr="00EE0B87">
        <w:rPr>
          <w:color w:val="auto"/>
          <w:sz w:val="24"/>
          <w:szCs w:val="24"/>
          <w:lang w:val="ro-RO"/>
        </w:rPr>
        <w:t>s</w:t>
      </w:r>
      <w:proofErr w:type="spellEnd"/>
      <w:r w:rsidR="00E76931" w:rsidRPr="00EE0B87">
        <w:rPr>
          <w:color w:val="auto"/>
          <w:sz w:val="24"/>
          <w:szCs w:val="24"/>
          <w:lang w:val="ro-RO"/>
        </w:rPr>
        <w:t>.</w:t>
      </w:r>
    </w:p>
    <w:p w14:paraId="03597591" w14:textId="77777777" w:rsidR="004806DB" w:rsidRPr="00EE0B87" w:rsidRDefault="004806DB" w:rsidP="00A171C5">
      <w:pPr>
        <w:pStyle w:val="z1Char"/>
        <w:tabs>
          <w:tab w:val="clear" w:pos="227"/>
          <w:tab w:val="left" w:pos="567"/>
          <w:tab w:val="num" w:pos="630"/>
        </w:tabs>
        <w:ind w:left="540" w:firstLine="24"/>
        <w:jc w:val="left"/>
        <w:rPr>
          <w:b/>
          <w:bCs/>
          <w:sz w:val="24"/>
          <w:szCs w:val="24"/>
          <w:lang w:val="ro-RO"/>
        </w:rPr>
      </w:pPr>
    </w:p>
    <w:p w14:paraId="19FFE4F7" w14:textId="77777777" w:rsidR="00B2515F" w:rsidRPr="00EE0B87" w:rsidRDefault="00B15B83" w:rsidP="00A171C5">
      <w:pPr>
        <w:pStyle w:val="z1Char"/>
        <w:tabs>
          <w:tab w:val="clear" w:pos="227"/>
          <w:tab w:val="left" w:pos="567"/>
          <w:tab w:val="num" w:pos="630"/>
        </w:tabs>
        <w:ind w:left="540" w:firstLine="24"/>
        <w:jc w:val="left"/>
        <w:rPr>
          <w:bCs/>
          <w:sz w:val="24"/>
          <w:szCs w:val="24"/>
          <w:lang w:val="ro-RO"/>
        </w:rPr>
      </w:pPr>
      <w:r w:rsidRPr="00EE0B87">
        <w:rPr>
          <w:b/>
          <w:bCs/>
          <w:sz w:val="24"/>
          <w:szCs w:val="24"/>
          <w:lang w:val="ro-RO"/>
        </w:rPr>
        <w:t xml:space="preserve">Case </w:t>
      </w:r>
      <w:proofErr w:type="spellStart"/>
      <w:r w:rsidRPr="00EE0B87">
        <w:rPr>
          <w:b/>
          <w:bCs/>
          <w:sz w:val="24"/>
          <w:szCs w:val="24"/>
          <w:lang w:val="ro-RO"/>
        </w:rPr>
        <w:t>n</w:t>
      </w:r>
      <w:r w:rsidR="00B2515F" w:rsidRPr="00EE0B87">
        <w:rPr>
          <w:b/>
          <w:bCs/>
          <w:sz w:val="24"/>
          <w:szCs w:val="24"/>
          <w:lang w:val="ro-RO"/>
        </w:rPr>
        <w:t>o</w:t>
      </w:r>
      <w:proofErr w:type="spellEnd"/>
      <w:r w:rsidR="00B2515F" w:rsidRPr="00EE0B87">
        <w:rPr>
          <w:b/>
          <w:bCs/>
          <w:sz w:val="24"/>
          <w:szCs w:val="24"/>
          <w:lang w:val="ro-RO"/>
        </w:rPr>
        <w:t>. 2</w:t>
      </w:r>
    </w:p>
    <w:p w14:paraId="08FF8E6F" w14:textId="77777777" w:rsidR="00B2515F" w:rsidRPr="00EE0B87" w:rsidRDefault="00B2515F" w:rsidP="00893864">
      <w:pPr>
        <w:spacing w:before="120"/>
        <w:ind w:firstLine="706"/>
        <w:jc w:val="both"/>
        <w:rPr>
          <w:bCs/>
          <w:sz w:val="24"/>
          <w:szCs w:val="24"/>
          <w:lang w:val="ro-RO"/>
        </w:rPr>
      </w:pPr>
      <w:proofErr w:type="spellStart"/>
      <w:r w:rsidRPr="00EE0B87">
        <w:rPr>
          <w:bCs/>
          <w:sz w:val="24"/>
          <w:szCs w:val="24"/>
          <w:lang w:val="ro-RO"/>
        </w:rPr>
        <w:t>Patient</w:t>
      </w:r>
      <w:proofErr w:type="spellEnd"/>
      <w:r w:rsidRPr="00EE0B87">
        <w:rPr>
          <w:bCs/>
          <w:sz w:val="24"/>
          <w:szCs w:val="24"/>
          <w:lang w:val="ro-RO"/>
        </w:rPr>
        <w:t xml:space="preserve"> Z., </w:t>
      </w:r>
      <w:proofErr w:type="spellStart"/>
      <w:r w:rsidRPr="00EE0B87">
        <w:rPr>
          <w:bCs/>
          <w:sz w:val="24"/>
          <w:szCs w:val="24"/>
          <w:lang w:val="ro-RO"/>
        </w:rPr>
        <w:t>aged</w:t>
      </w:r>
      <w:proofErr w:type="spellEnd"/>
      <w:r w:rsidRPr="00EE0B87">
        <w:rPr>
          <w:bCs/>
          <w:sz w:val="24"/>
          <w:szCs w:val="24"/>
          <w:lang w:val="ro-RO"/>
        </w:rPr>
        <w:t xml:space="preserve"> 56, </w:t>
      </w:r>
      <w:proofErr w:type="spellStart"/>
      <w:r w:rsidR="008312D6" w:rsidRPr="00EE0B87">
        <w:rPr>
          <w:bCs/>
          <w:sz w:val="24"/>
          <w:szCs w:val="24"/>
          <w:lang w:val="ro-RO"/>
        </w:rPr>
        <w:t>teacher</w:t>
      </w:r>
      <w:proofErr w:type="spellEnd"/>
      <w:r w:rsidRPr="00EE0B87">
        <w:rPr>
          <w:bCs/>
          <w:sz w:val="24"/>
          <w:szCs w:val="24"/>
          <w:lang w:val="ro-RO"/>
        </w:rPr>
        <w:t xml:space="preserve">, </w:t>
      </w:r>
      <w:proofErr w:type="spellStart"/>
      <w:r w:rsidRPr="00EE0B87">
        <w:rPr>
          <w:bCs/>
          <w:sz w:val="24"/>
          <w:szCs w:val="24"/>
          <w:lang w:val="ro-RO"/>
        </w:rPr>
        <w:t>has</w:t>
      </w:r>
      <w:proofErr w:type="spellEnd"/>
      <w:r w:rsidRPr="00EE0B87">
        <w:rPr>
          <w:bCs/>
          <w:sz w:val="24"/>
          <w:szCs w:val="24"/>
          <w:lang w:val="ro-RO"/>
        </w:rPr>
        <w:t xml:space="preserve"> </w:t>
      </w:r>
      <w:proofErr w:type="spellStart"/>
      <w:r w:rsidRPr="00EE0B87">
        <w:rPr>
          <w:bCs/>
          <w:sz w:val="24"/>
          <w:szCs w:val="24"/>
          <w:lang w:val="ro-RO"/>
        </w:rPr>
        <w:t>been</w:t>
      </w:r>
      <w:proofErr w:type="spellEnd"/>
      <w:r w:rsidRPr="00EE0B87">
        <w:rPr>
          <w:bCs/>
          <w:sz w:val="24"/>
          <w:szCs w:val="24"/>
          <w:lang w:val="ro-RO"/>
        </w:rPr>
        <w:t xml:space="preserve"> </w:t>
      </w:r>
      <w:proofErr w:type="spellStart"/>
      <w:r w:rsidRPr="00EE0B87">
        <w:rPr>
          <w:bCs/>
          <w:sz w:val="24"/>
          <w:szCs w:val="24"/>
          <w:lang w:val="ro-RO"/>
        </w:rPr>
        <w:t>suffering</w:t>
      </w:r>
      <w:proofErr w:type="spellEnd"/>
      <w:r w:rsidRPr="00EE0B87">
        <w:rPr>
          <w:bCs/>
          <w:sz w:val="24"/>
          <w:szCs w:val="24"/>
          <w:lang w:val="ro-RO"/>
        </w:rPr>
        <w:t xml:space="preserve"> </w:t>
      </w:r>
      <w:proofErr w:type="spellStart"/>
      <w:r w:rsidRPr="00EE0B87">
        <w:rPr>
          <w:bCs/>
          <w:sz w:val="24"/>
          <w:szCs w:val="24"/>
          <w:lang w:val="ro-RO"/>
        </w:rPr>
        <w:t>f</w:t>
      </w:r>
      <w:r w:rsidR="00E45629" w:rsidRPr="00EE0B87">
        <w:rPr>
          <w:bCs/>
          <w:sz w:val="24"/>
          <w:szCs w:val="24"/>
          <w:lang w:val="ro-RO"/>
        </w:rPr>
        <w:t>rom</w:t>
      </w:r>
      <w:proofErr w:type="spellEnd"/>
      <w:r w:rsidR="00E45629" w:rsidRPr="00EE0B87">
        <w:rPr>
          <w:bCs/>
          <w:sz w:val="24"/>
          <w:szCs w:val="24"/>
          <w:lang w:val="ro-RO"/>
        </w:rPr>
        <w:t xml:space="preserve"> </w:t>
      </w:r>
      <w:proofErr w:type="spellStart"/>
      <w:r w:rsidR="00E45629" w:rsidRPr="00EE0B87">
        <w:rPr>
          <w:bCs/>
          <w:sz w:val="24"/>
          <w:szCs w:val="24"/>
          <w:lang w:val="ro-RO"/>
        </w:rPr>
        <w:t>hypertension</w:t>
      </w:r>
      <w:proofErr w:type="spellEnd"/>
      <w:r w:rsidR="00E45629" w:rsidRPr="00EE0B87">
        <w:rPr>
          <w:bCs/>
          <w:sz w:val="24"/>
          <w:szCs w:val="24"/>
          <w:lang w:val="ro-RO"/>
        </w:rPr>
        <w:t xml:space="preserve"> for </w:t>
      </w:r>
      <w:proofErr w:type="spellStart"/>
      <w:r w:rsidR="00E45629" w:rsidRPr="00EE0B87">
        <w:rPr>
          <w:bCs/>
          <w:sz w:val="24"/>
          <w:szCs w:val="24"/>
          <w:lang w:val="ro-RO"/>
        </w:rPr>
        <w:t>many</w:t>
      </w:r>
      <w:proofErr w:type="spellEnd"/>
      <w:r w:rsidR="00E45629" w:rsidRPr="00EE0B87">
        <w:rPr>
          <w:bCs/>
          <w:sz w:val="24"/>
          <w:szCs w:val="24"/>
          <w:lang w:val="ro-RO"/>
        </w:rPr>
        <w:t xml:space="preserve"> </w:t>
      </w:r>
      <w:proofErr w:type="spellStart"/>
      <w:r w:rsidR="00E45629" w:rsidRPr="00EE0B87">
        <w:rPr>
          <w:bCs/>
          <w:sz w:val="24"/>
          <w:szCs w:val="24"/>
          <w:lang w:val="ro-RO"/>
        </w:rPr>
        <w:t>years</w:t>
      </w:r>
      <w:proofErr w:type="spellEnd"/>
      <w:r w:rsidR="00E45629" w:rsidRPr="00EE0B87">
        <w:rPr>
          <w:bCs/>
          <w:sz w:val="24"/>
          <w:szCs w:val="24"/>
          <w:lang w:val="ro-RO"/>
        </w:rPr>
        <w:t xml:space="preserve">. The </w:t>
      </w:r>
      <w:proofErr w:type="spellStart"/>
      <w:r w:rsidR="00E45629" w:rsidRPr="00EE0B87">
        <w:rPr>
          <w:bCs/>
          <w:sz w:val="24"/>
          <w:szCs w:val="24"/>
          <w:lang w:val="ro-RO"/>
        </w:rPr>
        <w:t>l</w:t>
      </w:r>
      <w:r w:rsidRPr="00EE0B87">
        <w:rPr>
          <w:bCs/>
          <w:sz w:val="24"/>
          <w:szCs w:val="24"/>
          <w:lang w:val="ro-RO"/>
        </w:rPr>
        <w:t>ast</w:t>
      </w:r>
      <w:proofErr w:type="spellEnd"/>
      <w:r w:rsidRPr="00EE0B87">
        <w:rPr>
          <w:bCs/>
          <w:sz w:val="24"/>
          <w:szCs w:val="24"/>
          <w:lang w:val="ro-RO"/>
        </w:rPr>
        <w:t xml:space="preserve"> </w:t>
      </w:r>
      <w:proofErr w:type="spellStart"/>
      <w:r w:rsidRPr="00EE0B87">
        <w:rPr>
          <w:bCs/>
          <w:sz w:val="24"/>
          <w:szCs w:val="24"/>
          <w:lang w:val="ro-RO"/>
        </w:rPr>
        <w:t>two</w:t>
      </w:r>
      <w:proofErr w:type="spellEnd"/>
      <w:r w:rsidRPr="00EE0B87">
        <w:rPr>
          <w:bCs/>
          <w:sz w:val="24"/>
          <w:szCs w:val="24"/>
          <w:lang w:val="ro-RO"/>
        </w:rPr>
        <w:t xml:space="preserve"> </w:t>
      </w:r>
      <w:proofErr w:type="spellStart"/>
      <w:r w:rsidRPr="00EE0B87">
        <w:rPr>
          <w:bCs/>
          <w:sz w:val="24"/>
          <w:szCs w:val="24"/>
          <w:lang w:val="ro-RO"/>
        </w:rPr>
        <w:t>years</w:t>
      </w:r>
      <w:proofErr w:type="spellEnd"/>
      <w:r w:rsidRPr="00EE0B87">
        <w:rPr>
          <w:bCs/>
          <w:sz w:val="24"/>
          <w:szCs w:val="24"/>
          <w:lang w:val="ro-RO"/>
        </w:rPr>
        <w:t xml:space="preserve"> </w:t>
      </w:r>
      <w:proofErr w:type="spellStart"/>
      <w:r w:rsidRPr="00EE0B87">
        <w:rPr>
          <w:bCs/>
          <w:sz w:val="24"/>
          <w:szCs w:val="24"/>
          <w:lang w:val="ro-RO"/>
        </w:rPr>
        <w:t>she</w:t>
      </w:r>
      <w:proofErr w:type="spellEnd"/>
      <w:r w:rsidRPr="00EE0B87">
        <w:rPr>
          <w:bCs/>
          <w:sz w:val="24"/>
          <w:szCs w:val="24"/>
          <w:lang w:val="ro-RO"/>
        </w:rPr>
        <w:t xml:space="preserve"> </w:t>
      </w:r>
      <w:proofErr w:type="spellStart"/>
      <w:r w:rsidRPr="00EE0B87">
        <w:rPr>
          <w:bCs/>
          <w:sz w:val="24"/>
          <w:szCs w:val="24"/>
          <w:lang w:val="ro-RO"/>
        </w:rPr>
        <w:t>has</w:t>
      </w:r>
      <w:proofErr w:type="spellEnd"/>
      <w:r w:rsidRPr="00EE0B87">
        <w:rPr>
          <w:bCs/>
          <w:sz w:val="24"/>
          <w:szCs w:val="24"/>
          <w:lang w:val="ro-RO"/>
        </w:rPr>
        <w:t xml:space="preserve"> </w:t>
      </w:r>
      <w:proofErr w:type="spellStart"/>
      <w:r w:rsidRPr="00EE0B87">
        <w:rPr>
          <w:bCs/>
          <w:sz w:val="24"/>
          <w:szCs w:val="24"/>
          <w:lang w:val="ro-RO"/>
        </w:rPr>
        <w:t>had</w:t>
      </w:r>
      <w:proofErr w:type="spellEnd"/>
      <w:r w:rsidRPr="00EE0B87">
        <w:rPr>
          <w:bCs/>
          <w:sz w:val="24"/>
          <w:szCs w:val="24"/>
          <w:lang w:val="ro-RO"/>
        </w:rPr>
        <w:t xml:space="preserve"> </w:t>
      </w:r>
      <w:proofErr w:type="spellStart"/>
      <w:r w:rsidRPr="00EE0B87">
        <w:rPr>
          <w:bCs/>
          <w:sz w:val="24"/>
          <w:szCs w:val="24"/>
          <w:lang w:val="ro-RO"/>
        </w:rPr>
        <w:t>hypertension</w:t>
      </w:r>
      <w:proofErr w:type="spellEnd"/>
      <w:r w:rsidRPr="00EE0B87">
        <w:rPr>
          <w:bCs/>
          <w:sz w:val="24"/>
          <w:szCs w:val="24"/>
          <w:lang w:val="ro-RO"/>
        </w:rPr>
        <w:t xml:space="preserve"> </w:t>
      </w:r>
      <w:proofErr w:type="spellStart"/>
      <w:r w:rsidRPr="00EE0B87">
        <w:rPr>
          <w:bCs/>
          <w:sz w:val="24"/>
          <w:szCs w:val="24"/>
          <w:lang w:val="ro-RO"/>
        </w:rPr>
        <w:t>attacks</w:t>
      </w:r>
      <w:proofErr w:type="spellEnd"/>
      <w:r w:rsidRPr="00EE0B87">
        <w:rPr>
          <w:bCs/>
          <w:sz w:val="24"/>
          <w:szCs w:val="24"/>
          <w:lang w:val="ro-RO"/>
        </w:rPr>
        <w:t xml:space="preserve"> </w:t>
      </w:r>
      <w:proofErr w:type="spellStart"/>
      <w:r w:rsidRPr="00EE0B87">
        <w:rPr>
          <w:bCs/>
          <w:sz w:val="24"/>
          <w:szCs w:val="24"/>
          <w:lang w:val="ro-RO"/>
        </w:rPr>
        <w:t>up</w:t>
      </w:r>
      <w:proofErr w:type="spellEnd"/>
      <w:r w:rsidRPr="00EE0B87">
        <w:rPr>
          <w:bCs/>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240/120 mm Hg. The </w:t>
      </w:r>
      <w:proofErr w:type="spellStart"/>
      <w:r w:rsidRPr="00EE0B87">
        <w:rPr>
          <w:bCs/>
          <w:sz w:val="24"/>
          <w:szCs w:val="24"/>
          <w:lang w:val="ro-RO"/>
        </w:rPr>
        <w:t>last</w:t>
      </w:r>
      <w:proofErr w:type="spellEnd"/>
      <w:r w:rsidRPr="00EE0B87">
        <w:rPr>
          <w:bCs/>
          <w:sz w:val="24"/>
          <w:szCs w:val="24"/>
          <w:lang w:val="ro-RO"/>
        </w:rPr>
        <w:t xml:space="preserve"> 10 </w:t>
      </w:r>
      <w:proofErr w:type="spellStart"/>
      <w:r w:rsidRPr="00EE0B87">
        <w:rPr>
          <w:bCs/>
          <w:sz w:val="24"/>
          <w:szCs w:val="24"/>
          <w:lang w:val="ro-RO"/>
        </w:rPr>
        <w:t>day</w:t>
      </w:r>
      <w:r w:rsidR="00E45629" w:rsidRPr="00EE0B87">
        <w:rPr>
          <w:bCs/>
          <w:sz w:val="24"/>
          <w:szCs w:val="24"/>
          <w:lang w:val="ro-RO"/>
        </w:rPr>
        <w:t>s</w:t>
      </w:r>
      <w:proofErr w:type="spellEnd"/>
      <w:r w:rsidR="00E45629" w:rsidRPr="00EE0B87">
        <w:rPr>
          <w:bCs/>
          <w:sz w:val="24"/>
          <w:szCs w:val="24"/>
          <w:lang w:val="ro-RO"/>
        </w:rPr>
        <w:t xml:space="preserve"> </w:t>
      </w:r>
      <w:proofErr w:type="spellStart"/>
      <w:r w:rsidR="00E45629" w:rsidRPr="00EE0B87">
        <w:rPr>
          <w:bCs/>
          <w:sz w:val="24"/>
          <w:szCs w:val="24"/>
          <w:lang w:val="ro-RO"/>
        </w:rPr>
        <w:t>she</w:t>
      </w:r>
      <w:proofErr w:type="spellEnd"/>
      <w:r w:rsidR="00E45629" w:rsidRPr="00EE0B87">
        <w:rPr>
          <w:bCs/>
          <w:sz w:val="24"/>
          <w:szCs w:val="24"/>
          <w:lang w:val="ro-RO"/>
        </w:rPr>
        <w:t xml:space="preserve"> </w:t>
      </w:r>
      <w:proofErr w:type="spellStart"/>
      <w:r w:rsidR="00E45629" w:rsidRPr="00EE0B87">
        <w:rPr>
          <w:bCs/>
          <w:sz w:val="24"/>
          <w:szCs w:val="24"/>
          <w:lang w:val="ro-RO"/>
        </w:rPr>
        <w:t>was</w:t>
      </w:r>
      <w:proofErr w:type="spellEnd"/>
      <w:r w:rsidR="00E45629" w:rsidRPr="00EE0B87">
        <w:rPr>
          <w:bCs/>
          <w:sz w:val="24"/>
          <w:szCs w:val="24"/>
          <w:lang w:val="ro-RO"/>
        </w:rPr>
        <w:t xml:space="preserve"> on </w:t>
      </w:r>
      <w:proofErr w:type="spellStart"/>
      <w:r w:rsidR="00E45629" w:rsidRPr="00EE0B87">
        <w:rPr>
          <w:bCs/>
          <w:sz w:val="24"/>
          <w:szCs w:val="24"/>
          <w:lang w:val="ro-RO"/>
        </w:rPr>
        <w:t>sick</w:t>
      </w:r>
      <w:proofErr w:type="spellEnd"/>
      <w:r w:rsidR="00E45629" w:rsidRPr="00EE0B87">
        <w:rPr>
          <w:bCs/>
          <w:sz w:val="24"/>
          <w:szCs w:val="24"/>
          <w:lang w:val="ro-RO"/>
        </w:rPr>
        <w:t xml:space="preserve"> </w:t>
      </w:r>
      <w:proofErr w:type="spellStart"/>
      <w:r w:rsidR="00E45629" w:rsidRPr="00EE0B87">
        <w:rPr>
          <w:bCs/>
          <w:sz w:val="24"/>
          <w:szCs w:val="24"/>
          <w:lang w:val="ro-RO"/>
        </w:rPr>
        <w:t>leave</w:t>
      </w:r>
      <w:proofErr w:type="spellEnd"/>
      <w:r w:rsidR="00E45629" w:rsidRPr="00EE0B87">
        <w:rPr>
          <w:bCs/>
          <w:sz w:val="24"/>
          <w:szCs w:val="24"/>
          <w:lang w:val="ro-RO"/>
        </w:rPr>
        <w:t xml:space="preserve"> </w:t>
      </w:r>
      <w:proofErr w:type="spellStart"/>
      <w:r w:rsidR="00E45629" w:rsidRPr="00EE0B87">
        <w:rPr>
          <w:bCs/>
          <w:sz w:val="24"/>
          <w:szCs w:val="24"/>
          <w:lang w:val="ro-RO"/>
        </w:rPr>
        <w:t>due</w:t>
      </w:r>
      <w:proofErr w:type="spellEnd"/>
      <w:r w:rsidR="00E45629" w:rsidRPr="00EE0B87">
        <w:rPr>
          <w:bCs/>
          <w:sz w:val="24"/>
          <w:szCs w:val="24"/>
          <w:lang w:val="ro-RO"/>
        </w:rPr>
        <w:t xml:space="preserve"> </w:t>
      </w:r>
      <w:proofErr w:type="spellStart"/>
      <w:r w:rsidR="00E45629" w:rsidRPr="00EE0B87">
        <w:rPr>
          <w:bCs/>
          <w:sz w:val="24"/>
          <w:szCs w:val="24"/>
          <w:lang w:val="ro-RO"/>
        </w:rPr>
        <w:t>to</w:t>
      </w:r>
      <w:proofErr w:type="spellEnd"/>
      <w:r w:rsidR="00E45629" w:rsidRPr="00EE0B87">
        <w:rPr>
          <w:bCs/>
          <w:sz w:val="24"/>
          <w:szCs w:val="24"/>
          <w:lang w:val="ro-RO"/>
        </w:rPr>
        <w:t xml:space="preserve"> </w:t>
      </w:r>
      <w:r w:rsidRPr="00EE0B87">
        <w:rPr>
          <w:bCs/>
          <w:sz w:val="24"/>
          <w:szCs w:val="24"/>
          <w:lang w:val="ro-RO"/>
        </w:rPr>
        <w:t xml:space="preserve"> </w:t>
      </w:r>
      <w:proofErr w:type="spellStart"/>
      <w:r w:rsidRPr="00EE0B87">
        <w:rPr>
          <w:bCs/>
          <w:sz w:val="24"/>
          <w:szCs w:val="24"/>
          <w:lang w:val="ro-RO"/>
        </w:rPr>
        <w:t>hypertensive</w:t>
      </w:r>
      <w:proofErr w:type="spellEnd"/>
      <w:r w:rsidRPr="00EE0B87">
        <w:rPr>
          <w:bCs/>
          <w:sz w:val="24"/>
          <w:szCs w:val="24"/>
          <w:lang w:val="ro-RO"/>
        </w:rPr>
        <w:t xml:space="preserve"> </w:t>
      </w:r>
      <w:proofErr w:type="spellStart"/>
      <w:r w:rsidRPr="00EE0B87">
        <w:rPr>
          <w:bCs/>
          <w:sz w:val="24"/>
          <w:szCs w:val="24"/>
          <w:lang w:val="ro-RO"/>
        </w:rPr>
        <w:t>crisis</w:t>
      </w:r>
      <w:proofErr w:type="spellEnd"/>
      <w:r w:rsidRPr="00EE0B87">
        <w:rPr>
          <w:bCs/>
          <w:sz w:val="24"/>
          <w:szCs w:val="24"/>
          <w:lang w:val="ro-RO"/>
        </w:rPr>
        <w:t xml:space="preserve">, </w:t>
      </w:r>
      <w:proofErr w:type="spellStart"/>
      <w:r w:rsidRPr="00EE0B87">
        <w:rPr>
          <w:bCs/>
          <w:sz w:val="24"/>
          <w:szCs w:val="24"/>
          <w:lang w:val="ro-RO"/>
        </w:rPr>
        <w:t>she</w:t>
      </w:r>
      <w:proofErr w:type="spellEnd"/>
      <w:r w:rsidRPr="00EE0B87">
        <w:rPr>
          <w:bCs/>
          <w:sz w:val="24"/>
          <w:szCs w:val="24"/>
          <w:lang w:val="ro-RO"/>
        </w:rPr>
        <w:t xml:space="preserve"> </w:t>
      </w:r>
      <w:proofErr w:type="spellStart"/>
      <w:r w:rsidRPr="00EE0B87">
        <w:rPr>
          <w:bCs/>
          <w:sz w:val="24"/>
          <w:szCs w:val="24"/>
          <w:lang w:val="ro-RO"/>
        </w:rPr>
        <w:t>was</w:t>
      </w:r>
      <w:proofErr w:type="spellEnd"/>
      <w:r w:rsidRPr="00EE0B87">
        <w:rPr>
          <w:bCs/>
          <w:sz w:val="24"/>
          <w:szCs w:val="24"/>
          <w:lang w:val="ro-RO"/>
        </w:rPr>
        <w:t xml:space="preserve"> </w:t>
      </w:r>
      <w:proofErr w:type="spellStart"/>
      <w:r w:rsidRPr="00EE0B87">
        <w:rPr>
          <w:bCs/>
          <w:sz w:val="24"/>
          <w:szCs w:val="24"/>
          <w:lang w:val="ro-RO"/>
        </w:rPr>
        <w:t>administering</w:t>
      </w:r>
      <w:proofErr w:type="spellEnd"/>
      <w:r w:rsidRPr="00EE0B87">
        <w:rPr>
          <w:bCs/>
          <w:sz w:val="24"/>
          <w:szCs w:val="24"/>
          <w:lang w:val="ro-RO"/>
        </w:rPr>
        <w:t xml:space="preserve"> </w:t>
      </w:r>
      <w:proofErr w:type="spellStart"/>
      <w:r w:rsidRPr="00EE0B87">
        <w:rPr>
          <w:bCs/>
          <w:sz w:val="24"/>
          <w:szCs w:val="24"/>
          <w:lang w:val="ro-RO"/>
        </w:rPr>
        <w:t>diuretics</w:t>
      </w:r>
      <w:proofErr w:type="spellEnd"/>
      <w:r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w:t>
      </w:r>
      <w:proofErr w:type="spellStart"/>
      <w:r w:rsidRPr="00EE0B87">
        <w:rPr>
          <w:bCs/>
          <w:sz w:val="24"/>
          <w:szCs w:val="24"/>
          <w:lang w:val="ro-RO"/>
        </w:rPr>
        <w:t>hypotensive</w:t>
      </w:r>
      <w:proofErr w:type="spellEnd"/>
      <w:r w:rsidRPr="00EE0B87">
        <w:rPr>
          <w:bCs/>
          <w:sz w:val="24"/>
          <w:szCs w:val="24"/>
          <w:lang w:val="ro-RO"/>
        </w:rPr>
        <w:t xml:space="preserve"> </w:t>
      </w:r>
      <w:proofErr w:type="spellStart"/>
      <w:r w:rsidRPr="00EE0B87">
        <w:rPr>
          <w:bCs/>
          <w:sz w:val="24"/>
          <w:szCs w:val="24"/>
          <w:lang w:val="ro-RO"/>
        </w:rPr>
        <w:t>drugs</w:t>
      </w:r>
      <w:proofErr w:type="spellEnd"/>
      <w:r w:rsidRPr="00EE0B87">
        <w:rPr>
          <w:bCs/>
          <w:sz w:val="24"/>
          <w:szCs w:val="24"/>
          <w:lang w:val="ro-RO"/>
        </w:rPr>
        <w:t xml:space="preserve">, </w:t>
      </w:r>
      <w:proofErr w:type="spellStart"/>
      <w:r w:rsidRPr="00EE0B87">
        <w:rPr>
          <w:bCs/>
          <w:sz w:val="24"/>
          <w:szCs w:val="24"/>
          <w:lang w:val="ro-RO"/>
        </w:rPr>
        <w:t>with</w:t>
      </w:r>
      <w:proofErr w:type="spellEnd"/>
      <w:r w:rsidRPr="00EE0B87">
        <w:rPr>
          <w:bCs/>
          <w:sz w:val="24"/>
          <w:szCs w:val="24"/>
          <w:lang w:val="ro-RO"/>
        </w:rPr>
        <w:t xml:space="preserve"> a </w:t>
      </w:r>
      <w:proofErr w:type="spellStart"/>
      <w:r w:rsidRPr="00EE0B87">
        <w:rPr>
          <w:bCs/>
          <w:sz w:val="24"/>
          <w:szCs w:val="24"/>
          <w:lang w:val="ro-RO"/>
        </w:rPr>
        <w:t>temporary</w:t>
      </w:r>
      <w:proofErr w:type="spellEnd"/>
      <w:r w:rsidRPr="00EE0B87">
        <w:rPr>
          <w:bCs/>
          <w:sz w:val="24"/>
          <w:szCs w:val="24"/>
          <w:lang w:val="ro-RO"/>
        </w:rPr>
        <w:t xml:space="preserve"> </w:t>
      </w:r>
      <w:proofErr w:type="spellStart"/>
      <w:r w:rsidRPr="00EE0B87">
        <w:rPr>
          <w:bCs/>
          <w:sz w:val="24"/>
          <w:szCs w:val="24"/>
          <w:lang w:val="ro-RO"/>
        </w:rPr>
        <w:t>effect</w:t>
      </w:r>
      <w:proofErr w:type="spellEnd"/>
      <w:r w:rsidRPr="00EE0B87">
        <w:rPr>
          <w:bCs/>
          <w:sz w:val="24"/>
          <w:szCs w:val="24"/>
          <w:lang w:val="ro-RO"/>
        </w:rPr>
        <w:t xml:space="preserve">, </w:t>
      </w:r>
      <w:r w:rsidR="008312D6" w:rsidRPr="00EE0B87">
        <w:rPr>
          <w:bCs/>
          <w:sz w:val="24"/>
          <w:szCs w:val="24"/>
          <w:lang w:val="ro-RO"/>
        </w:rPr>
        <w:t>but</w:t>
      </w:r>
      <w:r w:rsidRPr="00EE0B87">
        <w:rPr>
          <w:bCs/>
          <w:sz w:val="24"/>
          <w:szCs w:val="24"/>
          <w:lang w:val="ro-RO"/>
        </w:rPr>
        <w:t xml:space="preserve"> </w:t>
      </w:r>
      <w:proofErr w:type="spellStart"/>
      <w:r w:rsidRPr="00EE0B87">
        <w:rPr>
          <w:bCs/>
          <w:sz w:val="24"/>
          <w:szCs w:val="24"/>
          <w:lang w:val="ro-RO"/>
        </w:rPr>
        <w:t>her</w:t>
      </w:r>
      <w:proofErr w:type="spellEnd"/>
      <w:r w:rsidRPr="00EE0B87">
        <w:rPr>
          <w:bCs/>
          <w:sz w:val="24"/>
          <w:szCs w:val="24"/>
          <w:lang w:val="ro-RO"/>
        </w:rPr>
        <w:t xml:space="preserve"> </w:t>
      </w:r>
      <w:proofErr w:type="spellStart"/>
      <w:r w:rsidRPr="00EE0B87">
        <w:rPr>
          <w:bCs/>
          <w:sz w:val="24"/>
          <w:szCs w:val="24"/>
          <w:lang w:val="ro-RO"/>
        </w:rPr>
        <w:t>headache</w:t>
      </w:r>
      <w:proofErr w:type="spellEnd"/>
      <w:r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w:t>
      </w:r>
      <w:proofErr w:type="spellStart"/>
      <w:r w:rsidRPr="00EE0B87">
        <w:rPr>
          <w:bCs/>
          <w:sz w:val="24"/>
          <w:szCs w:val="24"/>
          <w:lang w:val="ro-RO"/>
        </w:rPr>
        <w:t>poor</w:t>
      </w:r>
      <w:proofErr w:type="spellEnd"/>
      <w:r w:rsidRPr="00EE0B87">
        <w:rPr>
          <w:bCs/>
          <w:sz w:val="24"/>
          <w:szCs w:val="24"/>
          <w:lang w:val="ro-RO"/>
        </w:rPr>
        <w:t xml:space="preserve"> general </w:t>
      </w:r>
      <w:proofErr w:type="spellStart"/>
      <w:r w:rsidRPr="00EE0B87">
        <w:rPr>
          <w:bCs/>
          <w:sz w:val="24"/>
          <w:szCs w:val="24"/>
          <w:lang w:val="ro-RO"/>
        </w:rPr>
        <w:t>health</w:t>
      </w:r>
      <w:proofErr w:type="spellEnd"/>
      <w:r w:rsidRPr="00EE0B87">
        <w:rPr>
          <w:bCs/>
          <w:sz w:val="24"/>
          <w:szCs w:val="24"/>
          <w:lang w:val="ro-RO"/>
        </w:rPr>
        <w:t xml:space="preserve"> </w:t>
      </w:r>
      <w:proofErr w:type="spellStart"/>
      <w:r w:rsidRPr="00EE0B87">
        <w:rPr>
          <w:bCs/>
          <w:sz w:val="24"/>
          <w:szCs w:val="24"/>
          <w:lang w:val="ro-RO"/>
        </w:rPr>
        <w:t>condition</w:t>
      </w:r>
      <w:proofErr w:type="spellEnd"/>
      <w:r w:rsidRPr="00EE0B87">
        <w:rPr>
          <w:bCs/>
          <w:sz w:val="24"/>
          <w:szCs w:val="24"/>
          <w:lang w:val="ro-RO"/>
        </w:rPr>
        <w:t xml:space="preserve"> </w:t>
      </w:r>
      <w:proofErr w:type="spellStart"/>
      <w:r w:rsidRPr="00EE0B87">
        <w:rPr>
          <w:bCs/>
          <w:sz w:val="24"/>
          <w:szCs w:val="24"/>
          <w:lang w:val="ro-RO"/>
        </w:rPr>
        <w:t>continued</w:t>
      </w:r>
      <w:proofErr w:type="spellEnd"/>
      <w:r w:rsidRPr="00EE0B87">
        <w:rPr>
          <w:bCs/>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w:t>
      </w:r>
      <w:proofErr w:type="spellStart"/>
      <w:r w:rsidRPr="00EE0B87">
        <w:rPr>
          <w:bCs/>
          <w:sz w:val="24"/>
          <w:szCs w:val="24"/>
          <w:lang w:val="ro-RO"/>
        </w:rPr>
        <w:t>bother</w:t>
      </w:r>
      <w:proofErr w:type="spellEnd"/>
      <w:r w:rsidRPr="00EE0B87">
        <w:rPr>
          <w:bCs/>
          <w:sz w:val="24"/>
          <w:szCs w:val="24"/>
          <w:lang w:val="ro-RO"/>
        </w:rPr>
        <w:t xml:space="preserve"> </w:t>
      </w:r>
      <w:proofErr w:type="spellStart"/>
      <w:r w:rsidRPr="00EE0B87">
        <w:rPr>
          <w:bCs/>
          <w:sz w:val="24"/>
          <w:szCs w:val="24"/>
          <w:lang w:val="ro-RO"/>
        </w:rPr>
        <w:t>her</w:t>
      </w:r>
      <w:proofErr w:type="spellEnd"/>
      <w:r w:rsidRPr="00EE0B87">
        <w:rPr>
          <w:bCs/>
          <w:sz w:val="24"/>
          <w:szCs w:val="24"/>
          <w:lang w:val="ro-RO"/>
        </w:rPr>
        <w:t xml:space="preserve">. In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evening</w:t>
      </w:r>
      <w:proofErr w:type="spellEnd"/>
      <w:r w:rsidRPr="00EE0B87">
        <w:rPr>
          <w:bCs/>
          <w:sz w:val="24"/>
          <w:szCs w:val="24"/>
          <w:lang w:val="ro-RO"/>
        </w:rPr>
        <w:t xml:space="preserve">, </w:t>
      </w:r>
      <w:proofErr w:type="spellStart"/>
      <w:r w:rsidRPr="00EE0B87">
        <w:rPr>
          <w:bCs/>
          <w:sz w:val="24"/>
          <w:szCs w:val="24"/>
          <w:lang w:val="ro-RO"/>
        </w:rPr>
        <w:t>after</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bath</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condition</w:t>
      </w:r>
      <w:proofErr w:type="spellEnd"/>
      <w:r w:rsidRPr="00EE0B87">
        <w:rPr>
          <w:bCs/>
          <w:sz w:val="24"/>
          <w:szCs w:val="24"/>
          <w:lang w:val="ro-RO"/>
        </w:rPr>
        <w:t xml:space="preserve"> </w:t>
      </w:r>
      <w:proofErr w:type="spellStart"/>
      <w:r w:rsidRPr="00EE0B87">
        <w:rPr>
          <w:bCs/>
          <w:sz w:val="24"/>
          <w:szCs w:val="24"/>
          <w:lang w:val="ro-RO"/>
        </w:rPr>
        <w:t>suddenly</w:t>
      </w:r>
      <w:proofErr w:type="spellEnd"/>
      <w:r w:rsidRPr="00EE0B87">
        <w:rPr>
          <w:bCs/>
          <w:sz w:val="24"/>
          <w:szCs w:val="24"/>
          <w:lang w:val="ro-RO"/>
        </w:rPr>
        <w:t xml:space="preserve"> </w:t>
      </w:r>
      <w:proofErr w:type="spellStart"/>
      <w:r w:rsidRPr="00EE0B87">
        <w:rPr>
          <w:bCs/>
          <w:sz w:val="24"/>
          <w:szCs w:val="24"/>
          <w:lang w:val="ro-RO"/>
        </w:rPr>
        <w:t>worsened</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hea</w:t>
      </w:r>
      <w:r w:rsidR="008C0D15" w:rsidRPr="00EE0B87">
        <w:rPr>
          <w:bCs/>
          <w:sz w:val="24"/>
          <w:szCs w:val="24"/>
          <w:lang w:val="ro-RO"/>
        </w:rPr>
        <w:t>dache</w:t>
      </w:r>
      <w:proofErr w:type="spellEnd"/>
      <w:r w:rsidR="008C0D15" w:rsidRPr="00EE0B87">
        <w:rPr>
          <w:bCs/>
          <w:sz w:val="24"/>
          <w:szCs w:val="24"/>
          <w:lang w:val="ro-RO"/>
        </w:rPr>
        <w:t xml:space="preserve"> </w:t>
      </w:r>
      <w:proofErr w:type="spellStart"/>
      <w:r w:rsidR="008C0D15" w:rsidRPr="00EE0B87">
        <w:rPr>
          <w:bCs/>
          <w:sz w:val="24"/>
          <w:szCs w:val="24"/>
          <w:lang w:val="ro-RO"/>
        </w:rPr>
        <w:t>intensified</w:t>
      </w:r>
      <w:proofErr w:type="spellEnd"/>
      <w:r w:rsidR="008C0D15" w:rsidRPr="00EE0B87">
        <w:rPr>
          <w:bCs/>
          <w:sz w:val="24"/>
          <w:szCs w:val="24"/>
          <w:lang w:val="ro-RO"/>
        </w:rPr>
        <w:t xml:space="preserve">, </w:t>
      </w:r>
      <w:proofErr w:type="spellStart"/>
      <w:r w:rsidR="008C0D15" w:rsidRPr="00EE0B87">
        <w:rPr>
          <w:bCs/>
          <w:sz w:val="24"/>
          <w:szCs w:val="24"/>
          <w:lang w:val="ro-RO"/>
        </w:rPr>
        <w:t>she</w:t>
      </w:r>
      <w:proofErr w:type="spellEnd"/>
      <w:r w:rsidR="008C0D15" w:rsidRPr="00EE0B87">
        <w:rPr>
          <w:bCs/>
          <w:sz w:val="24"/>
          <w:szCs w:val="24"/>
          <w:lang w:val="ro-RO"/>
        </w:rPr>
        <w:t xml:space="preserve"> </w:t>
      </w:r>
      <w:proofErr w:type="spellStart"/>
      <w:r w:rsidR="008C0D15" w:rsidRPr="00EE0B87">
        <w:rPr>
          <w:bCs/>
          <w:sz w:val="24"/>
          <w:szCs w:val="24"/>
          <w:lang w:val="ro-RO"/>
        </w:rPr>
        <w:t>star</w:t>
      </w:r>
      <w:r w:rsidRPr="00EE0B87">
        <w:rPr>
          <w:bCs/>
          <w:sz w:val="24"/>
          <w:szCs w:val="24"/>
          <w:lang w:val="ro-RO"/>
        </w:rPr>
        <w:t>ted</w:t>
      </w:r>
      <w:proofErr w:type="spellEnd"/>
      <w:r w:rsidRPr="00EE0B87">
        <w:rPr>
          <w:bCs/>
          <w:sz w:val="24"/>
          <w:szCs w:val="24"/>
          <w:lang w:val="ro-RO"/>
        </w:rPr>
        <w:t xml:space="preserve"> </w:t>
      </w:r>
      <w:proofErr w:type="spellStart"/>
      <w:r w:rsidRPr="00EE0B87">
        <w:rPr>
          <w:bCs/>
          <w:sz w:val="24"/>
          <w:szCs w:val="24"/>
          <w:lang w:val="ro-RO"/>
        </w:rPr>
        <w:t>vomiting</w:t>
      </w:r>
      <w:proofErr w:type="spellEnd"/>
      <w:r w:rsidR="008C0D15" w:rsidRPr="00EE0B87">
        <w:rPr>
          <w:bCs/>
          <w:sz w:val="24"/>
          <w:szCs w:val="24"/>
          <w:lang w:val="ro-RO"/>
        </w:rPr>
        <w:t xml:space="preserve"> </w:t>
      </w:r>
      <w:proofErr w:type="spellStart"/>
      <w:r w:rsidR="008C0D15" w:rsidRPr="00EE0B87">
        <w:rPr>
          <w:bCs/>
          <w:sz w:val="24"/>
          <w:szCs w:val="24"/>
          <w:lang w:val="ro-RO"/>
        </w:rPr>
        <w:t>again</w:t>
      </w:r>
      <w:proofErr w:type="spellEnd"/>
      <w:r w:rsidRPr="00EE0B87">
        <w:rPr>
          <w:bCs/>
          <w:sz w:val="24"/>
          <w:szCs w:val="24"/>
          <w:lang w:val="ro-RO"/>
        </w:rPr>
        <w:t xml:space="preserve">, </w:t>
      </w:r>
      <w:proofErr w:type="spellStart"/>
      <w:r w:rsidRPr="00EE0B87">
        <w:rPr>
          <w:bCs/>
          <w:sz w:val="24"/>
          <w:szCs w:val="24"/>
          <w:lang w:val="ro-RO"/>
        </w:rPr>
        <w:t>stopped</w:t>
      </w:r>
      <w:proofErr w:type="spellEnd"/>
      <w:r w:rsidRPr="00EE0B87">
        <w:rPr>
          <w:bCs/>
          <w:sz w:val="24"/>
          <w:szCs w:val="24"/>
          <w:lang w:val="ro-RO"/>
        </w:rPr>
        <w:t xml:space="preserve"> </w:t>
      </w:r>
      <w:proofErr w:type="spellStart"/>
      <w:r w:rsidRPr="00EE0B87">
        <w:rPr>
          <w:bCs/>
          <w:sz w:val="24"/>
          <w:szCs w:val="24"/>
          <w:lang w:val="ro-RO"/>
        </w:rPr>
        <w:t>recognizing</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people</w:t>
      </w:r>
      <w:proofErr w:type="spellEnd"/>
      <w:r w:rsidRPr="00EE0B87">
        <w:rPr>
          <w:bCs/>
          <w:sz w:val="24"/>
          <w:szCs w:val="24"/>
          <w:lang w:val="ro-RO"/>
        </w:rPr>
        <w:t xml:space="preserve"> </w:t>
      </w:r>
      <w:proofErr w:type="spellStart"/>
      <w:r w:rsidRPr="00EE0B87">
        <w:rPr>
          <w:bCs/>
          <w:sz w:val="24"/>
          <w:szCs w:val="24"/>
          <w:lang w:val="ro-RO"/>
        </w:rPr>
        <w:t>around</w:t>
      </w:r>
      <w:proofErr w:type="spellEnd"/>
      <w:r w:rsidRPr="00EE0B87">
        <w:rPr>
          <w:bCs/>
          <w:sz w:val="24"/>
          <w:szCs w:val="24"/>
          <w:lang w:val="ro-RO"/>
        </w:rPr>
        <w:t xml:space="preserve"> </w:t>
      </w:r>
      <w:proofErr w:type="spellStart"/>
      <w:r w:rsidRPr="00EE0B87">
        <w:rPr>
          <w:bCs/>
          <w:sz w:val="24"/>
          <w:szCs w:val="24"/>
          <w:lang w:val="ro-RO"/>
        </w:rPr>
        <w:t>her</w:t>
      </w:r>
      <w:proofErr w:type="spellEnd"/>
      <w:r w:rsidRPr="00EE0B87">
        <w:rPr>
          <w:bCs/>
          <w:sz w:val="24"/>
          <w:szCs w:val="24"/>
          <w:lang w:val="ro-RO"/>
        </w:rPr>
        <w:t xml:space="preserve">, </w:t>
      </w:r>
      <w:proofErr w:type="spellStart"/>
      <w:r w:rsidRPr="00EE0B87">
        <w:rPr>
          <w:bCs/>
          <w:sz w:val="24"/>
          <w:szCs w:val="24"/>
          <w:lang w:val="ro-RO"/>
        </w:rPr>
        <w:t>she</w:t>
      </w:r>
      <w:proofErr w:type="spellEnd"/>
      <w:r w:rsidRPr="00EE0B87">
        <w:rPr>
          <w:bCs/>
          <w:sz w:val="24"/>
          <w:szCs w:val="24"/>
          <w:lang w:val="ro-RO"/>
        </w:rPr>
        <w:t xml:space="preserve"> </w:t>
      </w:r>
      <w:proofErr w:type="spellStart"/>
      <w:r w:rsidRPr="00EE0B87">
        <w:rPr>
          <w:bCs/>
          <w:sz w:val="24"/>
          <w:szCs w:val="24"/>
          <w:lang w:val="ro-RO"/>
        </w:rPr>
        <w:t>did</w:t>
      </w:r>
      <w:proofErr w:type="spellEnd"/>
      <w:r w:rsidRPr="00EE0B87">
        <w:rPr>
          <w:bCs/>
          <w:sz w:val="24"/>
          <w:szCs w:val="24"/>
          <w:lang w:val="ro-RO"/>
        </w:rPr>
        <w:t xml:space="preserve"> </w:t>
      </w:r>
      <w:proofErr w:type="spellStart"/>
      <w:r w:rsidRPr="00EE0B87">
        <w:rPr>
          <w:bCs/>
          <w:sz w:val="24"/>
          <w:szCs w:val="24"/>
          <w:lang w:val="ro-RO"/>
        </w:rPr>
        <w:t>not</w:t>
      </w:r>
      <w:proofErr w:type="spellEnd"/>
      <w:r w:rsidRPr="00EE0B87">
        <w:rPr>
          <w:bCs/>
          <w:sz w:val="24"/>
          <w:szCs w:val="24"/>
          <w:lang w:val="ro-RO"/>
        </w:rPr>
        <w:t xml:space="preserve"> </w:t>
      </w:r>
      <w:proofErr w:type="spellStart"/>
      <w:r w:rsidRPr="00EE0B87">
        <w:rPr>
          <w:bCs/>
          <w:sz w:val="24"/>
          <w:szCs w:val="24"/>
          <w:lang w:val="ro-RO"/>
        </w:rPr>
        <w:t>understand</w:t>
      </w:r>
      <w:proofErr w:type="spellEnd"/>
      <w:r w:rsidR="008C0D15" w:rsidRPr="00EE0B87">
        <w:rPr>
          <w:bCs/>
          <w:sz w:val="24"/>
          <w:szCs w:val="24"/>
          <w:lang w:val="ro-RO"/>
        </w:rPr>
        <w:t xml:space="preserve"> </w:t>
      </w:r>
      <w:proofErr w:type="spellStart"/>
      <w:r w:rsidR="008C0D15" w:rsidRPr="00EE0B87">
        <w:rPr>
          <w:bCs/>
          <w:sz w:val="24"/>
          <w:szCs w:val="24"/>
          <w:lang w:val="ro-RO"/>
        </w:rPr>
        <w:t>what</w:t>
      </w:r>
      <w:proofErr w:type="spellEnd"/>
      <w:r w:rsidR="008C0D15" w:rsidRPr="00EE0B87">
        <w:rPr>
          <w:bCs/>
          <w:sz w:val="24"/>
          <w:szCs w:val="24"/>
          <w:lang w:val="ro-RO"/>
        </w:rPr>
        <w:t xml:space="preserve"> </w:t>
      </w:r>
      <w:proofErr w:type="spellStart"/>
      <w:r w:rsidR="008C0D15" w:rsidRPr="00EE0B87">
        <w:rPr>
          <w:bCs/>
          <w:sz w:val="24"/>
          <w:szCs w:val="24"/>
          <w:lang w:val="ro-RO"/>
        </w:rPr>
        <w:t>she</w:t>
      </w:r>
      <w:proofErr w:type="spellEnd"/>
      <w:r w:rsidR="008C0D15" w:rsidRPr="00EE0B87">
        <w:rPr>
          <w:bCs/>
          <w:sz w:val="24"/>
          <w:szCs w:val="24"/>
          <w:lang w:val="ro-RO"/>
        </w:rPr>
        <w:t xml:space="preserve"> </w:t>
      </w:r>
      <w:proofErr w:type="spellStart"/>
      <w:r w:rsidR="008C0D15" w:rsidRPr="00EE0B87">
        <w:rPr>
          <w:bCs/>
          <w:sz w:val="24"/>
          <w:szCs w:val="24"/>
          <w:lang w:val="ro-RO"/>
        </w:rPr>
        <w:t>was</w:t>
      </w:r>
      <w:proofErr w:type="spellEnd"/>
      <w:r w:rsidR="008C0D15" w:rsidRPr="00EE0B87">
        <w:rPr>
          <w:bCs/>
          <w:sz w:val="24"/>
          <w:szCs w:val="24"/>
          <w:lang w:val="ro-RO"/>
        </w:rPr>
        <w:t xml:space="preserve"> </w:t>
      </w:r>
      <w:proofErr w:type="spellStart"/>
      <w:r w:rsidR="008C0D15" w:rsidRPr="00EE0B87">
        <w:rPr>
          <w:bCs/>
          <w:sz w:val="24"/>
          <w:szCs w:val="24"/>
          <w:lang w:val="ro-RO"/>
        </w:rPr>
        <w:t>said</w:t>
      </w:r>
      <w:proofErr w:type="spellEnd"/>
      <w:r w:rsidR="008C0D15" w:rsidRPr="00EE0B87">
        <w:rPr>
          <w:bCs/>
          <w:sz w:val="24"/>
          <w:szCs w:val="24"/>
          <w:lang w:val="ro-RO"/>
        </w:rPr>
        <w:t xml:space="preserve"> </w:t>
      </w:r>
      <w:proofErr w:type="spellStart"/>
      <w:r w:rsidR="008C0D15" w:rsidRPr="00EE0B87">
        <w:rPr>
          <w:bCs/>
          <w:sz w:val="24"/>
          <w:szCs w:val="24"/>
          <w:lang w:val="ro-RO"/>
        </w:rPr>
        <w:t>when</w:t>
      </w:r>
      <w:proofErr w:type="spellEnd"/>
      <w:r w:rsidR="008C0D15" w:rsidRPr="00EE0B87">
        <w:rPr>
          <w:bCs/>
          <w:sz w:val="24"/>
          <w:szCs w:val="24"/>
          <w:lang w:val="ro-RO"/>
        </w:rPr>
        <w:t xml:space="preserve"> </w:t>
      </w:r>
      <w:proofErr w:type="spellStart"/>
      <w:r w:rsidR="008C0D15" w:rsidRPr="00EE0B87">
        <w:rPr>
          <w:bCs/>
          <w:sz w:val="24"/>
          <w:szCs w:val="24"/>
          <w:lang w:val="ro-RO"/>
        </w:rPr>
        <w:t>she</w:t>
      </w:r>
      <w:proofErr w:type="spellEnd"/>
      <w:r w:rsidR="008C0D15" w:rsidRPr="00EE0B87">
        <w:rPr>
          <w:bCs/>
          <w:sz w:val="24"/>
          <w:szCs w:val="24"/>
          <w:lang w:val="ro-RO"/>
        </w:rPr>
        <w:t xml:space="preserve"> </w:t>
      </w:r>
      <w:proofErr w:type="spellStart"/>
      <w:r w:rsidR="008C0D15" w:rsidRPr="00EE0B87">
        <w:rPr>
          <w:bCs/>
          <w:sz w:val="24"/>
          <w:szCs w:val="24"/>
          <w:lang w:val="ro-RO"/>
        </w:rPr>
        <w:t>was</w:t>
      </w:r>
      <w:proofErr w:type="spellEnd"/>
      <w:r w:rsidRPr="00EE0B87">
        <w:rPr>
          <w:bCs/>
          <w:sz w:val="24"/>
          <w:szCs w:val="24"/>
          <w:lang w:val="ro-RO"/>
        </w:rPr>
        <w:t xml:space="preserve"> </w:t>
      </w:r>
      <w:proofErr w:type="spellStart"/>
      <w:r w:rsidRPr="00EE0B87">
        <w:rPr>
          <w:bCs/>
          <w:sz w:val="24"/>
          <w:szCs w:val="24"/>
          <w:lang w:val="ro-RO"/>
        </w:rPr>
        <w:t>addressed</w:t>
      </w:r>
      <w:proofErr w:type="spellEnd"/>
      <w:r w:rsidRPr="00EE0B87">
        <w:rPr>
          <w:bCs/>
          <w:sz w:val="24"/>
          <w:szCs w:val="24"/>
          <w:lang w:val="ro-RO"/>
        </w:rPr>
        <w:t xml:space="preserve">, </w:t>
      </w:r>
      <w:proofErr w:type="spellStart"/>
      <w:r w:rsidRPr="00EE0B87">
        <w:rPr>
          <w:bCs/>
          <w:sz w:val="24"/>
          <w:szCs w:val="24"/>
          <w:lang w:val="ro-RO"/>
        </w:rPr>
        <w:t>then</w:t>
      </w:r>
      <w:proofErr w:type="spellEnd"/>
      <w:r w:rsidRPr="00EE0B87">
        <w:rPr>
          <w:bCs/>
          <w:sz w:val="24"/>
          <w:szCs w:val="24"/>
          <w:lang w:val="ro-RO"/>
        </w:rPr>
        <w:t xml:space="preserve"> </w:t>
      </w:r>
      <w:proofErr w:type="spellStart"/>
      <w:r w:rsidRPr="00EE0B87">
        <w:rPr>
          <w:bCs/>
          <w:sz w:val="24"/>
          <w:szCs w:val="24"/>
          <w:lang w:val="ro-RO"/>
        </w:rPr>
        <w:t>she</w:t>
      </w:r>
      <w:proofErr w:type="spellEnd"/>
      <w:r w:rsidRPr="00EE0B87">
        <w:rPr>
          <w:bCs/>
          <w:sz w:val="24"/>
          <w:szCs w:val="24"/>
          <w:lang w:val="ro-RO"/>
        </w:rPr>
        <w:t xml:space="preserve"> </w:t>
      </w:r>
      <w:proofErr w:type="spellStart"/>
      <w:r w:rsidRPr="00EE0B87">
        <w:rPr>
          <w:bCs/>
          <w:sz w:val="24"/>
          <w:szCs w:val="24"/>
          <w:lang w:val="ro-RO"/>
        </w:rPr>
        <w:t>lost</w:t>
      </w:r>
      <w:proofErr w:type="spellEnd"/>
      <w:r w:rsidRPr="00EE0B87">
        <w:rPr>
          <w:bCs/>
          <w:sz w:val="24"/>
          <w:szCs w:val="24"/>
          <w:lang w:val="ro-RO"/>
        </w:rPr>
        <w:t xml:space="preserve"> </w:t>
      </w:r>
      <w:proofErr w:type="spellStart"/>
      <w:r w:rsidRPr="00EE0B87">
        <w:rPr>
          <w:bCs/>
          <w:sz w:val="24"/>
          <w:szCs w:val="24"/>
          <w:lang w:val="ro-RO"/>
        </w:rPr>
        <w:t>her</w:t>
      </w:r>
      <w:proofErr w:type="spellEnd"/>
      <w:r w:rsidRPr="00EE0B87">
        <w:rPr>
          <w:bCs/>
          <w:sz w:val="24"/>
          <w:szCs w:val="24"/>
          <w:lang w:val="ro-RO"/>
        </w:rPr>
        <w:t xml:space="preserve"> </w:t>
      </w:r>
      <w:proofErr w:type="spellStart"/>
      <w:r w:rsidRPr="00EE0B87">
        <w:rPr>
          <w:bCs/>
          <w:sz w:val="24"/>
          <w:szCs w:val="24"/>
          <w:lang w:val="ro-RO"/>
        </w:rPr>
        <w:t>consciousness</w:t>
      </w:r>
      <w:proofErr w:type="spellEnd"/>
      <w:r w:rsidRPr="00EE0B87">
        <w:rPr>
          <w:bCs/>
          <w:sz w:val="24"/>
          <w:szCs w:val="24"/>
          <w:lang w:val="ro-RO"/>
        </w:rPr>
        <w:t>.</w:t>
      </w:r>
    </w:p>
    <w:p w14:paraId="4F07DC5D" w14:textId="77777777" w:rsidR="00B2515F" w:rsidRPr="00EE0B87" w:rsidRDefault="00B2515F" w:rsidP="00893864">
      <w:pPr>
        <w:ind w:firstLine="706"/>
        <w:jc w:val="both"/>
        <w:rPr>
          <w:bCs/>
          <w:sz w:val="24"/>
          <w:szCs w:val="24"/>
          <w:lang w:val="ro-RO"/>
        </w:rPr>
      </w:pPr>
      <w:proofErr w:type="spellStart"/>
      <w:r w:rsidRPr="00EE0B87">
        <w:rPr>
          <w:bCs/>
          <w:sz w:val="24"/>
          <w:szCs w:val="24"/>
          <w:lang w:val="ro-RO"/>
        </w:rPr>
        <w:t>Objective</w:t>
      </w:r>
      <w:proofErr w:type="spellEnd"/>
      <w:r w:rsidRPr="00EE0B87">
        <w:rPr>
          <w:bCs/>
          <w:sz w:val="24"/>
          <w:szCs w:val="24"/>
          <w:lang w:val="ro-RO"/>
        </w:rPr>
        <w:t xml:space="preserve"> </w:t>
      </w:r>
      <w:proofErr w:type="spellStart"/>
      <w:r w:rsidRPr="00EE0B87">
        <w:rPr>
          <w:bCs/>
          <w:sz w:val="24"/>
          <w:szCs w:val="24"/>
          <w:lang w:val="ro-RO"/>
        </w:rPr>
        <w:t>examination</w:t>
      </w:r>
      <w:proofErr w:type="spellEnd"/>
      <w:r w:rsidRPr="00EE0B87">
        <w:rPr>
          <w:bCs/>
          <w:sz w:val="24"/>
          <w:szCs w:val="24"/>
          <w:lang w:val="ro-RO"/>
        </w:rPr>
        <w:t xml:space="preserve">: </w:t>
      </w:r>
      <w:proofErr w:type="spellStart"/>
      <w:r w:rsidRPr="00EE0B87">
        <w:rPr>
          <w:bCs/>
          <w:sz w:val="24"/>
          <w:szCs w:val="24"/>
          <w:lang w:val="ro-RO"/>
        </w:rPr>
        <w:t>noisy</w:t>
      </w:r>
      <w:proofErr w:type="spellEnd"/>
      <w:r w:rsidRPr="00EE0B87">
        <w:rPr>
          <w:bCs/>
          <w:sz w:val="24"/>
          <w:szCs w:val="24"/>
          <w:lang w:val="ro-RO"/>
        </w:rPr>
        <w:t xml:space="preserve"> </w:t>
      </w:r>
      <w:proofErr w:type="spellStart"/>
      <w:r w:rsidRPr="00EE0B87">
        <w:rPr>
          <w:bCs/>
          <w:sz w:val="24"/>
          <w:szCs w:val="24"/>
          <w:lang w:val="ro-RO"/>
        </w:rPr>
        <w:t>breathing</w:t>
      </w:r>
      <w:proofErr w:type="spellEnd"/>
      <w:r w:rsidRPr="00EE0B87">
        <w:rPr>
          <w:bCs/>
          <w:sz w:val="24"/>
          <w:szCs w:val="24"/>
          <w:lang w:val="ro-RO"/>
        </w:rPr>
        <w:t xml:space="preserve"> at a rate of 50 per minute. </w:t>
      </w:r>
      <w:proofErr w:type="spellStart"/>
      <w:r w:rsidRPr="00EE0B87">
        <w:rPr>
          <w:bCs/>
          <w:sz w:val="24"/>
          <w:szCs w:val="24"/>
          <w:lang w:val="ro-RO"/>
        </w:rPr>
        <w:t>Heartbeat</w:t>
      </w:r>
      <w:proofErr w:type="spellEnd"/>
      <w:r w:rsidRPr="00EE0B87">
        <w:rPr>
          <w:bCs/>
          <w:sz w:val="24"/>
          <w:szCs w:val="24"/>
          <w:lang w:val="ro-RO"/>
        </w:rPr>
        <w:t xml:space="preserve">, </w:t>
      </w:r>
      <w:proofErr w:type="spellStart"/>
      <w:r w:rsidRPr="00EE0B87">
        <w:rPr>
          <w:bCs/>
          <w:sz w:val="24"/>
          <w:szCs w:val="24"/>
          <w:lang w:val="ro-RO"/>
        </w:rPr>
        <w:t>rhythmic</w:t>
      </w:r>
      <w:proofErr w:type="spellEnd"/>
      <w:r w:rsidRPr="00EE0B87">
        <w:rPr>
          <w:bCs/>
          <w:sz w:val="24"/>
          <w:szCs w:val="24"/>
          <w:lang w:val="ro-RO"/>
        </w:rPr>
        <w:t xml:space="preserve">, 96 </w:t>
      </w:r>
      <w:proofErr w:type="spellStart"/>
      <w:r w:rsidRPr="00EE0B87">
        <w:rPr>
          <w:bCs/>
          <w:sz w:val="24"/>
          <w:szCs w:val="24"/>
          <w:lang w:val="ro-RO"/>
        </w:rPr>
        <w:t>beats</w:t>
      </w:r>
      <w:proofErr w:type="spellEnd"/>
      <w:r w:rsidRPr="00EE0B87">
        <w:rPr>
          <w:bCs/>
          <w:sz w:val="24"/>
          <w:szCs w:val="24"/>
          <w:lang w:val="ro-RO"/>
        </w:rPr>
        <w:t xml:space="preserve"> per minute. </w:t>
      </w:r>
      <w:proofErr w:type="spellStart"/>
      <w:r w:rsidRPr="00EE0B87">
        <w:rPr>
          <w:bCs/>
          <w:sz w:val="24"/>
          <w:szCs w:val="24"/>
          <w:lang w:val="ro-RO"/>
        </w:rPr>
        <w:t>B</w:t>
      </w:r>
      <w:r w:rsidR="008C0D15" w:rsidRPr="00EE0B87">
        <w:rPr>
          <w:bCs/>
          <w:sz w:val="24"/>
          <w:szCs w:val="24"/>
          <w:lang w:val="ro-RO"/>
        </w:rPr>
        <w:t>lood</w:t>
      </w:r>
      <w:proofErr w:type="spellEnd"/>
      <w:r w:rsidR="008C0D15" w:rsidRPr="00EE0B87">
        <w:rPr>
          <w:bCs/>
          <w:sz w:val="24"/>
          <w:szCs w:val="24"/>
          <w:lang w:val="ro-RO"/>
        </w:rPr>
        <w:t xml:space="preserve"> </w:t>
      </w:r>
      <w:proofErr w:type="spellStart"/>
      <w:r w:rsidR="008C0D15" w:rsidRPr="00EE0B87">
        <w:rPr>
          <w:bCs/>
          <w:sz w:val="24"/>
          <w:szCs w:val="24"/>
          <w:lang w:val="ro-RO"/>
        </w:rPr>
        <w:t>pressure</w:t>
      </w:r>
      <w:proofErr w:type="spellEnd"/>
      <w:r w:rsidR="008C0D15" w:rsidRPr="00EE0B87">
        <w:rPr>
          <w:bCs/>
          <w:sz w:val="24"/>
          <w:szCs w:val="24"/>
          <w:lang w:val="ro-RO"/>
        </w:rPr>
        <w:t xml:space="preserve"> 260/140 mm Hg. </w:t>
      </w:r>
      <w:proofErr w:type="spellStart"/>
      <w:r w:rsidR="008C0D15" w:rsidRPr="00EE0B87">
        <w:rPr>
          <w:bCs/>
          <w:sz w:val="24"/>
          <w:szCs w:val="24"/>
          <w:lang w:val="ro-RO"/>
        </w:rPr>
        <w:t>Moist</w:t>
      </w:r>
      <w:proofErr w:type="spellEnd"/>
      <w:r w:rsidRPr="00EE0B87">
        <w:rPr>
          <w:bCs/>
          <w:sz w:val="24"/>
          <w:szCs w:val="24"/>
          <w:lang w:val="ro-RO"/>
        </w:rPr>
        <w:t xml:space="preserve"> </w:t>
      </w:r>
      <w:proofErr w:type="spellStart"/>
      <w:r w:rsidRPr="00EE0B87">
        <w:rPr>
          <w:bCs/>
          <w:sz w:val="24"/>
          <w:szCs w:val="24"/>
          <w:lang w:val="ro-RO"/>
        </w:rPr>
        <w:t>skin</w:t>
      </w:r>
      <w:proofErr w:type="spellEnd"/>
      <w:r w:rsidRPr="00EE0B87">
        <w:rPr>
          <w:bCs/>
          <w:sz w:val="24"/>
          <w:szCs w:val="24"/>
          <w:lang w:val="ro-RO"/>
        </w:rPr>
        <w:t xml:space="preserve">. Body </w:t>
      </w:r>
      <w:proofErr w:type="spellStart"/>
      <w:r w:rsidRPr="00EE0B87">
        <w:rPr>
          <w:bCs/>
          <w:sz w:val="24"/>
          <w:szCs w:val="24"/>
          <w:lang w:val="ro-RO"/>
        </w:rPr>
        <w:t>temperature</w:t>
      </w:r>
      <w:proofErr w:type="spellEnd"/>
      <w:r w:rsidRPr="00EE0B87">
        <w:rPr>
          <w:bCs/>
          <w:sz w:val="24"/>
          <w:szCs w:val="24"/>
          <w:lang w:val="ro-RO"/>
        </w:rPr>
        <w:t xml:space="preserve"> 37.80 C. </w:t>
      </w:r>
      <w:proofErr w:type="spellStart"/>
      <w:r w:rsidRPr="00EE0B87">
        <w:rPr>
          <w:bCs/>
          <w:sz w:val="24"/>
          <w:szCs w:val="24"/>
          <w:lang w:val="ro-RO"/>
        </w:rPr>
        <w:t>Consciousness</w:t>
      </w:r>
      <w:proofErr w:type="spellEnd"/>
      <w:r w:rsidRPr="00EE0B87">
        <w:rPr>
          <w:bCs/>
          <w:sz w:val="24"/>
          <w:szCs w:val="24"/>
          <w:lang w:val="ro-RO"/>
        </w:rPr>
        <w:t xml:space="preserve"> </w:t>
      </w:r>
      <w:proofErr w:type="spellStart"/>
      <w:r w:rsidRPr="00EE0B87">
        <w:rPr>
          <w:bCs/>
          <w:sz w:val="24"/>
          <w:szCs w:val="24"/>
          <w:lang w:val="ro-RO"/>
        </w:rPr>
        <w:t>is</w:t>
      </w:r>
      <w:proofErr w:type="spellEnd"/>
      <w:r w:rsidRPr="00EE0B87">
        <w:rPr>
          <w:bCs/>
          <w:sz w:val="24"/>
          <w:szCs w:val="24"/>
          <w:lang w:val="ro-RO"/>
        </w:rPr>
        <w:t xml:space="preserve"> </w:t>
      </w:r>
      <w:proofErr w:type="spellStart"/>
      <w:r w:rsidRPr="00EE0B87">
        <w:rPr>
          <w:bCs/>
          <w:sz w:val="24"/>
          <w:szCs w:val="24"/>
          <w:lang w:val="ro-RO"/>
        </w:rPr>
        <w:t>lacking</w:t>
      </w:r>
      <w:proofErr w:type="spellEnd"/>
      <w:r w:rsidRPr="00EE0B87">
        <w:rPr>
          <w:bCs/>
          <w:sz w:val="24"/>
          <w:szCs w:val="24"/>
          <w:lang w:val="ro-RO"/>
        </w:rPr>
        <w:t xml:space="preserve">, </w:t>
      </w:r>
      <w:proofErr w:type="spellStart"/>
      <w:r w:rsidR="008C0D15" w:rsidRPr="00EE0B87">
        <w:rPr>
          <w:bCs/>
          <w:sz w:val="24"/>
          <w:szCs w:val="24"/>
          <w:lang w:val="ro-RO"/>
        </w:rPr>
        <w:t>she</w:t>
      </w:r>
      <w:proofErr w:type="spellEnd"/>
      <w:r w:rsidR="008C0D15" w:rsidRPr="00EE0B87">
        <w:rPr>
          <w:bCs/>
          <w:sz w:val="24"/>
          <w:szCs w:val="24"/>
          <w:lang w:val="ro-RO"/>
        </w:rPr>
        <w:t xml:space="preserve"> </w:t>
      </w:r>
      <w:proofErr w:type="spellStart"/>
      <w:r w:rsidRPr="00EE0B87">
        <w:rPr>
          <w:bCs/>
          <w:sz w:val="24"/>
          <w:szCs w:val="24"/>
          <w:lang w:val="ro-RO"/>
        </w:rPr>
        <w:t>does</w:t>
      </w:r>
      <w:proofErr w:type="spellEnd"/>
      <w:r w:rsidRPr="00EE0B87">
        <w:rPr>
          <w:bCs/>
          <w:sz w:val="24"/>
          <w:szCs w:val="24"/>
          <w:lang w:val="ro-RO"/>
        </w:rPr>
        <w:t xml:space="preserve"> </w:t>
      </w:r>
      <w:proofErr w:type="spellStart"/>
      <w:r w:rsidRPr="00EE0B87">
        <w:rPr>
          <w:bCs/>
          <w:sz w:val="24"/>
          <w:szCs w:val="24"/>
          <w:lang w:val="ro-RO"/>
        </w:rPr>
        <w:t>not</w:t>
      </w:r>
      <w:proofErr w:type="spellEnd"/>
      <w:r w:rsidRPr="00EE0B87">
        <w:rPr>
          <w:bCs/>
          <w:sz w:val="24"/>
          <w:szCs w:val="24"/>
          <w:lang w:val="ro-RO"/>
        </w:rPr>
        <w:t xml:space="preserve"> </w:t>
      </w:r>
      <w:proofErr w:type="spellStart"/>
      <w:r w:rsidRPr="00EE0B87">
        <w:rPr>
          <w:bCs/>
          <w:sz w:val="24"/>
          <w:szCs w:val="24"/>
          <w:lang w:val="ro-RO"/>
        </w:rPr>
        <w:t>react</w:t>
      </w:r>
      <w:proofErr w:type="spellEnd"/>
      <w:r w:rsidRPr="00EE0B87">
        <w:rPr>
          <w:bCs/>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w:t>
      </w:r>
      <w:proofErr w:type="spellStart"/>
      <w:r w:rsidRPr="00EE0B87">
        <w:rPr>
          <w:bCs/>
          <w:sz w:val="24"/>
          <w:szCs w:val="24"/>
          <w:lang w:val="ro-RO"/>
        </w:rPr>
        <w:t>pain</w:t>
      </w:r>
      <w:proofErr w:type="spellEnd"/>
      <w:r w:rsidRPr="00EE0B87">
        <w:rPr>
          <w:bCs/>
          <w:sz w:val="24"/>
          <w:szCs w:val="24"/>
          <w:lang w:val="ro-RO"/>
        </w:rPr>
        <w:t xml:space="preserve"> </w:t>
      </w:r>
      <w:proofErr w:type="spellStart"/>
      <w:r w:rsidRPr="00EE0B87">
        <w:rPr>
          <w:bCs/>
          <w:sz w:val="24"/>
          <w:szCs w:val="24"/>
          <w:lang w:val="ro-RO"/>
        </w:rPr>
        <w:t>excitations</w:t>
      </w:r>
      <w:proofErr w:type="spellEnd"/>
      <w:r w:rsidRPr="00EE0B87">
        <w:rPr>
          <w:bCs/>
          <w:sz w:val="24"/>
          <w:szCs w:val="24"/>
          <w:lang w:val="ro-RO"/>
        </w:rPr>
        <w:t xml:space="preserve">. </w:t>
      </w:r>
      <w:proofErr w:type="spellStart"/>
      <w:r w:rsidRPr="00EE0B87">
        <w:rPr>
          <w:bCs/>
          <w:sz w:val="24"/>
          <w:szCs w:val="24"/>
          <w:lang w:val="ro-RO"/>
        </w:rPr>
        <w:t>Stiffness</w:t>
      </w:r>
      <w:proofErr w:type="spellEnd"/>
      <w:r w:rsidRPr="00EE0B87">
        <w:rPr>
          <w:bCs/>
          <w:sz w:val="24"/>
          <w:szCs w:val="24"/>
          <w:lang w:val="ro-RO"/>
        </w:rPr>
        <w:t xml:space="preserve"> of </w:t>
      </w:r>
      <w:proofErr w:type="spellStart"/>
      <w:r w:rsidRPr="00EE0B87">
        <w:rPr>
          <w:bCs/>
          <w:sz w:val="24"/>
          <w:szCs w:val="24"/>
          <w:lang w:val="ro-RO"/>
        </w:rPr>
        <w:t>the</w:t>
      </w:r>
      <w:proofErr w:type="spellEnd"/>
      <w:r w:rsidRPr="00EE0B87">
        <w:rPr>
          <w:bCs/>
          <w:sz w:val="24"/>
          <w:szCs w:val="24"/>
          <w:lang w:val="ro-RO"/>
        </w:rPr>
        <w:t xml:space="preserve"> neck </w:t>
      </w:r>
      <w:proofErr w:type="spellStart"/>
      <w:r w:rsidRPr="00EE0B87">
        <w:rPr>
          <w:bCs/>
          <w:sz w:val="24"/>
          <w:szCs w:val="24"/>
          <w:lang w:val="ro-RO"/>
        </w:rPr>
        <w:t>rated</w:t>
      </w:r>
      <w:proofErr w:type="spellEnd"/>
      <w:r w:rsidRPr="00EE0B87">
        <w:rPr>
          <w:bCs/>
          <w:sz w:val="24"/>
          <w:szCs w:val="24"/>
          <w:lang w:val="ro-RO"/>
        </w:rPr>
        <w:t xml:space="preserve"> at 3 </w:t>
      </w:r>
      <w:proofErr w:type="spellStart"/>
      <w:r w:rsidRPr="00EE0B87">
        <w:rPr>
          <w:bCs/>
          <w:sz w:val="24"/>
          <w:szCs w:val="24"/>
          <w:lang w:val="ro-RO"/>
        </w:rPr>
        <w:t>fingers</w:t>
      </w:r>
      <w:proofErr w:type="spellEnd"/>
      <w:r w:rsidRPr="00EE0B87">
        <w:rPr>
          <w:bCs/>
          <w:sz w:val="24"/>
          <w:szCs w:val="24"/>
          <w:lang w:val="ro-RO"/>
        </w:rPr>
        <w:t xml:space="preserve">, </w:t>
      </w:r>
      <w:proofErr w:type="spellStart"/>
      <w:r w:rsidRPr="00EE0B87">
        <w:rPr>
          <w:bCs/>
          <w:sz w:val="24"/>
          <w:szCs w:val="24"/>
          <w:lang w:val="ro-RO"/>
        </w:rPr>
        <w:t>positive</w:t>
      </w:r>
      <w:proofErr w:type="spellEnd"/>
      <w:r w:rsidRPr="00EE0B87">
        <w:rPr>
          <w:bCs/>
          <w:sz w:val="24"/>
          <w:szCs w:val="24"/>
          <w:lang w:val="ro-RO"/>
        </w:rPr>
        <w:t xml:space="preserve"> bilateral </w:t>
      </w:r>
      <w:proofErr w:type="spellStart"/>
      <w:r w:rsidRPr="00EE0B87">
        <w:rPr>
          <w:bCs/>
          <w:sz w:val="24"/>
          <w:szCs w:val="24"/>
          <w:lang w:val="ro-RO"/>
        </w:rPr>
        <w:t>Kernig</w:t>
      </w:r>
      <w:proofErr w:type="spellEnd"/>
      <w:r w:rsidRPr="00EE0B87">
        <w:rPr>
          <w:bCs/>
          <w:sz w:val="24"/>
          <w:szCs w:val="24"/>
          <w:lang w:val="ro-RO"/>
        </w:rPr>
        <w:t xml:space="preserve"> </w:t>
      </w:r>
      <w:proofErr w:type="spellStart"/>
      <w:r w:rsidRPr="00EE0B87">
        <w:rPr>
          <w:bCs/>
          <w:sz w:val="24"/>
          <w:szCs w:val="24"/>
          <w:lang w:val="ro-RO"/>
        </w:rPr>
        <w:t>sign</w:t>
      </w:r>
      <w:proofErr w:type="spellEnd"/>
      <w:r w:rsidRPr="00EE0B87">
        <w:rPr>
          <w:bCs/>
          <w:sz w:val="24"/>
          <w:szCs w:val="24"/>
          <w:lang w:val="ro-RO"/>
        </w:rPr>
        <w:t xml:space="preserve">, </w:t>
      </w:r>
      <w:proofErr w:type="spellStart"/>
      <w:r w:rsidRPr="00EE0B87">
        <w:rPr>
          <w:bCs/>
          <w:sz w:val="24"/>
          <w:szCs w:val="24"/>
          <w:lang w:val="ro-RO"/>
        </w:rPr>
        <w:t>positive</w:t>
      </w:r>
      <w:proofErr w:type="spellEnd"/>
      <w:r w:rsidRPr="00EE0B87">
        <w:rPr>
          <w:bCs/>
          <w:sz w:val="24"/>
          <w:szCs w:val="24"/>
          <w:lang w:val="ro-RO"/>
        </w:rPr>
        <w:t xml:space="preserve"> </w:t>
      </w:r>
      <w:proofErr w:type="spellStart"/>
      <w:r w:rsidRPr="00EE0B87">
        <w:rPr>
          <w:bCs/>
          <w:sz w:val="24"/>
          <w:szCs w:val="24"/>
          <w:lang w:val="ro-RO"/>
        </w:rPr>
        <w:t>uppe</w:t>
      </w:r>
      <w:r w:rsidR="008C0D15" w:rsidRPr="00EE0B87">
        <w:rPr>
          <w:bCs/>
          <w:sz w:val="24"/>
          <w:szCs w:val="24"/>
          <w:lang w:val="ro-RO"/>
        </w:rPr>
        <w:t>r</w:t>
      </w:r>
      <w:proofErr w:type="spellEnd"/>
      <w:r w:rsidR="008C0D15" w:rsidRPr="00EE0B87">
        <w:rPr>
          <w:bCs/>
          <w:sz w:val="24"/>
          <w:szCs w:val="24"/>
          <w:lang w:val="ro-RO"/>
        </w:rPr>
        <w:t xml:space="preserve"> </w:t>
      </w:r>
      <w:proofErr w:type="spellStart"/>
      <w:r w:rsidR="008C0D15" w:rsidRPr="00EE0B87">
        <w:rPr>
          <w:bCs/>
          <w:sz w:val="24"/>
          <w:szCs w:val="24"/>
          <w:lang w:val="ro-RO"/>
        </w:rPr>
        <w:t>Brudzinski</w:t>
      </w:r>
      <w:proofErr w:type="spellEnd"/>
      <w:r w:rsidR="008C0D15" w:rsidRPr="00EE0B87">
        <w:rPr>
          <w:bCs/>
          <w:sz w:val="24"/>
          <w:szCs w:val="24"/>
          <w:lang w:val="ro-RO"/>
        </w:rPr>
        <w:t xml:space="preserve"> </w:t>
      </w:r>
      <w:proofErr w:type="spellStart"/>
      <w:r w:rsidR="008C0D15" w:rsidRPr="00EE0B87">
        <w:rPr>
          <w:bCs/>
          <w:sz w:val="24"/>
          <w:szCs w:val="24"/>
          <w:lang w:val="ro-RO"/>
        </w:rPr>
        <w:t>sign</w:t>
      </w:r>
      <w:proofErr w:type="spellEnd"/>
      <w:r w:rsidR="008C0D15" w:rsidRPr="00EE0B87">
        <w:rPr>
          <w:bCs/>
          <w:sz w:val="24"/>
          <w:szCs w:val="24"/>
          <w:lang w:val="ro-RO"/>
        </w:rPr>
        <w:t xml:space="preserve"> on </w:t>
      </w:r>
      <w:proofErr w:type="spellStart"/>
      <w:r w:rsidR="008C0D15" w:rsidRPr="00EE0B87">
        <w:rPr>
          <w:bCs/>
          <w:sz w:val="24"/>
          <w:szCs w:val="24"/>
          <w:lang w:val="ro-RO"/>
        </w:rPr>
        <w:t>the</w:t>
      </w:r>
      <w:proofErr w:type="spellEnd"/>
      <w:r w:rsidR="008C0D15" w:rsidRPr="00EE0B87">
        <w:rPr>
          <w:bCs/>
          <w:sz w:val="24"/>
          <w:szCs w:val="24"/>
          <w:lang w:val="ro-RO"/>
        </w:rPr>
        <w:t xml:space="preserve"> left. The </w:t>
      </w:r>
      <w:proofErr w:type="spellStart"/>
      <w:r w:rsidR="008C0D15" w:rsidRPr="00EE0B87">
        <w:rPr>
          <w:bCs/>
          <w:sz w:val="24"/>
          <w:szCs w:val="24"/>
          <w:lang w:val="ro-RO"/>
        </w:rPr>
        <w:t>h</w:t>
      </w:r>
      <w:r w:rsidRPr="00EE0B87">
        <w:rPr>
          <w:bCs/>
          <w:sz w:val="24"/>
          <w:szCs w:val="24"/>
          <w:lang w:val="ro-RO"/>
        </w:rPr>
        <w:t>ead</w:t>
      </w:r>
      <w:proofErr w:type="spellEnd"/>
      <w:r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w:t>
      </w:r>
      <w:proofErr w:type="spellStart"/>
      <w:r w:rsidRPr="00EE0B87">
        <w:rPr>
          <w:bCs/>
          <w:sz w:val="24"/>
          <w:szCs w:val="24"/>
          <w:lang w:val="ro-RO"/>
        </w:rPr>
        <w:t>eyeballs</w:t>
      </w:r>
      <w:proofErr w:type="spellEnd"/>
      <w:r w:rsidRPr="00EE0B87">
        <w:rPr>
          <w:bCs/>
          <w:sz w:val="24"/>
          <w:szCs w:val="24"/>
          <w:lang w:val="ro-RO"/>
        </w:rPr>
        <w:t xml:space="preserve"> </w:t>
      </w:r>
      <w:proofErr w:type="spellStart"/>
      <w:r w:rsidRPr="00EE0B87">
        <w:rPr>
          <w:bCs/>
          <w:sz w:val="24"/>
          <w:szCs w:val="24"/>
          <w:lang w:val="ro-RO"/>
        </w:rPr>
        <w:t>deviated</w:t>
      </w:r>
      <w:proofErr w:type="spellEnd"/>
      <w:r w:rsidRPr="00EE0B87">
        <w:rPr>
          <w:bCs/>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w:t>
      </w:r>
      <w:proofErr w:type="spellStart"/>
      <w:r w:rsidRPr="00EE0B87">
        <w:rPr>
          <w:bCs/>
          <w:sz w:val="24"/>
          <w:szCs w:val="24"/>
          <w:lang w:val="ro-RO"/>
        </w:rPr>
        <w:t>Positive</w:t>
      </w:r>
      <w:proofErr w:type="spellEnd"/>
      <w:r w:rsidRPr="00EE0B87">
        <w:rPr>
          <w:bCs/>
          <w:sz w:val="24"/>
          <w:szCs w:val="24"/>
          <w:lang w:val="ro-RO"/>
        </w:rPr>
        <w:t xml:space="preserve"> "mast" </w:t>
      </w:r>
      <w:proofErr w:type="spellStart"/>
      <w:r w:rsidRPr="00EE0B87">
        <w:rPr>
          <w:bCs/>
          <w:sz w:val="24"/>
          <w:szCs w:val="24"/>
          <w:lang w:val="ro-RO"/>
        </w:rPr>
        <w:t>sign</w:t>
      </w:r>
      <w:proofErr w:type="spellEnd"/>
      <w:r w:rsidRPr="00EE0B87">
        <w:rPr>
          <w:bCs/>
          <w:sz w:val="24"/>
          <w:szCs w:val="24"/>
          <w:lang w:val="ro-RO"/>
        </w:rPr>
        <w:t xml:space="preserve"> on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w:t>
      </w:r>
      <w:proofErr w:type="spellStart"/>
      <w:r w:rsidRPr="00EE0B87">
        <w:rPr>
          <w:bCs/>
          <w:sz w:val="24"/>
          <w:szCs w:val="24"/>
          <w:lang w:val="ro-RO"/>
        </w:rPr>
        <w:t>Preserved</w:t>
      </w:r>
      <w:proofErr w:type="spellEnd"/>
      <w:r w:rsidRPr="00EE0B87">
        <w:rPr>
          <w:bCs/>
          <w:sz w:val="24"/>
          <w:szCs w:val="24"/>
          <w:lang w:val="ro-RO"/>
        </w:rPr>
        <w:t xml:space="preserve"> </w:t>
      </w:r>
      <w:proofErr w:type="spellStart"/>
      <w:r w:rsidRPr="00EE0B87">
        <w:rPr>
          <w:bCs/>
          <w:sz w:val="24"/>
          <w:szCs w:val="24"/>
          <w:lang w:val="ro-RO"/>
        </w:rPr>
        <w:t>pharyngeal</w:t>
      </w:r>
      <w:proofErr w:type="spellEnd"/>
      <w:r w:rsidRPr="00EE0B87">
        <w:rPr>
          <w:bCs/>
          <w:sz w:val="24"/>
          <w:szCs w:val="24"/>
          <w:lang w:val="ro-RO"/>
        </w:rPr>
        <w:t xml:space="preserve"> reflex. The </w:t>
      </w:r>
      <w:proofErr w:type="spellStart"/>
      <w:r w:rsidRPr="00EE0B87">
        <w:rPr>
          <w:bCs/>
          <w:sz w:val="24"/>
          <w:szCs w:val="24"/>
          <w:lang w:val="ro-RO"/>
        </w:rPr>
        <w:t>right</w:t>
      </w:r>
      <w:proofErr w:type="spellEnd"/>
      <w:r w:rsidRPr="00EE0B87">
        <w:rPr>
          <w:bCs/>
          <w:sz w:val="24"/>
          <w:szCs w:val="24"/>
          <w:lang w:val="ro-RO"/>
        </w:rPr>
        <w:t xml:space="preserve"> hand </w:t>
      </w:r>
      <w:proofErr w:type="spellStart"/>
      <w:r w:rsidRPr="00EE0B87">
        <w:rPr>
          <w:bCs/>
          <w:sz w:val="24"/>
          <w:szCs w:val="24"/>
          <w:lang w:val="ro-RO"/>
        </w:rPr>
        <w:t>droppes</w:t>
      </w:r>
      <w:proofErr w:type="spellEnd"/>
      <w:r w:rsidRPr="00EE0B87">
        <w:rPr>
          <w:bCs/>
          <w:sz w:val="24"/>
          <w:szCs w:val="24"/>
          <w:lang w:val="ro-RO"/>
        </w:rPr>
        <w:t xml:space="preserve"> </w:t>
      </w:r>
      <w:proofErr w:type="spellStart"/>
      <w:r w:rsidRPr="00EE0B87">
        <w:rPr>
          <w:bCs/>
          <w:sz w:val="24"/>
          <w:szCs w:val="24"/>
          <w:lang w:val="ro-RO"/>
        </w:rPr>
        <w:t>faster</w:t>
      </w:r>
      <w:proofErr w:type="spellEnd"/>
      <w:r w:rsidRPr="00EE0B87">
        <w:rPr>
          <w:bCs/>
          <w:sz w:val="24"/>
          <w:szCs w:val="24"/>
          <w:lang w:val="ro-RO"/>
        </w:rPr>
        <w:t xml:space="preserve"> </w:t>
      </w:r>
      <w:proofErr w:type="spellStart"/>
      <w:r w:rsidRPr="00EE0B87">
        <w:rPr>
          <w:bCs/>
          <w:sz w:val="24"/>
          <w:szCs w:val="24"/>
          <w:lang w:val="ro-RO"/>
        </w:rPr>
        <w:t>that</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left hand. </w:t>
      </w:r>
      <w:proofErr w:type="spellStart"/>
      <w:r w:rsidRPr="00EE0B87">
        <w:rPr>
          <w:bCs/>
          <w:sz w:val="24"/>
          <w:szCs w:val="24"/>
          <w:lang w:val="ro-RO"/>
        </w:rPr>
        <w:t>Osteotendinous</w:t>
      </w:r>
      <w:proofErr w:type="spellEnd"/>
      <w:r w:rsidRPr="00EE0B87">
        <w:rPr>
          <w:bCs/>
          <w:sz w:val="24"/>
          <w:szCs w:val="24"/>
          <w:lang w:val="ro-RO"/>
        </w:rPr>
        <w:t xml:space="preserve"> </w:t>
      </w:r>
      <w:proofErr w:type="spellStart"/>
      <w:r w:rsidRPr="00EE0B87">
        <w:rPr>
          <w:bCs/>
          <w:sz w:val="24"/>
          <w:szCs w:val="24"/>
          <w:lang w:val="ro-RO"/>
        </w:rPr>
        <w:t>reflexes</w:t>
      </w:r>
      <w:proofErr w:type="spellEnd"/>
      <w:r w:rsidRPr="00EE0B87">
        <w:rPr>
          <w:bCs/>
          <w:sz w:val="24"/>
          <w:szCs w:val="24"/>
          <w:lang w:val="ro-RO"/>
        </w:rPr>
        <w:t xml:space="preserve"> D&gt; S. Babinski </w:t>
      </w:r>
      <w:proofErr w:type="spellStart"/>
      <w:r w:rsidRPr="00EE0B87">
        <w:rPr>
          <w:bCs/>
          <w:sz w:val="24"/>
          <w:szCs w:val="24"/>
          <w:lang w:val="ro-RO"/>
        </w:rPr>
        <w:t>sign</w:t>
      </w:r>
      <w:proofErr w:type="spellEnd"/>
      <w:r w:rsidRPr="00EE0B87">
        <w:rPr>
          <w:bCs/>
          <w:sz w:val="24"/>
          <w:szCs w:val="24"/>
          <w:lang w:val="ro-RO"/>
        </w:rPr>
        <w:t xml:space="preserve"> </w:t>
      </w:r>
      <w:proofErr w:type="spellStart"/>
      <w:r w:rsidRPr="00EE0B87">
        <w:rPr>
          <w:bCs/>
          <w:sz w:val="24"/>
          <w:szCs w:val="24"/>
          <w:lang w:val="ro-RO"/>
        </w:rPr>
        <w:t>positive</w:t>
      </w:r>
      <w:proofErr w:type="spellEnd"/>
      <w:r w:rsidRPr="00EE0B87">
        <w:rPr>
          <w:bCs/>
          <w:sz w:val="24"/>
          <w:szCs w:val="24"/>
          <w:lang w:val="ro-RO"/>
        </w:rPr>
        <w:t xml:space="preserve"> on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w:t>
      </w:r>
    </w:p>
    <w:p w14:paraId="7B9DC3C8" w14:textId="77777777" w:rsidR="00B2515F" w:rsidRPr="00EE0B87" w:rsidRDefault="00893864" w:rsidP="00893864">
      <w:pPr>
        <w:spacing w:before="120"/>
        <w:ind w:firstLine="810"/>
        <w:jc w:val="both"/>
        <w:rPr>
          <w:b/>
          <w:bCs/>
          <w:sz w:val="24"/>
          <w:szCs w:val="24"/>
          <w:lang w:val="ro-RO"/>
        </w:rPr>
      </w:pPr>
      <w:r w:rsidRPr="00EE0B87">
        <w:rPr>
          <w:b/>
          <w:bCs/>
          <w:sz w:val="24"/>
          <w:szCs w:val="24"/>
          <w:lang w:val="ro-RO"/>
        </w:rPr>
        <w:t>Indicate:</w:t>
      </w:r>
    </w:p>
    <w:p w14:paraId="6E6CD45A" w14:textId="77777777" w:rsidR="00B2515F" w:rsidRPr="00EE0B87" w:rsidRDefault="00B2515F" w:rsidP="00893864">
      <w:pPr>
        <w:ind w:left="810"/>
        <w:jc w:val="both"/>
        <w:rPr>
          <w:bCs/>
          <w:sz w:val="24"/>
          <w:szCs w:val="24"/>
          <w:lang w:val="ro-RO"/>
        </w:rPr>
      </w:pPr>
      <w:r w:rsidRPr="00EE0B87">
        <w:rPr>
          <w:bCs/>
          <w:sz w:val="24"/>
          <w:szCs w:val="24"/>
          <w:lang w:val="ro-RO"/>
        </w:rPr>
        <w:t xml:space="preserve">A. </w:t>
      </w:r>
      <w:r w:rsidR="004806DB" w:rsidRPr="00EE0B87">
        <w:rPr>
          <w:bCs/>
          <w:sz w:val="24"/>
          <w:szCs w:val="24"/>
          <w:lang w:val="ro-RO"/>
        </w:rPr>
        <w:t xml:space="preserve">The </w:t>
      </w:r>
      <w:proofErr w:type="spellStart"/>
      <w:r w:rsidR="004806DB" w:rsidRPr="00EE0B87">
        <w:rPr>
          <w:bCs/>
          <w:sz w:val="24"/>
          <w:szCs w:val="24"/>
          <w:lang w:val="ro-RO"/>
        </w:rPr>
        <w:t>p</w:t>
      </w:r>
      <w:r w:rsidR="00E76931" w:rsidRPr="00EE0B87">
        <w:rPr>
          <w:bCs/>
          <w:sz w:val="24"/>
          <w:szCs w:val="24"/>
          <w:lang w:val="ro-RO"/>
        </w:rPr>
        <w:t>reliminary</w:t>
      </w:r>
      <w:proofErr w:type="spellEnd"/>
      <w:r w:rsidRPr="00EE0B87">
        <w:rPr>
          <w:bCs/>
          <w:sz w:val="24"/>
          <w:szCs w:val="24"/>
          <w:lang w:val="ro-RO"/>
        </w:rPr>
        <w:t xml:space="preserve"> </w:t>
      </w:r>
      <w:proofErr w:type="spellStart"/>
      <w:r w:rsidRPr="00EE0B87">
        <w:rPr>
          <w:bCs/>
          <w:sz w:val="24"/>
          <w:szCs w:val="24"/>
          <w:lang w:val="ro-RO"/>
        </w:rPr>
        <w:t>diagnosis</w:t>
      </w:r>
      <w:proofErr w:type="spellEnd"/>
      <w:r w:rsidRPr="00EE0B87">
        <w:rPr>
          <w:bCs/>
          <w:sz w:val="24"/>
          <w:szCs w:val="24"/>
          <w:lang w:val="ro-RO"/>
        </w:rPr>
        <w:t>.</w:t>
      </w:r>
    </w:p>
    <w:p w14:paraId="601B74E8" w14:textId="77777777" w:rsidR="00B2515F" w:rsidRPr="00EE0B87" w:rsidRDefault="00B2515F" w:rsidP="00893864">
      <w:pPr>
        <w:ind w:left="810"/>
        <w:jc w:val="both"/>
        <w:rPr>
          <w:bCs/>
          <w:sz w:val="24"/>
          <w:szCs w:val="24"/>
          <w:lang w:val="ro-RO"/>
        </w:rPr>
      </w:pPr>
      <w:r w:rsidRPr="00EE0B87">
        <w:rPr>
          <w:bCs/>
          <w:sz w:val="24"/>
          <w:szCs w:val="24"/>
          <w:lang w:val="ro-RO"/>
        </w:rPr>
        <w:t>B. T</w:t>
      </w:r>
      <w:r w:rsidR="004806DB" w:rsidRPr="00EE0B87">
        <w:rPr>
          <w:bCs/>
          <w:sz w:val="24"/>
          <w:szCs w:val="24"/>
          <w:lang w:val="ro-RO"/>
        </w:rPr>
        <w:t xml:space="preserve">he </w:t>
      </w:r>
      <w:proofErr w:type="spellStart"/>
      <w:r w:rsidR="00E76931" w:rsidRPr="00EE0B87">
        <w:rPr>
          <w:bCs/>
          <w:sz w:val="24"/>
          <w:szCs w:val="24"/>
          <w:lang w:val="ro-RO"/>
        </w:rPr>
        <w:t>location</w:t>
      </w:r>
      <w:proofErr w:type="spellEnd"/>
      <w:r w:rsidR="00E76931" w:rsidRPr="00EE0B87">
        <w:rPr>
          <w:bCs/>
          <w:sz w:val="24"/>
          <w:szCs w:val="24"/>
          <w:lang w:val="ro-RO"/>
        </w:rPr>
        <w:t xml:space="preserve"> (</w:t>
      </w:r>
      <w:proofErr w:type="spellStart"/>
      <w:r w:rsidR="004806DB" w:rsidRPr="00EE0B87">
        <w:rPr>
          <w:bCs/>
          <w:sz w:val="24"/>
          <w:szCs w:val="24"/>
          <w:lang w:val="ro-RO"/>
        </w:rPr>
        <w:t>t</w:t>
      </w:r>
      <w:r w:rsidRPr="00EE0B87">
        <w:rPr>
          <w:bCs/>
          <w:sz w:val="24"/>
          <w:szCs w:val="24"/>
          <w:lang w:val="ro-RO"/>
        </w:rPr>
        <w:t>opographic</w:t>
      </w:r>
      <w:proofErr w:type="spellEnd"/>
      <w:r w:rsidR="00E76931" w:rsidRPr="00EE0B87">
        <w:rPr>
          <w:bCs/>
          <w:sz w:val="24"/>
          <w:szCs w:val="24"/>
          <w:lang w:val="ro-RO"/>
        </w:rPr>
        <w:t xml:space="preserve">) </w:t>
      </w:r>
      <w:proofErr w:type="spellStart"/>
      <w:r w:rsidR="00E76931" w:rsidRPr="00EE0B87">
        <w:rPr>
          <w:bCs/>
          <w:sz w:val="24"/>
          <w:szCs w:val="24"/>
          <w:lang w:val="ro-RO"/>
        </w:rPr>
        <w:t>diagnosis</w:t>
      </w:r>
      <w:proofErr w:type="spellEnd"/>
      <w:r w:rsidRPr="00EE0B87">
        <w:rPr>
          <w:bCs/>
          <w:sz w:val="24"/>
          <w:szCs w:val="24"/>
          <w:lang w:val="ro-RO"/>
        </w:rPr>
        <w:t>.</w:t>
      </w:r>
    </w:p>
    <w:p w14:paraId="1860DDFF" w14:textId="77777777" w:rsidR="00B2515F" w:rsidRPr="00EE0B87" w:rsidRDefault="00B2515F" w:rsidP="00893864">
      <w:pPr>
        <w:ind w:left="810"/>
        <w:jc w:val="both"/>
        <w:rPr>
          <w:bCs/>
          <w:sz w:val="24"/>
          <w:szCs w:val="24"/>
          <w:lang w:val="ro-RO"/>
        </w:rPr>
      </w:pPr>
      <w:r w:rsidRPr="00EE0B87">
        <w:rPr>
          <w:bCs/>
          <w:sz w:val="24"/>
          <w:szCs w:val="24"/>
          <w:lang w:val="ro-RO"/>
        </w:rPr>
        <w:t xml:space="preserve">C. </w:t>
      </w:r>
      <w:r w:rsidR="004806DB" w:rsidRPr="00EE0B87">
        <w:rPr>
          <w:bCs/>
          <w:sz w:val="24"/>
          <w:szCs w:val="24"/>
          <w:lang w:val="ro-RO"/>
        </w:rPr>
        <w:t xml:space="preserve">The </w:t>
      </w:r>
      <w:proofErr w:type="spellStart"/>
      <w:r w:rsidR="004806DB" w:rsidRPr="00EE0B87">
        <w:rPr>
          <w:bCs/>
          <w:sz w:val="24"/>
          <w:szCs w:val="24"/>
          <w:lang w:val="ro-RO"/>
        </w:rPr>
        <w:t>reason</w:t>
      </w:r>
      <w:proofErr w:type="spellEnd"/>
      <w:r w:rsidR="00E76931" w:rsidRPr="00EE0B87">
        <w:rPr>
          <w:bCs/>
          <w:sz w:val="24"/>
          <w:szCs w:val="24"/>
          <w:lang w:val="ro-RO"/>
        </w:rPr>
        <w:t xml:space="preserve"> of </w:t>
      </w:r>
      <w:proofErr w:type="spellStart"/>
      <w:r w:rsidR="00E76931" w:rsidRPr="00EE0B87">
        <w:rPr>
          <w:bCs/>
          <w:sz w:val="24"/>
          <w:szCs w:val="24"/>
          <w:lang w:val="ro-RO"/>
        </w:rPr>
        <w:t>the</w:t>
      </w:r>
      <w:proofErr w:type="spellEnd"/>
      <w:r w:rsidR="00E76931" w:rsidRPr="00EE0B87">
        <w:rPr>
          <w:bCs/>
          <w:sz w:val="24"/>
          <w:szCs w:val="24"/>
          <w:lang w:val="ro-RO"/>
        </w:rPr>
        <w:t xml:space="preserve"> </w:t>
      </w:r>
      <w:proofErr w:type="spellStart"/>
      <w:r w:rsidR="00E76931" w:rsidRPr="00EE0B87">
        <w:rPr>
          <w:bCs/>
          <w:sz w:val="24"/>
          <w:szCs w:val="24"/>
          <w:lang w:val="ro-RO"/>
        </w:rPr>
        <w:t>head</w:t>
      </w:r>
      <w:proofErr w:type="spellEnd"/>
      <w:r w:rsidR="00E76931" w:rsidRPr="00EE0B87">
        <w:rPr>
          <w:bCs/>
          <w:sz w:val="24"/>
          <w:szCs w:val="24"/>
          <w:lang w:val="ro-RO"/>
        </w:rPr>
        <w:t xml:space="preserve"> </w:t>
      </w:r>
      <w:proofErr w:type="spellStart"/>
      <w:r w:rsidR="00E76931" w:rsidRPr="00EE0B87">
        <w:rPr>
          <w:bCs/>
          <w:sz w:val="24"/>
          <w:szCs w:val="24"/>
          <w:lang w:val="ro-RO"/>
        </w:rPr>
        <w:t>and</w:t>
      </w:r>
      <w:proofErr w:type="spellEnd"/>
      <w:r w:rsidR="00E76931" w:rsidRPr="00EE0B87">
        <w:rPr>
          <w:bCs/>
          <w:sz w:val="24"/>
          <w:szCs w:val="24"/>
          <w:lang w:val="ro-RO"/>
        </w:rPr>
        <w:t xml:space="preserve"> </w:t>
      </w:r>
      <w:proofErr w:type="spellStart"/>
      <w:r w:rsidR="00E76931" w:rsidRPr="00EE0B87">
        <w:rPr>
          <w:bCs/>
          <w:sz w:val="24"/>
          <w:szCs w:val="24"/>
          <w:lang w:val="ro-RO"/>
        </w:rPr>
        <w:t>eyeball</w:t>
      </w:r>
      <w:proofErr w:type="spellEnd"/>
      <w:r w:rsidR="008C40EA" w:rsidRPr="00EE0B87">
        <w:rPr>
          <w:bCs/>
          <w:sz w:val="24"/>
          <w:szCs w:val="24"/>
          <w:lang w:val="ro-RO"/>
        </w:rPr>
        <w:t xml:space="preserve"> </w:t>
      </w:r>
      <w:proofErr w:type="spellStart"/>
      <w:r w:rsidR="008C40EA" w:rsidRPr="00EE0B87">
        <w:rPr>
          <w:bCs/>
          <w:sz w:val="24"/>
          <w:szCs w:val="24"/>
          <w:lang w:val="ro-RO"/>
        </w:rPr>
        <w:t>deflection</w:t>
      </w:r>
      <w:proofErr w:type="spellEnd"/>
      <w:r w:rsidRPr="00EE0B87">
        <w:rPr>
          <w:bCs/>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w:t>
      </w:r>
    </w:p>
    <w:p w14:paraId="573140D3" w14:textId="77777777" w:rsidR="00B2515F" w:rsidRPr="00EE0B87" w:rsidRDefault="00B2515F" w:rsidP="00893864">
      <w:pPr>
        <w:ind w:left="810"/>
        <w:jc w:val="both"/>
        <w:rPr>
          <w:bCs/>
          <w:sz w:val="24"/>
          <w:szCs w:val="24"/>
          <w:lang w:val="ro-RO"/>
        </w:rPr>
      </w:pPr>
      <w:r w:rsidRPr="00EE0B87">
        <w:rPr>
          <w:bCs/>
          <w:sz w:val="24"/>
          <w:szCs w:val="24"/>
          <w:lang w:val="ro-RO"/>
        </w:rPr>
        <w:lastRenderedPageBreak/>
        <w:t xml:space="preserve">D. </w:t>
      </w:r>
      <w:r w:rsidR="004806DB" w:rsidRPr="00EE0B87">
        <w:rPr>
          <w:bCs/>
          <w:sz w:val="24"/>
          <w:szCs w:val="24"/>
          <w:lang w:val="ro-RO"/>
        </w:rPr>
        <w:t xml:space="preserve">The </w:t>
      </w:r>
      <w:proofErr w:type="spellStart"/>
      <w:r w:rsidR="004806DB" w:rsidRPr="00EE0B87">
        <w:rPr>
          <w:bCs/>
          <w:sz w:val="24"/>
          <w:szCs w:val="24"/>
          <w:lang w:val="ro-RO"/>
        </w:rPr>
        <w:t>type</w:t>
      </w:r>
      <w:proofErr w:type="spellEnd"/>
      <w:r w:rsidR="004806DB" w:rsidRPr="00EE0B87">
        <w:rPr>
          <w:bCs/>
          <w:sz w:val="24"/>
          <w:szCs w:val="24"/>
          <w:lang w:val="ro-RO"/>
        </w:rPr>
        <w:t xml:space="preserve"> of coma</w:t>
      </w:r>
      <w:r w:rsidRPr="00EE0B87">
        <w:rPr>
          <w:bCs/>
          <w:sz w:val="24"/>
          <w:szCs w:val="24"/>
          <w:lang w:val="ro-RO"/>
        </w:rPr>
        <w:t xml:space="preserve"> (</w:t>
      </w:r>
      <w:proofErr w:type="spellStart"/>
      <w:r w:rsidRPr="00EE0B87">
        <w:rPr>
          <w:bCs/>
          <w:sz w:val="24"/>
          <w:szCs w:val="24"/>
          <w:lang w:val="ro-RO"/>
        </w:rPr>
        <w:t>primary</w:t>
      </w:r>
      <w:proofErr w:type="spellEnd"/>
      <w:r w:rsidRPr="00EE0B87">
        <w:rPr>
          <w:bCs/>
          <w:sz w:val="24"/>
          <w:szCs w:val="24"/>
          <w:lang w:val="ro-RO"/>
        </w:rPr>
        <w:t xml:space="preserve"> or </w:t>
      </w:r>
      <w:proofErr w:type="spellStart"/>
      <w:r w:rsidRPr="00EE0B87">
        <w:rPr>
          <w:bCs/>
          <w:sz w:val="24"/>
          <w:szCs w:val="24"/>
          <w:lang w:val="ro-RO"/>
        </w:rPr>
        <w:t>secondary</w:t>
      </w:r>
      <w:proofErr w:type="spellEnd"/>
      <w:r w:rsidRPr="00EE0B87">
        <w:rPr>
          <w:bCs/>
          <w:sz w:val="24"/>
          <w:szCs w:val="24"/>
          <w:lang w:val="ro-RO"/>
        </w:rPr>
        <w:t>).</w:t>
      </w:r>
    </w:p>
    <w:p w14:paraId="1790B98B" w14:textId="77777777" w:rsidR="00B2515F" w:rsidRPr="00EE0B87" w:rsidRDefault="00B2515F" w:rsidP="00893864">
      <w:pPr>
        <w:ind w:left="810"/>
        <w:jc w:val="both"/>
        <w:rPr>
          <w:bCs/>
          <w:sz w:val="24"/>
          <w:szCs w:val="24"/>
          <w:lang w:val="ro-RO"/>
        </w:rPr>
      </w:pPr>
      <w:r w:rsidRPr="00EE0B87">
        <w:rPr>
          <w:bCs/>
          <w:sz w:val="24"/>
          <w:szCs w:val="24"/>
          <w:lang w:val="ro-RO"/>
        </w:rPr>
        <w:t xml:space="preserve">E. </w:t>
      </w:r>
      <w:r w:rsidR="004806DB" w:rsidRPr="00EE0B87">
        <w:rPr>
          <w:bCs/>
          <w:sz w:val="24"/>
          <w:szCs w:val="24"/>
          <w:lang w:val="ro-RO"/>
        </w:rPr>
        <w:t xml:space="preserve">The </w:t>
      </w:r>
      <w:proofErr w:type="spellStart"/>
      <w:r w:rsidR="004806DB" w:rsidRPr="00EE0B87">
        <w:rPr>
          <w:bCs/>
          <w:sz w:val="24"/>
          <w:szCs w:val="24"/>
          <w:lang w:val="ro-RO"/>
        </w:rPr>
        <w:t>n</w:t>
      </w:r>
      <w:r w:rsidRPr="00EE0B87">
        <w:rPr>
          <w:bCs/>
          <w:sz w:val="24"/>
          <w:szCs w:val="24"/>
          <w:lang w:val="ro-RO"/>
        </w:rPr>
        <w:t>ecessary</w:t>
      </w:r>
      <w:proofErr w:type="spellEnd"/>
      <w:r w:rsidRPr="00EE0B87">
        <w:rPr>
          <w:bCs/>
          <w:sz w:val="24"/>
          <w:szCs w:val="24"/>
          <w:lang w:val="ro-RO"/>
        </w:rPr>
        <w:t xml:space="preserve"> </w:t>
      </w:r>
      <w:proofErr w:type="spellStart"/>
      <w:r w:rsidRPr="00EE0B87">
        <w:rPr>
          <w:bCs/>
          <w:sz w:val="24"/>
          <w:szCs w:val="24"/>
          <w:lang w:val="ro-RO"/>
        </w:rPr>
        <w:t>therapeutic</w:t>
      </w:r>
      <w:proofErr w:type="spellEnd"/>
      <w:r w:rsidRPr="00EE0B87">
        <w:rPr>
          <w:bCs/>
          <w:sz w:val="24"/>
          <w:szCs w:val="24"/>
          <w:lang w:val="ro-RO"/>
        </w:rPr>
        <w:t xml:space="preserve"> </w:t>
      </w:r>
      <w:proofErr w:type="spellStart"/>
      <w:r w:rsidRPr="00EE0B87">
        <w:rPr>
          <w:bCs/>
          <w:sz w:val="24"/>
          <w:szCs w:val="24"/>
          <w:lang w:val="ro-RO"/>
        </w:rPr>
        <w:t>measures</w:t>
      </w:r>
      <w:proofErr w:type="spellEnd"/>
      <w:r w:rsidRPr="00EE0B87">
        <w:rPr>
          <w:bCs/>
          <w:sz w:val="24"/>
          <w:szCs w:val="24"/>
          <w:lang w:val="ro-RO"/>
        </w:rPr>
        <w:t>.</w:t>
      </w:r>
    </w:p>
    <w:p w14:paraId="262AC9A3" w14:textId="77777777" w:rsidR="00B2515F" w:rsidRPr="00EE0B87" w:rsidRDefault="00B2515F" w:rsidP="00893864">
      <w:pPr>
        <w:ind w:left="810"/>
        <w:jc w:val="both"/>
        <w:rPr>
          <w:bCs/>
          <w:sz w:val="24"/>
          <w:szCs w:val="24"/>
          <w:lang w:val="ro-RO"/>
        </w:rPr>
      </w:pPr>
      <w:r w:rsidRPr="00EE0B87">
        <w:rPr>
          <w:bCs/>
          <w:sz w:val="24"/>
          <w:szCs w:val="24"/>
          <w:lang w:val="ro-RO"/>
        </w:rPr>
        <w:t xml:space="preserve">F. </w:t>
      </w:r>
      <w:r w:rsidR="004806DB" w:rsidRPr="00EE0B87">
        <w:rPr>
          <w:bCs/>
          <w:sz w:val="24"/>
          <w:szCs w:val="24"/>
          <w:lang w:val="ro-RO"/>
        </w:rPr>
        <w:t xml:space="preserve">The </w:t>
      </w:r>
      <w:proofErr w:type="spellStart"/>
      <w:r w:rsidR="004806DB" w:rsidRPr="00EE0B87">
        <w:rPr>
          <w:bCs/>
          <w:sz w:val="24"/>
          <w:szCs w:val="24"/>
          <w:lang w:val="ro-RO"/>
        </w:rPr>
        <w:t>c</w:t>
      </w:r>
      <w:r w:rsidRPr="00EE0B87">
        <w:rPr>
          <w:bCs/>
          <w:sz w:val="24"/>
          <w:szCs w:val="24"/>
          <w:lang w:val="ro-RO"/>
        </w:rPr>
        <w:t>omplementary</w:t>
      </w:r>
      <w:proofErr w:type="spellEnd"/>
      <w:r w:rsidRPr="00EE0B87">
        <w:rPr>
          <w:bCs/>
          <w:sz w:val="24"/>
          <w:szCs w:val="24"/>
          <w:lang w:val="ro-RO"/>
        </w:rPr>
        <w:t xml:space="preserve"> </w:t>
      </w:r>
      <w:proofErr w:type="spellStart"/>
      <w:r w:rsidRPr="00EE0B87">
        <w:rPr>
          <w:bCs/>
          <w:sz w:val="24"/>
          <w:szCs w:val="24"/>
          <w:lang w:val="ro-RO"/>
        </w:rPr>
        <w:t>investigation</w:t>
      </w:r>
      <w:proofErr w:type="spellEnd"/>
      <w:r w:rsidRPr="00EE0B87">
        <w:rPr>
          <w:bCs/>
          <w:sz w:val="24"/>
          <w:szCs w:val="24"/>
          <w:lang w:val="ro-RO"/>
        </w:rPr>
        <w:t xml:space="preserve"> plan.</w:t>
      </w:r>
    </w:p>
    <w:p w14:paraId="52863846" w14:textId="77777777" w:rsidR="00B2515F" w:rsidRPr="00EE0B87" w:rsidRDefault="004806DB" w:rsidP="00893864">
      <w:pPr>
        <w:ind w:left="810"/>
        <w:jc w:val="both"/>
        <w:rPr>
          <w:bCs/>
          <w:sz w:val="24"/>
          <w:szCs w:val="24"/>
          <w:lang w:val="ro-RO"/>
        </w:rPr>
      </w:pPr>
      <w:r w:rsidRPr="00EE0B87">
        <w:rPr>
          <w:bCs/>
          <w:sz w:val="24"/>
          <w:szCs w:val="24"/>
          <w:lang w:val="ro-RO"/>
        </w:rPr>
        <w:t>G</w:t>
      </w:r>
      <w:r w:rsidR="00B2515F" w:rsidRPr="00EE0B87">
        <w:rPr>
          <w:bCs/>
          <w:sz w:val="24"/>
          <w:szCs w:val="24"/>
          <w:lang w:val="ro-RO"/>
        </w:rPr>
        <w:t xml:space="preserve">. </w:t>
      </w:r>
      <w:r w:rsidR="00775C77" w:rsidRPr="00EE0B87">
        <w:rPr>
          <w:sz w:val="24"/>
          <w:szCs w:val="24"/>
          <w:lang w:val="ro-RO"/>
        </w:rPr>
        <w:t>The</w:t>
      </w:r>
      <w:r w:rsidRPr="00EE0B87">
        <w:rPr>
          <w:sz w:val="24"/>
          <w:szCs w:val="24"/>
          <w:lang w:val="ro-RO"/>
        </w:rPr>
        <w:t xml:space="preserve"> </w:t>
      </w:r>
      <w:proofErr w:type="spellStart"/>
      <w:r w:rsidRPr="00EE0B87">
        <w:rPr>
          <w:sz w:val="24"/>
          <w:szCs w:val="24"/>
          <w:lang w:val="ro-RO"/>
        </w:rPr>
        <w:t>list</w:t>
      </w:r>
      <w:proofErr w:type="spellEnd"/>
      <w:r w:rsidRPr="00EE0B87">
        <w:rPr>
          <w:sz w:val="24"/>
          <w:szCs w:val="24"/>
          <w:lang w:val="ro-RO"/>
        </w:rPr>
        <w:t xml:space="preserve"> of </w:t>
      </w:r>
      <w:proofErr w:type="spellStart"/>
      <w:r w:rsidR="00E76931" w:rsidRPr="00EE0B87">
        <w:rPr>
          <w:sz w:val="24"/>
          <w:szCs w:val="24"/>
          <w:lang w:val="ro-RO"/>
        </w:rPr>
        <w:t>diseases</w:t>
      </w:r>
      <w:proofErr w:type="spellEnd"/>
      <w:r w:rsidR="00E76931" w:rsidRPr="00EE0B87">
        <w:rPr>
          <w:sz w:val="24"/>
          <w:szCs w:val="24"/>
          <w:lang w:val="ro-RO"/>
        </w:rPr>
        <w:t xml:space="preserve"> </w:t>
      </w:r>
      <w:proofErr w:type="spellStart"/>
      <w:r w:rsidR="00E76931" w:rsidRPr="00EE0B87">
        <w:rPr>
          <w:sz w:val="24"/>
          <w:szCs w:val="24"/>
          <w:lang w:val="ro-RO"/>
        </w:rPr>
        <w:t>used</w:t>
      </w:r>
      <w:proofErr w:type="spellEnd"/>
      <w:r w:rsidR="00E76931" w:rsidRPr="00EE0B87">
        <w:rPr>
          <w:sz w:val="24"/>
          <w:szCs w:val="24"/>
          <w:lang w:val="ro-RO"/>
        </w:rPr>
        <w:t xml:space="preserve"> for </w:t>
      </w:r>
      <w:proofErr w:type="spellStart"/>
      <w:r w:rsidR="00E76931" w:rsidRPr="00EE0B87">
        <w:rPr>
          <w:sz w:val="24"/>
          <w:szCs w:val="24"/>
          <w:lang w:val="ro-RO"/>
        </w:rPr>
        <w:t>the</w:t>
      </w:r>
      <w:proofErr w:type="spellEnd"/>
      <w:r w:rsidR="00E76931" w:rsidRPr="00EE0B87">
        <w:rPr>
          <w:sz w:val="24"/>
          <w:szCs w:val="24"/>
          <w:lang w:val="ro-RO"/>
        </w:rPr>
        <w:t xml:space="preserve"> </w:t>
      </w:r>
      <w:proofErr w:type="spellStart"/>
      <w:r w:rsidR="00E76931" w:rsidRPr="00EE0B87">
        <w:rPr>
          <w:sz w:val="24"/>
          <w:szCs w:val="24"/>
          <w:lang w:val="ro-RO"/>
        </w:rPr>
        <w:t>differential</w:t>
      </w:r>
      <w:proofErr w:type="spellEnd"/>
      <w:r w:rsidR="00E76931" w:rsidRPr="00EE0B87">
        <w:rPr>
          <w:sz w:val="24"/>
          <w:szCs w:val="24"/>
          <w:lang w:val="ro-RO"/>
        </w:rPr>
        <w:t xml:space="preserve"> </w:t>
      </w:r>
      <w:proofErr w:type="spellStart"/>
      <w:r w:rsidR="00E76931" w:rsidRPr="00EE0B87">
        <w:rPr>
          <w:sz w:val="24"/>
          <w:szCs w:val="24"/>
          <w:lang w:val="ro-RO"/>
        </w:rPr>
        <w:t>diagnosis</w:t>
      </w:r>
      <w:proofErr w:type="spellEnd"/>
      <w:r w:rsidR="00B2515F" w:rsidRPr="00EE0B87">
        <w:rPr>
          <w:bCs/>
          <w:sz w:val="24"/>
          <w:szCs w:val="24"/>
          <w:lang w:val="ro-RO"/>
        </w:rPr>
        <w:t>.</w:t>
      </w:r>
    </w:p>
    <w:p w14:paraId="0229A8E7" w14:textId="77777777" w:rsidR="00B2515F" w:rsidRPr="00EE0B87" w:rsidRDefault="00B2515F" w:rsidP="008312D6">
      <w:pPr>
        <w:pStyle w:val="z1Char"/>
        <w:tabs>
          <w:tab w:val="clear" w:pos="227"/>
          <w:tab w:val="left" w:pos="0"/>
          <w:tab w:val="left" w:pos="109"/>
          <w:tab w:val="left" w:pos="567"/>
        </w:tabs>
        <w:ind w:left="251" w:firstLine="0"/>
        <w:rPr>
          <w:color w:val="auto"/>
          <w:spacing w:val="-4"/>
          <w:sz w:val="24"/>
          <w:szCs w:val="24"/>
          <w:lang w:val="ro-RO"/>
        </w:rPr>
      </w:pPr>
    </w:p>
    <w:p w14:paraId="134166BC" w14:textId="77777777" w:rsidR="00893864" w:rsidRPr="00EE0B87" w:rsidRDefault="00B15B83" w:rsidP="008312D6">
      <w:pPr>
        <w:pStyle w:val="z1Char"/>
        <w:tabs>
          <w:tab w:val="clear" w:pos="227"/>
          <w:tab w:val="num" w:pos="24"/>
          <w:tab w:val="left" w:pos="567"/>
        </w:tabs>
        <w:ind w:left="0" w:firstLine="0"/>
        <w:rPr>
          <w:b/>
          <w:bCs/>
          <w:color w:val="auto"/>
          <w:sz w:val="24"/>
          <w:szCs w:val="24"/>
          <w:lang w:val="ro-RO"/>
        </w:rPr>
      </w:pPr>
      <w:r w:rsidRPr="00EE0B87">
        <w:rPr>
          <w:b/>
          <w:bCs/>
          <w:color w:val="auto"/>
          <w:sz w:val="24"/>
          <w:szCs w:val="24"/>
          <w:lang w:val="ro-RO"/>
        </w:rPr>
        <w:t xml:space="preserve">Case </w:t>
      </w:r>
      <w:proofErr w:type="spellStart"/>
      <w:r w:rsidRPr="00EE0B87">
        <w:rPr>
          <w:b/>
          <w:bCs/>
          <w:color w:val="auto"/>
          <w:sz w:val="24"/>
          <w:szCs w:val="24"/>
          <w:lang w:val="ro-RO"/>
        </w:rPr>
        <w:t>n</w:t>
      </w:r>
      <w:r w:rsidR="00B2515F" w:rsidRPr="00EE0B87">
        <w:rPr>
          <w:b/>
          <w:bCs/>
          <w:color w:val="auto"/>
          <w:sz w:val="24"/>
          <w:szCs w:val="24"/>
          <w:lang w:val="ro-RO"/>
        </w:rPr>
        <w:t>o</w:t>
      </w:r>
      <w:proofErr w:type="spellEnd"/>
      <w:r w:rsidR="00B2515F" w:rsidRPr="00EE0B87">
        <w:rPr>
          <w:b/>
          <w:bCs/>
          <w:color w:val="auto"/>
          <w:sz w:val="24"/>
          <w:szCs w:val="24"/>
          <w:lang w:val="ro-RO"/>
        </w:rPr>
        <w:t>. 3</w:t>
      </w:r>
    </w:p>
    <w:p w14:paraId="4F0EF258" w14:textId="77777777" w:rsidR="00B2515F" w:rsidRPr="00EE0B87" w:rsidRDefault="00893864" w:rsidP="00893864">
      <w:pPr>
        <w:pStyle w:val="z1Char"/>
        <w:tabs>
          <w:tab w:val="clear" w:pos="227"/>
          <w:tab w:val="left" w:pos="0"/>
        </w:tabs>
        <w:ind w:left="0" w:firstLine="0"/>
        <w:rPr>
          <w:b/>
          <w:bCs/>
          <w:color w:val="auto"/>
          <w:sz w:val="24"/>
          <w:szCs w:val="24"/>
          <w:lang w:val="ro-RO"/>
        </w:rPr>
      </w:pPr>
      <w:r w:rsidRPr="00EE0B87">
        <w:rPr>
          <w:b/>
          <w:bCs/>
          <w:color w:val="auto"/>
          <w:sz w:val="24"/>
          <w:szCs w:val="24"/>
          <w:lang w:val="ro-RO"/>
        </w:rPr>
        <w:tab/>
        <w:t xml:space="preserve"> </w:t>
      </w:r>
      <w:proofErr w:type="spellStart"/>
      <w:r w:rsidR="003416B5" w:rsidRPr="00EE0B87">
        <w:rPr>
          <w:bCs/>
          <w:color w:val="auto"/>
          <w:sz w:val="24"/>
          <w:szCs w:val="24"/>
          <w:lang w:val="ro-RO"/>
        </w:rPr>
        <w:t>P</w:t>
      </w:r>
      <w:r w:rsidR="00B2515F" w:rsidRPr="00EE0B87">
        <w:rPr>
          <w:bCs/>
          <w:color w:val="auto"/>
          <w:sz w:val="24"/>
          <w:szCs w:val="24"/>
          <w:lang w:val="ro-RO"/>
        </w:rPr>
        <w:t>atient</w:t>
      </w:r>
      <w:proofErr w:type="spellEnd"/>
      <w:r w:rsidR="00B2515F" w:rsidRPr="00EE0B87">
        <w:rPr>
          <w:bCs/>
          <w:color w:val="auto"/>
          <w:sz w:val="24"/>
          <w:szCs w:val="24"/>
          <w:lang w:val="ro-RO"/>
        </w:rPr>
        <w:t xml:space="preserve"> S., </w:t>
      </w:r>
      <w:proofErr w:type="spellStart"/>
      <w:r w:rsidR="003416B5" w:rsidRPr="00EE0B87">
        <w:rPr>
          <w:bCs/>
          <w:color w:val="auto"/>
          <w:sz w:val="24"/>
          <w:szCs w:val="24"/>
          <w:lang w:val="ro-RO"/>
        </w:rPr>
        <w:t>aged</w:t>
      </w:r>
      <w:proofErr w:type="spellEnd"/>
      <w:r w:rsidR="003416B5" w:rsidRPr="00EE0B87">
        <w:rPr>
          <w:bCs/>
          <w:color w:val="auto"/>
          <w:sz w:val="24"/>
          <w:szCs w:val="24"/>
          <w:lang w:val="ro-RO"/>
        </w:rPr>
        <w:t xml:space="preserve"> 28, </w:t>
      </w:r>
      <w:proofErr w:type="spellStart"/>
      <w:r w:rsidR="003416B5" w:rsidRPr="00EE0B87">
        <w:rPr>
          <w:bCs/>
          <w:color w:val="auto"/>
          <w:sz w:val="24"/>
          <w:szCs w:val="24"/>
          <w:lang w:val="ro-RO"/>
        </w:rPr>
        <w:t>was</w:t>
      </w:r>
      <w:proofErr w:type="spellEnd"/>
      <w:r w:rsidR="003416B5" w:rsidRPr="00EE0B87">
        <w:rPr>
          <w:bCs/>
          <w:color w:val="auto"/>
          <w:sz w:val="24"/>
          <w:szCs w:val="24"/>
          <w:lang w:val="ro-RO"/>
        </w:rPr>
        <w:t xml:space="preserve"> </w:t>
      </w:r>
      <w:proofErr w:type="spellStart"/>
      <w:r w:rsidR="003416B5" w:rsidRPr="00EE0B87">
        <w:rPr>
          <w:bCs/>
          <w:color w:val="auto"/>
          <w:sz w:val="24"/>
          <w:szCs w:val="24"/>
          <w:lang w:val="ro-RO"/>
        </w:rPr>
        <w:t>hospitalized</w:t>
      </w:r>
      <w:proofErr w:type="spellEnd"/>
      <w:r w:rsidR="003416B5" w:rsidRPr="00EE0B87">
        <w:rPr>
          <w:bCs/>
          <w:color w:val="auto"/>
          <w:sz w:val="24"/>
          <w:szCs w:val="24"/>
          <w:lang w:val="ro-RO"/>
        </w:rPr>
        <w:t xml:space="preserve"> for</w:t>
      </w:r>
      <w:r w:rsidR="00B2515F" w:rsidRPr="00EE0B87">
        <w:rPr>
          <w:bCs/>
          <w:color w:val="auto"/>
          <w:sz w:val="24"/>
          <w:szCs w:val="24"/>
          <w:lang w:val="ro-RO"/>
        </w:rPr>
        <w:t xml:space="preserve"> a </w:t>
      </w:r>
      <w:proofErr w:type="spellStart"/>
      <w:r w:rsidR="00B2515F" w:rsidRPr="00EE0B87">
        <w:rPr>
          <w:bCs/>
          <w:color w:val="auto"/>
          <w:sz w:val="24"/>
          <w:szCs w:val="24"/>
          <w:lang w:val="ro-RO"/>
        </w:rPr>
        <w:t>headache</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located</w:t>
      </w:r>
      <w:proofErr w:type="spellEnd"/>
      <w:r w:rsidR="00B2515F" w:rsidRPr="00EE0B87">
        <w:rPr>
          <w:bCs/>
          <w:color w:val="auto"/>
          <w:sz w:val="24"/>
          <w:szCs w:val="24"/>
          <w:lang w:val="ro-RO"/>
        </w:rPr>
        <w:t xml:space="preserve"> in </w:t>
      </w:r>
      <w:proofErr w:type="spellStart"/>
      <w:r w:rsidR="00B2515F" w:rsidRPr="00EE0B87">
        <w:rPr>
          <w:bCs/>
          <w:color w:val="auto"/>
          <w:sz w:val="24"/>
          <w:szCs w:val="24"/>
          <w:lang w:val="ro-RO"/>
        </w:rPr>
        <w:t>the</w:t>
      </w:r>
      <w:proofErr w:type="spellEnd"/>
      <w:r w:rsidR="00B2515F" w:rsidRPr="00EE0B87">
        <w:rPr>
          <w:bCs/>
          <w:color w:val="auto"/>
          <w:sz w:val="24"/>
          <w:szCs w:val="24"/>
          <w:lang w:val="ro-RO"/>
        </w:rPr>
        <w:t xml:space="preserve"> frontal </w:t>
      </w:r>
      <w:proofErr w:type="spellStart"/>
      <w:r w:rsidR="00B2515F" w:rsidRPr="00EE0B87">
        <w:rPr>
          <w:bCs/>
          <w:color w:val="auto"/>
          <w:sz w:val="24"/>
          <w:szCs w:val="24"/>
          <w:lang w:val="ro-RO"/>
        </w:rPr>
        <w:t>and</w:t>
      </w:r>
      <w:proofErr w:type="spellEnd"/>
      <w:r w:rsidR="00B2515F" w:rsidRPr="00EE0B87">
        <w:rPr>
          <w:bCs/>
          <w:color w:val="auto"/>
          <w:sz w:val="24"/>
          <w:szCs w:val="24"/>
          <w:lang w:val="ro-RO"/>
        </w:rPr>
        <w:t xml:space="preserve"> occip</w:t>
      </w:r>
      <w:r w:rsidR="000228A2" w:rsidRPr="00EE0B87">
        <w:rPr>
          <w:bCs/>
          <w:color w:val="auto"/>
          <w:sz w:val="24"/>
          <w:szCs w:val="24"/>
          <w:lang w:val="ro-RO"/>
        </w:rPr>
        <w:t xml:space="preserve">ital </w:t>
      </w:r>
      <w:proofErr w:type="spellStart"/>
      <w:r w:rsidR="000228A2" w:rsidRPr="00EE0B87">
        <w:rPr>
          <w:bCs/>
          <w:color w:val="auto"/>
          <w:sz w:val="24"/>
          <w:szCs w:val="24"/>
          <w:lang w:val="ro-RO"/>
        </w:rPr>
        <w:t>region</w:t>
      </w:r>
      <w:proofErr w:type="spellEnd"/>
      <w:r w:rsidR="000228A2" w:rsidRPr="00EE0B87">
        <w:rPr>
          <w:bCs/>
          <w:color w:val="auto"/>
          <w:sz w:val="24"/>
          <w:szCs w:val="24"/>
          <w:lang w:val="ro-RO"/>
        </w:rPr>
        <w:t xml:space="preserve"> </w:t>
      </w:r>
      <w:proofErr w:type="spellStart"/>
      <w:r w:rsidR="000228A2" w:rsidRPr="00EE0B87">
        <w:rPr>
          <w:bCs/>
          <w:color w:val="auto"/>
          <w:sz w:val="24"/>
          <w:szCs w:val="24"/>
          <w:lang w:val="ro-RO"/>
        </w:rPr>
        <w:t>manifested</w:t>
      </w:r>
      <w:proofErr w:type="spellEnd"/>
      <w:r w:rsidR="000228A2" w:rsidRPr="00EE0B87">
        <w:rPr>
          <w:bCs/>
          <w:color w:val="auto"/>
          <w:sz w:val="24"/>
          <w:szCs w:val="24"/>
          <w:lang w:val="ro-RO"/>
        </w:rPr>
        <w:t xml:space="preserve"> </w:t>
      </w:r>
      <w:proofErr w:type="spellStart"/>
      <w:r w:rsidR="000228A2" w:rsidRPr="00EE0B87">
        <w:rPr>
          <w:bCs/>
          <w:color w:val="auto"/>
          <w:sz w:val="24"/>
          <w:szCs w:val="24"/>
          <w:lang w:val="ro-RO"/>
        </w:rPr>
        <w:t>sharp</w:t>
      </w:r>
      <w:r w:rsidRPr="00EE0B87">
        <w:rPr>
          <w:bCs/>
          <w:color w:val="auto"/>
          <w:sz w:val="24"/>
          <w:szCs w:val="24"/>
          <w:lang w:val="ro-RO"/>
        </w:rPr>
        <w:t>ly</w:t>
      </w:r>
      <w:proofErr w:type="spellEnd"/>
      <w:r w:rsidRPr="00EE0B87">
        <w:rPr>
          <w:bCs/>
          <w:color w:val="auto"/>
          <w:sz w:val="24"/>
          <w:szCs w:val="24"/>
          <w:lang w:val="ro-RO"/>
        </w:rPr>
        <w:t xml:space="preserve">, </w:t>
      </w:r>
      <w:proofErr w:type="spellStart"/>
      <w:r w:rsidR="00B2515F" w:rsidRPr="00EE0B87">
        <w:rPr>
          <w:bCs/>
          <w:color w:val="auto"/>
          <w:sz w:val="24"/>
          <w:szCs w:val="24"/>
          <w:lang w:val="ro-RO"/>
        </w:rPr>
        <w:t>very</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violently</w:t>
      </w:r>
      <w:proofErr w:type="spellEnd"/>
      <w:r w:rsidR="00B2515F" w:rsidRPr="00EE0B87">
        <w:rPr>
          <w:bCs/>
          <w:color w:val="auto"/>
          <w:sz w:val="24"/>
          <w:szCs w:val="24"/>
          <w:lang w:val="ro-RO"/>
        </w:rPr>
        <w:t xml:space="preserve"> "as </w:t>
      </w:r>
      <w:proofErr w:type="spellStart"/>
      <w:r w:rsidR="00B2515F" w:rsidRPr="00EE0B87">
        <w:rPr>
          <w:bCs/>
          <w:color w:val="auto"/>
          <w:sz w:val="24"/>
          <w:szCs w:val="24"/>
          <w:lang w:val="ro-RO"/>
        </w:rPr>
        <w:t>if</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he</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had</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been</w:t>
      </w:r>
      <w:proofErr w:type="spellEnd"/>
      <w:r w:rsidR="00B2515F" w:rsidRPr="00EE0B87">
        <w:rPr>
          <w:bCs/>
          <w:color w:val="auto"/>
          <w:sz w:val="24"/>
          <w:szCs w:val="24"/>
          <w:lang w:val="ro-RO"/>
        </w:rPr>
        <w:t xml:space="preserve"> hit </w:t>
      </w:r>
      <w:proofErr w:type="spellStart"/>
      <w:r w:rsidR="00B2515F" w:rsidRPr="00EE0B87">
        <w:rPr>
          <w:bCs/>
          <w:color w:val="auto"/>
          <w:sz w:val="24"/>
          <w:szCs w:val="24"/>
          <w:lang w:val="ro-RO"/>
        </w:rPr>
        <w:t>with</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something</w:t>
      </w:r>
      <w:proofErr w:type="spellEnd"/>
      <w:r w:rsidR="00B2515F" w:rsidRPr="00EE0B87">
        <w:rPr>
          <w:bCs/>
          <w:color w:val="auto"/>
          <w:sz w:val="24"/>
          <w:szCs w:val="24"/>
          <w:lang w:val="ro-RO"/>
        </w:rPr>
        <w:t xml:space="preserve"> in </w:t>
      </w:r>
      <w:proofErr w:type="spellStart"/>
      <w:r w:rsidR="00B2515F" w:rsidRPr="00EE0B87">
        <w:rPr>
          <w:bCs/>
          <w:color w:val="auto"/>
          <w:sz w:val="24"/>
          <w:szCs w:val="24"/>
          <w:lang w:val="ro-RO"/>
        </w:rPr>
        <w:t>the</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head</w:t>
      </w:r>
      <w:proofErr w:type="spellEnd"/>
      <w:r w:rsidR="00B2515F" w:rsidRPr="00EE0B87">
        <w:rPr>
          <w:bCs/>
          <w:color w:val="auto"/>
          <w:sz w:val="24"/>
          <w:szCs w:val="24"/>
          <w:lang w:val="ro-RO"/>
        </w:rPr>
        <w:t xml:space="preserve">", nausea, </w:t>
      </w:r>
      <w:proofErr w:type="spellStart"/>
      <w:r w:rsidR="00B2515F" w:rsidRPr="00EE0B87">
        <w:rPr>
          <w:bCs/>
          <w:color w:val="auto"/>
          <w:sz w:val="24"/>
          <w:szCs w:val="24"/>
          <w:lang w:val="ro-RO"/>
        </w:rPr>
        <w:t>repeated</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vomiting</w:t>
      </w:r>
      <w:proofErr w:type="spellEnd"/>
      <w:r w:rsidR="00B2515F" w:rsidRPr="00EE0B87">
        <w:rPr>
          <w:bCs/>
          <w:color w:val="auto"/>
          <w:sz w:val="24"/>
          <w:szCs w:val="24"/>
          <w:lang w:val="ro-RO"/>
        </w:rPr>
        <w:t xml:space="preserve">. On </w:t>
      </w:r>
      <w:proofErr w:type="spellStart"/>
      <w:r w:rsidR="00B2515F" w:rsidRPr="00EE0B87">
        <w:rPr>
          <w:bCs/>
          <w:color w:val="auto"/>
          <w:sz w:val="24"/>
          <w:szCs w:val="24"/>
          <w:lang w:val="ro-RO"/>
        </w:rPr>
        <w:t>the</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da</w:t>
      </w:r>
      <w:r w:rsidR="000228A2" w:rsidRPr="00EE0B87">
        <w:rPr>
          <w:bCs/>
          <w:color w:val="auto"/>
          <w:sz w:val="24"/>
          <w:szCs w:val="24"/>
          <w:lang w:val="ro-RO"/>
        </w:rPr>
        <w:t>y</w:t>
      </w:r>
      <w:proofErr w:type="spellEnd"/>
      <w:r w:rsidR="000228A2" w:rsidRPr="00EE0B87">
        <w:rPr>
          <w:bCs/>
          <w:color w:val="auto"/>
          <w:sz w:val="24"/>
          <w:szCs w:val="24"/>
          <w:lang w:val="ro-RO"/>
        </w:rPr>
        <w:t xml:space="preserve"> of </w:t>
      </w:r>
      <w:proofErr w:type="spellStart"/>
      <w:r w:rsidR="000228A2" w:rsidRPr="00EE0B87">
        <w:rPr>
          <w:bCs/>
          <w:color w:val="auto"/>
          <w:sz w:val="24"/>
          <w:szCs w:val="24"/>
          <w:lang w:val="ro-RO"/>
        </w:rPr>
        <w:t>hospitalization</w:t>
      </w:r>
      <w:proofErr w:type="spellEnd"/>
      <w:r w:rsidR="000228A2" w:rsidRPr="00EE0B87">
        <w:rPr>
          <w:bCs/>
          <w:color w:val="auto"/>
          <w:sz w:val="24"/>
          <w:szCs w:val="24"/>
          <w:lang w:val="ro-RO"/>
        </w:rPr>
        <w:t xml:space="preserve"> </w:t>
      </w:r>
      <w:proofErr w:type="spellStart"/>
      <w:r w:rsidR="000228A2" w:rsidRPr="00EE0B87">
        <w:rPr>
          <w:bCs/>
          <w:color w:val="auto"/>
          <w:sz w:val="24"/>
          <w:szCs w:val="24"/>
          <w:lang w:val="ro-RO"/>
        </w:rPr>
        <w:t>there</w:t>
      </w:r>
      <w:proofErr w:type="spellEnd"/>
      <w:r w:rsidR="000228A2" w:rsidRPr="00EE0B87">
        <w:rPr>
          <w:bCs/>
          <w:color w:val="auto"/>
          <w:sz w:val="24"/>
          <w:szCs w:val="24"/>
          <w:lang w:val="ro-RO"/>
        </w:rPr>
        <w:t xml:space="preserve"> </w:t>
      </w:r>
      <w:proofErr w:type="spellStart"/>
      <w:r w:rsidR="000228A2" w:rsidRPr="00EE0B87">
        <w:rPr>
          <w:bCs/>
          <w:color w:val="auto"/>
          <w:sz w:val="24"/>
          <w:szCs w:val="24"/>
          <w:lang w:val="ro-RO"/>
        </w:rPr>
        <w:t>was</w:t>
      </w:r>
      <w:proofErr w:type="spellEnd"/>
      <w:r w:rsidR="000228A2" w:rsidRPr="00EE0B87">
        <w:rPr>
          <w:bCs/>
          <w:color w:val="auto"/>
          <w:sz w:val="24"/>
          <w:szCs w:val="24"/>
          <w:lang w:val="ro-RO"/>
        </w:rPr>
        <w:t xml:space="preserve"> an acute </w:t>
      </w:r>
      <w:proofErr w:type="spellStart"/>
      <w:r w:rsidR="000228A2" w:rsidRPr="00EE0B87">
        <w:rPr>
          <w:bCs/>
          <w:color w:val="auto"/>
          <w:sz w:val="24"/>
          <w:szCs w:val="24"/>
          <w:lang w:val="ro-RO"/>
        </w:rPr>
        <w:t>headache</w:t>
      </w:r>
      <w:proofErr w:type="spellEnd"/>
      <w:r w:rsidR="000228A2" w:rsidRPr="00EE0B87">
        <w:rPr>
          <w:bCs/>
          <w:color w:val="auto"/>
          <w:sz w:val="24"/>
          <w:szCs w:val="24"/>
          <w:lang w:val="ro-RO"/>
        </w:rPr>
        <w:t xml:space="preserve"> </w:t>
      </w:r>
      <w:proofErr w:type="spellStart"/>
      <w:r w:rsidR="000228A2" w:rsidRPr="00EE0B87">
        <w:rPr>
          <w:bCs/>
          <w:color w:val="auto"/>
          <w:sz w:val="24"/>
          <w:szCs w:val="24"/>
          <w:lang w:val="ro-RO"/>
        </w:rPr>
        <w:t>and</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vomiting</w:t>
      </w:r>
      <w:proofErr w:type="spellEnd"/>
      <w:r w:rsidR="000228A2" w:rsidRPr="00EE0B87">
        <w:rPr>
          <w:bCs/>
          <w:color w:val="auto"/>
          <w:sz w:val="24"/>
          <w:szCs w:val="24"/>
          <w:lang w:val="ro-RO"/>
        </w:rPr>
        <w:t xml:space="preserve"> in </w:t>
      </w:r>
      <w:proofErr w:type="spellStart"/>
      <w:r w:rsidR="000228A2" w:rsidRPr="00EE0B87">
        <w:rPr>
          <w:bCs/>
          <w:color w:val="auto"/>
          <w:sz w:val="24"/>
          <w:szCs w:val="24"/>
          <w:lang w:val="ro-RO"/>
        </w:rPr>
        <w:t>the</w:t>
      </w:r>
      <w:proofErr w:type="spellEnd"/>
      <w:r w:rsidR="000228A2" w:rsidRPr="00EE0B87">
        <w:rPr>
          <w:bCs/>
          <w:color w:val="auto"/>
          <w:sz w:val="24"/>
          <w:szCs w:val="24"/>
          <w:lang w:val="ro-RO"/>
        </w:rPr>
        <w:t xml:space="preserve"> </w:t>
      </w:r>
      <w:proofErr w:type="spellStart"/>
      <w:r w:rsidR="000228A2" w:rsidRPr="00EE0B87">
        <w:rPr>
          <w:bCs/>
          <w:color w:val="auto"/>
          <w:sz w:val="24"/>
          <w:szCs w:val="24"/>
          <w:lang w:val="ro-RO"/>
        </w:rPr>
        <w:t>morning</w:t>
      </w:r>
      <w:proofErr w:type="spellEnd"/>
      <w:r w:rsidR="00B2515F" w:rsidRPr="00EE0B87">
        <w:rPr>
          <w:bCs/>
          <w:color w:val="auto"/>
          <w:sz w:val="24"/>
          <w:szCs w:val="24"/>
          <w:lang w:val="ro-RO"/>
        </w:rPr>
        <w:t xml:space="preserve">. He </w:t>
      </w:r>
      <w:proofErr w:type="spellStart"/>
      <w:r w:rsidR="00B2515F" w:rsidRPr="00EE0B87">
        <w:rPr>
          <w:bCs/>
          <w:color w:val="auto"/>
          <w:sz w:val="24"/>
          <w:szCs w:val="24"/>
          <w:lang w:val="ro-RO"/>
        </w:rPr>
        <w:t>did</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not</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lose</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consciousness</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he</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has</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no</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paresis</w:t>
      </w:r>
      <w:proofErr w:type="spellEnd"/>
      <w:r w:rsidR="00B2515F" w:rsidRPr="00EE0B87">
        <w:rPr>
          <w:bCs/>
          <w:color w:val="auto"/>
          <w:sz w:val="24"/>
          <w:szCs w:val="24"/>
          <w:lang w:val="ro-RO"/>
        </w:rPr>
        <w:t>.</w:t>
      </w:r>
    </w:p>
    <w:p w14:paraId="0B7405B8" w14:textId="77777777" w:rsidR="00B2515F" w:rsidRPr="00EE0B87" w:rsidRDefault="00893864" w:rsidP="008312D6">
      <w:pPr>
        <w:pStyle w:val="z1Char"/>
        <w:tabs>
          <w:tab w:val="clear" w:pos="227"/>
          <w:tab w:val="num" w:pos="24"/>
          <w:tab w:val="left" w:pos="567"/>
        </w:tabs>
        <w:ind w:left="0" w:firstLine="0"/>
        <w:rPr>
          <w:bCs/>
          <w:color w:val="auto"/>
          <w:sz w:val="24"/>
          <w:szCs w:val="24"/>
          <w:lang w:val="ro-RO"/>
        </w:rPr>
      </w:pPr>
      <w:r w:rsidRPr="00EE0B87">
        <w:rPr>
          <w:bCs/>
          <w:color w:val="auto"/>
          <w:sz w:val="24"/>
          <w:szCs w:val="24"/>
          <w:lang w:val="ro-RO"/>
        </w:rPr>
        <w:tab/>
      </w:r>
      <w:r w:rsidRPr="00EE0B87">
        <w:rPr>
          <w:bCs/>
          <w:color w:val="auto"/>
          <w:sz w:val="24"/>
          <w:szCs w:val="24"/>
          <w:lang w:val="ro-RO"/>
        </w:rPr>
        <w:tab/>
      </w:r>
      <w:r w:rsidRPr="00EE0B87">
        <w:rPr>
          <w:bCs/>
          <w:color w:val="auto"/>
          <w:sz w:val="24"/>
          <w:szCs w:val="24"/>
          <w:lang w:val="ro-RO"/>
        </w:rPr>
        <w:tab/>
        <w:t xml:space="preserve"> </w:t>
      </w:r>
      <w:proofErr w:type="spellStart"/>
      <w:r w:rsidR="00B2515F" w:rsidRPr="00EE0B87">
        <w:rPr>
          <w:bCs/>
          <w:color w:val="auto"/>
          <w:sz w:val="24"/>
          <w:szCs w:val="24"/>
          <w:lang w:val="ro-RO"/>
        </w:rPr>
        <w:t>Objective</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examination</w:t>
      </w:r>
      <w:proofErr w:type="spellEnd"/>
      <w:r w:rsidR="00B2515F" w:rsidRPr="00EE0B87">
        <w:rPr>
          <w:bCs/>
          <w:color w:val="auto"/>
          <w:sz w:val="24"/>
          <w:szCs w:val="24"/>
          <w:lang w:val="ro-RO"/>
        </w:rPr>
        <w:t xml:space="preserve">: somatic </w:t>
      </w:r>
      <w:proofErr w:type="spellStart"/>
      <w:r w:rsidR="00B2515F" w:rsidRPr="00EE0B87">
        <w:rPr>
          <w:bCs/>
          <w:color w:val="auto"/>
          <w:sz w:val="24"/>
          <w:szCs w:val="24"/>
          <w:lang w:val="ro-RO"/>
        </w:rPr>
        <w:t>healthy</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blood</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pressure</w:t>
      </w:r>
      <w:proofErr w:type="spellEnd"/>
      <w:r w:rsidR="00B2515F" w:rsidRPr="00EE0B87">
        <w:rPr>
          <w:bCs/>
          <w:color w:val="auto"/>
          <w:sz w:val="24"/>
          <w:szCs w:val="24"/>
          <w:lang w:val="ro-RO"/>
        </w:rPr>
        <w:t xml:space="preserve"> 120/80 mm Hg. </w:t>
      </w:r>
      <w:proofErr w:type="spellStart"/>
      <w:r w:rsidR="00B2515F" w:rsidRPr="00EE0B87">
        <w:rPr>
          <w:bCs/>
          <w:color w:val="auto"/>
          <w:sz w:val="24"/>
          <w:szCs w:val="24"/>
          <w:lang w:val="ro-RO"/>
        </w:rPr>
        <w:t>Anisocoria</w:t>
      </w:r>
      <w:proofErr w:type="spellEnd"/>
      <w:r w:rsidR="00B2515F" w:rsidRPr="00EE0B87">
        <w:rPr>
          <w:bCs/>
          <w:color w:val="auto"/>
          <w:sz w:val="24"/>
          <w:szCs w:val="24"/>
          <w:lang w:val="ro-RO"/>
        </w:rPr>
        <w:t xml:space="preserve"> S&gt; D, </w:t>
      </w:r>
      <w:proofErr w:type="spellStart"/>
      <w:r w:rsidR="00B2515F" w:rsidRPr="00EE0B87">
        <w:rPr>
          <w:bCs/>
          <w:color w:val="auto"/>
          <w:sz w:val="24"/>
          <w:szCs w:val="24"/>
          <w:lang w:val="ro-RO"/>
        </w:rPr>
        <w:t>lazy</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pupillary</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photoreaction</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the</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right</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nasolabial</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fold</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is</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erased</w:t>
      </w:r>
      <w:proofErr w:type="spellEnd"/>
      <w:r w:rsidR="004517E4" w:rsidRPr="00EE0B87">
        <w:rPr>
          <w:bCs/>
          <w:color w:val="auto"/>
          <w:sz w:val="24"/>
          <w:szCs w:val="24"/>
          <w:lang w:val="ro-RO"/>
        </w:rPr>
        <w:t xml:space="preserve">. </w:t>
      </w:r>
      <w:r w:rsidR="00B2515F" w:rsidRPr="00EE0B87">
        <w:rPr>
          <w:bCs/>
          <w:color w:val="auto"/>
          <w:sz w:val="24"/>
          <w:szCs w:val="24"/>
          <w:lang w:val="ro-RO"/>
        </w:rPr>
        <w:t xml:space="preserve">Tone </w:t>
      </w:r>
      <w:proofErr w:type="spellStart"/>
      <w:r w:rsidR="00B2515F" w:rsidRPr="00EE0B87">
        <w:rPr>
          <w:bCs/>
          <w:color w:val="auto"/>
          <w:sz w:val="24"/>
          <w:szCs w:val="24"/>
          <w:lang w:val="ro-RO"/>
        </w:rPr>
        <w:t>and</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muscle</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strength</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within</w:t>
      </w:r>
      <w:proofErr w:type="spellEnd"/>
      <w:r w:rsidR="00B2515F" w:rsidRPr="00EE0B87">
        <w:rPr>
          <w:bCs/>
          <w:color w:val="auto"/>
          <w:sz w:val="24"/>
          <w:szCs w:val="24"/>
          <w:lang w:val="ro-RO"/>
        </w:rPr>
        <w:t xml:space="preserve"> normal </w:t>
      </w:r>
      <w:proofErr w:type="spellStart"/>
      <w:r w:rsidR="00B2515F" w:rsidRPr="00EE0B87">
        <w:rPr>
          <w:bCs/>
          <w:color w:val="auto"/>
          <w:sz w:val="24"/>
          <w:szCs w:val="24"/>
          <w:lang w:val="ro-RO"/>
        </w:rPr>
        <w:t>limits</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Invigo</w:t>
      </w:r>
      <w:r w:rsidRPr="00EE0B87">
        <w:rPr>
          <w:bCs/>
          <w:color w:val="auto"/>
          <w:sz w:val="24"/>
          <w:szCs w:val="24"/>
          <w:lang w:val="ro-RO"/>
        </w:rPr>
        <w:t>rated</w:t>
      </w:r>
      <w:proofErr w:type="spellEnd"/>
      <w:r w:rsidRPr="00EE0B87">
        <w:rPr>
          <w:bCs/>
          <w:color w:val="auto"/>
          <w:sz w:val="24"/>
          <w:szCs w:val="24"/>
          <w:lang w:val="ro-RO"/>
        </w:rPr>
        <w:t xml:space="preserve"> </w:t>
      </w:r>
      <w:proofErr w:type="spellStart"/>
      <w:r w:rsidRPr="00EE0B87">
        <w:rPr>
          <w:bCs/>
          <w:color w:val="auto"/>
          <w:sz w:val="24"/>
          <w:szCs w:val="24"/>
          <w:lang w:val="ro-RO"/>
        </w:rPr>
        <w:t>osteo</w:t>
      </w:r>
      <w:proofErr w:type="spellEnd"/>
      <w:r w:rsidRPr="00EE0B87">
        <w:rPr>
          <w:bCs/>
          <w:color w:val="auto"/>
          <w:sz w:val="24"/>
          <w:szCs w:val="24"/>
          <w:lang w:val="ro-RO"/>
        </w:rPr>
        <w:t xml:space="preserve">-tendon </w:t>
      </w:r>
      <w:proofErr w:type="spellStart"/>
      <w:r w:rsidRPr="00EE0B87">
        <w:rPr>
          <w:bCs/>
          <w:color w:val="auto"/>
          <w:sz w:val="24"/>
          <w:szCs w:val="24"/>
          <w:lang w:val="ro-RO"/>
        </w:rPr>
        <w:t>reflexes</w:t>
      </w:r>
      <w:proofErr w:type="spellEnd"/>
      <w:r w:rsidRPr="00EE0B87">
        <w:rPr>
          <w:bCs/>
          <w:color w:val="auto"/>
          <w:sz w:val="24"/>
          <w:szCs w:val="24"/>
          <w:lang w:val="ro-RO"/>
        </w:rPr>
        <w:t>, D&gt;</w:t>
      </w:r>
      <w:r w:rsidR="00B2515F" w:rsidRPr="00EE0B87">
        <w:rPr>
          <w:bCs/>
          <w:color w:val="auto"/>
          <w:sz w:val="24"/>
          <w:szCs w:val="24"/>
          <w:lang w:val="ro-RO"/>
        </w:rPr>
        <w:t xml:space="preserve">S. </w:t>
      </w:r>
      <w:proofErr w:type="spellStart"/>
      <w:r w:rsidR="00B2515F" w:rsidRPr="00EE0B87">
        <w:rPr>
          <w:bCs/>
          <w:color w:val="auto"/>
          <w:sz w:val="24"/>
          <w:szCs w:val="24"/>
          <w:lang w:val="ro-RO"/>
        </w:rPr>
        <w:t>There</w:t>
      </w:r>
      <w:proofErr w:type="spellEnd"/>
      <w:r w:rsidR="00B2515F" w:rsidRPr="00EE0B87">
        <w:rPr>
          <w:bCs/>
          <w:color w:val="auto"/>
          <w:sz w:val="24"/>
          <w:szCs w:val="24"/>
          <w:lang w:val="ro-RO"/>
        </w:rPr>
        <w:t xml:space="preserve"> ar</w:t>
      </w:r>
      <w:r w:rsidR="000228A2" w:rsidRPr="00EE0B87">
        <w:rPr>
          <w:bCs/>
          <w:color w:val="auto"/>
          <w:sz w:val="24"/>
          <w:szCs w:val="24"/>
          <w:lang w:val="ro-RO"/>
        </w:rPr>
        <w:t xml:space="preserve">e </w:t>
      </w:r>
      <w:proofErr w:type="spellStart"/>
      <w:r w:rsidR="000228A2" w:rsidRPr="00EE0B87">
        <w:rPr>
          <w:bCs/>
          <w:color w:val="auto"/>
          <w:sz w:val="24"/>
          <w:szCs w:val="24"/>
          <w:lang w:val="ro-RO"/>
        </w:rPr>
        <w:t>no</w:t>
      </w:r>
      <w:proofErr w:type="spellEnd"/>
      <w:r w:rsidR="000228A2" w:rsidRPr="00EE0B87">
        <w:rPr>
          <w:bCs/>
          <w:color w:val="auto"/>
          <w:sz w:val="24"/>
          <w:szCs w:val="24"/>
          <w:lang w:val="ro-RO"/>
        </w:rPr>
        <w:t xml:space="preserve"> </w:t>
      </w:r>
      <w:proofErr w:type="spellStart"/>
      <w:r w:rsidR="000228A2" w:rsidRPr="00EE0B87">
        <w:rPr>
          <w:bCs/>
          <w:color w:val="auto"/>
          <w:sz w:val="24"/>
          <w:szCs w:val="24"/>
          <w:lang w:val="ro-RO"/>
        </w:rPr>
        <w:t>pathological</w:t>
      </w:r>
      <w:proofErr w:type="spellEnd"/>
      <w:r w:rsidR="000228A2" w:rsidRPr="00EE0B87">
        <w:rPr>
          <w:bCs/>
          <w:color w:val="auto"/>
          <w:sz w:val="24"/>
          <w:szCs w:val="24"/>
          <w:lang w:val="ro-RO"/>
        </w:rPr>
        <w:t xml:space="preserve"> </w:t>
      </w:r>
      <w:proofErr w:type="spellStart"/>
      <w:r w:rsidR="000228A2" w:rsidRPr="00EE0B87">
        <w:rPr>
          <w:bCs/>
          <w:color w:val="auto"/>
          <w:sz w:val="24"/>
          <w:szCs w:val="24"/>
          <w:lang w:val="ro-RO"/>
        </w:rPr>
        <w:t>sings</w:t>
      </w:r>
      <w:proofErr w:type="spellEnd"/>
      <w:r w:rsidR="000228A2" w:rsidRPr="00EE0B87">
        <w:rPr>
          <w:bCs/>
          <w:color w:val="auto"/>
          <w:sz w:val="24"/>
          <w:szCs w:val="24"/>
          <w:lang w:val="ro-RO"/>
        </w:rPr>
        <w:t xml:space="preserve">. </w:t>
      </w:r>
      <w:proofErr w:type="spellStart"/>
      <w:r w:rsidR="000228A2" w:rsidRPr="00EE0B87">
        <w:rPr>
          <w:bCs/>
          <w:color w:val="auto"/>
          <w:sz w:val="24"/>
          <w:szCs w:val="24"/>
          <w:lang w:val="ro-RO"/>
        </w:rPr>
        <w:t>Kernig</w:t>
      </w:r>
      <w:r w:rsidR="00B15B83" w:rsidRPr="00EE0B87">
        <w:rPr>
          <w:bCs/>
          <w:color w:val="auto"/>
          <w:sz w:val="24"/>
          <w:szCs w:val="24"/>
          <w:lang w:val="ro-RO"/>
        </w:rPr>
        <w:t>`s</w:t>
      </w:r>
      <w:proofErr w:type="spellEnd"/>
      <w:r w:rsidR="000228A2" w:rsidRPr="00EE0B87">
        <w:rPr>
          <w:bCs/>
          <w:color w:val="auto"/>
          <w:sz w:val="24"/>
          <w:szCs w:val="24"/>
          <w:lang w:val="ro-RO"/>
        </w:rPr>
        <w:t xml:space="preserve"> </w:t>
      </w:r>
      <w:proofErr w:type="spellStart"/>
      <w:r w:rsidR="000228A2" w:rsidRPr="00EE0B87">
        <w:rPr>
          <w:bCs/>
          <w:color w:val="auto"/>
          <w:sz w:val="24"/>
          <w:szCs w:val="24"/>
          <w:lang w:val="ro-RO"/>
        </w:rPr>
        <w:t>and</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Brudzinski</w:t>
      </w:r>
      <w:r w:rsidR="00B15B83" w:rsidRPr="00EE0B87">
        <w:rPr>
          <w:bCs/>
          <w:color w:val="auto"/>
          <w:sz w:val="24"/>
          <w:szCs w:val="24"/>
          <w:lang w:val="ro-RO"/>
        </w:rPr>
        <w:t>`s</w:t>
      </w:r>
      <w:proofErr w:type="spellEnd"/>
      <w:r w:rsidR="000228A2" w:rsidRPr="00EE0B87">
        <w:rPr>
          <w:bCs/>
          <w:color w:val="auto"/>
          <w:sz w:val="24"/>
          <w:szCs w:val="24"/>
          <w:lang w:val="ro-RO"/>
        </w:rPr>
        <w:t xml:space="preserve"> </w:t>
      </w:r>
      <w:proofErr w:type="spellStart"/>
      <w:r w:rsidR="000228A2" w:rsidRPr="00EE0B87">
        <w:rPr>
          <w:bCs/>
          <w:color w:val="auto"/>
          <w:sz w:val="24"/>
          <w:szCs w:val="24"/>
          <w:lang w:val="ro-RO"/>
        </w:rPr>
        <w:t>signs</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and</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the</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s</w:t>
      </w:r>
      <w:r w:rsidR="000228A2" w:rsidRPr="00EE0B87">
        <w:rPr>
          <w:bCs/>
          <w:color w:val="auto"/>
          <w:sz w:val="24"/>
          <w:szCs w:val="24"/>
          <w:lang w:val="ro-RO"/>
        </w:rPr>
        <w:t>tiffness</w:t>
      </w:r>
      <w:proofErr w:type="spellEnd"/>
      <w:r w:rsidR="000228A2" w:rsidRPr="00EE0B87">
        <w:rPr>
          <w:bCs/>
          <w:color w:val="auto"/>
          <w:sz w:val="24"/>
          <w:szCs w:val="24"/>
          <w:lang w:val="ro-RO"/>
        </w:rPr>
        <w:t xml:space="preserve"> of </w:t>
      </w:r>
      <w:proofErr w:type="spellStart"/>
      <w:r w:rsidR="000228A2" w:rsidRPr="00EE0B87">
        <w:rPr>
          <w:bCs/>
          <w:color w:val="auto"/>
          <w:sz w:val="24"/>
          <w:szCs w:val="24"/>
          <w:lang w:val="ro-RO"/>
        </w:rPr>
        <w:t>the</w:t>
      </w:r>
      <w:proofErr w:type="spellEnd"/>
      <w:r w:rsidR="000228A2" w:rsidRPr="00EE0B87">
        <w:rPr>
          <w:bCs/>
          <w:color w:val="auto"/>
          <w:sz w:val="24"/>
          <w:szCs w:val="24"/>
          <w:lang w:val="ro-RO"/>
        </w:rPr>
        <w:t xml:space="preserve"> neck are </w:t>
      </w:r>
      <w:proofErr w:type="spellStart"/>
      <w:r w:rsidR="000228A2" w:rsidRPr="00EE0B87">
        <w:rPr>
          <w:bCs/>
          <w:color w:val="auto"/>
          <w:sz w:val="24"/>
          <w:szCs w:val="24"/>
          <w:lang w:val="ro-RO"/>
        </w:rPr>
        <w:t>marked</w:t>
      </w:r>
      <w:proofErr w:type="spellEnd"/>
      <w:r w:rsidR="000228A2" w:rsidRPr="00EE0B87">
        <w:rPr>
          <w:bCs/>
          <w:color w:val="auto"/>
          <w:sz w:val="24"/>
          <w:szCs w:val="24"/>
          <w:lang w:val="ro-RO"/>
        </w:rPr>
        <w:t xml:space="preserve">. </w:t>
      </w:r>
      <w:proofErr w:type="spellStart"/>
      <w:r w:rsidR="000228A2" w:rsidRPr="00EE0B87">
        <w:rPr>
          <w:bCs/>
          <w:color w:val="auto"/>
          <w:sz w:val="24"/>
          <w:szCs w:val="24"/>
          <w:lang w:val="ro-RO"/>
        </w:rPr>
        <w:t>Assess</w:t>
      </w:r>
      <w:r w:rsidR="00B2515F" w:rsidRPr="00EE0B87">
        <w:rPr>
          <w:bCs/>
          <w:color w:val="auto"/>
          <w:sz w:val="24"/>
          <w:szCs w:val="24"/>
          <w:lang w:val="ro-RO"/>
        </w:rPr>
        <w:t>ed</w:t>
      </w:r>
      <w:proofErr w:type="spellEnd"/>
      <w:r w:rsidR="00B2515F" w:rsidRPr="00EE0B87">
        <w:rPr>
          <w:bCs/>
          <w:color w:val="auto"/>
          <w:sz w:val="24"/>
          <w:szCs w:val="24"/>
          <w:lang w:val="ro-RO"/>
        </w:rPr>
        <w:t xml:space="preserve"> </w:t>
      </w:r>
      <w:r w:rsidR="00522205" w:rsidRPr="00EE0B87">
        <w:rPr>
          <w:bCs/>
          <w:color w:val="auto"/>
          <w:sz w:val="24"/>
          <w:szCs w:val="24"/>
          <w:lang w:val="ro-RO"/>
        </w:rPr>
        <w:t xml:space="preserve">grade II on </w:t>
      </w:r>
      <w:proofErr w:type="spellStart"/>
      <w:r w:rsidR="00522205" w:rsidRPr="00EE0B87">
        <w:rPr>
          <w:bCs/>
          <w:color w:val="auto"/>
          <w:sz w:val="24"/>
          <w:szCs w:val="24"/>
          <w:lang w:val="ro-RO"/>
        </w:rPr>
        <w:t>the</w:t>
      </w:r>
      <w:proofErr w:type="spellEnd"/>
      <w:r w:rsidR="00522205" w:rsidRPr="00EE0B87">
        <w:rPr>
          <w:bCs/>
          <w:color w:val="auto"/>
          <w:sz w:val="24"/>
          <w:szCs w:val="24"/>
          <w:lang w:val="ro-RO"/>
        </w:rPr>
        <w:t xml:space="preserve"> Hunt-Hess scale</w:t>
      </w:r>
      <w:r w:rsidR="00B2515F" w:rsidRPr="00EE0B87">
        <w:rPr>
          <w:bCs/>
          <w:color w:val="auto"/>
          <w:sz w:val="24"/>
          <w:szCs w:val="24"/>
          <w:lang w:val="ro-RO"/>
        </w:rPr>
        <w:t>.</w:t>
      </w:r>
    </w:p>
    <w:p w14:paraId="7D0C1EF5" w14:textId="77777777" w:rsidR="00B2515F" w:rsidRPr="00EE0B87" w:rsidRDefault="00893864" w:rsidP="00893864">
      <w:pPr>
        <w:pStyle w:val="z1Char"/>
        <w:tabs>
          <w:tab w:val="clear" w:pos="227"/>
          <w:tab w:val="num" w:pos="24"/>
          <w:tab w:val="left" w:pos="567"/>
        </w:tabs>
        <w:spacing w:after="120"/>
        <w:ind w:left="0" w:firstLine="0"/>
        <w:rPr>
          <w:bCs/>
          <w:color w:val="auto"/>
          <w:sz w:val="24"/>
          <w:szCs w:val="24"/>
          <w:lang w:val="ro-RO"/>
        </w:rPr>
      </w:pPr>
      <w:r w:rsidRPr="00EE0B87">
        <w:rPr>
          <w:bCs/>
          <w:color w:val="auto"/>
          <w:sz w:val="24"/>
          <w:szCs w:val="24"/>
          <w:lang w:val="ro-RO"/>
        </w:rPr>
        <w:tab/>
      </w:r>
      <w:r w:rsidRPr="00EE0B87">
        <w:rPr>
          <w:bCs/>
          <w:color w:val="auto"/>
          <w:sz w:val="24"/>
          <w:szCs w:val="24"/>
          <w:lang w:val="ro-RO"/>
        </w:rPr>
        <w:tab/>
      </w:r>
      <w:r w:rsidRPr="00EE0B87">
        <w:rPr>
          <w:bCs/>
          <w:color w:val="auto"/>
          <w:sz w:val="24"/>
          <w:szCs w:val="24"/>
          <w:lang w:val="ro-RO"/>
        </w:rPr>
        <w:tab/>
        <w:t xml:space="preserve"> </w:t>
      </w:r>
      <w:proofErr w:type="spellStart"/>
      <w:r w:rsidR="00B2515F" w:rsidRPr="00EE0B87">
        <w:rPr>
          <w:bCs/>
          <w:color w:val="auto"/>
          <w:sz w:val="24"/>
          <w:szCs w:val="24"/>
          <w:lang w:val="ro-RO"/>
        </w:rPr>
        <w:t>Analys</w:t>
      </w:r>
      <w:r w:rsidRPr="00EE0B87">
        <w:rPr>
          <w:bCs/>
          <w:color w:val="auto"/>
          <w:sz w:val="24"/>
          <w:szCs w:val="24"/>
          <w:lang w:val="ro-RO"/>
        </w:rPr>
        <w:t>is</w:t>
      </w:r>
      <w:proofErr w:type="spellEnd"/>
      <w:r w:rsidRPr="00EE0B87">
        <w:rPr>
          <w:bCs/>
          <w:color w:val="auto"/>
          <w:sz w:val="24"/>
          <w:szCs w:val="24"/>
          <w:lang w:val="ro-RO"/>
        </w:rPr>
        <w:t xml:space="preserve"> of cerebrospinal fluid: </w:t>
      </w:r>
      <w:proofErr w:type="spellStart"/>
      <w:r w:rsidRPr="00EE0B87">
        <w:rPr>
          <w:bCs/>
          <w:color w:val="auto"/>
          <w:sz w:val="24"/>
          <w:szCs w:val="24"/>
          <w:lang w:val="ro-RO"/>
        </w:rPr>
        <w:t>high</w:t>
      </w:r>
      <w:proofErr w:type="spellEnd"/>
      <w:r w:rsidRPr="00EE0B87">
        <w:rPr>
          <w:bCs/>
          <w:color w:val="auto"/>
          <w:sz w:val="24"/>
          <w:szCs w:val="24"/>
          <w:lang w:val="ro-RO"/>
        </w:rPr>
        <w:t xml:space="preserve"> </w:t>
      </w:r>
      <w:proofErr w:type="spellStart"/>
      <w:r w:rsidR="00B2515F" w:rsidRPr="00EE0B87">
        <w:rPr>
          <w:bCs/>
          <w:color w:val="auto"/>
          <w:sz w:val="24"/>
          <w:szCs w:val="24"/>
          <w:lang w:val="ro-RO"/>
        </w:rPr>
        <w:t>pressure</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red</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cloudy</w:t>
      </w:r>
      <w:proofErr w:type="spellEnd"/>
      <w:r w:rsidR="00B2515F" w:rsidRPr="00EE0B87">
        <w:rPr>
          <w:bCs/>
          <w:color w:val="auto"/>
          <w:sz w:val="24"/>
          <w:szCs w:val="24"/>
          <w:lang w:val="ro-RO"/>
        </w:rPr>
        <w:t xml:space="preserve">, 0.1 g / l </w:t>
      </w:r>
      <w:proofErr w:type="spellStart"/>
      <w:r w:rsidR="00B2515F" w:rsidRPr="00EE0B87">
        <w:rPr>
          <w:bCs/>
          <w:color w:val="auto"/>
          <w:sz w:val="24"/>
          <w:szCs w:val="24"/>
          <w:lang w:val="ro-RO"/>
        </w:rPr>
        <w:t>proteins</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fresh</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erythrocytes</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cover</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the</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field</w:t>
      </w:r>
      <w:proofErr w:type="spellEnd"/>
      <w:r w:rsidR="00B2515F" w:rsidRPr="00EE0B87">
        <w:rPr>
          <w:bCs/>
          <w:color w:val="auto"/>
          <w:sz w:val="24"/>
          <w:szCs w:val="24"/>
          <w:lang w:val="ro-RO"/>
        </w:rPr>
        <w:t xml:space="preserve"> of </w:t>
      </w:r>
      <w:proofErr w:type="spellStart"/>
      <w:r w:rsidR="00B2515F" w:rsidRPr="00EE0B87">
        <w:rPr>
          <w:bCs/>
          <w:color w:val="auto"/>
          <w:sz w:val="24"/>
          <w:szCs w:val="24"/>
          <w:lang w:val="ro-RO"/>
        </w:rPr>
        <w:t>view</w:t>
      </w:r>
      <w:proofErr w:type="spellEnd"/>
      <w:r w:rsidR="00B2515F" w:rsidRPr="00EE0B87">
        <w:rPr>
          <w:bCs/>
          <w:color w:val="auto"/>
          <w:sz w:val="24"/>
          <w:szCs w:val="24"/>
          <w:lang w:val="ro-RO"/>
        </w:rPr>
        <w:t xml:space="preserve"> in a </w:t>
      </w:r>
      <w:proofErr w:type="spellStart"/>
      <w:r w:rsidR="00B2515F" w:rsidRPr="00EE0B87">
        <w:rPr>
          <w:bCs/>
          <w:color w:val="auto"/>
          <w:sz w:val="24"/>
          <w:szCs w:val="24"/>
          <w:lang w:val="ro-RO"/>
        </w:rPr>
        <w:t>thin</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layer</w:t>
      </w:r>
      <w:proofErr w:type="spellEnd"/>
      <w:r w:rsidR="00B2515F" w:rsidRPr="00EE0B87">
        <w:rPr>
          <w:bCs/>
          <w:color w:val="auto"/>
          <w:sz w:val="24"/>
          <w:szCs w:val="24"/>
          <w:lang w:val="ro-RO"/>
        </w:rPr>
        <w:t>.</w:t>
      </w:r>
    </w:p>
    <w:p w14:paraId="550CA945" w14:textId="77777777" w:rsidR="00B2515F" w:rsidRPr="00EE0B87" w:rsidRDefault="00893864" w:rsidP="00893864">
      <w:pPr>
        <w:pStyle w:val="z1Char"/>
        <w:tabs>
          <w:tab w:val="clear" w:pos="227"/>
          <w:tab w:val="left" w:pos="567"/>
          <w:tab w:val="num" w:pos="810"/>
        </w:tabs>
        <w:ind w:left="810" w:firstLine="0"/>
        <w:rPr>
          <w:b/>
          <w:bCs/>
          <w:color w:val="auto"/>
          <w:sz w:val="24"/>
          <w:szCs w:val="24"/>
          <w:lang w:val="ro-RO"/>
        </w:rPr>
      </w:pPr>
      <w:r w:rsidRPr="00EE0B87">
        <w:rPr>
          <w:b/>
          <w:bCs/>
          <w:color w:val="auto"/>
          <w:sz w:val="24"/>
          <w:szCs w:val="24"/>
          <w:lang w:val="ro-RO"/>
        </w:rPr>
        <w:t>Indicate</w:t>
      </w:r>
      <w:r w:rsidR="00B2515F" w:rsidRPr="00EE0B87">
        <w:rPr>
          <w:b/>
          <w:bCs/>
          <w:color w:val="auto"/>
          <w:sz w:val="24"/>
          <w:szCs w:val="24"/>
          <w:lang w:val="ro-RO"/>
        </w:rPr>
        <w:t>:</w:t>
      </w:r>
    </w:p>
    <w:p w14:paraId="61C6971A" w14:textId="77777777" w:rsidR="00B2515F" w:rsidRPr="00EE0B87" w:rsidRDefault="00B2515F" w:rsidP="00893864">
      <w:pPr>
        <w:pStyle w:val="z1Char"/>
        <w:tabs>
          <w:tab w:val="clear" w:pos="227"/>
          <w:tab w:val="left" w:pos="567"/>
          <w:tab w:val="num" w:pos="810"/>
        </w:tabs>
        <w:ind w:left="810" w:firstLine="0"/>
        <w:rPr>
          <w:bCs/>
          <w:color w:val="auto"/>
          <w:sz w:val="24"/>
          <w:szCs w:val="24"/>
          <w:lang w:val="ro-RO"/>
        </w:rPr>
      </w:pPr>
      <w:r w:rsidRPr="00EE0B87">
        <w:rPr>
          <w:b/>
          <w:bCs/>
          <w:color w:val="auto"/>
          <w:sz w:val="24"/>
          <w:szCs w:val="24"/>
          <w:lang w:val="ro-RO"/>
        </w:rPr>
        <w:t>A.</w:t>
      </w:r>
      <w:r w:rsidRPr="00EE0B87">
        <w:rPr>
          <w:bCs/>
          <w:color w:val="auto"/>
          <w:sz w:val="24"/>
          <w:szCs w:val="24"/>
          <w:lang w:val="ro-RO"/>
        </w:rPr>
        <w:t xml:space="preserve"> </w:t>
      </w:r>
      <w:r w:rsidR="004806DB" w:rsidRPr="00EE0B87">
        <w:rPr>
          <w:bCs/>
          <w:color w:val="auto"/>
          <w:sz w:val="24"/>
          <w:szCs w:val="24"/>
          <w:lang w:val="ro-RO"/>
        </w:rPr>
        <w:t xml:space="preserve">The </w:t>
      </w:r>
      <w:proofErr w:type="spellStart"/>
      <w:r w:rsidR="004806DB" w:rsidRPr="00EE0B87">
        <w:rPr>
          <w:bCs/>
          <w:color w:val="auto"/>
          <w:sz w:val="24"/>
          <w:szCs w:val="24"/>
          <w:lang w:val="ro-RO"/>
        </w:rPr>
        <w:t>p</w:t>
      </w:r>
      <w:r w:rsidR="00E76931" w:rsidRPr="00EE0B87">
        <w:rPr>
          <w:bCs/>
          <w:color w:val="auto"/>
          <w:sz w:val="24"/>
          <w:szCs w:val="24"/>
          <w:lang w:val="ro-RO"/>
        </w:rPr>
        <w:t>reliminary</w:t>
      </w:r>
      <w:proofErr w:type="spellEnd"/>
      <w:r w:rsidRPr="00EE0B87">
        <w:rPr>
          <w:bCs/>
          <w:color w:val="auto"/>
          <w:sz w:val="24"/>
          <w:szCs w:val="24"/>
          <w:lang w:val="ro-RO"/>
        </w:rPr>
        <w:t xml:space="preserve"> </w:t>
      </w:r>
      <w:proofErr w:type="spellStart"/>
      <w:r w:rsidRPr="00EE0B87">
        <w:rPr>
          <w:bCs/>
          <w:color w:val="auto"/>
          <w:sz w:val="24"/>
          <w:szCs w:val="24"/>
          <w:lang w:val="ro-RO"/>
        </w:rPr>
        <w:t>diagnosis</w:t>
      </w:r>
      <w:proofErr w:type="spellEnd"/>
      <w:r w:rsidRPr="00EE0B87">
        <w:rPr>
          <w:bCs/>
          <w:color w:val="auto"/>
          <w:sz w:val="24"/>
          <w:szCs w:val="24"/>
          <w:lang w:val="ro-RO"/>
        </w:rPr>
        <w:t>.</w:t>
      </w:r>
    </w:p>
    <w:p w14:paraId="1A9FB4E3" w14:textId="77777777" w:rsidR="00B2515F" w:rsidRPr="00EE0B87" w:rsidRDefault="00B2515F" w:rsidP="00893864">
      <w:pPr>
        <w:pStyle w:val="z1Char"/>
        <w:tabs>
          <w:tab w:val="clear" w:pos="227"/>
          <w:tab w:val="left" w:pos="567"/>
          <w:tab w:val="num" w:pos="810"/>
        </w:tabs>
        <w:ind w:left="810" w:firstLine="0"/>
        <w:rPr>
          <w:bCs/>
          <w:color w:val="auto"/>
          <w:sz w:val="24"/>
          <w:szCs w:val="24"/>
          <w:lang w:val="ro-RO"/>
        </w:rPr>
      </w:pPr>
      <w:r w:rsidRPr="00EE0B87">
        <w:rPr>
          <w:b/>
          <w:bCs/>
          <w:color w:val="auto"/>
          <w:sz w:val="24"/>
          <w:szCs w:val="24"/>
          <w:lang w:val="ro-RO"/>
        </w:rPr>
        <w:t>B.</w:t>
      </w:r>
      <w:r w:rsidR="00522205" w:rsidRPr="00EE0B87">
        <w:rPr>
          <w:bCs/>
          <w:color w:val="auto"/>
          <w:sz w:val="24"/>
          <w:szCs w:val="24"/>
          <w:lang w:val="ro-RO"/>
        </w:rPr>
        <w:t xml:space="preserve"> </w:t>
      </w:r>
      <w:r w:rsidR="004806DB" w:rsidRPr="00EE0B87">
        <w:rPr>
          <w:bCs/>
          <w:color w:val="auto"/>
          <w:sz w:val="24"/>
          <w:szCs w:val="24"/>
          <w:lang w:val="ro-RO"/>
        </w:rPr>
        <w:t xml:space="preserve">The </w:t>
      </w:r>
      <w:proofErr w:type="spellStart"/>
      <w:r w:rsidR="004806DB" w:rsidRPr="00EE0B87">
        <w:rPr>
          <w:bCs/>
          <w:color w:val="auto"/>
          <w:sz w:val="24"/>
          <w:szCs w:val="24"/>
          <w:lang w:val="ro-RO"/>
        </w:rPr>
        <w:t>d</w:t>
      </w:r>
      <w:r w:rsidR="00522205" w:rsidRPr="00EE0B87">
        <w:rPr>
          <w:bCs/>
          <w:color w:val="auto"/>
          <w:sz w:val="24"/>
          <w:szCs w:val="24"/>
          <w:lang w:val="ro-RO"/>
        </w:rPr>
        <w:t>efinition</w:t>
      </w:r>
      <w:proofErr w:type="spellEnd"/>
      <w:r w:rsidR="00522205" w:rsidRPr="00EE0B87">
        <w:rPr>
          <w:bCs/>
          <w:color w:val="auto"/>
          <w:sz w:val="24"/>
          <w:szCs w:val="24"/>
          <w:lang w:val="ro-RO"/>
        </w:rPr>
        <w:t xml:space="preserve"> of</w:t>
      </w:r>
      <w:r w:rsidRPr="00EE0B87">
        <w:rPr>
          <w:bCs/>
          <w:color w:val="auto"/>
          <w:sz w:val="24"/>
          <w:szCs w:val="24"/>
          <w:lang w:val="ro-RO"/>
        </w:rPr>
        <w:t xml:space="preserve"> </w:t>
      </w:r>
      <w:proofErr w:type="spellStart"/>
      <w:r w:rsidRPr="00EE0B87">
        <w:rPr>
          <w:bCs/>
          <w:color w:val="auto"/>
          <w:sz w:val="24"/>
          <w:szCs w:val="24"/>
          <w:lang w:val="ro-RO"/>
        </w:rPr>
        <w:t>anisocoria</w:t>
      </w:r>
      <w:proofErr w:type="spellEnd"/>
      <w:r w:rsidRPr="00EE0B87">
        <w:rPr>
          <w:bCs/>
          <w:color w:val="auto"/>
          <w:sz w:val="24"/>
          <w:szCs w:val="24"/>
          <w:lang w:val="ro-RO"/>
        </w:rPr>
        <w:t>.</w:t>
      </w:r>
    </w:p>
    <w:p w14:paraId="7BEB2647" w14:textId="77777777" w:rsidR="00B2515F" w:rsidRPr="00EE0B87" w:rsidRDefault="00893864" w:rsidP="00893864">
      <w:pPr>
        <w:pStyle w:val="z1Char"/>
        <w:tabs>
          <w:tab w:val="clear" w:pos="227"/>
          <w:tab w:val="left" w:pos="567"/>
          <w:tab w:val="num" w:pos="810"/>
        </w:tabs>
        <w:ind w:left="810" w:firstLine="0"/>
        <w:rPr>
          <w:bCs/>
          <w:color w:val="auto"/>
          <w:sz w:val="24"/>
          <w:szCs w:val="24"/>
          <w:lang w:val="ro-RO"/>
        </w:rPr>
      </w:pPr>
      <w:r w:rsidRPr="00EE0B87">
        <w:rPr>
          <w:b/>
          <w:bCs/>
          <w:color w:val="auto"/>
          <w:sz w:val="24"/>
          <w:szCs w:val="24"/>
          <w:lang w:val="ro-RO"/>
        </w:rPr>
        <w:t>C</w:t>
      </w:r>
      <w:r w:rsidR="00B2515F" w:rsidRPr="00EE0B87">
        <w:rPr>
          <w:b/>
          <w:bCs/>
          <w:color w:val="auto"/>
          <w:sz w:val="24"/>
          <w:szCs w:val="24"/>
          <w:lang w:val="ro-RO"/>
        </w:rPr>
        <w:t>.</w:t>
      </w:r>
      <w:r w:rsidR="00522205" w:rsidRPr="00EE0B87">
        <w:rPr>
          <w:bCs/>
          <w:color w:val="auto"/>
          <w:sz w:val="24"/>
          <w:szCs w:val="24"/>
          <w:lang w:val="ro-RO"/>
        </w:rPr>
        <w:t xml:space="preserve"> </w:t>
      </w:r>
      <w:r w:rsidR="004806DB" w:rsidRPr="00EE0B87">
        <w:rPr>
          <w:bCs/>
          <w:color w:val="auto"/>
          <w:sz w:val="24"/>
          <w:szCs w:val="24"/>
          <w:lang w:val="ro-RO"/>
        </w:rPr>
        <w:t>The</w:t>
      </w:r>
      <w:r w:rsidR="00B2515F" w:rsidRPr="00EE0B87">
        <w:rPr>
          <w:bCs/>
          <w:color w:val="auto"/>
          <w:sz w:val="24"/>
          <w:szCs w:val="24"/>
          <w:lang w:val="ro-RO"/>
        </w:rPr>
        <w:t xml:space="preserve"> </w:t>
      </w:r>
      <w:proofErr w:type="spellStart"/>
      <w:r w:rsidR="00B2515F" w:rsidRPr="00EE0B87">
        <w:rPr>
          <w:bCs/>
          <w:color w:val="auto"/>
          <w:sz w:val="24"/>
          <w:szCs w:val="24"/>
          <w:lang w:val="ro-RO"/>
        </w:rPr>
        <w:t>manifestations</w:t>
      </w:r>
      <w:proofErr w:type="spellEnd"/>
      <w:r w:rsidR="00B2515F" w:rsidRPr="00EE0B87">
        <w:rPr>
          <w:bCs/>
          <w:color w:val="auto"/>
          <w:sz w:val="24"/>
          <w:szCs w:val="24"/>
          <w:lang w:val="ro-RO"/>
        </w:rPr>
        <w:t xml:space="preserve"> </w:t>
      </w:r>
      <w:proofErr w:type="spellStart"/>
      <w:r w:rsidR="004806DB" w:rsidRPr="00EE0B87">
        <w:rPr>
          <w:bCs/>
          <w:color w:val="auto"/>
          <w:sz w:val="24"/>
          <w:szCs w:val="24"/>
          <w:lang w:val="ro-RO"/>
        </w:rPr>
        <w:t>correspond</w:t>
      </w:r>
      <w:r w:rsidR="00417818" w:rsidRPr="00EE0B87">
        <w:rPr>
          <w:bCs/>
          <w:color w:val="auto"/>
          <w:sz w:val="24"/>
          <w:szCs w:val="24"/>
          <w:lang w:val="ro-RO"/>
        </w:rPr>
        <w:t>ing</w:t>
      </w:r>
      <w:proofErr w:type="spellEnd"/>
      <w:r w:rsidR="00E76931" w:rsidRPr="00EE0B87">
        <w:rPr>
          <w:bCs/>
          <w:color w:val="auto"/>
          <w:sz w:val="24"/>
          <w:szCs w:val="24"/>
          <w:lang w:val="ro-RO"/>
        </w:rPr>
        <w:t xml:space="preserve"> </w:t>
      </w:r>
      <w:proofErr w:type="spellStart"/>
      <w:r w:rsidR="00E76931" w:rsidRPr="00EE0B87">
        <w:rPr>
          <w:bCs/>
          <w:color w:val="auto"/>
          <w:sz w:val="24"/>
          <w:szCs w:val="24"/>
          <w:lang w:val="ro-RO"/>
        </w:rPr>
        <w:t>to</w:t>
      </w:r>
      <w:proofErr w:type="spellEnd"/>
      <w:r w:rsidR="004806DB" w:rsidRPr="00EE0B87">
        <w:rPr>
          <w:bCs/>
          <w:color w:val="auto"/>
          <w:sz w:val="24"/>
          <w:szCs w:val="24"/>
          <w:lang w:val="ro-RO"/>
        </w:rPr>
        <w:t xml:space="preserve"> </w:t>
      </w:r>
      <w:r w:rsidR="00522205" w:rsidRPr="00EE0B87">
        <w:rPr>
          <w:bCs/>
          <w:color w:val="auto"/>
          <w:sz w:val="24"/>
          <w:szCs w:val="24"/>
          <w:lang w:val="ro-RO"/>
        </w:rPr>
        <w:t>grade II Hunt-Hess scale</w:t>
      </w:r>
      <w:r w:rsidR="004806DB" w:rsidRPr="00EE0B87">
        <w:rPr>
          <w:bCs/>
          <w:color w:val="auto"/>
          <w:sz w:val="24"/>
          <w:szCs w:val="24"/>
          <w:lang w:val="ro-RO"/>
        </w:rPr>
        <w:t>.</w:t>
      </w:r>
    </w:p>
    <w:p w14:paraId="07286C61" w14:textId="77777777" w:rsidR="00B2515F" w:rsidRPr="00EE0B87" w:rsidRDefault="00B2515F" w:rsidP="00893864">
      <w:pPr>
        <w:pStyle w:val="z1Char"/>
        <w:tabs>
          <w:tab w:val="clear" w:pos="227"/>
          <w:tab w:val="left" w:pos="567"/>
          <w:tab w:val="num" w:pos="810"/>
        </w:tabs>
        <w:ind w:left="810" w:firstLine="0"/>
        <w:rPr>
          <w:bCs/>
          <w:color w:val="auto"/>
          <w:sz w:val="24"/>
          <w:szCs w:val="24"/>
          <w:lang w:val="ro-RO"/>
        </w:rPr>
      </w:pPr>
      <w:r w:rsidRPr="00EE0B87">
        <w:rPr>
          <w:b/>
          <w:bCs/>
          <w:color w:val="auto"/>
          <w:sz w:val="24"/>
          <w:szCs w:val="24"/>
          <w:lang w:val="ro-RO"/>
        </w:rPr>
        <w:t xml:space="preserve">D. </w:t>
      </w:r>
      <w:r w:rsidR="004806DB" w:rsidRPr="00EE0B87">
        <w:rPr>
          <w:color w:val="auto"/>
          <w:sz w:val="24"/>
          <w:szCs w:val="24"/>
          <w:lang w:val="ro-RO"/>
        </w:rPr>
        <w:t xml:space="preserve">The </w:t>
      </w:r>
      <w:proofErr w:type="spellStart"/>
      <w:r w:rsidR="004806DB" w:rsidRPr="00EE0B87">
        <w:rPr>
          <w:color w:val="auto"/>
          <w:sz w:val="24"/>
          <w:szCs w:val="24"/>
          <w:lang w:val="ro-RO"/>
        </w:rPr>
        <w:t>c</w:t>
      </w:r>
      <w:r w:rsidRPr="00EE0B87">
        <w:rPr>
          <w:bCs/>
          <w:color w:val="auto"/>
          <w:sz w:val="24"/>
          <w:szCs w:val="24"/>
          <w:lang w:val="ro-RO"/>
        </w:rPr>
        <w:t>omplementary</w:t>
      </w:r>
      <w:proofErr w:type="spellEnd"/>
      <w:r w:rsidRPr="00EE0B87">
        <w:rPr>
          <w:bCs/>
          <w:color w:val="auto"/>
          <w:sz w:val="24"/>
          <w:szCs w:val="24"/>
          <w:lang w:val="ro-RO"/>
        </w:rPr>
        <w:t xml:space="preserve"> </w:t>
      </w:r>
      <w:proofErr w:type="spellStart"/>
      <w:r w:rsidRPr="00EE0B87">
        <w:rPr>
          <w:bCs/>
          <w:color w:val="auto"/>
          <w:sz w:val="24"/>
          <w:szCs w:val="24"/>
          <w:lang w:val="ro-RO"/>
        </w:rPr>
        <w:t>investigation</w:t>
      </w:r>
      <w:proofErr w:type="spellEnd"/>
      <w:r w:rsidRPr="00EE0B87">
        <w:rPr>
          <w:bCs/>
          <w:color w:val="auto"/>
          <w:sz w:val="24"/>
          <w:szCs w:val="24"/>
          <w:lang w:val="ro-RO"/>
        </w:rPr>
        <w:t xml:space="preserve"> plan.</w:t>
      </w:r>
    </w:p>
    <w:p w14:paraId="34D27F02" w14:textId="77777777" w:rsidR="00B2515F" w:rsidRPr="00EE0B87" w:rsidRDefault="00B2515F" w:rsidP="00893864">
      <w:pPr>
        <w:pStyle w:val="z1Char"/>
        <w:tabs>
          <w:tab w:val="clear" w:pos="227"/>
          <w:tab w:val="left" w:pos="567"/>
          <w:tab w:val="num" w:pos="810"/>
        </w:tabs>
        <w:ind w:left="810" w:firstLine="0"/>
        <w:rPr>
          <w:bCs/>
          <w:color w:val="auto"/>
          <w:sz w:val="24"/>
          <w:szCs w:val="24"/>
          <w:lang w:val="ro-RO"/>
        </w:rPr>
      </w:pPr>
      <w:r w:rsidRPr="00EE0B87">
        <w:rPr>
          <w:b/>
          <w:bCs/>
          <w:color w:val="auto"/>
          <w:sz w:val="24"/>
          <w:szCs w:val="24"/>
          <w:lang w:val="ro-RO"/>
        </w:rPr>
        <w:t>E.</w:t>
      </w:r>
      <w:r w:rsidRPr="00EE0B87">
        <w:rPr>
          <w:bCs/>
          <w:color w:val="auto"/>
          <w:sz w:val="24"/>
          <w:szCs w:val="24"/>
          <w:lang w:val="ro-RO"/>
        </w:rPr>
        <w:t xml:space="preserve"> </w:t>
      </w:r>
      <w:r w:rsidR="004806DB" w:rsidRPr="00EE0B87">
        <w:rPr>
          <w:bCs/>
          <w:color w:val="auto"/>
          <w:sz w:val="24"/>
          <w:szCs w:val="24"/>
          <w:lang w:val="ro-RO"/>
        </w:rPr>
        <w:t xml:space="preserve">The </w:t>
      </w:r>
      <w:proofErr w:type="spellStart"/>
      <w:r w:rsidR="004806DB" w:rsidRPr="00EE0B87">
        <w:rPr>
          <w:bCs/>
          <w:color w:val="auto"/>
          <w:sz w:val="24"/>
          <w:szCs w:val="24"/>
          <w:lang w:val="ro-RO"/>
        </w:rPr>
        <w:t>n</w:t>
      </w:r>
      <w:r w:rsidRPr="00EE0B87">
        <w:rPr>
          <w:bCs/>
          <w:color w:val="auto"/>
          <w:sz w:val="24"/>
          <w:szCs w:val="24"/>
          <w:lang w:val="ro-RO"/>
        </w:rPr>
        <w:t>ecessary</w:t>
      </w:r>
      <w:proofErr w:type="spellEnd"/>
      <w:r w:rsidRPr="00EE0B87">
        <w:rPr>
          <w:bCs/>
          <w:color w:val="auto"/>
          <w:sz w:val="24"/>
          <w:szCs w:val="24"/>
          <w:lang w:val="ro-RO"/>
        </w:rPr>
        <w:t xml:space="preserve"> </w:t>
      </w:r>
      <w:proofErr w:type="spellStart"/>
      <w:r w:rsidRPr="00EE0B87">
        <w:rPr>
          <w:bCs/>
          <w:color w:val="auto"/>
          <w:sz w:val="24"/>
          <w:szCs w:val="24"/>
          <w:lang w:val="ro-RO"/>
        </w:rPr>
        <w:t>therapeutic</w:t>
      </w:r>
      <w:proofErr w:type="spellEnd"/>
      <w:r w:rsidRPr="00EE0B87">
        <w:rPr>
          <w:bCs/>
          <w:color w:val="auto"/>
          <w:sz w:val="24"/>
          <w:szCs w:val="24"/>
          <w:lang w:val="ro-RO"/>
        </w:rPr>
        <w:t xml:space="preserve"> </w:t>
      </w:r>
      <w:proofErr w:type="spellStart"/>
      <w:r w:rsidRPr="00EE0B87">
        <w:rPr>
          <w:bCs/>
          <w:color w:val="auto"/>
          <w:sz w:val="24"/>
          <w:szCs w:val="24"/>
          <w:lang w:val="ro-RO"/>
        </w:rPr>
        <w:t>measures</w:t>
      </w:r>
      <w:proofErr w:type="spellEnd"/>
      <w:r w:rsidRPr="00EE0B87">
        <w:rPr>
          <w:bCs/>
          <w:color w:val="auto"/>
          <w:sz w:val="24"/>
          <w:szCs w:val="24"/>
          <w:lang w:val="ro-RO"/>
        </w:rPr>
        <w:t>.</w:t>
      </w:r>
    </w:p>
    <w:p w14:paraId="0A5F4B4B" w14:textId="77777777" w:rsidR="00B2515F" w:rsidRPr="00EE0B87" w:rsidRDefault="00B2515F" w:rsidP="00893864">
      <w:pPr>
        <w:pStyle w:val="z1Char"/>
        <w:tabs>
          <w:tab w:val="clear" w:pos="227"/>
          <w:tab w:val="left" w:pos="567"/>
          <w:tab w:val="num" w:pos="810"/>
        </w:tabs>
        <w:ind w:left="810" w:firstLine="0"/>
        <w:rPr>
          <w:bCs/>
          <w:color w:val="auto"/>
          <w:spacing w:val="-4"/>
          <w:sz w:val="24"/>
          <w:szCs w:val="24"/>
          <w:lang w:val="ro-RO"/>
        </w:rPr>
      </w:pPr>
      <w:r w:rsidRPr="00EE0B87">
        <w:rPr>
          <w:b/>
          <w:bCs/>
          <w:color w:val="auto"/>
          <w:sz w:val="24"/>
          <w:szCs w:val="24"/>
          <w:lang w:val="ro-RO"/>
        </w:rPr>
        <w:t>F.</w:t>
      </w:r>
      <w:r w:rsidRPr="00EE0B87">
        <w:rPr>
          <w:bCs/>
          <w:color w:val="auto"/>
          <w:sz w:val="24"/>
          <w:szCs w:val="24"/>
          <w:lang w:val="ro-RO"/>
        </w:rPr>
        <w:t xml:space="preserve"> </w:t>
      </w:r>
      <w:r w:rsidR="00775C77" w:rsidRPr="00EE0B87">
        <w:rPr>
          <w:color w:val="auto"/>
          <w:sz w:val="24"/>
          <w:szCs w:val="24"/>
          <w:lang w:val="ro-RO"/>
        </w:rPr>
        <w:t>The</w:t>
      </w:r>
      <w:r w:rsidR="004806DB" w:rsidRPr="00EE0B87">
        <w:rPr>
          <w:color w:val="auto"/>
          <w:sz w:val="24"/>
          <w:szCs w:val="24"/>
          <w:lang w:val="ro-RO"/>
        </w:rPr>
        <w:t xml:space="preserve"> </w:t>
      </w:r>
      <w:proofErr w:type="spellStart"/>
      <w:r w:rsidR="004806DB" w:rsidRPr="00EE0B87">
        <w:rPr>
          <w:color w:val="auto"/>
          <w:sz w:val="24"/>
          <w:szCs w:val="24"/>
          <w:lang w:val="ro-RO"/>
        </w:rPr>
        <w:t>list</w:t>
      </w:r>
      <w:proofErr w:type="spellEnd"/>
      <w:r w:rsidR="004806DB" w:rsidRPr="00EE0B87">
        <w:rPr>
          <w:color w:val="auto"/>
          <w:sz w:val="24"/>
          <w:szCs w:val="24"/>
          <w:lang w:val="ro-RO"/>
        </w:rPr>
        <w:t xml:space="preserve"> of </w:t>
      </w:r>
      <w:proofErr w:type="spellStart"/>
      <w:r w:rsidR="00E76931" w:rsidRPr="00EE0B87">
        <w:rPr>
          <w:color w:val="auto"/>
          <w:sz w:val="24"/>
          <w:szCs w:val="24"/>
          <w:lang w:val="ro-RO"/>
        </w:rPr>
        <w:t>diseases</w:t>
      </w:r>
      <w:proofErr w:type="spellEnd"/>
      <w:r w:rsidR="00E76931" w:rsidRPr="00EE0B87">
        <w:rPr>
          <w:color w:val="auto"/>
          <w:sz w:val="24"/>
          <w:szCs w:val="24"/>
          <w:lang w:val="ro-RO"/>
        </w:rPr>
        <w:t xml:space="preserve"> </w:t>
      </w:r>
      <w:proofErr w:type="spellStart"/>
      <w:r w:rsidR="00E76931" w:rsidRPr="00EE0B87">
        <w:rPr>
          <w:color w:val="auto"/>
          <w:sz w:val="24"/>
          <w:szCs w:val="24"/>
          <w:lang w:val="ro-RO"/>
        </w:rPr>
        <w:t>used</w:t>
      </w:r>
      <w:proofErr w:type="spellEnd"/>
      <w:r w:rsidR="00E76931" w:rsidRPr="00EE0B87">
        <w:rPr>
          <w:color w:val="auto"/>
          <w:sz w:val="24"/>
          <w:szCs w:val="24"/>
          <w:lang w:val="ro-RO"/>
        </w:rPr>
        <w:t xml:space="preserve"> for </w:t>
      </w:r>
      <w:proofErr w:type="spellStart"/>
      <w:r w:rsidR="00E76931" w:rsidRPr="00EE0B87">
        <w:rPr>
          <w:color w:val="auto"/>
          <w:sz w:val="24"/>
          <w:szCs w:val="24"/>
          <w:lang w:val="ro-RO"/>
        </w:rPr>
        <w:t>the</w:t>
      </w:r>
      <w:proofErr w:type="spellEnd"/>
      <w:r w:rsidR="00E76931" w:rsidRPr="00EE0B87">
        <w:rPr>
          <w:color w:val="auto"/>
          <w:sz w:val="24"/>
          <w:szCs w:val="24"/>
          <w:lang w:val="ro-RO"/>
        </w:rPr>
        <w:t xml:space="preserve"> </w:t>
      </w:r>
      <w:proofErr w:type="spellStart"/>
      <w:r w:rsidR="00E76931" w:rsidRPr="00EE0B87">
        <w:rPr>
          <w:color w:val="auto"/>
          <w:sz w:val="24"/>
          <w:szCs w:val="24"/>
          <w:lang w:val="ro-RO"/>
        </w:rPr>
        <w:t>differential</w:t>
      </w:r>
      <w:proofErr w:type="spellEnd"/>
      <w:r w:rsidR="00E76931" w:rsidRPr="00EE0B87">
        <w:rPr>
          <w:color w:val="auto"/>
          <w:sz w:val="24"/>
          <w:szCs w:val="24"/>
          <w:lang w:val="ro-RO"/>
        </w:rPr>
        <w:t xml:space="preserve"> </w:t>
      </w:r>
      <w:proofErr w:type="spellStart"/>
      <w:r w:rsidR="00E76931" w:rsidRPr="00EE0B87">
        <w:rPr>
          <w:color w:val="auto"/>
          <w:sz w:val="24"/>
          <w:szCs w:val="24"/>
          <w:lang w:val="ro-RO"/>
        </w:rPr>
        <w:t>diagnosis</w:t>
      </w:r>
      <w:proofErr w:type="spellEnd"/>
      <w:r w:rsidR="004806DB" w:rsidRPr="00EE0B87">
        <w:rPr>
          <w:color w:val="auto"/>
          <w:sz w:val="24"/>
          <w:szCs w:val="24"/>
          <w:lang w:val="ro-RO"/>
        </w:rPr>
        <w:t>.</w:t>
      </w:r>
    </w:p>
    <w:p w14:paraId="04D82E61" w14:textId="77777777" w:rsidR="00B2515F" w:rsidRPr="00EE0B87" w:rsidRDefault="00B2515F" w:rsidP="008312D6">
      <w:pPr>
        <w:jc w:val="both"/>
        <w:rPr>
          <w:b/>
          <w:sz w:val="24"/>
          <w:szCs w:val="24"/>
          <w:lang w:val="ro-RO"/>
        </w:rPr>
      </w:pPr>
    </w:p>
    <w:p w14:paraId="7477E034" w14:textId="77777777" w:rsidR="0094767F" w:rsidRPr="00EE0B87" w:rsidRDefault="00B15B83" w:rsidP="00893864">
      <w:pPr>
        <w:pStyle w:val="z1Char"/>
        <w:tabs>
          <w:tab w:val="left" w:pos="0"/>
          <w:tab w:val="left" w:pos="109"/>
          <w:tab w:val="left" w:pos="567"/>
        </w:tabs>
        <w:ind w:left="251"/>
        <w:rPr>
          <w:b/>
          <w:bCs/>
          <w:color w:val="auto"/>
          <w:sz w:val="24"/>
          <w:szCs w:val="24"/>
          <w:lang w:val="ro-RO"/>
        </w:rPr>
      </w:pPr>
      <w:r w:rsidRPr="00EE0B87">
        <w:rPr>
          <w:b/>
          <w:bCs/>
          <w:color w:val="auto"/>
          <w:sz w:val="24"/>
          <w:szCs w:val="24"/>
          <w:lang w:val="ro-RO"/>
        </w:rPr>
        <w:t xml:space="preserve">Case </w:t>
      </w:r>
      <w:proofErr w:type="spellStart"/>
      <w:r w:rsidRPr="00EE0B87">
        <w:rPr>
          <w:b/>
          <w:bCs/>
          <w:color w:val="auto"/>
          <w:sz w:val="24"/>
          <w:szCs w:val="24"/>
          <w:lang w:val="ro-RO"/>
        </w:rPr>
        <w:t>n</w:t>
      </w:r>
      <w:r w:rsidR="00F75B17" w:rsidRPr="00EE0B87">
        <w:rPr>
          <w:b/>
          <w:bCs/>
          <w:color w:val="auto"/>
          <w:sz w:val="24"/>
          <w:szCs w:val="24"/>
          <w:lang w:val="ro-RO"/>
        </w:rPr>
        <w:t>o</w:t>
      </w:r>
      <w:proofErr w:type="spellEnd"/>
      <w:r w:rsidR="00F75B17" w:rsidRPr="00EE0B87">
        <w:rPr>
          <w:b/>
          <w:bCs/>
          <w:color w:val="auto"/>
          <w:sz w:val="24"/>
          <w:szCs w:val="24"/>
          <w:lang w:val="ro-RO"/>
        </w:rPr>
        <w:t>. 4</w:t>
      </w:r>
    </w:p>
    <w:p w14:paraId="35E12819" w14:textId="77777777" w:rsidR="0094767F" w:rsidRPr="00EE0B87" w:rsidRDefault="0094767F" w:rsidP="0094767F">
      <w:pPr>
        <w:pStyle w:val="z1Char"/>
        <w:tabs>
          <w:tab w:val="clear" w:pos="227"/>
          <w:tab w:val="left" w:pos="24"/>
          <w:tab w:val="left" w:pos="567"/>
        </w:tabs>
        <w:ind w:left="0" w:firstLine="0"/>
        <w:rPr>
          <w:bCs/>
          <w:color w:val="auto"/>
          <w:sz w:val="24"/>
          <w:szCs w:val="24"/>
          <w:lang w:val="ro-RO"/>
        </w:rPr>
      </w:pPr>
      <w:r w:rsidRPr="00EE0B87">
        <w:rPr>
          <w:bCs/>
          <w:color w:val="auto"/>
          <w:sz w:val="24"/>
          <w:szCs w:val="24"/>
          <w:lang w:val="ro-RO"/>
        </w:rPr>
        <w:tab/>
      </w:r>
      <w:r w:rsidRPr="00EE0B87">
        <w:rPr>
          <w:bCs/>
          <w:color w:val="auto"/>
          <w:sz w:val="24"/>
          <w:szCs w:val="24"/>
          <w:lang w:val="ro-RO"/>
        </w:rPr>
        <w:tab/>
      </w:r>
      <w:r w:rsidRPr="00EE0B87">
        <w:rPr>
          <w:bCs/>
          <w:color w:val="auto"/>
          <w:sz w:val="24"/>
          <w:szCs w:val="24"/>
          <w:lang w:val="ro-RO"/>
        </w:rPr>
        <w:tab/>
        <w:t xml:space="preserve">  </w:t>
      </w:r>
      <w:r w:rsidR="00B2515F" w:rsidRPr="00EE0B87">
        <w:rPr>
          <w:bCs/>
          <w:color w:val="auto"/>
          <w:sz w:val="24"/>
          <w:szCs w:val="24"/>
          <w:lang w:val="ro-RO"/>
        </w:rPr>
        <w:t xml:space="preserve">A 44-year-old </w:t>
      </w:r>
      <w:proofErr w:type="spellStart"/>
      <w:r w:rsidR="00B2515F" w:rsidRPr="00EE0B87">
        <w:rPr>
          <w:bCs/>
          <w:color w:val="auto"/>
          <w:sz w:val="24"/>
          <w:szCs w:val="24"/>
          <w:lang w:val="ro-RO"/>
        </w:rPr>
        <w:t>man</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known</w:t>
      </w:r>
      <w:proofErr w:type="spellEnd"/>
      <w:r w:rsidR="00B2515F" w:rsidRPr="00EE0B87">
        <w:rPr>
          <w:bCs/>
          <w:color w:val="auto"/>
          <w:sz w:val="24"/>
          <w:szCs w:val="24"/>
          <w:lang w:val="ro-RO"/>
        </w:rPr>
        <w:t xml:space="preserve"> as an old </w:t>
      </w:r>
      <w:proofErr w:type="spellStart"/>
      <w:r w:rsidR="00B2515F" w:rsidRPr="00EE0B87">
        <w:rPr>
          <w:bCs/>
          <w:color w:val="auto"/>
          <w:sz w:val="24"/>
          <w:szCs w:val="24"/>
          <w:lang w:val="ro-RO"/>
        </w:rPr>
        <w:t>alcoholic</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was</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brought</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to</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the</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hospital</w:t>
      </w:r>
      <w:proofErr w:type="spellEnd"/>
      <w:r w:rsidR="00B2515F" w:rsidRPr="00EE0B87">
        <w:rPr>
          <w:bCs/>
          <w:color w:val="auto"/>
          <w:sz w:val="24"/>
          <w:szCs w:val="24"/>
          <w:lang w:val="ro-RO"/>
        </w:rPr>
        <w:t xml:space="preserve"> in a state of </w:t>
      </w:r>
      <w:proofErr w:type="spellStart"/>
      <w:r w:rsidR="00B2515F" w:rsidRPr="00EE0B87">
        <w:rPr>
          <w:bCs/>
          <w:color w:val="auto"/>
          <w:sz w:val="24"/>
          <w:szCs w:val="24"/>
          <w:lang w:val="ro-RO"/>
        </w:rPr>
        <w:t>stupor</w:t>
      </w:r>
      <w:proofErr w:type="spellEnd"/>
      <w:r w:rsidR="00B2515F" w:rsidRPr="00EE0B87">
        <w:rPr>
          <w:bCs/>
          <w:color w:val="auto"/>
          <w:sz w:val="24"/>
          <w:szCs w:val="24"/>
          <w:lang w:val="ro-RO"/>
        </w:rPr>
        <w:t>.</w:t>
      </w:r>
      <w:r w:rsidRPr="00EE0B87">
        <w:rPr>
          <w:b/>
          <w:bCs/>
          <w:color w:val="auto"/>
          <w:sz w:val="24"/>
          <w:szCs w:val="24"/>
          <w:lang w:val="ro-RO"/>
        </w:rPr>
        <w:t xml:space="preserve"> </w:t>
      </w:r>
      <w:r w:rsidR="00B2515F" w:rsidRPr="00EE0B87">
        <w:rPr>
          <w:bCs/>
          <w:color w:val="auto"/>
          <w:sz w:val="24"/>
          <w:szCs w:val="24"/>
          <w:lang w:val="ro-RO"/>
        </w:rPr>
        <w:t xml:space="preserve">The </w:t>
      </w:r>
      <w:proofErr w:type="spellStart"/>
      <w:r w:rsidR="00B2515F" w:rsidRPr="00EE0B87">
        <w:rPr>
          <w:bCs/>
          <w:color w:val="auto"/>
          <w:sz w:val="24"/>
          <w:szCs w:val="24"/>
          <w:lang w:val="ro-RO"/>
        </w:rPr>
        <w:t>objective</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examination</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found</w:t>
      </w:r>
      <w:proofErr w:type="spellEnd"/>
      <w:r w:rsidR="00B2515F" w:rsidRPr="00EE0B87">
        <w:rPr>
          <w:bCs/>
          <w:color w:val="auto"/>
          <w:sz w:val="24"/>
          <w:szCs w:val="24"/>
          <w:lang w:val="ro-RO"/>
        </w:rPr>
        <w:t xml:space="preserve">: bilateral </w:t>
      </w:r>
      <w:proofErr w:type="spellStart"/>
      <w:r w:rsidR="00B2515F" w:rsidRPr="00EE0B87">
        <w:rPr>
          <w:bCs/>
          <w:color w:val="auto"/>
          <w:sz w:val="24"/>
          <w:szCs w:val="24"/>
          <w:lang w:val="ro-RO"/>
        </w:rPr>
        <w:t>mydriasis</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with</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lazy</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photoreaction</w:t>
      </w:r>
      <w:proofErr w:type="spellEnd"/>
      <w:r w:rsidR="00B2515F" w:rsidRPr="00EE0B87">
        <w:rPr>
          <w:bCs/>
          <w:color w:val="auto"/>
          <w:sz w:val="24"/>
          <w:szCs w:val="24"/>
          <w:lang w:val="ro-RO"/>
        </w:rPr>
        <w:t xml:space="preserve">; severe </w:t>
      </w:r>
      <w:proofErr w:type="spellStart"/>
      <w:r w:rsidR="00B2515F" w:rsidRPr="00EE0B87">
        <w:rPr>
          <w:bCs/>
          <w:color w:val="auto"/>
          <w:sz w:val="24"/>
          <w:szCs w:val="24"/>
          <w:lang w:val="ro-RO"/>
        </w:rPr>
        <w:t>limitation</w:t>
      </w:r>
      <w:proofErr w:type="spellEnd"/>
      <w:r w:rsidR="00B2515F" w:rsidRPr="00EE0B87">
        <w:rPr>
          <w:bCs/>
          <w:color w:val="auto"/>
          <w:sz w:val="24"/>
          <w:szCs w:val="24"/>
          <w:lang w:val="ro-RO"/>
        </w:rPr>
        <w:t xml:space="preserve"> of </w:t>
      </w:r>
      <w:proofErr w:type="spellStart"/>
      <w:r w:rsidR="00B2515F" w:rsidRPr="00EE0B87">
        <w:rPr>
          <w:bCs/>
          <w:color w:val="auto"/>
          <w:sz w:val="24"/>
          <w:szCs w:val="24"/>
          <w:lang w:val="ro-RO"/>
        </w:rPr>
        <w:t>eyeball</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movements</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not</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following</w:t>
      </w:r>
      <w:proofErr w:type="spellEnd"/>
      <w:r w:rsidR="00B2515F" w:rsidRPr="00EE0B87">
        <w:rPr>
          <w:bCs/>
          <w:color w:val="auto"/>
          <w:sz w:val="24"/>
          <w:szCs w:val="24"/>
          <w:lang w:val="ro-RO"/>
        </w:rPr>
        <w:t xml:space="preserve"> simple </w:t>
      </w:r>
      <w:proofErr w:type="spellStart"/>
      <w:r w:rsidR="00B2515F" w:rsidRPr="00EE0B87">
        <w:rPr>
          <w:bCs/>
          <w:color w:val="auto"/>
          <w:sz w:val="24"/>
          <w:szCs w:val="24"/>
          <w:lang w:val="ro-RO"/>
        </w:rPr>
        <w:t>instructions</w:t>
      </w:r>
      <w:proofErr w:type="spellEnd"/>
      <w:r w:rsidR="00B2515F" w:rsidRPr="00EE0B87">
        <w:rPr>
          <w:bCs/>
          <w:color w:val="auto"/>
          <w:sz w:val="24"/>
          <w:szCs w:val="24"/>
          <w:lang w:val="ro-RO"/>
        </w:rPr>
        <w:t xml:space="preserve">. The </w:t>
      </w:r>
      <w:proofErr w:type="spellStart"/>
      <w:r w:rsidR="00B2515F" w:rsidRPr="00EE0B87">
        <w:rPr>
          <w:bCs/>
          <w:color w:val="auto"/>
          <w:sz w:val="24"/>
          <w:szCs w:val="24"/>
          <w:lang w:val="ro-RO"/>
        </w:rPr>
        <w:t>next</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morning</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the</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patient's</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attention</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was</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bett</w:t>
      </w:r>
      <w:r w:rsidR="00522205" w:rsidRPr="00EE0B87">
        <w:rPr>
          <w:bCs/>
          <w:color w:val="auto"/>
          <w:sz w:val="24"/>
          <w:szCs w:val="24"/>
          <w:lang w:val="ro-RO"/>
        </w:rPr>
        <w:t>er</w:t>
      </w:r>
      <w:proofErr w:type="spellEnd"/>
      <w:r w:rsidR="00522205" w:rsidRPr="00EE0B87">
        <w:rPr>
          <w:bCs/>
          <w:color w:val="auto"/>
          <w:sz w:val="24"/>
          <w:szCs w:val="24"/>
          <w:lang w:val="ro-RO"/>
        </w:rPr>
        <w:t xml:space="preserve">, but a </w:t>
      </w:r>
      <w:proofErr w:type="spellStart"/>
      <w:r w:rsidR="00522205" w:rsidRPr="00EE0B87">
        <w:rPr>
          <w:bCs/>
          <w:color w:val="auto"/>
          <w:sz w:val="24"/>
          <w:szCs w:val="24"/>
          <w:lang w:val="ro-RO"/>
        </w:rPr>
        <w:t>mild</w:t>
      </w:r>
      <w:proofErr w:type="spellEnd"/>
      <w:r w:rsidR="00522205" w:rsidRPr="00EE0B87">
        <w:rPr>
          <w:bCs/>
          <w:color w:val="auto"/>
          <w:sz w:val="24"/>
          <w:szCs w:val="24"/>
          <w:lang w:val="ro-RO"/>
        </w:rPr>
        <w:t xml:space="preserve"> </w:t>
      </w:r>
      <w:proofErr w:type="spellStart"/>
      <w:r w:rsidR="00522205" w:rsidRPr="00EE0B87">
        <w:rPr>
          <w:bCs/>
          <w:color w:val="auto"/>
          <w:sz w:val="24"/>
          <w:szCs w:val="24"/>
          <w:lang w:val="ro-RO"/>
        </w:rPr>
        <w:t>dysarthria</w:t>
      </w:r>
      <w:proofErr w:type="spellEnd"/>
      <w:r w:rsidR="00522205" w:rsidRPr="00EE0B87">
        <w:rPr>
          <w:bCs/>
          <w:color w:val="auto"/>
          <w:sz w:val="24"/>
          <w:szCs w:val="24"/>
          <w:lang w:val="ro-RO"/>
        </w:rPr>
        <w:t xml:space="preserve"> </w:t>
      </w:r>
      <w:proofErr w:type="spellStart"/>
      <w:r w:rsidR="00522205" w:rsidRPr="00EE0B87">
        <w:rPr>
          <w:bCs/>
          <w:color w:val="auto"/>
          <w:sz w:val="24"/>
          <w:szCs w:val="24"/>
          <w:lang w:val="ro-RO"/>
        </w:rPr>
        <w:t>developed</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the</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patient</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complained</w:t>
      </w:r>
      <w:proofErr w:type="spellEnd"/>
      <w:r w:rsidR="00B2515F" w:rsidRPr="00EE0B87">
        <w:rPr>
          <w:bCs/>
          <w:color w:val="auto"/>
          <w:sz w:val="24"/>
          <w:szCs w:val="24"/>
          <w:lang w:val="ro-RO"/>
        </w:rPr>
        <w:t xml:space="preserve"> of diplopia. Complete </w:t>
      </w:r>
      <w:proofErr w:type="spellStart"/>
      <w:r w:rsidR="00B2515F" w:rsidRPr="00EE0B87">
        <w:rPr>
          <w:bCs/>
          <w:color w:val="auto"/>
          <w:sz w:val="24"/>
          <w:szCs w:val="24"/>
          <w:lang w:val="ro-RO"/>
        </w:rPr>
        <w:t>ophthalmoplegia</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was</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found</w:t>
      </w:r>
      <w:proofErr w:type="spellEnd"/>
      <w:r w:rsidR="00B2515F" w:rsidRPr="00EE0B87">
        <w:rPr>
          <w:bCs/>
          <w:color w:val="auto"/>
          <w:sz w:val="24"/>
          <w:szCs w:val="24"/>
          <w:lang w:val="ro-RO"/>
        </w:rPr>
        <w:t xml:space="preserve">. </w:t>
      </w:r>
    </w:p>
    <w:p w14:paraId="19CC0EA4" w14:textId="77777777" w:rsidR="00B2515F" w:rsidRPr="00EE0B87" w:rsidRDefault="0094767F" w:rsidP="0094767F">
      <w:pPr>
        <w:pStyle w:val="z1Char"/>
        <w:tabs>
          <w:tab w:val="clear" w:pos="227"/>
          <w:tab w:val="left" w:pos="24"/>
          <w:tab w:val="left" w:pos="567"/>
        </w:tabs>
        <w:ind w:left="0" w:firstLine="0"/>
        <w:rPr>
          <w:b/>
          <w:bCs/>
          <w:color w:val="auto"/>
          <w:sz w:val="24"/>
          <w:szCs w:val="24"/>
          <w:lang w:val="ro-RO"/>
        </w:rPr>
      </w:pPr>
      <w:r w:rsidRPr="00EE0B87">
        <w:rPr>
          <w:bCs/>
          <w:color w:val="auto"/>
          <w:sz w:val="24"/>
          <w:szCs w:val="24"/>
          <w:lang w:val="ro-RO"/>
        </w:rPr>
        <w:tab/>
      </w:r>
      <w:r w:rsidRPr="00EE0B87">
        <w:rPr>
          <w:bCs/>
          <w:color w:val="auto"/>
          <w:sz w:val="24"/>
          <w:szCs w:val="24"/>
          <w:lang w:val="ro-RO"/>
        </w:rPr>
        <w:tab/>
      </w:r>
      <w:r w:rsidRPr="00EE0B87">
        <w:rPr>
          <w:bCs/>
          <w:color w:val="auto"/>
          <w:sz w:val="24"/>
          <w:szCs w:val="24"/>
          <w:lang w:val="ro-RO"/>
        </w:rPr>
        <w:tab/>
        <w:t xml:space="preserve"> </w:t>
      </w:r>
      <w:proofErr w:type="spellStart"/>
      <w:r w:rsidR="00B2515F" w:rsidRPr="00EE0B87">
        <w:rPr>
          <w:bCs/>
          <w:color w:val="auto"/>
          <w:sz w:val="24"/>
          <w:szCs w:val="24"/>
          <w:lang w:val="ro-RO"/>
        </w:rPr>
        <w:t>All</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results</w:t>
      </w:r>
      <w:proofErr w:type="spellEnd"/>
      <w:r w:rsidR="00B2515F" w:rsidRPr="00EE0B87">
        <w:rPr>
          <w:bCs/>
          <w:color w:val="auto"/>
          <w:sz w:val="24"/>
          <w:szCs w:val="24"/>
          <w:lang w:val="ro-RO"/>
        </w:rPr>
        <w:t xml:space="preserve"> of </w:t>
      </w:r>
      <w:proofErr w:type="spellStart"/>
      <w:r w:rsidR="00B2515F" w:rsidRPr="00EE0B87">
        <w:rPr>
          <w:bCs/>
          <w:color w:val="auto"/>
          <w:sz w:val="24"/>
          <w:szCs w:val="24"/>
          <w:lang w:val="ro-RO"/>
        </w:rPr>
        <w:t>laboratory</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and</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complementary</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examinat</w:t>
      </w:r>
      <w:r w:rsidR="00522205" w:rsidRPr="00EE0B87">
        <w:rPr>
          <w:bCs/>
          <w:color w:val="auto"/>
          <w:sz w:val="24"/>
          <w:szCs w:val="24"/>
          <w:lang w:val="ro-RO"/>
        </w:rPr>
        <w:t>ions</w:t>
      </w:r>
      <w:proofErr w:type="spellEnd"/>
      <w:r w:rsidR="00522205" w:rsidRPr="00EE0B87">
        <w:rPr>
          <w:bCs/>
          <w:color w:val="auto"/>
          <w:sz w:val="24"/>
          <w:szCs w:val="24"/>
          <w:lang w:val="ro-RO"/>
        </w:rPr>
        <w:t xml:space="preserve"> </w:t>
      </w:r>
      <w:proofErr w:type="spellStart"/>
      <w:r w:rsidR="00522205" w:rsidRPr="00EE0B87">
        <w:rPr>
          <w:bCs/>
          <w:color w:val="auto"/>
          <w:sz w:val="24"/>
          <w:szCs w:val="24"/>
          <w:lang w:val="ro-RO"/>
        </w:rPr>
        <w:t>were</w:t>
      </w:r>
      <w:proofErr w:type="spellEnd"/>
      <w:r w:rsidR="00522205" w:rsidRPr="00EE0B87">
        <w:rPr>
          <w:bCs/>
          <w:color w:val="auto"/>
          <w:sz w:val="24"/>
          <w:szCs w:val="24"/>
          <w:lang w:val="ro-RO"/>
        </w:rPr>
        <w:t xml:space="preserve"> </w:t>
      </w:r>
      <w:proofErr w:type="spellStart"/>
      <w:r w:rsidR="00522205" w:rsidRPr="00EE0B87">
        <w:rPr>
          <w:bCs/>
          <w:color w:val="auto"/>
          <w:sz w:val="24"/>
          <w:szCs w:val="24"/>
          <w:lang w:val="ro-RO"/>
        </w:rPr>
        <w:t>found</w:t>
      </w:r>
      <w:proofErr w:type="spellEnd"/>
      <w:r w:rsidR="00522205" w:rsidRPr="00EE0B87">
        <w:rPr>
          <w:bCs/>
          <w:color w:val="auto"/>
          <w:sz w:val="24"/>
          <w:szCs w:val="24"/>
          <w:lang w:val="ro-RO"/>
        </w:rPr>
        <w:t xml:space="preserve"> </w:t>
      </w:r>
      <w:proofErr w:type="spellStart"/>
      <w:r w:rsidR="00522205" w:rsidRPr="00EE0B87">
        <w:rPr>
          <w:bCs/>
          <w:color w:val="auto"/>
          <w:sz w:val="24"/>
          <w:szCs w:val="24"/>
          <w:lang w:val="ro-RO"/>
        </w:rPr>
        <w:t>to</w:t>
      </w:r>
      <w:proofErr w:type="spellEnd"/>
      <w:r w:rsidR="00522205" w:rsidRPr="00EE0B87">
        <w:rPr>
          <w:bCs/>
          <w:color w:val="auto"/>
          <w:sz w:val="24"/>
          <w:szCs w:val="24"/>
          <w:lang w:val="ro-RO"/>
        </w:rPr>
        <w:t xml:space="preserve"> </w:t>
      </w:r>
      <w:proofErr w:type="spellStart"/>
      <w:r w:rsidR="00522205" w:rsidRPr="00EE0B87">
        <w:rPr>
          <w:bCs/>
          <w:color w:val="auto"/>
          <w:sz w:val="24"/>
          <w:szCs w:val="24"/>
          <w:lang w:val="ro-RO"/>
        </w:rPr>
        <w:t>be</w:t>
      </w:r>
      <w:proofErr w:type="spellEnd"/>
      <w:r w:rsidR="00522205" w:rsidRPr="00EE0B87">
        <w:rPr>
          <w:bCs/>
          <w:color w:val="auto"/>
          <w:sz w:val="24"/>
          <w:szCs w:val="24"/>
          <w:lang w:val="ro-RO"/>
        </w:rPr>
        <w:t xml:space="preserve"> normal. In</w:t>
      </w:r>
      <w:r w:rsidR="00B2515F" w:rsidRPr="00EE0B87">
        <w:rPr>
          <w:bCs/>
          <w:color w:val="auto"/>
          <w:sz w:val="24"/>
          <w:szCs w:val="24"/>
          <w:lang w:val="ro-RO"/>
        </w:rPr>
        <w:t xml:space="preserve"> 36 </w:t>
      </w:r>
      <w:proofErr w:type="spellStart"/>
      <w:r w:rsidR="00B2515F" w:rsidRPr="00EE0B87">
        <w:rPr>
          <w:bCs/>
          <w:color w:val="auto"/>
          <w:sz w:val="24"/>
          <w:szCs w:val="24"/>
          <w:lang w:val="ro-RO"/>
        </w:rPr>
        <w:t>hours</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after</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initiating</w:t>
      </w:r>
      <w:proofErr w:type="spellEnd"/>
      <w:r w:rsidR="00B2515F" w:rsidRPr="00EE0B87">
        <w:rPr>
          <w:bCs/>
          <w:color w:val="auto"/>
          <w:sz w:val="24"/>
          <w:szCs w:val="24"/>
          <w:lang w:val="ro-RO"/>
        </w:rPr>
        <w:t xml:space="preserve"> </w:t>
      </w:r>
      <w:proofErr w:type="spellStart"/>
      <w:r w:rsidR="00522205" w:rsidRPr="00EE0B87">
        <w:rPr>
          <w:bCs/>
          <w:color w:val="auto"/>
          <w:sz w:val="24"/>
          <w:szCs w:val="24"/>
          <w:lang w:val="ro-RO"/>
        </w:rPr>
        <w:t>the</w:t>
      </w:r>
      <w:proofErr w:type="spellEnd"/>
      <w:r w:rsidR="00522205" w:rsidRPr="00EE0B87">
        <w:rPr>
          <w:bCs/>
          <w:color w:val="auto"/>
          <w:sz w:val="24"/>
          <w:szCs w:val="24"/>
          <w:lang w:val="ro-RO"/>
        </w:rPr>
        <w:t xml:space="preserve"> </w:t>
      </w:r>
      <w:proofErr w:type="spellStart"/>
      <w:r w:rsidR="00B2515F" w:rsidRPr="00EE0B87">
        <w:rPr>
          <w:bCs/>
          <w:color w:val="auto"/>
          <w:sz w:val="24"/>
          <w:szCs w:val="24"/>
          <w:lang w:val="ro-RO"/>
        </w:rPr>
        <w:t>treatment</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with</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thiamine</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ophthalmoplegia</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was</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reduced</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to</w:t>
      </w:r>
      <w:proofErr w:type="spellEnd"/>
      <w:r w:rsidR="00B2515F" w:rsidRPr="00EE0B87">
        <w:rPr>
          <w:bCs/>
          <w:color w:val="auto"/>
          <w:sz w:val="24"/>
          <w:szCs w:val="24"/>
          <w:lang w:val="ro-RO"/>
        </w:rPr>
        <w:t xml:space="preserve"> normal </w:t>
      </w:r>
      <w:proofErr w:type="spellStart"/>
      <w:r w:rsidR="00B2515F" w:rsidRPr="00EE0B87">
        <w:rPr>
          <w:bCs/>
          <w:color w:val="auto"/>
          <w:sz w:val="24"/>
          <w:szCs w:val="24"/>
          <w:lang w:val="ro-RO"/>
        </w:rPr>
        <w:t>eyeball</w:t>
      </w:r>
      <w:proofErr w:type="spellEnd"/>
      <w:r w:rsidR="00B2515F" w:rsidRPr="00EE0B87">
        <w:rPr>
          <w:bCs/>
          <w:color w:val="auto"/>
          <w:sz w:val="24"/>
          <w:szCs w:val="24"/>
          <w:lang w:val="ro-RO"/>
        </w:rPr>
        <w:t xml:space="preserve"> </w:t>
      </w:r>
      <w:proofErr w:type="spellStart"/>
      <w:r w:rsidR="00B2515F" w:rsidRPr="00EE0B87">
        <w:rPr>
          <w:bCs/>
          <w:color w:val="auto"/>
          <w:sz w:val="24"/>
          <w:szCs w:val="24"/>
          <w:lang w:val="ro-RO"/>
        </w:rPr>
        <w:t>movements</w:t>
      </w:r>
      <w:proofErr w:type="spellEnd"/>
      <w:r w:rsidR="00B2515F" w:rsidRPr="00EE0B87">
        <w:rPr>
          <w:bCs/>
          <w:color w:val="auto"/>
          <w:sz w:val="24"/>
          <w:szCs w:val="24"/>
          <w:lang w:val="ro-RO"/>
        </w:rPr>
        <w:t>.</w:t>
      </w:r>
    </w:p>
    <w:p w14:paraId="445A6EF6" w14:textId="77777777" w:rsidR="00B2515F" w:rsidRPr="00EE0B87" w:rsidRDefault="00B2515F" w:rsidP="0094767F">
      <w:pPr>
        <w:pStyle w:val="z1Char"/>
        <w:tabs>
          <w:tab w:val="left" w:pos="0"/>
          <w:tab w:val="left" w:pos="109"/>
          <w:tab w:val="left" w:pos="567"/>
        </w:tabs>
        <w:spacing w:before="120"/>
        <w:ind w:left="251" w:firstLine="559"/>
        <w:rPr>
          <w:b/>
          <w:bCs/>
          <w:color w:val="auto"/>
          <w:sz w:val="24"/>
          <w:szCs w:val="24"/>
          <w:lang w:val="ro-RO"/>
        </w:rPr>
      </w:pPr>
      <w:r w:rsidRPr="00EE0B87">
        <w:rPr>
          <w:b/>
          <w:bCs/>
          <w:color w:val="auto"/>
          <w:sz w:val="24"/>
          <w:szCs w:val="24"/>
          <w:lang w:val="ro-RO"/>
        </w:rPr>
        <w:t>Indicat</w:t>
      </w:r>
      <w:r w:rsidR="004806DB" w:rsidRPr="00EE0B87">
        <w:rPr>
          <w:b/>
          <w:bCs/>
          <w:color w:val="auto"/>
          <w:sz w:val="24"/>
          <w:szCs w:val="24"/>
          <w:lang w:val="ro-RO"/>
        </w:rPr>
        <w:t>e</w:t>
      </w:r>
      <w:r w:rsidRPr="00EE0B87">
        <w:rPr>
          <w:b/>
          <w:bCs/>
          <w:color w:val="auto"/>
          <w:sz w:val="24"/>
          <w:szCs w:val="24"/>
          <w:lang w:val="ro-RO"/>
        </w:rPr>
        <w:t>:</w:t>
      </w:r>
    </w:p>
    <w:p w14:paraId="5C5FB4D9" w14:textId="77777777" w:rsidR="00B2515F" w:rsidRPr="00EE0B87" w:rsidRDefault="00522205" w:rsidP="0094767F">
      <w:pPr>
        <w:pStyle w:val="z1Char"/>
        <w:tabs>
          <w:tab w:val="left" w:pos="0"/>
          <w:tab w:val="left" w:pos="109"/>
          <w:tab w:val="left" w:pos="567"/>
        </w:tabs>
        <w:ind w:left="251" w:firstLine="559"/>
        <w:rPr>
          <w:bCs/>
          <w:color w:val="auto"/>
          <w:sz w:val="24"/>
          <w:szCs w:val="24"/>
          <w:lang w:val="ro-RO"/>
        </w:rPr>
      </w:pPr>
      <w:r w:rsidRPr="00EE0B87">
        <w:rPr>
          <w:b/>
          <w:bCs/>
          <w:color w:val="auto"/>
          <w:sz w:val="24"/>
          <w:szCs w:val="24"/>
          <w:lang w:val="ro-RO"/>
        </w:rPr>
        <w:t>A</w:t>
      </w:r>
      <w:r w:rsidRPr="00EE0B87">
        <w:rPr>
          <w:bCs/>
          <w:color w:val="auto"/>
          <w:sz w:val="24"/>
          <w:szCs w:val="24"/>
          <w:lang w:val="ro-RO"/>
        </w:rPr>
        <w:t xml:space="preserve">. </w:t>
      </w:r>
      <w:r w:rsidR="004806DB" w:rsidRPr="00EE0B87">
        <w:rPr>
          <w:bCs/>
          <w:color w:val="auto"/>
          <w:sz w:val="24"/>
          <w:szCs w:val="24"/>
          <w:lang w:val="ro-RO"/>
        </w:rPr>
        <w:t xml:space="preserve">The </w:t>
      </w:r>
      <w:proofErr w:type="spellStart"/>
      <w:r w:rsidR="004806DB" w:rsidRPr="00EE0B87">
        <w:rPr>
          <w:bCs/>
          <w:color w:val="auto"/>
          <w:sz w:val="24"/>
          <w:szCs w:val="24"/>
          <w:lang w:val="ro-RO"/>
        </w:rPr>
        <w:t>d</w:t>
      </w:r>
      <w:r w:rsidRPr="00EE0B87">
        <w:rPr>
          <w:bCs/>
          <w:color w:val="auto"/>
          <w:sz w:val="24"/>
          <w:szCs w:val="24"/>
          <w:lang w:val="ro-RO"/>
        </w:rPr>
        <w:t>efinition</w:t>
      </w:r>
      <w:proofErr w:type="spellEnd"/>
      <w:r w:rsidRPr="00EE0B87">
        <w:rPr>
          <w:bCs/>
          <w:color w:val="auto"/>
          <w:sz w:val="24"/>
          <w:szCs w:val="24"/>
          <w:lang w:val="ro-RO"/>
        </w:rPr>
        <w:t xml:space="preserve"> of</w:t>
      </w:r>
      <w:r w:rsidR="00B2515F" w:rsidRPr="00EE0B87">
        <w:rPr>
          <w:bCs/>
          <w:color w:val="auto"/>
          <w:sz w:val="24"/>
          <w:szCs w:val="24"/>
          <w:lang w:val="ro-RO"/>
        </w:rPr>
        <w:t xml:space="preserve"> </w:t>
      </w:r>
      <w:proofErr w:type="spellStart"/>
      <w:r w:rsidR="00B2515F" w:rsidRPr="00EE0B87">
        <w:rPr>
          <w:bCs/>
          <w:color w:val="auto"/>
          <w:sz w:val="24"/>
          <w:szCs w:val="24"/>
          <w:lang w:val="ro-RO"/>
        </w:rPr>
        <w:t>mydriasis</w:t>
      </w:r>
      <w:proofErr w:type="spellEnd"/>
      <w:r w:rsidR="00B2515F" w:rsidRPr="00EE0B87">
        <w:rPr>
          <w:bCs/>
          <w:color w:val="auto"/>
          <w:sz w:val="24"/>
          <w:szCs w:val="24"/>
          <w:lang w:val="ro-RO"/>
        </w:rPr>
        <w:t>.</w:t>
      </w:r>
    </w:p>
    <w:p w14:paraId="5EA9CEBC" w14:textId="77777777" w:rsidR="00B2515F" w:rsidRPr="00EE0B87" w:rsidRDefault="00522205" w:rsidP="0094767F">
      <w:pPr>
        <w:pStyle w:val="z1Char"/>
        <w:tabs>
          <w:tab w:val="left" w:pos="0"/>
          <w:tab w:val="left" w:pos="109"/>
          <w:tab w:val="left" w:pos="567"/>
        </w:tabs>
        <w:ind w:left="251" w:firstLine="559"/>
        <w:rPr>
          <w:bCs/>
          <w:color w:val="auto"/>
          <w:sz w:val="24"/>
          <w:szCs w:val="24"/>
          <w:lang w:val="ro-RO"/>
        </w:rPr>
      </w:pPr>
      <w:r w:rsidRPr="00EE0B87">
        <w:rPr>
          <w:b/>
          <w:bCs/>
          <w:color w:val="auto"/>
          <w:sz w:val="24"/>
          <w:szCs w:val="24"/>
          <w:lang w:val="ro-RO"/>
        </w:rPr>
        <w:t>B.</w:t>
      </w:r>
      <w:r w:rsidRPr="00EE0B87">
        <w:rPr>
          <w:bCs/>
          <w:color w:val="auto"/>
          <w:sz w:val="24"/>
          <w:szCs w:val="24"/>
          <w:lang w:val="ro-RO"/>
        </w:rPr>
        <w:t xml:space="preserve"> </w:t>
      </w:r>
      <w:r w:rsidR="004806DB" w:rsidRPr="00EE0B87">
        <w:rPr>
          <w:bCs/>
          <w:color w:val="auto"/>
          <w:sz w:val="24"/>
          <w:szCs w:val="24"/>
          <w:lang w:val="ro-RO"/>
        </w:rPr>
        <w:t xml:space="preserve">The </w:t>
      </w:r>
      <w:proofErr w:type="spellStart"/>
      <w:r w:rsidR="004806DB" w:rsidRPr="00EE0B87">
        <w:rPr>
          <w:bCs/>
          <w:color w:val="auto"/>
          <w:sz w:val="24"/>
          <w:szCs w:val="24"/>
          <w:lang w:val="ro-RO"/>
        </w:rPr>
        <w:t>d</w:t>
      </w:r>
      <w:r w:rsidRPr="00EE0B87">
        <w:rPr>
          <w:bCs/>
          <w:color w:val="auto"/>
          <w:sz w:val="24"/>
          <w:szCs w:val="24"/>
          <w:lang w:val="ro-RO"/>
        </w:rPr>
        <w:t>efinition</w:t>
      </w:r>
      <w:proofErr w:type="spellEnd"/>
      <w:r w:rsidRPr="00EE0B87">
        <w:rPr>
          <w:bCs/>
          <w:color w:val="auto"/>
          <w:sz w:val="24"/>
          <w:szCs w:val="24"/>
          <w:lang w:val="ro-RO"/>
        </w:rPr>
        <w:t xml:space="preserve"> of</w:t>
      </w:r>
      <w:r w:rsidR="00B2515F" w:rsidRPr="00EE0B87">
        <w:rPr>
          <w:bCs/>
          <w:color w:val="auto"/>
          <w:sz w:val="24"/>
          <w:szCs w:val="24"/>
          <w:lang w:val="ro-RO"/>
        </w:rPr>
        <w:t xml:space="preserve"> diplopia.</w:t>
      </w:r>
    </w:p>
    <w:p w14:paraId="336CDD56" w14:textId="77777777" w:rsidR="00B2515F" w:rsidRPr="00EE0B87" w:rsidRDefault="00B2515F" w:rsidP="0094767F">
      <w:pPr>
        <w:pStyle w:val="z1Char"/>
        <w:tabs>
          <w:tab w:val="left" w:pos="0"/>
          <w:tab w:val="left" w:pos="109"/>
          <w:tab w:val="left" w:pos="567"/>
        </w:tabs>
        <w:ind w:left="251" w:firstLine="559"/>
        <w:rPr>
          <w:bCs/>
          <w:color w:val="auto"/>
          <w:sz w:val="24"/>
          <w:szCs w:val="24"/>
          <w:lang w:val="ro-RO"/>
        </w:rPr>
      </w:pPr>
      <w:r w:rsidRPr="00EE0B87">
        <w:rPr>
          <w:b/>
          <w:bCs/>
          <w:color w:val="auto"/>
          <w:sz w:val="24"/>
          <w:szCs w:val="24"/>
          <w:lang w:val="ro-RO"/>
        </w:rPr>
        <w:t>C.</w:t>
      </w:r>
      <w:r w:rsidRPr="00EE0B87">
        <w:rPr>
          <w:bCs/>
          <w:color w:val="auto"/>
          <w:sz w:val="24"/>
          <w:szCs w:val="24"/>
          <w:lang w:val="ro-RO"/>
        </w:rPr>
        <w:t xml:space="preserve"> </w:t>
      </w:r>
      <w:r w:rsidR="004806DB" w:rsidRPr="00EE0B87">
        <w:rPr>
          <w:bCs/>
          <w:color w:val="auto"/>
          <w:sz w:val="24"/>
          <w:szCs w:val="24"/>
          <w:lang w:val="ro-RO"/>
        </w:rPr>
        <w:t xml:space="preserve">The </w:t>
      </w:r>
      <w:proofErr w:type="spellStart"/>
      <w:r w:rsidR="004806DB" w:rsidRPr="00EE0B87">
        <w:rPr>
          <w:bCs/>
          <w:color w:val="auto"/>
          <w:sz w:val="24"/>
          <w:szCs w:val="24"/>
          <w:lang w:val="ro-RO"/>
        </w:rPr>
        <w:t>s</w:t>
      </w:r>
      <w:r w:rsidRPr="00EE0B87">
        <w:rPr>
          <w:bCs/>
          <w:color w:val="auto"/>
          <w:sz w:val="24"/>
          <w:szCs w:val="24"/>
          <w:lang w:val="ro-RO"/>
        </w:rPr>
        <w:t>ynonym</w:t>
      </w:r>
      <w:proofErr w:type="spellEnd"/>
      <w:r w:rsidRPr="00EE0B87">
        <w:rPr>
          <w:bCs/>
          <w:color w:val="auto"/>
          <w:sz w:val="24"/>
          <w:szCs w:val="24"/>
          <w:lang w:val="ro-RO"/>
        </w:rPr>
        <w:t xml:space="preserve"> of </w:t>
      </w:r>
      <w:proofErr w:type="spellStart"/>
      <w:r w:rsidRPr="00EE0B87">
        <w:rPr>
          <w:bCs/>
          <w:color w:val="auto"/>
          <w:sz w:val="24"/>
          <w:szCs w:val="24"/>
          <w:lang w:val="ro-RO"/>
        </w:rPr>
        <w:t>thiamine</w:t>
      </w:r>
      <w:proofErr w:type="spellEnd"/>
      <w:r w:rsidRPr="00EE0B87">
        <w:rPr>
          <w:bCs/>
          <w:color w:val="auto"/>
          <w:sz w:val="24"/>
          <w:szCs w:val="24"/>
          <w:lang w:val="ro-RO"/>
        </w:rPr>
        <w:t>.</w:t>
      </w:r>
    </w:p>
    <w:p w14:paraId="7273FA51" w14:textId="77777777" w:rsidR="00B2515F" w:rsidRPr="00EE0B87" w:rsidRDefault="00B2515F" w:rsidP="0094767F">
      <w:pPr>
        <w:pStyle w:val="z1Char"/>
        <w:tabs>
          <w:tab w:val="left" w:pos="0"/>
          <w:tab w:val="left" w:pos="109"/>
          <w:tab w:val="left" w:pos="567"/>
        </w:tabs>
        <w:ind w:left="251" w:firstLine="559"/>
        <w:rPr>
          <w:bCs/>
          <w:color w:val="auto"/>
          <w:sz w:val="24"/>
          <w:szCs w:val="24"/>
          <w:lang w:val="ro-RO"/>
        </w:rPr>
      </w:pPr>
      <w:r w:rsidRPr="00EE0B87">
        <w:rPr>
          <w:b/>
          <w:bCs/>
          <w:color w:val="auto"/>
          <w:sz w:val="24"/>
          <w:szCs w:val="24"/>
          <w:lang w:val="ro-RO"/>
        </w:rPr>
        <w:t>D.</w:t>
      </w:r>
      <w:r w:rsidRPr="00EE0B87">
        <w:rPr>
          <w:bCs/>
          <w:color w:val="auto"/>
          <w:sz w:val="24"/>
          <w:szCs w:val="24"/>
          <w:lang w:val="ro-RO"/>
        </w:rPr>
        <w:t xml:space="preserve"> </w:t>
      </w:r>
      <w:r w:rsidR="004806DB" w:rsidRPr="00EE0B87">
        <w:rPr>
          <w:bCs/>
          <w:color w:val="auto"/>
          <w:sz w:val="24"/>
          <w:szCs w:val="24"/>
          <w:lang w:val="ro-RO"/>
        </w:rPr>
        <w:t xml:space="preserve">The </w:t>
      </w:r>
      <w:proofErr w:type="spellStart"/>
      <w:r w:rsidR="004806DB" w:rsidRPr="00EE0B87">
        <w:rPr>
          <w:bCs/>
          <w:color w:val="auto"/>
          <w:sz w:val="24"/>
          <w:szCs w:val="24"/>
          <w:lang w:val="ro-RO"/>
        </w:rPr>
        <w:t>n</w:t>
      </w:r>
      <w:r w:rsidRPr="00EE0B87">
        <w:rPr>
          <w:bCs/>
          <w:color w:val="auto"/>
          <w:sz w:val="24"/>
          <w:szCs w:val="24"/>
          <w:lang w:val="ro-RO"/>
        </w:rPr>
        <w:t>ame</w:t>
      </w:r>
      <w:proofErr w:type="spellEnd"/>
      <w:r w:rsidRPr="00EE0B87">
        <w:rPr>
          <w:bCs/>
          <w:color w:val="auto"/>
          <w:sz w:val="24"/>
          <w:szCs w:val="24"/>
          <w:lang w:val="ro-RO"/>
        </w:rPr>
        <w:t xml:space="preserve"> of </w:t>
      </w:r>
      <w:proofErr w:type="spellStart"/>
      <w:r w:rsidRPr="00EE0B87">
        <w:rPr>
          <w:bCs/>
          <w:color w:val="auto"/>
          <w:sz w:val="24"/>
          <w:szCs w:val="24"/>
          <w:lang w:val="ro-RO"/>
        </w:rPr>
        <w:t>the</w:t>
      </w:r>
      <w:proofErr w:type="spellEnd"/>
      <w:r w:rsidRPr="00EE0B87">
        <w:rPr>
          <w:bCs/>
          <w:color w:val="auto"/>
          <w:sz w:val="24"/>
          <w:szCs w:val="24"/>
          <w:lang w:val="ro-RO"/>
        </w:rPr>
        <w:t xml:space="preserve"> </w:t>
      </w:r>
      <w:proofErr w:type="spellStart"/>
      <w:r w:rsidRPr="00EE0B87">
        <w:rPr>
          <w:bCs/>
          <w:color w:val="auto"/>
          <w:sz w:val="24"/>
          <w:szCs w:val="24"/>
          <w:lang w:val="ro-RO"/>
        </w:rPr>
        <w:t>disease</w:t>
      </w:r>
      <w:proofErr w:type="spellEnd"/>
      <w:r w:rsidRPr="00EE0B87">
        <w:rPr>
          <w:bCs/>
          <w:color w:val="auto"/>
          <w:sz w:val="24"/>
          <w:szCs w:val="24"/>
          <w:lang w:val="ro-RO"/>
        </w:rPr>
        <w:t>.</w:t>
      </w:r>
    </w:p>
    <w:p w14:paraId="6656D99A" w14:textId="77777777" w:rsidR="00AB1166" w:rsidRPr="00EE0B87" w:rsidRDefault="00B2515F" w:rsidP="004806DB">
      <w:pPr>
        <w:pStyle w:val="z1Char"/>
        <w:tabs>
          <w:tab w:val="clear" w:pos="227"/>
          <w:tab w:val="left" w:pos="0"/>
          <w:tab w:val="left" w:pos="109"/>
          <w:tab w:val="left" w:pos="567"/>
        </w:tabs>
        <w:ind w:firstLine="559"/>
        <w:rPr>
          <w:b/>
          <w:i/>
          <w:sz w:val="28"/>
          <w:szCs w:val="28"/>
          <w:lang w:val="ro-RO"/>
        </w:rPr>
      </w:pPr>
      <w:r w:rsidRPr="00EE0B87">
        <w:rPr>
          <w:b/>
          <w:bCs/>
          <w:color w:val="auto"/>
          <w:sz w:val="24"/>
          <w:szCs w:val="24"/>
          <w:lang w:val="ro-RO"/>
        </w:rPr>
        <w:t>E.</w:t>
      </w:r>
      <w:r w:rsidRPr="00EE0B87">
        <w:rPr>
          <w:bCs/>
          <w:color w:val="auto"/>
          <w:sz w:val="24"/>
          <w:szCs w:val="24"/>
          <w:lang w:val="ro-RO"/>
        </w:rPr>
        <w:t xml:space="preserve"> </w:t>
      </w:r>
      <w:r w:rsidR="00775C77" w:rsidRPr="00EE0B87">
        <w:rPr>
          <w:color w:val="auto"/>
          <w:sz w:val="24"/>
          <w:szCs w:val="24"/>
          <w:lang w:val="ro-RO"/>
        </w:rPr>
        <w:t>The</w:t>
      </w:r>
      <w:r w:rsidR="004806DB" w:rsidRPr="00EE0B87">
        <w:rPr>
          <w:color w:val="auto"/>
          <w:sz w:val="24"/>
          <w:szCs w:val="24"/>
          <w:lang w:val="ro-RO"/>
        </w:rPr>
        <w:t xml:space="preserve"> </w:t>
      </w:r>
      <w:proofErr w:type="spellStart"/>
      <w:r w:rsidR="004806DB" w:rsidRPr="00EE0B87">
        <w:rPr>
          <w:color w:val="auto"/>
          <w:sz w:val="24"/>
          <w:szCs w:val="24"/>
          <w:lang w:val="ro-RO"/>
        </w:rPr>
        <w:t>list</w:t>
      </w:r>
      <w:proofErr w:type="spellEnd"/>
      <w:r w:rsidR="004806DB" w:rsidRPr="00EE0B87">
        <w:rPr>
          <w:color w:val="auto"/>
          <w:sz w:val="24"/>
          <w:szCs w:val="24"/>
          <w:lang w:val="ro-RO"/>
        </w:rPr>
        <w:t xml:space="preserve"> of </w:t>
      </w:r>
      <w:proofErr w:type="spellStart"/>
      <w:r w:rsidR="00E76931" w:rsidRPr="00EE0B87">
        <w:rPr>
          <w:color w:val="auto"/>
          <w:sz w:val="24"/>
          <w:szCs w:val="24"/>
          <w:lang w:val="ro-RO"/>
        </w:rPr>
        <w:t>diseases</w:t>
      </w:r>
      <w:proofErr w:type="spellEnd"/>
      <w:r w:rsidR="00E76931" w:rsidRPr="00EE0B87">
        <w:rPr>
          <w:color w:val="auto"/>
          <w:sz w:val="24"/>
          <w:szCs w:val="24"/>
          <w:lang w:val="ro-RO"/>
        </w:rPr>
        <w:t xml:space="preserve"> </w:t>
      </w:r>
      <w:proofErr w:type="spellStart"/>
      <w:r w:rsidR="00E76931" w:rsidRPr="00EE0B87">
        <w:rPr>
          <w:color w:val="auto"/>
          <w:sz w:val="24"/>
          <w:szCs w:val="24"/>
          <w:lang w:val="ro-RO"/>
        </w:rPr>
        <w:t>used</w:t>
      </w:r>
      <w:proofErr w:type="spellEnd"/>
      <w:r w:rsidR="00E76931" w:rsidRPr="00EE0B87">
        <w:rPr>
          <w:color w:val="auto"/>
          <w:sz w:val="24"/>
          <w:szCs w:val="24"/>
          <w:lang w:val="ro-RO"/>
        </w:rPr>
        <w:t xml:space="preserve"> for </w:t>
      </w:r>
      <w:proofErr w:type="spellStart"/>
      <w:r w:rsidR="00E76931" w:rsidRPr="00EE0B87">
        <w:rPr>
          <w:color w:val="auto"/>
          <w:sz w:val="24"/>
          <w:szCs w:val="24"/>
          <w:lang w:val="ro-RO"/>
        </w:rPr>
        <w:t>the</w:t>
      </w:r>
      <w:proofErr w:type="spellEnd"/>
      <w:r w:rsidR="00E76931" w:rsidRPr="00EE0B87">
        <w:rPr>
          <w:color w:val="auto"/>
          <w:sz w:val="24"/>
          <w:szCs w:val="24"/>
          <w:lang w:val="ro-RO"/>
        </w:rPr>
        <w:t xml:space="preserve"> </w:t>
      </w:r>
      <w:proofErr w:type="spellStart"/>
      <w:r w:rsidR="004806DB" w:rsidRPr="00EE0B87">
        <w:rPr>
          <w:color w:val="auto"/>
          <w:sz w:val="24"/>
          <w:szCs w:val="24"/>
          <w:lang w:val="ro-RO"/>
        </w:rPr>
        <w:t>different</w:t>
      </w:r>
      <w:r w:rsidR="00E76931" w:rsidRPr="00EE0B87">
        <w:rPr>
          <w:color w:val="auto"/>
          <w:sz w:val="24"/>
          <w:szCs w:val="24"/>
          <w:lang w:val="ro-RO"/>
        </w:rPr>
        <w:t>ial</w:t>
      </w:r>
      <w:proofErr w:type="spellEnd"/>
      <w:r w:rsidR="00E76931" w:rsidRPr="00EE0B87">
        <w:rPr>
          <w:color w:val="auto"/>
          <w:sz w:val="24"/>
          <w:szCs w:val="24"/>
          <w:lang w:val="ro-RO"/>
        </w:rPr>
        <w:t xml:space="preserve"> </w:t>
      </w:r>
      <w:proofErr w:type="spellStart"/>
      <w:r w:rsidR="00E76931" w:rsidRPr="00EE0B87">
        <w:rPr>
          <w:color w:val="auto"/>
          <w:sz w:val="24"/>
          <w:szCs w:val="24"/>
          <w:lang w:val="ro-RO"/>
        </w:rPr>
        <w:t>diagnosis</w:t>
      </w:r>
      <w:proofErr w:type="spellEnd"/>
      <w:r w:rsidR="0037040D" w:rsidRPr="00EE0B87">
        <w:rPr>
          <w:color w:val="auto"/>
          <w:sz w:val="24"/>
          <w:szCs w:val="24"/>
          <w:lang w:val="ro-RO"/>
        </w:rPr>
        <w:t>.</w:t>
      </w:r>
      <w:r w:rsidR="004806DB" w:rsidRPr="00EE0B87">
        <w:rPr>
          <w:b/>
          <w:i/>
          <w:color w:val="auto"/>
          <w:sz w:val="28"/>
          <w:szCs w:val="28"/>
          <w:lang w:val="ro-RO"/>
        </w:rPr>
        <w:t xml:space="preserve"> </w:t>
      </w:r>
      <w:r w:rsidR="00AB1166" w:rsidRPr="00EE0B87">
        <w:rPr>
          <w:b/>
          <w:i/>
          <w:sz w:val="28"/>
          <w:szCs w:val="28"/>
          <w:lang w:val="ro-RO"/>
        </w:rPr>
        <w:br w:type="page"/>
      </w:r>
    </w:p>
    <w:p w14:paraId="2CE6E39B" w14:textId="77777777" w:rsidR="00AB1166" w:rsidRPr="00EE0B87" w:rsidRDefault="00AB1166" w:rsidP="00791FBC">
      <w:pPr>
        <w:tabs>
          <w:tab w:val="left" w:pos="170"/>
        </w:tabs>
        <w:ind w:left="990" w:hanging="990"/>
        <w:jc w:val="both"/>
        <w:rPr>
          <w:b/>
          <w:bCs/>
          <w:caps/>
          <w:sz w:val="24"/>
          <w:szCs w:val="24"/>
          <w:lang w:val="it-IT"/>
        </w:rPr>
      </w:pPr>
      <w:r w:rsidRPr="00EE0B87">
        <w:rPr>
          <w:b/>
          <w:i/>
          <w:sz w:val="28"/>
          <w:szCs w:val="28"/>
          <w:lang w:val="ro-RO"/>
        </w:rPr>
        <w:lastRenderedPageBreak/>
        <w:t>Theme 10.</w:t>
      </w:r>
      <w:r w:rsidRPr="00EE0B87">
        <w:rPr>
          <w:b/>
          <w:bCs/>
          <w:spacing w:val="-4"/>
          <w:sz w:val="22"/>
          <w:szCs w:val="22"/>
          <w:lang w:val="en-US"/>
        </w:rPr>
        <w:t xml:space="preserve">  </w:t>
      </w:r>
      <w:r w:rsidRPr="00EE0B87">
        <w:rPr>
          <w:b/>
          <w:bCs/>
          <w:caps/>
          <w:sz w:val="24"/>
          <w:szCs w:val="24"/>
          <w:lang w:val="it-IT"/>
        </w:rPr>
        <w:t>Infectious diseases of the nervous system. General information, classifications. Meningitis and encephalitis. HerpeS SIMPLEX encephalitis. Rheumatic encephalitis. INFLUENZA encephalitis. Lumbar puncture. Examination of the cerebrospin</w:t>
      </w:r>
      <w:r w:rsidR="00B15B83" w:rsidRPr="00EE0B87">
        <w:rPr>
          <w:b/>
          <w:bCs/>
          <w:caps/>
          <w:sz w:val="24"/>
          <w:szCs w:val="24"/>
          <w:lang w:val="it-IT"/>
        </w:rPr>
        <w:t>al fluid. CSF changes/syndromes</w:t>
      </w:r>
    </w:p>
    <w:p w14:paraId="30B6720C" w14:textId="77777777" w:rsidR="00AB1166" w:rsidRPr="00EE0B87" w:rsidRDefault="00AB1166" w:rsidP="00535A6E">
      <w:pPr>
        <w:tabs>
          <w:tab w:val="left" w:pos="170"/>
        </w:tabs>
        <w:jc w:val="both"/>
        <w:rPr>
          <w:b/>
          <w:i/>
          <w:sz w:val="24"/>
          <w:szCs w:val="24"/>
          <w:lang w:val="en-US"/>
        </w:rPr>
      </w:pPr>
    </w:p>
    <w:p w14:paraId="62420DCD" w14:textId="77777777" w:rsidR="00AB1166" w:rsidRPr="00EE0B87" w:rsidRDefault="00AB1166" w:rsidP="00791FBC">
      <w:pPr>
        <w:pStyle w:val="BodyText"/>
        <w:widowControl w:val="0"/>
        <w:tabs>
          <w:tab w:val="left" w:pos="1080"/>
        </w:tabs>
        <w:ind w:left="990" w:hanging="990"/>
        <w:jc w:val="both"/>
        <w:rPr>
          <w:sz w:val="24"/>
          <w:szCs w:val="22"/>
        </w:rPr>
      </w:pPr>
      <w:proofErr w:type="spellStart"/>
      <w:r w:rsidRPr="00EE0B87">
        <w:rPr>
          <w:b/>
          <w:bCs/>
          <w:i/>
          <w:iCs/>
          <w:sz w:val="24"/>
          <w:szCs w:val="22"/>
        </w:rPr>
        <w:t>Purpose</w:t>
      </w:r>
      <w:proofErr w:type="spellEnd"/>
      <w:r w:rsidRPr="00EE0B87">
        <w:rPr>
          <w:b/>
          <w:bCs/>
          <w:i/>
          <w:iCs/>
          <w:sz w:val="24"/>
          <w:szCs w:val="22"/>
        </w:rPr>
        <w:t>:</w:t>
      </w:r>
      <w:r w:rsidRPr="00EE0B87">
        <w:rPr>
          <w:sz w:val="24"/>
          <w:szCs w:val="22"/>
        </w:rPr>
        <w:t xml:space="preserve"> </w:t>
      </w:r>
      <w:proofErr w:type="spellStart"/>
      <w:r w:rsidRPr="00EE0B87">
        <w:rPr>
          <w:sz w:val="24"/>
          <w:szCs w:val="22"/>
        </w:rPr>
        <w:t>To</w:t>
      </w:r>
      <w:proofErr w:type="spellEnd"/>
      <w:r w:rsidRPr="00EE0B87">
        <w:rPr>
          <w:sz w:val="24"/>
          <w:szCs w:val="22"/>
        </w:rPr>
        <w:t xml:space="preserve"> </w:t>
      </w:r>
      <w:proofErr w:type="spellStart"/>
      <w:r w:rsidRPr="00EE0B87">
        <w:rPr>
          <w:sz w:val="24"/>
          <w:szCs w:val="22"/>
        </w:rPr>
        <w:t>obtain</w:t>
      </w:r>
      <w:proofErr w:type="spellEnd"/>
      <w:r w:rsidRPr="00EE0B87">
        <w:rPr>
          <w:sz w:val="24"/>
          <w:szCs w:val="22"/>
        </w:rPr>
        <w:t xml:space="preserve"> </w:t>
      </w:r>
      <w:proofErr w:type="spellStart"/>
      <w:r w:rsidRPr="00EE0B87">
        <w:rPr>
          <w:sz w:val="24"/>
          <w:szCs w:val="22"/>
        </w:rPr>
        <w:t>theoretical</w:t>
      </w:r>
      <w:proofErr w:type="spellEnd"/>
      <w:r w:rsidRPr="00EE0B87">
        <w:rPr>
          <w:sz w:val="24"/>
          <w:szCs w:val="22"/>
        </w:rPr>
        <w:t xml:space="preserve"> </w:t>
      </w:r>
      <w:proofErr w:type="spellStart"/>
      <w:r w:rsidRPr="00EE0B87">
        <w:rPr>
          <w:sz w:val="24"/>
          <w:szCs w:val="22"/>
        </w:rPr>
        <w:t>and</w:t>
      </w:r>
      <w:proofErr w:type="spellEnd"/>
      <w:r w:rsidRPr="00EE0B87">
        <w:rPr>
          <w:sz w:val="24"/>
          <w:szCs w:val="22"/>
        </w:rPr>
        <w:t xml:space="preserve"> </w:t>
      </w:r>
      <w:proofErr w:type="spellStart"/>
      <w:r w:rsidRPr="00EE0B87">
        <w:rPr>
          <w:sz w:val="24"/>
          <w:szCs w:val="22"/>
        </w:rPr>
        <w:t>practi</w:t>
      </w:r>
      <w:r w:rsidR="00B229BF" w:rsidRPr="00EE0B87">
        <w:rPr>
          <w:sz w:val="24"/>
          <w:szCs w:val="22"/>
        </w:rPr>
        <w:t>cal</w:t>
      </w:r>
      <w:proofErr w:type="spellEnd"/>
      <w:r w:rsidR="00B229BF" w:rsidRPr="00EE0B87">
        <w:rPr>
          <w:sz w:val="24"/>
          <w:szCs w:val="22"/>
        </w:rPr>
        <w:t xml:space="preserve"> </w:t>
      </w:r>
      <w:proofErr w:type="spellStart"/>
      <w:r w:rsidR="00B229BF" w:rsidRPr="00EE0B87">
        <w:rPr>
          <w:sz w:val="24"/>
          <w:szCs w:val="22"/>
        </w:rPr>
        <w:t>skills</w:t>
      </w:r>
      <w:proofErr w:type="spellEnd"/>
      <w:r w:rsidR="00B229BF" w:rsidRPr="00EE0B87">
        <w:rPr>
          <w:sz w:val="24"/>
          <w:szCs w:val="22"/>
        </w:rPr>
        <w:t xml:space="preserve"> in </w:t>
      </w:r>
      <w:proofErr w:type="spellStart"/>
      <w:r w:rsidR="00B229BF" w:rsidRPr="00EE0B87">
        <w:rPr>
          <w:sz w:val="24"/>
          <w:szCs w:val="22"/>
        </w:rPr>
        <w:t>order</w:t>
      </w:r>
      <w:proofErr w:type="spellEnd"/>
      <w:r w:rsidR="00B229BF" w:rsidRPr="00EE0B87">
        <w:rPr>
          <w:sz w:val="24"/>
          <w:szCs w:val="22"/>
        </w:rPr>
        <w:t xml:space="preserve"> </w:t>
      </w:r>
      <w:proofErr w:type="spellStart"/>
      <w:r w:rsidR="00B229BF" w:rsidRPr="00EE0B87">
        <w:rPr>
          <w:sz w:val="24"/>
          <w:szCs w:val="22"/>
        </w:rPr>
        <w:t>to</w:t>
      </w:r>
      <w:proofErr w:type="spellEnd"/>
      <w:r w:rsidR="00B229BF" w:rsidRPr="00EE0B87">
        <w:rPr>
          <w:sz w:val="24"/>
          <w:szCs w:val="22"/>
        </w:rPr>
        <w:t xml:space="preserve"> </w:t>
      </w:r>
      <w:proofErr w:type="spellStart"/>
      <w:r w:rsidR="00B229BF" w:rsidRPr="00EE0B87">
        <w:rPr>
          <w:sz w:val="24"/>
          <w:szCs w:val="22"/>
        </w:rPr>
        <w:t>make</w:t>
      </w:r>
      <w:proofErr w:type="spellEnd"/>
      <w:r w:rsidRPr="00EE0B87">
        <w:rPr>
          <w:sz w:val="24"/>
          <w:szCs w:val="22"/>
        </w:rPr>
        <w:t xml:space="preserve"> </w:t>
      </w:r>
      <w:proofErr w:type="spellStart"/>
      <w:r w:rsidRPr="00EE0B87">
        <w:rPr>
          <w:sz w:val="24"/>
          <w:szCs w:val="22"/>
        </w:rPr>
        <w:t>the</w:t>
      </w:r>
      <w:proofErr w:type="spellEnd"/>
      <w:r w:rsidRPr="00EE0B87">
        <w:rPr>
          <w:sz w:val="24"/>
          <w:szCs w:val="22"/>
        </w:rPr>
        <w:t xml:space="preserve"> </w:t>
      </w:r>
      <w:proofErr w:type="spellStart"/>
      <w:r w:rsidRPr="00EE0B87">
        <w:rPr>
          <w:sz w:val="24"/>
          <w:szCs w:val="22"/>
        </w:rPr>
        <w:t>diagnosis</w:t>
      </w:r>
      <w:proofErr w:type="spellEnd"/>
      <w:r w:rsidRPr="00EE0B87">
        <w:rPr>
          <w:sz w:val="24"/>
          <w:szCs w:val="22"/>
        </w:rPr>
        <w:t xml:space="preserve"> of </w:t>
      </w:r>
      <w:proofErr w:type="spellStart"/>
      <w:r w:rsidRPr="00EE0B87">
        <w:rPr>
          <w:sz w:val="24"/>
          <w:szCs w:val="22"/>
        </w:rPr>
        <w:t>the</w:t>
      </w:r>
      <w:proofErr w:type="spellEnd"/>
      <w:r w:rsidRPr="00EE0B87">
        <w:rPr>
          <w:sz w:val="24"/>
          <w:szCs w:val="22"/>
        </w:rPr>
        <w:t xml:space="preserve"> </w:t>
      </w:r>
      <w:proofErr w:type="spellStart"/>
      <w:r w:rsidRPr="00EE0B87">
        <w:rPr>
          <w:sz w:val="24"/>
          <w:szCs w:val="22"/>
        </w:rPr>
        <w:t>infection</w:t>
      </w:r>
      <w:proofErr w:type="spellEnd"/>
      <w:r w:rsidRPr="00EE0B87">
        <w:rPr>
          <w:sz w:val="24"/>
          <w:szCs w:val="22"/>
        </w:rPr>
        <w:t xml:space="preserve"> of </w:t>
      </w:r>
      <w:proofErr w:type="spellStart"/>
      <w:r w:rsidRPr="00EE0B87">
        <w:rPr>
          <w:sz w:val="24"/>
          <w:szCs w:val="22"/>
        </w:rPr>
        <w:t>the</w:t>
      </w:r>
      <w:proofErr w:type="spellEnd"/>
      <w:r w:rsidRPr="00EE0B87">
        <w:rPr>
          <w:sz w:val="24"/>
          <w:szCs w:val="22"/>
        </w:rPr>
        <w:t xml:space="preserve"> </w:t>
      </w:r>
      <w:proofErr w:type="spellStart"/>
      <w:r w:rsidRPr="00EE0B87">
        <w:rPr>
          <w:sz w:val="24"/>
          <w:szCs w:val="22"/>
        </w:rPr>
        <w:t>nervous</w:t>
      </w:r>
      <w:proofErr w:type="spellEnd"/>
      <w:r w:rsidRPr="00EE0B87">
        <w:rPr>
          <w:sz w:val="24"/>
          <w:szCs w:val="22"/>
        </w:rPr>
        <w:t xml:space="preserve"> </w:t>
      </w:r>
      <w:proofErr w:type="spellStart"/>
      <w:r w:rsidRPr="00EE0B87">
        <w:rPr>
          <w:sz w:val="24"/>
          <w:szCs w:val="22"/>
        </w:rPr>
        <w:t>system</w:t>
      </w:r>
      <w:proofErr w:type="spellEnd"/>
      <w:r w:rsidRPr="00EE0B87">
        <w:rPr>
          <w:sz w:val="24"/>
          <w:szCs w:val="22"/>
        </w:rPr>
        <w:t xml:space="preserve"> </w:t>
      </w:r>
      <w:proofErr w:type="spellStart"/>
      <w:r w:rsidRPr="00EE0B87">
        <w:rPr>
          <w:sz w:val="24"/>
          <w:szCs w:val="22"/>
        </w:rPr>
        <w:t>and</w:t>
      </w:r>
      <w:proofErr w:type="spellEnd"/>
      <w:r w:rsidRPr="00EE0B87">
        <w:rPr>
          <w:sz w:val="24"/>
          <w:szCs w:val="22"/>
        </w:rPr>
        <w:t xml:space="preserve"> </w:t>
      </w:r>
      <w:proofErr w:type="spellStart"/>
      <w:r w:rsidRPr="00EE0B87">
        <w:rPr>
          <w:sz w:val="24"/>
          <w:szCs w:val="22"/>
        </w:rPr>
        <w:t>to</w:t>
      </w:r>
      <w:proofErr w:type="spellEnd"/>
      <w:r w:rsidRPr="00EE0B87">
        <w:rPr>
          <w:sz w:val="24"/>
          <w:szCs w:val="22"/>
        </w:rPr>
        <w:t xml:space="preserve"> </w:t>
      </w:r>
      <w:proofErr w:type="spellStart"/>
      <w:r w:rsidRPr="00EE0B87">
        <w:rPr>
          <w:sz w:val="24"/>
          <w:szCs w:val="22"/>
        </w:rPr>
        <w:t>manage</w:t>
      </w:r>
      <w:proofErr w:type="spellEnd"/>
      <w:r w:rsidRPr="00EE0B87">
        <w:rPr>
          <w:sz w:val="24"/>
          <w:szCs w:val="22"/>
        </w:rPr>
        <w:t xml:space="preserve"> it </w:t>
      </w:r>
      <w:proofErr w:type="spellStart"/>
      <w:r w:rsidRPr="00EE0B87">
        <w:rPr>
          <w:sz w:val="24"/>
          <w:szCs w:val="22"/>
        </w:rPr>
        <w:t>properly</w:t>
      </w:r>
      <w:proofErr w:type="spellEnd"/>
      <w:r w:rsidRPr="00EE0B87">
        <w:rPr>
          <w:sz w:val="24"/>
          <w:szCs w:val="22"/>
        </w:rPr>
        <w:t>.</w:t>
      </w:r>
    </w:p>
    <w:p w14:paraId="1B184A57" w14:textId="77777777" w:rsidR="00AB1166" w:rsidRPr="00EE0B87" w:rsidRDefault="00AB1166" w:rsidP="00535A6E">
      <w:pPr>
        <w:pStyle w:val="BodyTextIndent"/>
        <w:widowControl w:val="0"/>
        <w:ind w:left="992" w:hanging="992"/>
        <w:rPr>
          <w:i/>
          <w:sz w:val="24"/>
          <w:szCs w:val="24"/>
        </w:rPr>
      </w:pPr>
    </w:p>
    <w:p w14:paraId="0DE8AF6B" w14:textId="77777777" w:rsidR="00AB1166" w:rsidRPr="00EE0B87" w:rsidRDefault="00AB1166" w:rsidP="00535A6E">
      <w:pPr>
        <w:pStyle w:val="BodyTextIndent"/>
        <w:widowControl w:val="0"/>
        <w:ind w:left="992" w:hanging="992"/>
        <w:rPr>
          <w:b/>
          <w:i/>
          <w:caps/>
          <w:sz w:val="24"/>
          <w:szCs w:val="24"/>
        </w:rPr>
      </w:pPr>
      <w:proofErr w:type="spellStart"/>
      <w:r w:rsidRPr="00EE0B87">
        <w:rPr>
          <w:b/>
          <w:i/>
          <w:sz w:val="24"/>
          <w:szCs w:val="24"/>
        </w:rPr>
        <w:t>Duration</w:t>
      </w:r>
      <w:proofErr w:type="spellEnd"/>
      <w:r w:rsidRPr="00EE0B87">
        <w:rPr>
          <w:b/>
          <w:i/>
          <w:sz w:val="24"/>
          <w:szCs w:val="24"/>
        </w:rPr>
        <w:t xml:space="preserve"> of </w:t>
      </w:r>
      <w:proofErr w:type="spellStart"/>
      <w:r w:rsidRPr="00EE0B87">
        <w:rPr>
          <w:b/>
          <w:i/>
          <w:sz w:val="24"/>
          <w:szCs w:val="24"/>
        </w:rPr>
        <w:t>the</w:t>
      </w:r>
      <w:proofErr w:type="spellEnd"/>
      <w:r w:rsidRPr="00EE0B87">
        <w:rPr>
          <w:b/>
          <w:i/>
          <w:sz w:val="24"/>
          <w:szCs w:val="24"/>
        </w:rPr>
        <w:t xml:space="preserve"> </w:t>
      </w:r>
      <w:proofErr w:type="spellStart"/>
      <w:r w:rsidRPr="00EE0B87">
        <w:rPr>
          <w:b/>
          <w:i/>
          <w:sz w:val="24"/>
          <w:szCs w:val="24"/>
        </w:rPr>
        <w:t>practical</w:t>
      </w:r>
      <w:proofErr w:type="spellEnd"/>
      <w:r w:rsidRPr="00EE0B87">
        <w:rPr>
          <w:b/>
          <w:i/>
          <w:sz w:val="24"/>
          <w:szCs w:val="24"/>
        </w:rPr>
        <w:t xml:space="preserve"> </w:t>
      </w:r>
      <w:proofErr w:type="spellStart"/>
      <w:r w:rsidRPr="00EE0B87">
        <w:rPr>
          <w:b/>
          <w:i/>
          <w:sz w:val="24"/>
          <w:szCs w:val="24"/>
        </w:rPr>
        <w:t>lesson</w:t>
      </w:r>
      <w:proofErr w:type="spellEnd"/>
      <w:r w:rsidRPr="00EE0B87">
        <w:rPr>
          <w:b/>
          <w:i/>
          <w:sz w:val="24"/>
          <w:szCs w:val="24"/>
        </w:rPr>
        <w:t xml:space="preserve"> / seminar: </w:t>
      </w:r>
      <w:r w:rsidRPr="00EE0B87">
        <w:rPr>
          <w:i/>
          <w:sz w:val="24"/>
          <w:szCs w:val="24"/>
        </w:rPr>
        <w:t xml:space="preserve">225 </w:t>
      </w:r>
      <w:proofErr w:type="spellStart"/>
      <w:r w:rsidRPr="00EE0B87">
        <w:rPr>
          <w:i/>
          <w:sz w:val="24"/>
          <w:szCs w:val="24"/>
        </w:rPr>
        <w:t>minutes</w:t>
      </w:r>
      <w:proofErr w:type="spellEnd"/>
      <w:r w:rsidRPr="00EE0B87">
        <w:rPr>
          <w:i/>
          <w:sz w:val="24"/>
          <w:szCs w:val="24"/>
        </w:rPr>
        <w:t>.</w:t>
      </w:r>
    </w:p>
    <w:p w14:paraId="329E5E1C" w14:textId="77777777" w:rsidR="00AB1166" w:rsidRPr="00EE0B87" w:rsidRDefault="00AB1166" w:rsidP="00535A6E">
      <w:pPr>
        <w:pStyle w:val="BodyTextIndent"/>
        <w:widowControl w:val="0"/>
        <w:ind w:left="992" w:hanging="992"/>
        <w:rPr>
          <w:b/>
          <w:caps/>
          <w:sz w:val="24"/>
          <w:szCs w:val="24"/>
        </w:rPr>
      </w:pPr>
    </w:p>
    <w:p w14:paraId="008D2188" w14:textId="77777777" w:rsidR="00AB1166" w:rsidRPr="00EE0B87" w:rsidRDefault="00AB1166" w:rsidP="00535A6E">
      <w:pPr>
        <w:pStyle w:val="BodyTextIndent"/>
        <w:widowControl w:val="0"/>
        <w:ind w:left="1418" w:hanging="1418"/>
        <w:jc w:val="center"/>
        <w:rPr>
          <w:b/>
          <w:sz w:val="24"/>
          <w:szCs w:val="24"/>
        </w:rPr>
      </w:pPr>
      <w:proofErr w:type="spellStart"/>
      <w:r w:rsidRPr="00EE0B87">
        <w:rPr>
          <w:b/>
          <w:sz w:val="24"/>
          <w:szCs w:val="24"/>
        </w:rPr>
        <w:t>Questions</w:t>
      </w:r>
      <w:proofErr w:type="spellEnd"/>
      <w:r w:rsidRPr="00EE0B87">
        <w:rPr>
          <w:b/>
          <w:sz w:val="24"/>
          <w:szCs w:val="24"/>
        </w:rPr>
        <w:t xml:space="preserve"> for self-</w:t>
      </w:r>
      <w:proofErr w:type="spellStart"/>
      <w:r w:rsidRPr="00EE0B87">
        <w:rPr>
          <w:b/>
          <w:sz w:val="24"/>
          <w:szCs w:val="24"/>
        </w:rPr>
        <w:t>directed</w:t>
      </w:r>
      <w:proofErr w:type="spellEnd"/>
      <w:r w:rsidRPr="00EE0B87">
        <w:rPr>
          <w:b/>
          <w:sz w:val="24"/>
          <w:szCs w:val="24"/>
        </w:rPr>
        <w:t xml:space="preserve"> </w:t>
      </w:r>
      <w:proofErr w:type="spellStart"/>
      <w:r w:rsidRPr="00EE0B87">
        <w:rPr>
          <w:b/>
          <w:sz w:val="24"/>
          <w:szCs w:val="24"/>
        </w:rPr>
        <w:t>learning</w:t>
      </w:r>
      <w:proofErr w:type="spellEnd"/>
    </w:p>
    <w:p w14:paraId="414C0B37" w14:textId="77777777" w:rsidR="00535A6E" w:rsidRPr="00EE0B87" w:rsidRDefault="00535A6E" w:rsidP="00535A6E">
      <w:pPr>
        <w:pStyle w:val="BodyTextIndent"/>
        <w:widowControl w:val="0"/>
        <w:ind w:left="1418" w:hanging="1418"/>
        <w:jc w:val="center"/>
        <w:rPr>
          <w:b/>
          <w:sz w:val="24"/>
          <w:szCs w:val="24"/>
        </w:rPr>
      </w:pPr>
    </w:p>
    <w:p w14:paraId="1D570849" w14:textId="77777777" w:rsidR="00AB1166" w:rsidRPr="00EE0B87" w:rsidRDefault="00AB1166" w:rsidP="00535A6E">
      <w:pPr>
        <w:pStyle w:val="z1Char"/>
        <w:numPr>
          <w:ilvl w:val="0"/>
          <w:numId w:val="39"/>
        </w:numPr>
        <w:tabs>
          <w:tab w:val="left" w:pos="170"/>
        </w:tabs>
        <w:jc w:val="left"/>
        <w:rPr>
          <w:color w:val="auto"/>
          <w:spacing w:val="-4"/>
          <w:sz w:val="24"/>
          <w:szCs w:val="24"/>
          <w:lang w:val="en-US"/>
        </w:rPr>
      </w:pPr>
      <w:r w:rsidRPr="00EE0B87">
        <w:rPr>
          <w:color w:val="auto"/>
          <w:sz w:val="24"/>
          <w:szCs w:val="24"/>
          <w:lang w:val="en-US"/>
        </w:rPr>
        <w:t xml:space="preserve">Definition of </w:t>
      </w:r>
      <w:r w:rsidRPr="00EE0B87">
        <w:rPr>
          <w:color w:val="auto"/>
          <w:spacing w:val="-4"/>
          <w:sz w:val="24"/>
          <w:szCs w:val="24"/>
          <w:lang w:val="en-US"/>
        </w:rPr>
        <w:t xml:space="preserve">meningitis and encephalitis. Classification. </w:t>
      </w:r>
    </w:p>
    <w:p w14:paraId="2EE5AC84" w14:textId="77777777" w:rsidR="00AB1166" w:rsidRPr="00EE0B87" w:rsidRDefault="00AB1166" w:rsidP="00535A6E">
      <w:pPr>
        <w:pStyle w:val="z1Char"/>
        <w:numPr>
          <w:ilvl w:val="0"/>
          <w:numId w:val="39"/>
        </w:numPr>
        <w:tabs>
          <w:tab w:val="left" w:pos="170"/>
        </w:tabs>
        <w:jc w:val="left"/>
        <w:rPr>
          <w:color w:val="auto"/>
          <w:spacing w:val="-4"/>
          <w:sz w:val="24"/>
          <w:szCs w:val="24"/>
          <w:lang w:val="en-US"/>
        </w:rPr>
      </w:pPr>
      <w:proofErr w:type="spellStart"/>
      <w:r w:rsidRPr="00EE0B87">
        <w:rPr>
          <w:bCs/>
          <w:color w:val="auto"/>
          <w:sz w:val="24"/>
          <w:szCs w:val="24"/>
          <w:lang w:val="it-IT"/>
        </w:rPr>
        <w:t>Clinical</w:t>
      </w:r>
      <w:proofErr w:type="spellEnd"/>
      <w:r w:rsidRPr="00EE0B87">
        <w:rPr>
          <w:bCs/>
          <w:color w:val="auto"/>
          <w:sz w:val="24"/>
          <w:szCs w:val="24"/>
          <w:lang w:val="it-IT"/>
        </w:rPr>
        <w:t xml:space="preserve"> </w:t>
      </w:r>
      <w:proofErr w:type="spellStart"/>
      <w:r w:rsidRPr="00EE0B87">
        <w:rPr>
          <w:bCs/>
          <w:color w:val="auto"/>
          <w:sz w:val="24"/>
          <w:szCs w:val="24"/>
          <w:lang w:val="it-IT"/>
        </w:rPr>
        <w:t>manifestations</w:t>
      </w:r>
      <w:proofErr w:type="spellEnd"/>
      <w:r w:rsidRPr="00EE0B87">
        <w:rPr>
          <w:bCs/>
          <w:color w:val="auto"/>
          <w:sz w:val="24"/>
          <w:szCs w:val="24"/>
          <w:lang w:val="it-IT"/>
        </w:rPr>
        <w:t xml:space="preserve"> of </w:t>
      </w:r>
      <w:proofErr w:type="spellStart"/>
      <w:r w:rsidRPr="00EE0B87">
        <w:rPr>
          <w:bCs/>
          <w:color w:val="auto"/>
          <w:sz w:val="24"/>
          <w:szCs w:val="24"/>
          <w:lang w:val="it-IT"/>
        </w:rPr>
        <w:t>meningitis</w:t>
      </w:r>
      <w:proofErr w:type="spellEnd"/>
      <w:r w:rsidRPr="00EE0B87">
        <w:rPr>
          <w:bCs/>
          <w:color w:val="auto"/>
          <w:sz w:val="24"/>
          <w:szCs w:val="24"/>
          <w:lang w:val="it-IT"/>
        </w:rPr>
        <w:t>.</w:t>
      </w:r>
    </w:p>
    <w:p w14:paraId="3C180F2F" w14:textId="77777777" w:rsidR="00AB1166" w:rsidRPr="00EE0B87" w:rsidRDefault="00AB1166" w:rsidP="00535A6E">
      <w:pPr>
        <w:pStyle w:val="z1Char"/>
        <w:numPr>
          <w:ilvl w:val="0"/>
          <w:numId w:val="39"/>
        </w:numPr>
        <w:tabs>
          <w:tab w:val="left" w:pos="170"/>
        </w:tabs>
        <w:jc w:val="left"/>
        <w:rPr>
          <w:color w:val="auto"/>
          <w:spacing w:val="-4"/>
          <w:sz w:val="24"/>
          <w:szCs w:val="24"/>
          <w:lang w:val="en-US"/>
        </w:rPr>
      </w:pPr>
      <w:r w:rsidRPr="00EE0B87">
        <w:rPr>
          <w:bCs/>
          <w:color w:val="auto"/>
          <w:sz w:val="24"/>
          <w:szCs w:val="24"/>
          <w:lang w:val="it-IT"/>
        </w:rPr>
        <w:t>Ac</w:t>
      </w:r>
      <w:r w:rsidR="00723B7B" w:rsidRPr="00EE0B87">
        <w:rPr>
          <w:bCs/>
          <w:color w:val="auto"/>
          <w:sz w:val="24"/>
          <w:szCs w:val="24"/>
          <w:lang w:val="it-IT"/>
        </w:rPr>
        <w:t xml:space="preserve">ute </w:t>
      </w:r>
      <w:proofErr w:type="spellStart"/>
      <w:r w:rsidR="00723B7B" w:rsidRPr="00EE0B87">
        <w:rPr>
          <w:bCs/>
          <w:color w:val="auto"/>
          <w:sz w:val="24"/>
          <w:szCs w:val="24"/>
          <w:lang w:val="it-IT"/>
        </w:rPr>
        <w:t>bacterial</w:t>
      </w:r>
      <w:proofErr w:type="spellEnd"/>
      <w:r w:rsidR="00723B7B" w:rsidRPr="00EE0B87">
        <w:rPr>
          <w:bCs/>
          <w:color w:val="auto"/>
          <w:sz w:val="24"/>
          <w:szCs w:val="24"/>
          <w:lang w:val="it-IT"/>
        </w:rPr>
        <w:t xml:space="preserve"> </w:t>
      </w:r>
      <w:proofErr w:type="spellStart"/>
      <w:r w:rsidR="00723B7B" w:rsidRPr="00EE0B87">
        <w:rPr>
          <w:bCs/>
          <w:color w:val="auto"/>
          <w:sz w:val="24"/>
          <w:szCs w:val="24"/>
          <w:lang w:val="it-IT"/>
        </w:rPr>
        <w:t>meningitis</w:t>
      </w:r>
      <w:proofErr w:type="spellEnd"/>
      <w:r w:rsidR="00723B7B" w:rsidRPr="00EE0B87">
        <w:rPr>
          <w:bCs/>
          <w:color w:val="auto"/>
          <w:sz w:val="24"/>
          <w:szCs w:val="24"/>
          <w:lang w:val="it-IT"/>
        </w:rPr>
        <w:t xml:space="preserve">. </w:t>
      </w:r>
      <w:proofErr w:type="spellStart"/>
      <w:r w:rsidR="00723B7B" w:rsidRPr="00EE0B87">
        <w:rPr>
          <w:bCs/>
          <w:color w:val="auto"/>
          <w:sz w:val="24"/>
          <w:szCs w:val="24"/>
          <w:lang w:val="it-IT"/>
        </w:rPr>
        <w:t>Ethio</w:t>
      </w:r>
      <w:r w:rsidRPr="00EE0B87">
        <w:rPr>
          <w:bCs/>
          <w:color w:val="auto"/>
          <w:sz w:val="24"/>
          <w:szCs w:val="24"/>
          <w:lang w:val="it-IT"/>
        </w:rPr>
        <w:t>pathogenesis</w:t>
      </w:r>
      <w:proofErr w:type="spellEnd"/>
      <w:r w:rsidRPr="00EE0B87">
        <w:rPr>
          <w:bCs/>
          <w:color w:val="auto"/>
          <w:sz w:val="24"/>
          <w:szCs w:val="24"/>
          <w:lang w:val="it-IT"/>
        </w:rPr>
        <w:t xml:space="preserve">. </w:t>
      </w:r>
      <w:proofErr w:type="spellStart"/>
      <w:r w:rsidRPr="00EE0B87">
        <w:rPr>
          <w:bCs/>
          <w:color w:val="auto"/>
          <w:sz w:val="24"/>
          <w:szCs w:val="24"/>
          <w:lang w:val="it-IT"/>
        </w:rPr>
        <w:t>Clinical</w:t>
      </w:r>
      <w:proofErr w:type="spellEnd"/>
      <w:r w:rsidRPr="00EE0B87">
        <w:rPr>
          <w:bCs/>
          <w:color w:val="auto"/>
          <w:sz w:val="24"/>
          <w:szCs w:val="24"/>
          <w:lang w:val="it-IT"/>
        </w:rPr>
        <w:t xml:space="preserve"> </w:t>
      </w:r>
      <w:proofErr w:type="spellStart"/>
      <w:r w:rsidRPr="00EE0B87">
        <w:rPr>
          <w:bCs/>
          <w:color w:val="auto"/>
          <w:sz w:val="24"/>
          <w:szCs w:val="24"/>
          <w:lang w:val="it-IT"/>
        </w:rPr>
        <w:t>manifestations</w:t>
      </w:r>
      <w:proofErr w:type="spellEnd"/>
      <w:r w:rsidRPr="00EE0B87">
        <w:rPr>
          <w:bCs/>
          <w:color w:val="auto"/>
          <w:sz w:val="24"/>
          <w:szCs w:val="24"/>
          <w:lang w:val="it-IT"/>
        </w:rPr>
        <w:t xml:space="preserve">. </w:t>
      </w:r>
      <w:proofErr w:type="spellStart"/>
      <w:r w:rsidRPr="00EE0B87">
        <w:rPr>
          <w:bCs/>
          <w:color w:val="auto"/>
          <w:sz w:val="24"/>
          <w:szCs w:val="24"/>
          <w:lang w:val="it-IT"/>
        </w:rPr>
        <w:t>Diagnosis</w:t>
      </w:r>
      <w:proofErr w:type="spellEnd"/>
      <w:r w:rsidRPr="00EE0B87">
        <w:rPr>
          <w:bCs/>
          <w:color w:val="auto"/>
          <w:sz w:val="24"/>
          <w:szCs w:val="24"/>
          <w:lang w:val="it-IT"/>
        </w:rPr>
        <w:t>. Treatment.</w:t>
      </w:r>
    </w:p>
    <w:p w14:paraId="020B3FA4" w14:textId="77777777" w:rsidR="00AB1166" w:rsidRPr="00EE0B87" w:rsidRDefault="00AB1166" w:rsidP="00535A6E">
      <w:pPr>
        <w:pStyle w:val="z1Char"/>
        <w:numPr>
          <w:ilvl w:val="0"/>
          <w:numId w:val="39"/>
        </w:numPr>
        <w:tabs>
          <w:tab w:val="left" w:pos="170"/>
        </w:tabs>
        <w:jc w:val="left"/>
        <w:rPr>
          <w:color w:val="auto"/>
          <w:spacing w:val="-4"/>
          <w:sz w:val="24"/>
          <w:szCs w:val="24"/>
          <w:lang w:val="en-US"/>
        </w:rPr>
      </w:pPr>
      <w:proofErr w:type="spellStart"/>
      <w:r w:rsidRPr="00EE0B87">
        <w:rPr>
          <w:bCs/>
          <w:color w:val="auto"/>
          <w:sz w:val="24"/>
          <w:szCs w:val="24"/>
          <w:lang w:val="it-IT"/>
        </w:rPr>
        <w:t>Aseptic</w:t>
      </w:r>
      <w:proofErr w:type="spellEnd"/>
      <w:r w:rsidRPr="00EE0B87">
        <w:rPr>
          <w:color w:val="auto"/>
          <w:spacing w:val="-4"/>
          <w:sz w:val="24"/>
          <w:szCs w:val="24"/>
          <w:lang w:val="en-US"/>
        </w:rPr>
        <w:t xml:space="preserve"> meningitis</w:t>
      </w:r>
      <w:r w:rsidRPr="00EE0B87">
        <w:rPr>
          <w:bCs/>
          <w:color w:val="auto"/>
          <w:sz w:val="24"/>
          <w:szCs w:val="24"/>
          <w:lang w:val="it-IT"/>
        </w:rPr>
        <w:t xml:space="preserve">. </w:t>
      </w:r>
      <w:proofErr w:type="spellStart"/>
      <w:r w:rsidRPr="00EE0B87">
        <w:rPr>
          <w:bCs/>
          <w:color w:val="auto"/>
          <w:sz w:val="24"/>
          <w:szCs w:val="24"/>
          <w:lang w:val="it-IT"/>
        </w:rPr>
        <w:t>Ethiology</w:t>
      </w:r>
      <w:proofErr w:type="spellEnd"/>
      <w:r w:rsidRPr="00EE0B87">
        <w:rPr>
          <w:bCs/>
          <w:color w:val="auto"/>
          <w:sz w:val="24"/>
          <w:szCs w:val="24"/>
          <w:lang w:val="it-IT"/>
        </w:rPr>
        <w:t xml:space="preserve"> and </w:t>
      </w:r>
      <w:proofErr w:type="spellStart"/>
      <w:r w:rsidRPr="00EE0B87">
        <w:rPr>
          <w:bCs/>
          <w:color w:val="auto"/>
          <w:sz w:val="24"/>
          <w:szCs w:val="24"/>
          <w:lang w:val="it-IT"/>
        </w:rPr>
        <w:t>pathogenesis</w:t>
      </w:r>
      <w:proofErr w:type="spellEnd"/>
      <w:r w:rsidRPr="00EE0B87">
        <w:rPr>
          <w:bCs/>
          <w:color w:val="auto"/>
          <w:sz w:val="24"/>
          <w:szCs w:val="24"/>
          <w:lang w:val="it-IT"/>
        </w:rPr>
        <w:t xml:space="preserve">. </w:t>
      </w:r>
      <w:proofErr w:type="spellStart"/>
      <w:r w:rsidRPr="00EE0B87">
        <w:rPr>
          <w:bCs/>
          <w:color w:val="auto"/>
          <w:sz w:val="24"/>
          <w:szCs w:val="24"/>
          <w:lang w:val="it-IT"/>
        </w:rPr>
        <w:t>Clinical</w:t>
      </w:r>
      <w:proofErr w:type="spellEnd"/>
      <w:r w:rsidRPr="00EE0B87">
        <w:rPr>
          <w:bCs/>
          <w:color w:val="auto"/>
          <w:sz w:val="24"/>
          <w:szCs w:val="24"/>
          <w:lang w:val="it-IT"/>
        </w:rPr>
        <w:t xml:space="preserve"> </w:t>
      </w:r>
      <w:proofErr w:type="spellStart"/>
      <w:r w:rsidRPr="00EE0B87">
        <w:rPr>
          <w:bCs/>
          <w:color w:val="auto"/>
          <w:sz w:val="24"/>
          <w:szCs w:val="24"/>
          <w:lang w:val="it-IT"/>
        </w:rPr>
        <w:t>manifestations</w:t>
      </w:r>
      <w:proofErr w:type="spellEnd"/>
      <w:r w:rsidRPr="00EE0B87">
        <w:rPr>
          <w:bCs/>
          <w:color w:val="auto"/>
          <w:sz w:val="24"/>
          <w:szCs w:val="24"/>
          <w:lang w:val="it-IT"/>
        </w:rPr>
        <w:t xml:space="preserve">. </w:t>
      </w:r>
      <w:proofErr w:type="spellStart"/>
      <w:r w:rsidRPr="00EE0B87">
        <w:rPr>
          <w:bCs/>
          <w:color w:val="auto"/>
          <w:sz w:val="24"/>
          <w:szCs w:val="24"/>
          <w:lang w:val="it-IT"/>
        </w:rPr>
        <w:t>Diagnosis</w:t>
      </w:r>
      <w:proofErr w:type="spellEnd"/>
      <w:r w:rsidRPr="00EE0B87">
        <w:rPr>
          <w:bCs/>
          <w:color w:val="auto"/>
          <w:sz w:val="24"/>
          <w:szCs w:val="24"/>
          <w:lang w:val="it-IT"/>
        </w:rPr>
        <w:t xml:space="preserve">. Treatment. </w:t>
      </w:r>
    </w:p>
    <w:p w14:paraId="04952796" w14:textId="77777777" w:rsidR="00AB1166" w:rsidRPr="00EE0B87" w:rsidRDefault="00AB1166" w:rsidP="00535A6E">
      <w:pPr>
        <w:pStyle w:val="z1Char"/>
        <w:numPr>
          <w:ilvl w:val="0"/>
          <w:numId w:val="39"/>
        </w:numPr>
        <w:tabs>
          <w:tab w:val="left" w:pos="170"/>
        </w:tabs>
        <w:jc w:val="left"/>
        <w:rPr>
          <w:color w:val="auto"/>
          <w:spacing w:val="-4"/>
          <w:sz w:val="24"/>
          <w:szCs w:val="24"/>
          <w:lang w:val="en-US"/>
        </w:rPr>
      </w:pPr>
      <w:proofErr w:type="spellStart"/>
      <w:r w:rsidRPr="00EE0B87">
        <w:rPr>
          <w:bCs/>
          <w:color w:val="auto"/>
          <w:sz w:val="24"/>
          <w:szCs w:val="24"/>
          <w:lang w:val="it-IT"/>
        </w:rPr>
        <w:t>Encephalitis</w:t>
      </w:r>
      <w:proofErr w:type="spellEnd"/>
      <w:r w:rsidRPr="00EE0B87">
        <w:rPr>
          <w:bCs/>
          <w:color w:val="auto"/>
          <w:sz w:val="24"/>
          <w:szCs w:val="24"/>
          <w:lang w:val="it-IT"/>
        </w:rPr>
        <w:t xml:space="preserve">: </w:t>
      </w:r>
      <w:proofErr w:type="spellStart"/>
      <w:r w:rsidRPr="00EE0B87">
        <w:rPr>
          <w:bCs/>
          <w:color w:val="auto"/>
          <w:sz w:val="24"/>
          <w:szCs w:val="24"/>
          <w:lang w:val="it-IT"/>
        </w:rPr>
        <w:t>definition</w:t>
      </w:r>
      <w:proofErr w:type="spellEnd"/>
      <w:r w:rsidRPr="00EE0B87">
        <w:rPr>
          <w:bCs/>
          <w:color w:val="auto"/>
          <w:sz w:val="24"/>
          <w:szCs w:val="24"/>
          <w:lang w:val="it-IT"/>
        </w:rPr>
        <w:t xml:space="preserve">. </w:t>
      </w:r>
      <w:r w:rsidRPr="00EE0B87">
        <w:rPr>
          <w:color w:val="auto"/>
          <w:spacing w:val="-4"/>
          <w:sz w:val="24"/>
          <w:szCs w:val="24"/>
          <w:lang w:val="en-US"/>
        </w:rPr>
        <w:t>Classification</w:t>
      </w:r>
      <w:r w:rsidRPr="00EE0B87">
        <w:rPr>
          <w:bCs/>
          <w:color w:val="auto"/>
          <w:sz w:val="24"/>
          <w:szCs w:val="24"/>
          <w:lang w:val="it-IT"/>
        </w:rPr>
        <w:t xml:space="preserve">. </w:t>
      </w:r>
      <w:proofErr w:type="spellStart"/>
      <w:r w:rsidRPr="00EE0B87">
        <w:rPr>
          <w:bCs/>
          <w:color w:val="auto"/>
          <w:sz w:val="24"/>
          <w:szCs w:val="24"/>
          <w:lang w:val="it-IT"/>
        </w:rPr>
        <w:t>Ethiology</w:t>
      </w:r>
      <w:proofErr w:type="spellEnd"/>
      <w:r w:rsidRPr="00EE0B87">
        <w:rPr>
          <w:bCs/>
          <w:color w:val="auto"/>
          <w:sz w:val="24"/>
          <w:szCs w:val="24"/>
          <w:lang w:val="it-IT"/>
        </w:rPr>
        <w:t>.</w:t>
      </w:r>
    </w:p>
    <w:p w14:paraId="691C5107" w14:textId="77777777" w:rsidR="00AB1166" w:rsidRPr="00EE0B87" w:rsidRDefault="00AB1166" w:rsidP="00535A6E">
      <w:pPr>
        <w:pStyle w:val="z1Char"/>
        <w:numPr>
          <w:ilvl w:val="0"/>
          <w:numId w:val="39"/>
        </w:numPr>
        <w:tabs>
          <w:tab w:val="left" w:pos="170"/>
        </w:tabs>
        <w:jc w:val="left"/>
        <w:rPr>
          <w:color w:val="auto"/>
          <w:spacing w:val="-4"/>
          <w:sz w:val="24"/>
          <w:szCs w:val="24"/>
          <w:lang w:val="en-US"/>
        </w:rPr>
      </w:pPr>
      <w:r w:rsidRPr="00EE0B87">
        <w:rPr>
          <w:bCs/>
          <w:color w:val="auto"/>
          <w:sz w:val="24"/>
          <w:szCs w:val="24"/>
          <w:lang w:val="it-IT"/>
        </w:rPr>
        <w:t xml:space="preserve">Herpes Simplex </w:t>
      </w:r>
      <w:proofErr w:type="spellStart"/>
      <w:r w:rsidRPr="00EE0B87">
        <w:rPr>
          <w:bCs/>
          <w:color w:val="auto"/>
          <w:sz w:val="24"/>
          <w:szCs w:val="24"/>
          <w:lang w:val="it-IT"/>
        </w:rPr>
        <w:t>encephalitis</w:t>
      </w:r>
      <w:proofErr w:type="spellEnd"/>
      <w:r w:rsidRPr="00EE0B87">
        <w:rPr>
          <w:bCs/>
          <w:color w:val="auto"/>
          <w:sz w:val="24"/>
          <w:szCs w:val="24"/>
          <w:lang w:val="it-IT"/>
        </w:rPr>
        <w:t xml:space="preserve">. </w:t>
      </w:r>
      <w:proofErr w:type="spellStart"/>
      <w:r w:rsidRPr="00EE0B87">
        <w:rPr>
          <w:bCs/>
          <w:color w:val="auto"/>
          <w:sz w:val="24"/>
          <w:szCs w:val="24"/>
          <w:lang w:val="it-IT"/>
        </w:rPr>
        <w:t>Ethiology</w:t>
      </w:r>
      <w:proofErr w:type="spellEnd"/>
      <w:r w:rsidRPr="00EE0B87">
        <w:rPr>
          <w:bCs/>
          <w:color w:val="auto"/>
          <w:sz w:val="24"/>
          <w:szCs w:val="24"/>
          <w:lang w:val="it-IT"/>
        </w:rPr>
        <w:t xml:space="preserve"> and </w:t>
      </w:r>
      <w:proofErr w:type="spellStart"/>
      <w:r w:rsidRPr="00EE0B87">
        <w:rPr>
          <w:bCs/>
          <w:color w:val="auto"/>
          <w:sz w:val="24"/>
          <w:szCs w:val="24"/>
          <w:lang w:val="it-IT"/>
        </w:rPr>
        <w:t>pathogenesis</w:t>
      </w:r>
      <w:proofErr w:type="spellEnd"/>
      <w:r w:rsidRPr="00EE0B87">
        <w:rPr>
          <w:bCs/>
          <w:color w:val="auto"/>
          <w:sz w:val="24"/>
          <w:szCs w:val="24"/>
          <w:lang w:val="it-IT"/>
        </w:rPr>
        <w:t xml:space="preserve">. </w:t>
      </w:r>
      <w:proofErr w:type="spellStart"/>
      <w:r w:rsidRPr="00EE0B87">
        <w:rPr>
          <w:bCs/>
          <w:color w:val="auto"/>
          <w:sz w:val="24"/>
          <w:szCs w:val="24"/>
          <w:lang w:val="it-IT"/>
        </w:rPr>
        <w:t>Clinical</w:t>
      </w:r>
      <w:proofErr w:type="spellEnd"/>
      <w:r w:rsidRPr="00EE0B87">
        <w:rPr>
          <w:bCs/>
          <w:color w:val="auto"/>
          <w:sz w:val="24"/>
          <w:szCs w:val="24"/>
          <w:lang w:val="it-IT"/>
        </w:rPr>
        <w:t xml:space="preserve"> </w:t>
      </w:r>
      <w:proofErr w:type="spellStart"/>
      <w:r w:rsidRPr="00EE0B87">
        <w:rPr>
          <w:bCs/>
          <w:color w:val="auto"/>
          <w:sz w:val="24"/>
          <w:szCs w:val="24"/>
          <w:lang w:val="it-IT"/>
        </w:rPr>
        <w:t>manifestations</w:t>
      </w:r>
      <w:proofErr w:type="spellEnd"/>
      <w:r w:rsidRPr="00EE0B87">
        <w:rPr>
          <w:bCs/>
          <w:color w:val="auto"/>
          <w:sz w:val="24"/>
          <w:szCs w:val="24"/>
          <w:lang w:val="it-IT"/>
        </w:rPr>
        <w:t xml:space="preserve">. </w:t>
      </w:r>
      <w:proofErr w:type="spellStart"/>
      <w:r w:rsidRPr="00EE0B87">
        <w:rPr>
          <w:bCs/>
          <w:color w:val="auto"/>
          <w:sz w:val="24"/>
          <w:szCs w:val="24"/>
          <w:lang w:val="it-IT"/>
        </w:rPr>
        <w:t>Diagnosis</w:t>
      </w:r>
      <w:proofErr w:type="spellEnd"/>
      <w:r w:rsidRPr="00EE0B87">
        <w:rPr>
          <w:bCs/>
          <w:color w:val="auto"/>
          <w:sz w:val="24"/>
          <w:szCs w:val="24"/>
          <w:lang w:val="it-IT"/>
        </w:rPr>
        <w:t xml:space="preserve">. Treatment. </w:t>
      </w:r>
    </w:p>
    <w:p w14:paraId="7E5D5877" w14:textId="77777777" w:rsidR="00AB1166" w:rsidRPr="00EE0B87" w:rsidRDefault="00AB1166" w:rsidP="00535A6E">
      <w:pPr>
        <w:pStyle w:val="z1Char"/>
        <w:numPr>
          <w:ilvl w:val="0"/>
          <w:numId w:val="39"/>
        </w:numPr>
        <w:tabs>
          <w:tab w:val="left" w:pos="170"/>
        </w:tabs>
        <w:jc w:val="left"/>
        <w:rPr>
          <w:color w:val="auto"/>
          <w:spacing w:val="-4"/>
          <w:sz w:val="24"/>
          <w:szCs w:val="24"/>
          <w:lang w:val="en-US"/>
        </w:rPr>
      </w:pPr>
      <w:proofErr w:type="spellStart"/>
      <w:r w:rsidRPr="00EE0B87">
        <w:rPr>
          <w:bCs/>
          <w:color w:val="auto"/>
          <w:sz w:val="24"/>
          <w:szCs w:val="24"/>
          <w:lang w:val="it-IT"/>
        </w:rPr>
        <w:t>Rheumatic</w:t>
      </w:r>
      <w:proofErr w:type="spellEnd"/>
      <w:r w:rsidRPr="00EE0B87">
        <w:rPr>
          <w:bCs/>
          <w:color w:val="auto"/>
          <w:sz w:val="24"/>
          <w:szCs w:val="24"/>
          <w:lang w:val="it-IT"/>
        </w:rPr>
        <w:t xml:space="preserve"> </w:t>
      </w:r>
      <w:proofErr w:type="spellStart"/>
      <w:r w:rsidRPr="00EE0B87">
        <w:rPr>
          <w:bCs/>
          <w:color w:val="auto"/>
          <w:sz w:val="24"/>
          <w:szCs w:val="24"/>
          <w:lang w:val="it-IT"/>
        </w:rPr>
        <w:t>encephalitis</w:t>
      </w:r>
      <w:proofErr w:type="spellEnd"/>
      <w:r w:rsidRPr="00EE0B87">
        <w:rPr>
          <w:bCs/>
          <w:color w:val="auto"/>
          <w:sz w:val="24"/>
          <w:szCs w:val="24"/>
          <w:lang w:val="it-IT"/>
        </w:rPr>
        <w:t xml:space="preserve">. </w:t>
      </w:r>
      <w:proofErr w:type="spellStart"/>
      <w:r w:rsidRPr="00EE0B87">
        <w:rPr>
          <w:bCs/>
          <w:color w:val="auto"/>
          <w:sz w:val="24"/>
          <w:szCs w:val="24"/>
          <w:lang w:val="it-IT"/>
        </w:rPr>
        <w:t>Ethiology</w:t>
      </w:r>
      <w:proofErr w:type="spellEnd"/>
      <w:r w:rsidRPr="00EE0B87">
        <w:rPr>
          <w:bCs/>
          <w:color w:val="auto"/>
          <w:sz w:val="24"/>
          <w:szCs w:val="24"/>
          <w:lang w:val="it-IT"/>
        </w:rPr>
        <w:t xml:space="preserve"> and </w:t>
      </w:r>
      <w:proofErr w:type="spellStart"/>
      <w:r w:rsidRPr="00EE0B87">
        <w:rPr>
          <w:bCs/>
          <w:color w:val="auto"/>
          <w:sz w:val="24"/>
          <w:szCs w:val="24"/>
          <w:lang w:val="it-IT"/>
        </w:rPr>
        <w:t>pathogenesis</w:t>
      </w:r>
      <w:proofErr w:type="spellEnd"/>
      <w:r w:rsidRPr="00EE0B87">
        <w:rPr>
          <w:bCs/>
          <w:color w:val="auto"/>
          <w:sz w:val="24"/>
          <w:szCs w:val="24"/>
          <w:lang w:val="it-IT"/>
        </w:rPr>
        <w:t xml:space="preserve">. </w:t>
      </w:r>
      <w:proofErr w:type="spellStart"/>
      <w:r w:rsidRPr="00EE0B87">
        <w:rPr>
          <w:bCs/>
          <w:color w:val="auto"/>
          <w:sz w:val="24"/>
          <w:szCs w:val="24"/>
          <w:lang w:val="it-IT"/>
        </w:rPr>
        <w:t>Clinical</w:t>
      </w:r>
      <w:proofErr w:type="spellEnd"/>
      <w:r w:rsidRPr="00EE0B87">
        <w:rPr>
          <w:bCs/>
          <w:color w:val="auto"/>
          <w:sz w:val="24"/>
          <w:szCs w:val="24"/>
          <w:lang w:val="it-IT"/>
        </w:rPr>
        <w:t xml:space="preserve"> </w:t>
      </w:r>
      <w:proofErr w:type="spellStart"/>
      <w:r w:rsidRPr="00EE0B87">
        <w:rPr>
          <w:bCs/>
          <w:color w:val="auto"/>
          <w:sz w:val="24"/>
          <w:szCs w:val="24"/>
          <w:lang w:val="it-IT"/>
        </w:rPr>
        <w:t>manifestations</w:t>
      </w:r>
      <w:proofErr w:type="spellEnd"/>
      <w:r w:rsidRPr="00EE0B87">
        <w:rPr>
          <w:bCs/>
          <w:color w:val="auto"/>
          <w:sz w:val="24"/>
          <w:szCs w:val="24"/>
          <w:lang w:val="it-IT"/>
        </w:rPr>
        <w:t xml:space="preserve">. </w:t>
      </w:r>
      <w:proofErr w:type="spellStart"/>
      <w:r w:rsidRPr="00EE0B87">
        <w:rPr>
          <w:bCs/>
          <w:color w:val="auto"/>
          <w:sz w:val="24"/>
          <w:szCs w:val="24"/>
          <w:lang w:val="it-IT"/>
        </w:rPr>
        <w:t>Diagnosis</w:t>
      </w:r>
      <w:proofErr w:type="spellEnd"/>
      <w:r w:rsidRPr="00EE0B87">
        <w:rPr>
          <w:bCs/>
          <w:color w:val="auto"/>
          <w:sz w:val="24"/>
          <w:szCs w:val="24"/>
          <w:lang w:val="it-IT"/>
        </w:rPr>
        <w:t xml:space="preserve">. Treatment. </w:t>
      </w:r>
    </w:p>
    <w:p w14:paraId="5E17C377" w14:textId="77777777" w:rsidR="00AB1166" w:rsidRPr="00EE0B87" w:rsidRDefault="00AB1166" w:rsidP="00535A6E">
      <w:pPr>
        <w:pStyle w:val="z1Char"/>
        <w:numPr>
          <w:ilvl w:val="0"/>
          <w:numId w:val="39"/>
        </w:numPr>
        <w:tabs>
          <w:tab w:val="left" w:pos="170"/>
        </w:tabs>
        <w:jc w:val="left"/>
        <w:rPr>
          <w:color w:val="auto"/>
          <w:spacing w:val="-4"/>
          <w:sz w:val="24"/>
          <w:szCs w:val="24"/>
          <w:lang w:val="en-US"/>
        </w:rPr>
      </w:pPr>
      <w:r w:rsidRPr="00EE0B87">
        <w:rPr>
          <w:bCs/>
          <w:color w:val="auto"/>
          <w:sz w:val="24"/>
          <w:szCs w:val="24"/>
          <w:lang w:val="it-IT"/>
        </w:rPr>
        <w:t xml:space="preserve">Influenza </w:t>
      </w:r>
      <w:proofErr w:type="spellStart"/>
      <w:r w:rsidRPr="00EE0B87">
        <w:rPr>
          <w:bCs/>
          <w:color w:val="auto"/>
          <w:sz w:val="24"/>
          <w:szCs w:val="24"/>
          <w:lang w:val="it-IT"/>
        </w:rPr>
        <w:t>encephalitis</w:t>
      </w:r>
      <w:proofErr w:type="spellEnd"/>
      <w:r w:rsidRPr="00EE0B87">
        <w:rPr>
          <w:bCs/>
          <w:color w:val="auto"/>
          <w:sz w:val="24"/>
          <w:szCs w:val="24"/>
          <w:lang w:val="it-IT"/>
        </w:rPr>
        <w:t xml:space="preserve">. </w:t>
      </w:r>
      <w:proofErr w:type="spellStart"/>
      <w:r w:rsidRPr="00EE0B87">
        <w:rPr>
          <w:bCs/>
          <w:color w:val="auto"/>
          <w:sz w:val="24"/>
          <w:szCs w:val="24"/>
          <w:lang w:val="it-IT"/>
        </w:rPr>
        <w:t>Ethiology</w:t>
      </w:r>
      <w:proofErr w:type="spellEnd"/>
      <w:r w:rsidRPr="00EE0B87">
        <w:rPr>
          <w:bCs/>
          <w:color w:val="auto"/>
          <w:sz w:val="24"/>
          <w:szCs w:val="24"/>
          <w:lang w:val="it-IT"/>
        </w:rPr>
        <w:t xml:space="preserve"> and </w:t>
      </w:r>
      <w:proofErr w:type="spellStart"/>
      <w:r w:rsidRPr="00EE0B87">
        <w:rPr>
          <w:bCs/>
          <w:color w:val="auto"/>
          <w:sz w:val="24"/>
          <w:szCs w:val="24"/>
          <w:lang w:val="it-IT"/>
        </w:rPr>
        <w:t>pathogenesis</w:t>
      </w:r>
      <w:proofErr w:type="spellEnd"/>
      <w:r w:rsidRPr="00EE0B87">
        <w:rPr>
          <w:bCs/>
          <w:color w:val="auto"/>
          <w:sz w:val="24"/>
          <w:szCs w:val="24"/>
          <w:lang w:val="it-IT"/>
        </w:rPr>
        <w:t xml:space="preserve">. </w:t>
      </w:r>
      <w:proofErr w:type="spellStart"/>
      <w:r w:rsidRPr="00EE0B87">
        <w:rPr>
          <w:bCs/>
          <w:color w:val="auto"/>
          <w:sz w:val="24"/>
          <w:szCs w:val="24"/>
          <w:lang w:val="it-IT"/>
        </w:rPr>
        <w:t>Clinical</w:t>
      </w:r>
      <w:proofErr w:type="spellEnd"/>
      <w:r w:rsidRPr="00EE0B87">
        <w:rPr>
          <w:bCs/>
          <w:color w:val="auto"/>
          <w:sz w:val="24"/>
          <w:szCs w:val="24"/>
          <w:lang w:val="it-IT"/>
        </w:rPr>
        <w:t xml:space="preserve"> </w:t>
      </w:r>
      <w:proofErr w:type="spellStart"/>
      <w:r w:rsidRPr="00EE0B87">
        <w:rPr>
          <w:bCs/>
          <w:color w:val="auto"/>
          <w:sz w:val="24"/>
          <w:szCs w:val="24"/>
          <w:lang w:val="it-IT"/>
        </w:rPr>
        <w:t>manifestations</w:t>
      </w:r>
      <w:proofErr w:type="spellEnd"/>
      <w:r w:rsidRPr="00EE0B87">
        <w:rPr>
          <w:bCs/>
          <w:color w:val="auto"/>
          <w:sz w:val="24"/>
          <w:szCs w:val="24"/>
          <w:lang w:val="it-IT"/>
        </w:rPr>
        <w:t xml:space="preserve">. </w:t>
      </w:r>
      <w:proofErr w:type="spellStart"/>
      <w:r w:rsidRPr="00EE0B87">
        <w:rPr>
          <w:bCs/>
          <w:color w:val="auto"/>
          <w:sz w:val="24"/>
          <w:szCs w:val="24"/>
          <w:lang w:val="it-IT"/>
        </w:rPr>
        <w:t>Diagnosis</w:t>
      </w:r>
      <w:proofErr w:type="spellEnd"/>
      <w:r w:rsidRPr="00EE0B87">
        <w:rPr>
          <w:bCs/>
          <w:color w:val="auto"/>
          <w:sz w:val="24"/>
          <w:szCs w:val="24"/>
          <w:lang w:val="it-IT"/>
        </w:rPr>
        <w:t xml:space="preserve">. Treatment. </w:t>
      </w:r>
    </w:p>
    <w:p w14:paraId="50B29E58" w14:textId="77777777" w:rsidR="00AB1166" w:rsidRPr="00EE0B87" w:rsidRDefault="00AB1166" w:rsidP="00535A6E">
      <w:pPr>
        <w:pStyle w:val="z1Char"/>
        <w:numPr>
          <w:ilvl w:val="0"/>
          <w:numId w:val="39"/>
        </w:numPr>
        <w:tabs>
          <w:tab w:val="left" w:pos="170"/>
        </w:tabs>
        <w:jc w:val="left"/>
        <w:rPr>
          <w:color w:val="auto"/>
          <w:spacing w:val="-4"/>
          <w:sz w:val="24"/>
          <w:szCs w:val="24"/>
          <w:lang w:val="en-US"/>
        </w:rPr>
      </w:pPr>
      <w:proofErr w:type="spellStart"/>
      <w:r w:rsidRPr="00EE0B87">
        <w:rPr>
          <w:bCs/>
          <w:color w:val="auto"/>
          <w:sz w:val="24"/>
          <w:szCs w:val="24"/>
          <w:lang w:val="it-IT"/>
        </w:rPr>
        <w:t>Paraclinical</w:t>
      </w:r>
      <w:proofErr w:type="spellEnd"/>
      <w:r w:rsidRPr="00EE0B87">
        <w:rPr>
          <w:bCs/>
          <w:color w:val="auto"/>
          <w:sz w:val="24"/>
          <w:szCs w:val="24"/>
          <w:lang w:val="it-IT"/>
        </w:rPr>
        <w:t xml:space="preserve"> </w:t>
      </w:r>
      <w:proofErr w:type="spellStart"/>
      <w:r w:rsidRPr="00EE0B87">
        <w:rPr>
          <w:bCs/>
          <w:color w:val="auto"/>
          <w:sz w:val="24"/>
          <w:szCs w:val="24"/>
          <w:lang w:val="it-IT"/>
        </w:rPr>
        <w:t>examinations</w:t>
      </w:r>
      <w:proofErr w:type="spellEnd"/>
      <w:r w:rsidRPr="00EE0B87">
        <w:rPr>
          <w:bCs/>
          <w:color w:val="auto"/>
          <w:sz w:val="24"/>
          <w:szCs w:val="24"/>
          <w:lang w:val="it-IT"/>
        </w:rPr>
        <w:t xml:space="preserve"> of </w:t>
      </w:r>
      <w:proofErr w:type="spellStart"/>
      <w:r w:rsidRPr="00EE0B87">
        <w:rPr>
          <w:bCs/>
          <w:color w:val="auto"/>
          <w:sz w:val="24"/>
          <w:szCs w:val="24"/>
          <w:lang w:val="it-IT"/>
        </w:rPr>
        <w:t>neuroinfections</w:t>
      </w:r>
      <w:proofErr w:type="spellEnd"/>
      <w:r w:rsidRPr="00EE0B87">
        <w:rPr>
          <w:bCs/>
          <w:color w:val="auto"/>
          <w:sz w:val="24"/>
          <w:szCs w:val="24"/>
          <w:lang w:val="it-IT"/>
        </w:rPr>
        <w:t xml:space="preserve">. </w:t>
      </w:r>
    </w:p>
    <w:p w14:paraId="6F71884F" w14:textId="77777777" w:rsidR="00AB1166" w:rsidRPr="00EE0B87" w:rsidRDefault="00AB1166" w:rsidP="00535A6E">
      <w:pPr>
        <w:pStyle w:val="z1Char"/>
        <w:numPr>
          <w:ilvl w:val="0"/>
          <w:numId w:val="39"/>
        </w:numPr>
        <w:tabs>
          <w:tab w:val="left" w:pos="170"/>
        </w:tabs>
        <w:jc w:val="left"/>
        <w:rPr>
          <w:color w:val="auto"/>
          <w:spacing w:val="-4"/>
          <w:sz w:val="24"/>
          <w:szCs w:val="24"/>
          <w:lang w:val="en-US"/>
        </w:rPr>
      </w:pPr>
      <w:proofErr w:type="spellStart"/>
      <w:r w:rsidRPr="00EE0B87">
        <w:rPr>
          <w:bCs/>
          <w:color w:val="auto"/>
          <w:sz w:val="24"/>
          <w:szCs w:val="24"/>
          <w:lang w:val="it-IT"/>
        </w:rPr>
        <w:t>Specific</w:t>
      </w:r>
      <w:proofErr w:type="spellEnd"/>
      <w:r w:rsidRPr="00EE0B87">
        <w:rPr>
          <w:bCs/>
          <w:color w:val="auto"/>
          <w:sz w:val="24"/>
          <w:szCs w:val="24"/>
          <w:lang w:val="it-IT"/>
        </w:rPr>
        <w:t xml:space="preserve"> and </w:t>
      </w:r>
      <w:proofErr w:type="spellStart"/>
      <w:r w:rsidRPr="00EE0B87">
        <w:rPr>
          <w:bCs/>
          <w:color w:val="auto"/>
          <w:sz w:val="24"/>
          <w:szCs w:val="24"/>
          <w:lang w:val="it-IT"/>
        </w:rPr>
        <w:t>symptomatic</w:t>
      </w:r>
      <w:proofErr w:type="spellEnd"/>
      <w:r w:rsidRPr="00EE0B87">
        <w:rPr>
          <w:bCs/>
          <w:color w:val="auto"/>
          <w:sz w:val="24"/>
          <w:szCs w:val="24"/>
          <w:lang w:val="it-IT"/>
        </w:rPr>
        <w:t xml:space="preserve"> treatment.</w:t>
      </w:r>
    </w:p>
    <w:p w14:paraId="71871F94" w14:textId="77777777" w:rsidR="00AB1166" w:rsidRPr="00EE0B87" w:rsidRDefault="00AB1166" w:rsidP="00535A6E">
      <w:pPr>
        <w:pStyle w:val="z1Char"/>
        <w:numPr>
          <w:ilvl w:val="0"/>
          <w:numId w:val="39"/>
        </w:numPr>
        <w:tabs>
          <w:tab w:val="left" w:pos="170"/>
        </w:tabs>
        <w:jc w:val="left"/>
        <w:rPr>
          <w:color w:val="auto"/>
          <w:spacing w:val="-4"/>
          <w:sz w:val="24"/>
          <w:szCs w:val="24"/>
          <w:lang w:val="en-US"/>
        </w:rPr>
      </w:pPr>
      <w:proofErr w:type="spellStart"/>
      <w:r w:rsidRPr="00EE0B87">
        <w:rPr>
          <w:bCs/>
          <w:color w:val="auto"/>
          <w:sz w:val="24"/>
          <w:szCs w:val="24"/>
          <w:lang w:val="it-IT"/>
        </w:rPr>
        <w:t>Complications</w:t>
      </w:r>
      <w:proofErr w:type="spellEnd"/>
      <w:r w:rsidRPr="00EE0B87">
        <w:rPr>
          <w:bCs/>
          <w:color w:val="auto"/>
          <w:sz w:val="24"/>
          <w:szCs w:val="24"/>
          <w:lang w:val="it-IT"/>
        </w:rPr>
        <w:t xml:space="preserve"> </w:t>
      </w:r>
      <w:proofErr w:type="gramStart"/>
      <w:r w:rsidRPr="00EE0B87">
        <w:rPr>
          <w:bCs/>
          <w:color w:val="auto"/>
          <w:sz w:val="24"/>
          <w:szCs w:val="24"/>
          <w:lang w:val="it-IT"/>
        </w:rPr>
        <w:t xml:space="preserve">of  </w:t>
      </w:r>
      <w:r w:rsidRPr="00EE0B87">
        <w:rPr>
          <w:color w:val="auto"/>
          <w:spacing w:val="-4"/>
          <w:sz w:val="24"/>
          <w:szCs w:val="24"/>
          <w:lang w:val="en-US"/>
        </w:rPr>
        <w:t>meningitis</w:t>
      </w:r>
      <w:proofErr w:type="gramEnd"/>
      <w:r w:rsidRPr="00EE0B87">
        <w:rPr>
          <w:color w:val="auto"/>
          <w:spacing w:val="-4"/>
          <w:sz w:val="24"/>
          <w:szCs w:val="24"/>
          <w:lang w:val="en-US"/>
        </w:rPr>
        <w:t xml:space="preserve"> and encephalitis</w:t>
      </w:r>
      <w:r w:rsidRPr="00EE0B87">
        <w:rPr>
          <w:bCs/>
          <w:color w:val="auto"/>
          <w:sz w:val="24"/>
          <w:szCs w:val="24"/>
          <w:lang w:val="it-IT"/>
        </w:rPr>
        <w:t>.</w:t>
      </w:r>
    </w:p>
    <w:p w14:paraId="67D36BB9" w14:textId="77777777" w:rsidR="00AB1166" w:rsidRPr="00EE0B87" w:rsidRDefault="00AB1166" w:rsidP="00535A6E">
      <w:pPr>
        <w:pStyle w:val="BodyText"/>
        <w:widowControl w:val="0"/>
        <w:ind w:right="-113"/>
        <w:rPr>
          <w:sz w:val="24"/>
          <w:szCs w:val="24"/>
        </w:rPr>
      </w:pPr>
      <w:r w:rsidRPr="00EE0B87">
        <w:rPr>
          <w:sz w:val="24"/>
          <w:szCs w:val="24"/>
        </w:rPr>
        <w:t xml:space="preserve"> </w:t>
      </w:r>
    </w:p>
    <w:p w14:paraId="34D874E5" w14:textId="77777777" w:rsidR="008C46AB" w:rsidRPr="00EE0B87" w:rsidRDefault="00AB1166" w:rsidP="008C46AB">
      <w:pPr>
        <w:pStyle w:val="BodyTextIndent"/>
        <w:widowControl w:val="0"/>
        <w:ind w:firstLine="0"/>
        <w:rPr>
          <w:b/>
          <w:sz w:val="24"/>
          <w:szCs w:val="24"/>
        </w:rPr>
      </w:pPr>
      <w:r w:rsidRPr="00EE0B87">
        <w:rPr>
          <w:b/>
          <w:sz w:val="24"/>
          <w:szCs w:val="24"/>
          <w:lang w:val="en-US"/>
        </w:rPr>
        <w:t>Recommended reading</w:t>
      </w:r>
      <w:r w:rsidRPr="00EE0B87">
        <w:rPr>
          <w:b/>
          <w:sz w:val="24"/>
          <w:szCs w:val="24"/>
        </w:rPr>
        <w:t xml:space="preserve">: </w:t>
      </w:r>
      <w:r w:rsidR="008C46AB" w:rsidRPr="00EE0B87">
        <w:rPr>
          <w:b/>
          <w:sz w:val="24"/>
          <w:szCs w:val="24"/>
        </w:rPr>
        <w:t xml:space="preserve">A: 1, </w:t>
      </w:r>
      <w:proofErr w:type="gramStart"/>
      <w:r w:rsidR="008C46AB" w:rsidRPr="00EE0B87">
        <w:rPr>
          <w:b/>
          <w:sz w:val="24"/>
          <w:szCs w:val="24"/>
        </w:rPr>
        <w:t>2  B</w:t>
      </w:r>
      <w:proofErr w:type="gramEnd"/>
      <w:r w:rsidR="008C46AB" w:rsidRPr="00EE0B87">
        <w:rPr>
          <w:b/>
          <w:sz w:val="24"/>
          <w:szCs w:val="24"/>
        </w:rPr>
        <w:t>: 1, 2.</w:t>
      </w:r>
    </w:p>
    <w:p w14:paraId="6F09431D" w14:textId="77777777" w:rsidR="00AB1166" w:rsidRPr="00EE0B87" w:rsidRDefault="00AB1166" w:rsidP="008C46AB">
      <w:pPr>
        <w:pStyle w:val="BodyTextIndent"/>
        <w:widowControl w:val="0"/>
        <w:ind w:firstLine="0"/>
        <w:rPr>
          <w:b/>
          <w:sz w:val="24"/>
          <w:szCs w:val="24"/>
        </w:rPr>
      </w:pPr>
    </w:p>
    <w:p w14:paraId="5160AC24" w14:textId="77777777" w:rsidR="00AB1166" w:rsidRPr="00EE0B87" w:rsidRDefault="00AB1166" w:rsidP="00535A6E">
      <w:pPr>
        <w:pStyle w:val="BodyTextIndent"/>
        <w:widowControl w:val="0"/>
        <w:ind w:left="1418" w:hanging="1418"/>
        <w:jc w:val="center"/>
        <w:rPr>
          <w:b/>
          <w:sz w:val="24"/>
          <w:szCs w:val="24"/>
        </w:rPr>
      </w:pPr>
      <w:r w:rsidRPr="00EE0B87">
        <w:rPr>
          <w:b/>
          <w:sz w:val="24"/>
          <w:szCs w:val="24"/>
        </w:rPr>
        <w:t xml:space="preserve">The </w:t>
      </w:r>
      <w:proofErr w:type="spellStart"/>
      <w:r w:rsidRPr="00EE0B87">
        <w:rPr>
          <w:b/>
          <w:sz w:val="24"/>
          <w:szCs w:val="24"/>
        </w:rPr>
        <w:t>method</w:t>
      </w:r>
      <w:proofErr w:type="spellEnd"/>
      <w:r w:rsidRPr="00EE0B87">
        <w:rPr>
          <w:b/>
          <w:sz w:val="24"/>
          <w:szCs w:val="24"/>
        </w:rPr>
        <w:t xml:space="preserve"> of </w:t>
      </w:r>
      <w:proofErr w:type="spellStart"/>
      <w:r w:rsidRPr="00EE0B87">
        <w:rPr>
          <w:b/>
          <w:sz w:val="24"/>
          <w:szCs w:val="24"/>
        </w:rPr>
        <w:t>conducting</w:t>
      </w:r>
      <w:proofErr w:type="spellEnd"/>
      <w:r w:rsidRPr="00EE0B87">
        <w:rPr>
          <w:b/>
          <w:sz w:val="24"/>
          <w:szCs w:val="24"/>
        </w:rPr>
        <w:t xml:space="preserve"> </w:t>
      </w:r>
      <w:proofErr w:type="spellStart"/>
      <w:r w:rsidRPr="00EE0B87">
        <w:rPr>
          <w:b/>
          <w:sz w:val="24"/>
          <w:szCs w:val="24"/>
        </w:rPr>
        <w:t>the</w:t>
      </w:r>
      <w:proofErr w:type="spellEnd"/>
      <w:r w:rsidRPr="00EE0B87">
        <w:rPr>
          <w:b/>
          <w:sz w:val="24"/>
          <w:szCs w:val="24"/>
        </w:rPr>
        <w:t xml:space="preserve"> </w:t>
      </w:r>
      <w:proofErr w:type="spellStart"/>
      <w:r w:rsidRPr="00EE0B87">
        <w:rPr>
          <w:b/>
          <w:sz w:val="24"/>
          <w:szCs w:val="24"/>
        </w:rPr>
        <w:t>practical</w:t>
      </w:r>
      <w:proofErr w:type="spellEnd"/>
      <w:r w:rsidRPr="00EE0B87">
        <w:rPr>
          <w:b/>
          <w:sz w:val="24"/>
          <w:szCs w:val="24"/>
        </w:rPr>
        <w:t xml:space="preserve"> </w:t>
      </w:r>
      <w:proofErr w:type="spellStart"/>
      <w:r w:rsidRPr="00EE0B87">
        <w:rPr>
          <w:b/>
          <w:sz w:val="24"/>
          <w:szCs w:val="24"/>
        </w:rPr>
        <w:t>work</w:t>
      </w:r>
      <w:proofErr w:type="spellEnd"/>
      <w:r w:rsidRPr="00EE0B87">
        <w:rPr>
          <w:b/>
          <w:sz w:val="24"/>
          <w:szCs w:val="24"/>
        </w:rPr>
        <w:t xml:space="preserve"> </w:t>
      </w:r>
      <w:proofErr w:type="spellStart"/>
      <w:r w:rsidRPr="00EE0B87">
        <w:rPr>
          <w:b/>
          <w:sz w:val="24"/>
          <w:szCs w:val="24"/>
        </w:rPr>
        <w:t>and</w:t>
      </w:r>
      <w:proofErr w:type="spellEnd"/>
      <w:r w:rsidRPr="00EE0B87">
        <w:rPr>
          <w:b/>
          <w:sz w:val="24"/>
          <w:szCs w:val="24"/>
        </w:rPr>
        <w:t xml:space="preserve"> </w:t>
      </w:r>
      <w:proofErr w:type="spellStart"/>
      <w:r w:rsidRPr="00EE0B87">
        <w:rPr>
          <w:b/>
          <w:sz w:val="24"/>
          <w:szCs w:val="24"/>
        </w:rPr>
        <w:t>the</w:t>
      </w:r>
      <w:proofErr w:type="spellEnd"/>
      <w:r w:rsidRPr="00EE0B87">
        <w:rPr>
          <w:b/>
          <w:sz w:val="24"/>
          <w:szCs w:val="24"/>
        </w:rPr>
        <w:t xml:space="preserve"> seminar</w:t>
      </w:r>
    </w:p>
    <w:p w14:paraId="04B8BD9E" w14:textId="77777777" w:rsidR="00535A6E" w:rsidRPr="00EE0B87" w:rsidRDefault="00535A6E" w:rsidP="00535A6E">
      <w:pPr>
        <w:pStyle w:val="BodyTextIndent"/>
        <w:widowControl w:val="0"/>
        <w:ind w:left="1418" w:hanging="1418"/>
        <w:jc w:val="center"/>
        <w:rPr>
          <w:b/>
          <w:sz w:val="24"/>
          <w:szCs w:val="24"/>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6"/>
        <w:gridCol w:w="6380"/>
        <w:gridCol w:w="1326"/>
      </w:tblGrid>
      <w:tr w:rsidR="00906F86" w:rsidRPr="00EE0B87" w14:paraId="17D7BED7" w14:textId="77777777" w:rsidTr="00674D00">
        <w:trPr>
          <w:trHeight w:val="654"/>
        </w:trPr>
        <w:tc>
          <w:tcPr>
            <w:tcW w:w="816" w:type="dxa"/>
            <w:tcBorders>
              <w:bottom w:val="single" w:sz="6" w:space="0" w:color="008000"/>
              <w:right w:val="single" w:sz="2" w:space="0" w:color="auto"/>
            </w:tcBorders>
          </w:tcPr>
          <w:p w14:paraId="3E4F1663" w14:textId="77777777" w:rsidR="00AB1166" w:rsidRPr="00EE0B87" w:rsidRDefault="00AB1166" w:rsidP="00674D00">
            <w:pPr>
              <w:jc w:val="center"/>
              <w:rPr>
                <w:b/>
                <w:sz w:val="24"/>
                <w:szCs w:val="24"/>
                <w:lang w:val="ro-RO"/>
              </w:rPr>
            </w:pPr>
            <w:r w:rsidRPr="00EE0B87">
              <w:rPr>
                <w:b/>
                <w:sz w:val="24"/>
                <w:szCs w:val="24"/>
                <w:lang w:val="ro-RO"/>
              </w:rPr>
              <w:t>Nr. d/o</w:t>
            </w:r>
          </w:p>
        </w:tc>
        <w:tc>
          <w:tcPr>
            <w:tcW w:w="6380" w:type="dxa"/>
            <w:tcBorders>
              <w:left w:val="single" w:sz="2" w:space="0" w:color="auto"/>
              <w:bottom w:val="single" w:sz="6" w:space="0" w:color="008000"/>
              <w:right w:val="single" w:sz="2" w:space="0" w:color="auto"/>
            </w:tcBorders>
            <w:vAlign w:val="center"/>
          </w:tcPr>
          <w:p w14:paraId="7B1AB272" w14:textId="77777777" w:rsidR="00AB1166" w:rsidRPr="00EE0B87" w:rsidRDefault="00723B7B" w:rsidP="00F75B17">
            <w:pPr>
              <w:pStyle w:val="Heading6"/>
              <w:spacing w:before="0"/>
              <w:jc w:val="center"/>
              <w:rPr>
                <w:sz w:val="24"/>
                <w:szCs w:val="24"/>
              </w:rPr>
            </w:pPr>
            <w:r w:rsidRPr="00EE0B87">
              <w:rPr>
                <w:sz w:val="24"/>
                <w:szCs w:val="24"/>
              </w:rPr>
              <w:t>Practical lesson structure</w:t>
            </w:r>
          </w:p>
        </w:tc>
        <w:tc>
          <w:tcPr>
            <w:tcW w:w="1326" w:type="dxa"/>
            <w:tcBorders>
              <w:left w:val="single" w:sz="2" w:space="0" w:color="auto"/>
              <w:bottom w:val="single" w:sz="6" w:space="0" w:color="008000"/>
            </w:tcBorders>
          </w:tcPr>
          <w:p w14:paraId="4A3CC17D" w14:textId="77777777" w:rsidR="00AB1166" w:rsidRPr="00EE0B87" w:rsidRDefault="00AB1166" w:rsidP="00674D00">
            <w:pPr>
              <w:jc w:val="center"/>
              <w:rPr>
                <w:sz w:val="24"/>
                <w:szCs w:val="24"/>
                <w:lang w:val="ro-RO"/>
              </w:rPr>
            </w:pPr>
            <w:r w:rsidRPr="00EE0B87">
              <w:rPr>
                <w:b/>
                <w:bCs/>
                <w:sz w:val="24"/>
                <w:szCs w:val="24"/>
                <w:lang w:val="en-US"/>
              </w:rPr>
              <w:t xml:space="preserve">Duration </w:t>
            </w:r>
            <w:r w:rsidRPr="00EE0B87">
              <w:rPr>
                <w:b/>
                <w:sz w:val="24"/>
                <w:szCs w:val="24"/>
                <w:lang w:val="ro-RO"/>
              </w:rPr>
              <w:t>(min)</w:t>
            </w:r>
          </w:p>
        </w:tc>
      </w:tr>
      <w:tr w:rsidR="00AB1166" w:rsidRPr="00EE0B87" w14:paraId="3A4E5F30" w14:textId="77777777" w:rsidTr="00674D00">
        <w:tc>
          <w:tcPr>
            <w:tcW w:w="816" w:type="dxa"/>
            <w:tcBorders>
              <w:top w:val="single" w:sz="6" w:space="0" w:color="008000"/>
              <w:right w:val="single" w:sz="2" w:space="0" w:color="auto"/>
            </w:tcBorders>
          </w:tcPr>
          <w:p w14:paraId="4AC0FD32" w14:textId="77777777" w:rsidR="00AB1166" w:rsidRPr="00EE0B87" w:rsidRDefault="00AB1166" w:rsidP="00674D00">
            <w:pPr>
              <w:jc w:val="center"/>
              <w:rPr>
                <w:b/>
                <w:sz w:val="24"/>
                <w:szCs w:val="24"/>
                <w:lang w:val="ro-RO"/>
              </w:rPr>
            </w:pPr>
          </w:p>
          <w:p w14:paraId="68BE3EC1" w14:textId="77777777" w:rsidR="00AB1166" w:rsidRPr="00EE0B87" w:rsidRDefault="00AB1166" w:rsidP="00674D00">
            <w:pPr>
              <w:spacing w:line="276" w:lineRule="auto"/>
              <w:jc w:val="center"/>
              <w:rPr>
                <w:sz w:val="24"/>
                <w:szCs w:val="24"/>
                <w:lang w:val="ro-RO"/>
              </w:rPr>
            </w:pPr>
            <w:r w:rsidRPr="00EE0B87">
              <w:rPr>
                <w:sz w:val="24"/>
                <w:szCs w:val="24"/>
                <w:lang w:val="ro-RO"/>
              </w:rPr>
              <w:t>1.</w:t>
            </w:r>
          </w:p>
          <w:p w14:paraId="657A58EA" w14:textId="77777777" w:rsidR="00AB1166" w:rsidRPr="00EE0B87" w:rsidRDefault="00AB1166" w:rsidP="00674D00">
            <w:pPr>
              <w:spacing w:line="276" w:lineRule="auto"/>
              <w:jc w:val="center"/>
              <w:rPr>
                <w:sz w:val="24"/>
                <w:szCs w:val="24"/>
                <w:lang w:val="ro-RO"/>
              </w:rPr>
            </w:pPr>
            <w:r w:rsidRPr="00EE0B87">
              <w:rPr>
                <w:sz w:val="24"/>
                <w:szCs w:val="24"/>
                <w:lang w:val="ro-RO"/>
              </w:rPr>
              <w:t>2.</w:t>
            </w:r>
          </w:p>
          <w:p w14:paraId="21B1EAF1" w14:textId="77777777" w:rsidR="00AB1166" w:rsidRPr="00EE0B87" w:rsidRDefault="00AB1166" w:rsidP="00674D00">
            <w:pPr>
              <w:spacing w:line="276" w:lineRule="auto"/>
              <w:jc w:val="center"/>
              <w:rPr>
                <w:sz w:val="24"/>
                <w:szCs w:val="24"/>
                <w:lang w:val="ro-RO"/>
              </w:rPr>
            </w:pPr>
            <w:r w:rsidRPr="00EE0B87">
              <w:rPr>
                <w:sz w:val="24"/>
                <w:szCs w:val="24"/>
                <w:lang w:val="ro-RO"/>
              </w:rPr>
              <w:t>3.</w:t>
            </w:r>
          </w:p>
          <w:p w14:paraId="418EE289" w14:textId="77777777" w:rsidR="00AB1166" w:rsidRPr="00EE0B87" w:rsidRDefault="00AB1166" w:rsidP="00674D00">
            <w:pPr>
              <w:spacing w:line="276" w:lineRule="auto"/>
              <w:jc w:val="center"/>
              <w:rPr>
                <w:sz w:val="24"/>
                <w:szCs w:val="24"/>
                <w:lang w:val="ro-RO"/>
              </w:rPr>
            </w:pPr>
            <w:r w:rsidRPr="00EE0B87">
              <w:rPr>
                <w:sz w:val="24"/>
                <w:szCs w:val="24"/>
                <w:lang w:val="ro-RO"/>
              </w:rPr>
              <w:t>4.</w:t>
            </w:r>
          </w:p>
          <w:p w14:paraId="21958A72" w14:textId="77777777" w:rsidR="00F46706" w:rsidRPr="00EE0B87" w:rsidRDefault="00F46706" w:rsidP="00674D00">
            <w:pPr>
              <w:spacing w:line="276" w:lineRule="auto"/>
              <w:jc w:val="center"/>
              <w:rPr>
                <w:sz w:val="24"/>
                <w:szCs w:val="24"/>
                <w:lang w:val="ro-RO"/>
              </w:rPr>
            </w:pPr>
          </w:p>
          <w:p w14:paraId="00ED07BE" w14:textId="77777777" w:rsidR="00AB1166" w:rsidRPr="00EE0B87" w:rsidRDefault="00AB1166" w:rsidP="00674D00">
            <w:pPr>
              <w:spacing w:line="276" w:lineRule="auto"/>
              <w:jc w:val="center"/>
              <w:rPr>
                <w:sz w:val="24"/>
                <w:szCs w:val="24"/>
                <w:lang w:val="ro-RO"/>
              </w:rPr>
            </w:pPr>
            <w:r w:rsidRPr="00EE0B87">
              <w:rPr>
                <w:sz w:val="24"/>
                <w:szCs w:val="24"/>
                <w:lang w:val="ro-RO"/>
              </w:rPr>
              <w:t>5.</w:t>
            </w:r>
          </w:p>
          <w:p w14:paraId="204EACB6" w14:textId="77777777" w:rsidR="00AB1166" w:rsidRPr="00EE0B87" w:rsidRDefault="00AB1166" w:rsidP="00674D00">
            <w:pPr>
              <w:spacing w:line="276" w:lineRule="auto"/>
              <w:jc w:val="center"/>
              <w:rPr>
                <w:sz w:val="24"/>
                <w:szCs w:val="24"/>
                <w:lang w:val="ro-RO"/>
              </w:rPr>
            </w:pPr>
            <w:r w:rsidRPr="00EE0B87">
              <w:rPr>
                <w:sz w:val="24"/>
                <w:szCs w:val="24"/>
                <w:lang w:val="ro-RO"/>
              </w:rPr>
              <w:t>6.</w:t>
            </w:r>
          </w:p>
          <w:p w14:paraId="05448DCD" w14:textId="77777777" w:rsidR="00AB1166" w:rsidRPr="00EE0B87" w:rsidRDefault="00AB1166" w:rsidP="00674D00">
            <w:pPr>
              <w:spacing w:line="276" w:lineRule="auto"/>
              <w:jc w:val="center"/>
              <w:rPr>
                <w:sz w:val="24"/>
                <w:szCs w:val="24"/>
                <w:lang w:val="ro-RO"/>
              </w:rPr>
            </w:pPr>
          </w:p>
          <w:p w14:paraId="32009B9F" w14:textId="77777777" w:rsidR="00AB1166" w:rsidRPr="00EE0B87" w:rsidRDefault="00AB1166" w:rsidP="00674D00">
            <w:pPr>
              <w:spacing w:line="276" w:lineRule="auto"/>
              <w:jc w:val="center"/>
              <w:rPr>
                <w:sz w:val="24"/>
                <w:szCs w:val="24"/>
                <w:lang w:val="ro-RO"/>
              </w:rPr>
            </w:pPr>
            <w:r w:rsidRPr="00EE0B87">
              <w:rPr>
                <w:sz w:val="24"/>
                <w:szCs w:val="24"/>
                <w:lang w:val="ro-RO"/>
              </w:rPr>
              <w:t>7.</w:t>
            </w:r>
          </w:p>
          <w:p w14:paraId="5C5EF00D" w14:textId="77777777" w:rsidR="00AB1166" w:rsidRPr="00EE0B87" w:rsidRDefault="00AB1166" w:rsidP="00674D00">
            <w:pPr>
              <w:spacing w:line="276" w:lineRule="auto"/>
              <w:jc w:val="center"/>
              <w:rPr>
                <w:sz w:val="24"/>
                <w:szCs w:val="24"/>
                <w:lang w:val="ro-RO"/>
              </w:rPr>
            </w:pPr>
            <w:r w:rsidRPr="00EE0B87">
              <w:rPr>
                <w:sz w:val="24"/>
                <w:szCs w:val="24"/>
                <w:lang w:val="ro-RO"/>
              </w:rPr>
              <w:t>8.</w:t>
            </w:r>
          </w:p>
          <w:p w14:paraId="412BF748" w14:textId="77777777" w:rsidR="00AB1166" w:rsidRPr="00EE0B87" w:rsidRDefault="00AB1166" w:rsidP="00674D00">
            <w:pPr>
              <w:spacing w:line="276" w:lineRule="auto"/>
              <w:jc w:val="center"/>
              <w:rPr>
                <w:sz w:val="24"/>
                <w:szCs w:val="24"/>
                <w:lang w:val="ro-RO"/>
              </w:rPr>
            </w:pPr>
          </w:p>
          <w:p w14:paraId="4EBA4B24" w14:textId="77777777" w:rsidR="00AB1166" w:rsidRPr="00EE0B87" w:rsidRDefault="00AB1166" w:rsidP="00674D00">
            <w:pPr>
              <w:spacing w:line="276" w:lineRule="auto"/>
              <w:jc w:val="center"/>
              <w:rPr>
                <w:sz w:val="24"/>
                <w:szCs w:val="24"/>
                <w:lang w:val="ro-RO"/>
              </w:rPr>
            </w:pPr>
            <w:r w:rsidRPr="00EE0B87">
              <w:rPr>
                <w:sz w:val="24"/>
                <w:szCs w:val="24"/>
                <w:lang w:val="ro-RO"/>
              </w:rPr>
              <w:t>9.</w:t>
            </w:r>
          </w:p>
          <w:p w14:paraId="5BE17094" w14:textId="77777777" w:rsidR="00AB1166" w:rsidRPr="00EE0B87" w:rsidRDefault="00AB1166" w:rsidP="00674D00">
            <w:pPr>
              <w:spacing w:line="276" w:lineRule="auto"/>
              <w:jc w:val="center"/>
              <w:rPr>
                <w:b/>
                <w:sz w:val="24"/>
                <w:szCs w:val="24"/>
                <w:lang w:val="ro-RO"/>
              </w:rPr>
            </w:pPr>
            <w:r w:rsidRPr="00EE0B87">
              <w:rPr>
                <w:sz w:val="24"/>
                <w:szCs w:val="24"/>
                <w:lang w:val="ro-RO"/>
              </w:rPr>
              <w:t>10</w:t>
            </w:r>
            <w:r w:rsidRPr="00EE0B87">
              <w:rPr>
                <w:b/>
                <w:sz w:val="24"/>
                <w:szCs w:val="24"/>
                <w:lang w:val="ro-RO"/>
              </w:rPr>
              <w:t>.</w:t>
            </w:r>
          </w:p>
          <w:p w14:paraId="72A8C90F" w14:textId="77777777" w:rsidR="00AB1166" w:rsidRPr="00EE0B87" w:rsidRDefault="00AB1166" w:rsidP="00674D00">
            <w:pPr>
              <w:rPr>
                <w:b/>
                <w:sz w:val="24"/>
                <w:szCs w:val="24"/>
                <w:lang w:val="ro-RO"/>
              </w:rPr>
            </w:pPr>
          </w:p>
        </w:tc>
        <w:tc>
          <w:tcPr>
            <w:tcW w:w="6380" w:type="dxa"/>
            <w:tcBorders>
              <w:top w:val="single" w:sz="6" w:space="0" w:color="008000"/>
              <w:left w:val="single" w:sz="2" w:space="0" w:color="auto"/>
              <w:right w:val="single" w:sz="2" w:space="0" w:color="auto"/>
            </w:tcBorders>
          </w:tcPr>
          <w:p w14:paraId="503648D9" w14:textId="77777777" w:rsidR="00AB1166" w:rsidRPr="00EE0B87" w:rsidRDefault="00AB1166" w:rsidP="00674D00">
            <w:pPr>
              <w:jc w:val="both"/>
              <w:rPr>
                <w:b/>
                <w:sz w:val="24"/>
                <w:szCs w:val="24"/>
                <w:lang w:val="ro-RO"/>
              </w:rPr>
            </w:pPr>
          </w:p>
          <w:p w14:paraId="4D95852C" w14:textId="77777777" w:rsidR="00AB1166" w:rsidRPr="00EE0B87" w:rsidRDefault="00AB1166" w:rsidP="00674D00">
            <w:pPr>
              <w:shd w:val="clear" w:color="auto" w:fill="FFFFFF"/>
              <w:spacing w:line="276" w:lineRule="auto"/>
              <w:jc w:val="both"/>
              <w:rPr>
                <w:lang w:val="en-US" w:eastAsia="en-US"/>
              </w:rPr>
            </w:pPr>
            <w:r w:rsidRPr="00EE0B87">
              <w:rPr>
                <w:b/>
                <w:sz w:val="24"/>
                <w:szCs w:val="24"/>
                <w:lang w:val="ro-RO" w:eastAsia="en-US"/>
              </w:rPr>
              <w:t>T</w:t>
            </w:r>
            <w:r w:rsidR="00723B7B" w:rsidRPr="00EE0B87">
              <w:rPr>
                <w:sz w:val="24"/>
                <w:szCs w:val="24"/>
                <w:lang w:val="ro-RO" w:eastAsia="en-US"/>
              </w:rPr>
              <w:t>heme</w:t>
            </w:r>
            <w:r w:rsidRPr="00EE0B87">
              <w:rPr>
                <w:sz w:val="24"/>
                <w:szCs w:val="24"/>
                <w:lang w:val="ro-RO" w:eastAsia="en-US"/>
              </w:rPr>
              <w:t xml:space="preserve"> </w:t>
            </w:r>
            <w:proofErr w:type="spellStart"/>
            <w:r w:rsidRPr="00EE0B87">
              <w:rPr>
                <w:sz w:val="24"/>
                <w:szCs w:val="24"/>
                <w:lang w:val="ro-RO" w:eastAsia="en-US"/>
              </w:rPr>
              <w:t>presentation</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practical</w:t>
            </w:r>
            <w:proofErr w:type="spellEnd"/>
            <w:r w:rsidRPr="00EE0B87">
              <w:rPr>
                <w:sz w:val="24"/>
                <w:szCs w:val="24"/>
                <w:lang w:val="ro-RO" w:eastAsia="en-US"/>
              </w:rPr>
              <w:t xml:space="preserve"> </w:t>
            </w:r>
            <w:proofErr w:type="spellStart"/>
            <w:r w:rsidRPr="00EE0B87">
              <w:rPr>
                <w:sz w:val="24"/>
                <w:szCs w:val="24"/>
                <w:lang w:val="ro-RO" w:eastAsia="en-US"/>
              </w:rPr>
              <w:t>skills</w:t>
            </w:r>
            <w:proofErr w:type="spellEnd"/>
            <w:r w:rsidRPr="00EE0B87">
              <w:rPr>
                <w:sz w:val="24"/>
                <w:szCs w:val="24"/>
                <w:lang w:val="ro-RO" w:eastAsia="en-US"/>
              </w:rPr>
              <w:t xml:space="preserve"> </w:t>
            </w:r>
            <w:proofErr w:type="spellStart"/>
            <w:r w:rsidRPr="00EE0B87">
              <w:rPr>
                <w:sz w:val="24"/>
                <w:szCs w:val="24"/>
                <w:lang w:val="ro-RO" w:eastAsia="en-US"/>
              </w:rPr>
              <w:t>lesson</w:t>
            </w:r>
            <w:proofErr w:type="spellEnd"/>
            <w:r w:rsidRPr="00EE0B87">
              <w:rPr>
                <w:sz w:val="24"/>
                <w:szCs w:val="24"/>
                <w:lang w:val="ro-RO" w:eastAsia="en-US"/>
              </w:rPr>
              <w:t xml:space="preserve"> plan. </w:t>
            </w:r>
          </w:p>
          <w:p w14:paraId="7C22C8BD" w14:textId="77777777" w:rsidR="00AB1166" w:rsidRPr="00EE0B87" w:rsidRDefault="00AB1166" w:rsidP="00674D00">
            <w:pPr>
              <w:shd w:val="clear" w:color="auto" w:fill="FFFFFF"/>
              <w:spacing w:line="276" w:lineRule="auto"/>
              <w:jc w:val="both"/>
              <w:rPr>
                <w:lang w:val="en-US" w:eastAsia="en-US"/>
              </w:rPr>
            </w:pPr>
            <w:proofErr w:type="spellStart"/>
            <w:r w:rsidRPr="00EE0B87">
              <w:rPr>
                <w:b/>
                <w:sz w:val="24"/>
                <w:szCs w:val="24"/>
                <w:lang w:val="ro-RO" w:eastAsia="en-US"/>
              </w:rPr>
              <w:t>W</w:t>
            </w:r>
            <w:r w:rsidRPr="00EE0B87">
              <w:rPr>
                <w:sz w:val="24"/>
                <w:szCs w:val="24"/>
                <w:lang w:val="ro-RO" w:eastAsia="en-US"/>
              </w:rPr>
              <w:t>ritten</w:t>
            </w:r>
            <w:proofErr w:type="spellEnd"/>
            <w:r w:rsidRPr="00EE0B87">
              <w:rPr>
                <w:sz w:val="24"/>
                <w:szCs w:val="24"/>
                <w:lang w:val="ro-RO" w:eastAsia="en-US"/>
              </w:rPr>
              <w:t xml:space="preserve"> test. </w:t>
            </w:r>
          </w:p>
          <w:p w14:paraId="5D7C001B" w14:textId="77777777" w:rsidR="00AB1166" w:rsidRPr="00EE0B87" w:rsidRDefault="00AB1166" w:rsidP="00674D00">
            <w:pPr>
              <w:shd w:val="clear" w:color="auto" w:fill="FFFFFF"/>
              <w:spacing w:line="276" w:lineRule="auto"/>
              <w:jc w:val="both"/>
              <w:rPr>
                <w:lang w:val="en-US" w:eastAsia="en-US"/>
              </w:rPr>
            </w:pPr>
            <w:proofErr w:type="spellStart"/>
            <w:r w:rsidRPr="00EE0B87">
              <w:rPr>
                <w:b/>
                <w:sz w:val="24"/>
                <w:szCs w:val="24"/>
                <w:lang w:val="ro-RO" w:eastAsia="en-US"/>
              </w:rPr>
              <w:t>Q</w:t>
            </w:r>
            <w:r w:rsidRPr="00EE0B87">
              <w:rPr>
                <w:sz w:val="24"/>
                <w:szCs w:val="24"/>
                <w:lang w:val="ro-RO" w:eastAsia="en-US"/>
              </w:rPr>
              <w:t>uestions</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Answers</w:t>
            </w:r>
            <w:proofErr w:type="spellEnd"/>
            <w:r w:rsidRPr="00EE0B87">
              <w:rPr>
                <w:sz w:val="24"/>
                <w:szCs w:val="24"/>
                <w:lang w:val="ro-RO" w:eastAsia="en-US"/>
              </w:rPr>
              <w:t xml:space="preserve"> </w:t>
            </w:r>
            <w:proofErr w:type="spellStart"/>
            <w:r w:rsidRPr="00EE0B87">
              <w:rPr>
                <w:sz w:val="24"/>
                <w:szCs w:val="24"/>
                <w:lang w:val="ro-RO" w:eastAsia="en-US"/>
              </w:rPr>
              <w:t>session</w:t>
            </w:r>
            <w:proofErr w:type="spellEnd"/>
            <w:r w:rsidRPr="00EE0B87">
              <w:rPr>
                <w:sz w:val="24"/>
                <w:szCs w:val="24"/>
                <w:lang w:val="ro-RO" w:eastAsia="en-US"/>
              </w:rPr>
              <w:t xml:space="preserve">, </w:t>
            </w:r>
            <w:proofErr w:type="spellStart"/>
            <w:r w:rsidRPr="00EE0B87">
              <w:rPr>
                <w:sz w:val="24"/>
                <w:szCs w:val="24"/>
                <w:lang w:val="ro-RO" w:eastAsia="en-US"/>
              </w:rPr>
              <w:t>additional</w:t>
            </w:r>
            <w:proofErr w:type="spellEnd"/>
            <w:r w:rsidRPr="00EE0B87">
              <w:rPr>
                <w:sz w:val="24"/>
                <w:szCs w:val="24"/>
                <w:lang w:val="ro-RO" w:eastAsia="en-US"/>
              </w:rPr>
              <w:t xml:space="preserve"> </w:t>
            </w:r>
            <w:proofErr w:type="spellStart"/>
            <w:r w:rsidRPr="00EE0B87">
              <w:rPr>
                <w:sz w:val="24"/>
                <w:szCs w:val="24"/>
                <w:lang w:val="ro-RO" w:eastAsia="en-US"/>
              </w:rPr>
              <w:t>explanations</w:t>
            </w:r>
            <w:proofErr w:type="spellEnd"/>
            <w:r w:rsidRPr="00EE0B87">
              <w:rPr>
                <w:sz w:val="24"/>
                <w:szCs w:val="24"/>
                <w:lang w:val="ro-RO" w:eastAsia="en-US"/>
              </w:rPr>
              <w:t>. </w:t>
            </w:r>
          </w:p>
          <w:p w14:paraId="791CF8FA" w14:textId="77777777" w:rsidR="00AB1166" w:rsidRPr="00EE0B87" w:rsidRDefault="00723B7B" w:rsidP="00674D00">
            <w:pPr>
              <w:shd w:val="clear" w:color="auto" w:fill="FFFFFF"/>
              <w:spacing w:line="276" w:lineRule="auto"/>
              <w:jc w:val="both"/>
              <w:rPr>
                <w:lang w:val="en-US" w:eastAsia="en-US"/>
              </w:rPr>
            </w:pPr>
            <w:proofErr w:type="spellStart"/>
            <w:r w:rsidRPr="00EE0B87">
              <w:rPr>
                <w:b/>
                <w:sz w:val="24"/>
                <w:szCs w:val="24"/>
                <w:lang w:val="ro-RO" w:eastAsia="en-US"/>
              </w:rPr>
              <w:t>D</w:t>
            </w:r>
            <w:r w:rsidR="00AB1166" w:rsidRPr="00EE0B87">
              <w:rPr>
                <w:sz w:val="24"/>
                <w:szCs w:val="24"/>
                <w:lang w:val="ro-RO" w:eastAsia="en-US"/>
              </w:rPr>
              <w:t>iscussion</w:t>
            </w:r>
            <w:proofErr w:type="spellEnd"/>
            <w:r w:rsidRPr="00EE0B87">
              <w:rPr>
                <w:sz w:val="24"/>
                <w:szCs w:val="24"/>
                <w:lang w:val="ro-RO" w:eastAsia="en-US"/>
              </w:rPr>
              <w:t xml:space="preserve"> on </w:t>
            </w:r>
            <w:proofErr w:type="spellStart"/>
            <w:r w:rsidRPr="00EE0B87">
              <w:rPr>
                <w:sz w:val="24"/>
                <w:szCs w:val="24"/>
                <w:lang w:val="ro-RO" w:eastAsia="en-US"/>
              </w:rPr>
              <w:t>the</w:t>
            </w:r>
            <w:proofErr w:type="spellEnd"/>
            <w:r w:rsidRPr="00EE0B87">
              <w:rPr>
                <w:sz w:val="24"/>
                <w:szCs w:val="24"/>
                <w:lang w:val="ro-RO" w:eastAsia="en-US"/>
              </w:rPr>
              <w:t xml:space="preserve"> theme</w:t>
            </w:r>
            <w:r w:rsidR="00AB1166" w:rsidRPr="00EE0B87">
              <w:rPr>
                <w:sz w:val="24"/>
                <w:szCs w:val="24"/>
                <w:lang w:val="ro-RO" w:eastAsia="en-US"/>
              </w:rPr>
              <w:t xml:space="preserve"> </w:t>
            </w:r>
            <w:proofErr w:type="spellStart"/>
            <w:r w:rsidR="00AB1166" w:rsidRPr="00EE0B87">
              <w:rPr>
                <w:sz w:val="24"/>
                <w:szCs w:val="24"/>
                <w:lang w:val="ro-RO" w:eastAsia="en-US"/>
              </w:rPr>
              <w:t>and</w:t>
            </w:r>
            <w:proofErr w:type="spellEnd"/>
            <w:r w:rsidR="00AB1166" w:rsidRPr="00EE0B87">
              <w:rPr>
                <w:sz w:val="24"/>
                <w:szCs w:val="24"/>
                <w:lang w:val="ro-RO" w:eastAsia="en-US"/>
              </w:rPr>
              <w:t xml:space="preserve"> </w:t>
            </w:r>
            <w:proofErr w:type="spellStart"/>
            <w:r w:rsidR="00AB1166" w:rsidRPr="00EE0B87">
              <w:rPr>
                <w:sz w:val="24"/>
                <w:szCs w:val="24"/>
                <w:lang w:val="ro-RO" w:eastAsia="en-US"/>
              </w:rPr>
              <w:t>assessment</w:t>
            </w:r>
            <w:proofErr w:type="spellEnd"/>
            <w:r w:rsidR="00AB1166" w:rsidRPr="00EE0B87">
              <w:rPr>
                <w:sz w:val="24"/>
                <w:szCs w:val="24"/>
                <w:lang w:val="ro-RO" w:eastAsia="en-US"/>
              </w:rPr>
              <w:t xml:space="preserve"> of </w:t>
            </w:r>
            <w:proofErr w:type="spellStart"/>
            <w:r w:rsidR="00AB1166" w:rsidRPr="00EE0B87">
              <w:rPr>
                <w:sz w:val="24"/>
                <w:szCs w:val="24"/>
                <w:lang w:val="ro-RO" w:eastAsia="en-US"/>
              </w:rPr>
              <w:t>students</w:t>
            </w:r>
            <w:proofErr w:type="spellEnd"/>
            <w:r w:rsidR="00AB1166" w:rsidRPr="00EE0B87">
              <w:rPr>
                <w:sz w:val="24"/>
                <w:szCs w:val="24"/>
                <w:lang w:val="ro-RO" w:eastAsia="en-US"/>
              </w:rPr>
              <w:t xml:space="preserve">’ </w:t>
            </w:r>
            <w:proofErr w:type="spellStart"/>
            <w:r w:rsidR="00AB1166" w:rsidRPr="00EE0B87">
              <w:rPr>
                <w:sz w:val="24"/>
                <w:szCs w:val="24"/>
                <w:lang w:val="ro-RO" w:eastAsia="en-US"/>
              </w:rPr>
              <w:t>understanding</w:t>
            </w:r>
            <w:proofErr w:type="spellEnd"/>
            <w:r w:rsidR="00AB1166" w:rsidRPr="00EE0B87">
              <w:rPr>
                <w:sz w:val="24"/>
                <w:szCs w:val="24"/>
                <w:lang w:val="ro-RO" w:eastAsia="en-US"/>
              </w:rPr>
              <w:t>.</w:t>
            </w:r>
          </w:p>
          <w:p w14:paraId="6788819C" w14:textId="77777777" w:rsidR="00AB1166" w:rsidRPr="00EE0B87" w:rsidRDefault="00AB1166" w:rsidP="00674D00">
            <w:pPr>
              <w:shd w:val="clear" w:color="auto" w:fill="FFFFFF"/>
              <w:spacing w:line="276" w:lineRule="auto"/>
              <w:jc w:val="both"/>
              <w:rPr>
                <w:lang w:val="en-US" w:eastAsia="en-US"/>
              </w:rPr>
            </w:pPr>
            <w:r w:rsidRPr="00EE0B87">
              <w:rPr>
                <w:b/>
                <w:sz w:val="24"/>
                <w:szCs w:val="24"/>
                <w:lang w:val="en-US" w:eastAsia="en-US"/>
              </w:rPr>
              <w:t>C</w:t>
            </w:r>
            <w:r w:rsidRPr="00EE0B87">
              <w:rPr>
                <w:sz w:val="24"/>
                <w:szCs w:val="24"/>
                <w:lang w:val="en-US" w:eastAsia="en-US"/>
              </w:rPr>
              <w:t xml:space="preserve">ase presentation of two patients with </w:t>
            </w:r>
            <w:r w:rsidR="00D76911" w:rsidRPr="00EE0B87">
              <w:rPr>
                <w:sz w:val="24"/>
                <w:szCs w:val="24"/>
                <w:lang w:val="en-US" w:eastAsia="en-US"/>
              </w:rPr>
              <w:t>meningeal syndrome</w:t>
            </w:r>
            <w:r w:rsidRPr="00EE0B87">
              <w:rPr>
                <w:sz w:val="24"/>
                <w:szCs w:val="24"/>
                <w:lang w:val="en-US" w:eastAsia="en-US"/>
              </w:rPr>
              <w:t>.</w:t>
            </w:r>
          </w:p>
          <w:p w14:paraId="7AE121FF" w14:textId="77777777" w:rsidR="00F46706" w:rsidRPr="00EE0B87" w:rsidRDefault="00F46706" w:rsidP="00F46706">
            <w:pPr>
              <w:shd w:val="clear" w:color="auto" w:fill="FFFFFF"/>
              <w:spacing w:line="276" w:lineRule="auto"/>
              <w:jc w:val="both"/>
              <w:rPr>
                <w:lang w:val="en-US" w:eastAsia="en-US"/>
              </w:rPr>
            </w:pPr>
            <w:proofErr w:type="spellStart"/>
            <w:r w:rsidRPr="00EE0B87">
              <w:rPr>
                <w:b/>
                <w:sz w:val="24"/>
                <w:szCs w:val="24"/>
                <w:lang w:val="ro-RO" w:eastAsia="en-US"/>
              </w:rPr>
              <w:t>P</w:t>
            </w:r>
            <w:r w:rsidRPr="00EE0B87">
              <w:rPr>
                <w:sz w:val="24"/>
                <w:szCs w:val="24"/>
                <w:lang w:val="ro-RO" w:eastAsia="en-US"/>
              </w:rPr>
              <w:t>ractical</w:t>
            </w:r>
            <w:proofErr w:type="spellEnd"/>
            <w:r w:rsidRPr="00EE0B87">
              <w:rPr>
                <w:sz w:val="24"/>
                <w:szCs w:val="24"/>
                <w:lang w:val="ro-RO" w:eastAsia="en-US"/>
              </w:rPr>
              <w:t xml:space="preserve"> </w:t>
            </w:r>
            <w:proofErr w:type="spellStart"/>
            <w:r w:rsidRPr="00EE0B87">
              <w:rPr>
                <w:sz w:val="24"/>
                <w:szCs w:val="24"/>
                <w:lang w:val="ro-RO" w:eastAsia="en-US"/>
              </w:rPr>
              <w:t>skill</w:t>
            </w:r>
            <w:proofErr w:type="spellEnd"/>
            <w:r w:rsidRPr="00EE0B87">
              <w:rPr>
                <w:sz w:val="24"/>
                <w:szCs w:val="24"/>
                <w:lang w:val="ro-RO" w:eastAsia="en-US"/>
              </w:rPr>
              <w:t xml:space="preserve"> training </w:t>
            </w:r>
            <w:proofErr w:type="spellStart"/>
            <w:r w:rsidRPr="00EE0B87">
              <w:rPr>
                <w:sz w:val="24"/>
                <w:szCs w:val="24"/>
                <w:lang w:val="ro-RO" w:eastAsia="en-US"/>
              </w:rPr>
              <w:t>under</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supervison</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guidance</w:t>
            </w:r>
            <w:proofErr w:type="spellEnd"/>
            <w:r w:rsidRPr="00EE0B87">
              <w:rPr>
                <w:sz w:val="24"/>
                <w:szCs w:val="24"/>
                <w:lang w:val="ro-RO" w:eastAsia="en-US"/>
              </w:rPr>
              <w:t xml:space="preserve"> of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teacher</w:t>
            </w:r>
            <w:proofErr w:type="spellEnd"/>
            <w:r w:rsidRPr="00EE0B87">
              <w:rPr>
                <w:sz w:val="24"/>
                <w:szCs w:val="24"/>
                <w:lang w:val="ro-RO" w:eastAsia="en-US"/>
              </w:rPr>
              <w:t xml:space="preserve"> (</w:t>
            </w:r>
            <w:proofErr w:type="spellStart"/>
            <w:r w:rsidRPr="00EE0B87">
              <w:rPr>
                <w:sz w:val="24"/>
                <w:szCs w:val="24"/>
                <w:lang w:val="ro-RO" w:eastAsia="en-US"/>
              </w:rPr>
              <w:t>students</w:t>
            </w:r>
            <w:proofErr w:type="spellEnd"/>
            <w:r w:rsidRPr="00EE0B87">
              <w:rPr>
                <w:sz w:val="24"/>
                <w:szCs w:val="24"/>
                <w:lang w:val="ro-RO" w:eastAsia="en-US"/>
              </w:rPr>
              <w:t xml:space="preserve"> </w:t>
            </w:r>
            <w:proofErr w:type="spellStart"/>
            <w:r w:rsidRPr="00EE0B87">
              <w:rPr>
                <w:sz w:val="24"/>
                <w:szCs w:val="24"/>
                <w:lang w:val="ro-RO" w:eastAsia="en-US"/>
              </w:rPr>
              <w:t>work</w:t>
            </w:r>
            <w:proofErr w:type="spellEnd"/>
            <w:r w:rsidRPr="00EE0B87">
              <w:rPr>
                <w:sz w:val="24"/>
                <w:szCs w:val="24"/>
                <w:lang w:val="ro-RO" w:eastAsia="en-US"/>
              </w:rPr>
              <w:t xml:space="preserve"> in </w:t>
            </w:r>
            <w:proofErr w:type="spellStart"/>
            <w:r w:rsidRPr="00EE0B87">
              <w:rPr>
                <w:sz w:val="24"/>
                <w:szCs w:val="24"/>
                <w:lang w:val="ro-RO" w:eastAsia="en-US"/>
              </w:rPr>
              <w:t>pairs</w:t>
            </w:r>
            <w:proofErr w:type="spellEnd"/>
            <w:r w:rsidRPr="00EE0B87">
              <w:rPr>
                <w:sz w:val="24"/>
                <w:szCs w:val="24"/>
                <w:lang w:val="ro-RO" w:eastAsia="en-US"/>
              </w:rPr>
              <w:t>). </w:t>
            </w:r>
          </w:p>
          <w:p w14:paraId="29E23C28" w14:textId="77777777" w:rsidR="00F46706" w:rsidRPr="00EE0B87" w:rsidRDefault="00F46706" w:rsidP="00F46706">
            <w:pPr>
              <w:shd w:val="clear" w:color="auto" w:fill="FFFFFF"/>
              <w:spacing w:line="276" w:lineRule="auto"/>
              <w:jc w:val="both"/>
              <w:rPr>
                <w:lang w:val="en-US" w:eastAsia="en-US"/>
              </w:rPr>
            </w:pPr>
            <w:proofErr w:type="spellStart"/>
            <w:r w:rsidRPr="00EE0B87">
              <w:rPr>
                <w:b/>
                <w:sz w:val="24"/>
                <w:szCs w:val="24"/>
                <w:lang w:val="ro-RO" w:eastAsia="en-US"/>
              </w:rPr>
              <w:t>B</w:t>
            </w:r>
            <w:r w:rsidRPr="00EE0B87">
              <w:rPr>
                <w:sz w:val="24"/>
                <w:szCs w:val="24"/>
                <w:lang w:val="ro-RO" w:eastAsia="en-US"/>
              </w:rPr>
              <w:t>edside</w:t>
            </w:r>
            <w:proofErr w:type="spellEnd"/>
            <w:r w:rsidRPr="00EE0B87">
              <w:rPr>
                <w:sz w:val="24"/>
                <w:szCs w:val="24"/>
                <w:lang w:val="ro-RO" w:eastAsia="en-US"/>
              </w:rPr>
              <w:t xml:space="preserve"> training </w:t>
            </w:r>
            <w:proofErr w:type="spellStart"/>
            <w:r w:rsidRPr="00EE0B87">
              <w:rPr>
                <w:sz w:val="24"/>
                <w:szCs w:val="24"/>
                <w:lang w:val="ro-RO" w:eastAsia="en-US"/>
              </w:rPr>
              <w:t>under</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supervison</w:t>
            </w:r>
            <w:proofErr w:type="spellEnd"/>
            <w:r w:rsidRPr="00EE0B87">
              <w:rPr>
                <w:sz w:val="24"/>
                <w:szCs w:val="24"/>
                <w:lang w:val="ro-RO" w:eastAsia="en-US"/>
              </w:rPr>
              <w:t xml:space="preserve"> of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teacher</w:t>
            </w:r>
            <w:proofErr w:type="spellEnd"/>
            <w:r w:rsidRPr="00EE0B87">
              <w:rPr>
                <w:sz w:val="24"/>
                <w:szCs w:val="24"/>
                <w:lang w:val="ro-RO" w:eastAsia="en-US"/>
              </w:rPr>
              <w:t>. </w:t>
            </w:r>
          </w:p>
          <w:p w14:paraId="672AA292" w14:textId="77777777" w:rsidR="00AB1166" w:rsidRPr="00EE0B87" w:rsidRDefault="00AB1166" w:rsidP="00674D00">
            <w:pPr>
              <w:shd w:val="clear" w:color="auto" w:fill="FFFFFF"/>
              <w:spacing w:line="276" w:lineRule="auto"/>
              <w:jc w:val="both"/>
              <w:rPr>
                <w:lang w:val="en-US" w:eastAsia="en-US"/>
              </w:rPr>
            </w:pPr>
            <w:proofErr w:type="spellStart"/>
            <w:r w:rsidRPr="00EE0B87">
              <w:rPr>
                <w:b/>
                <w:sz w:val="24"/>
                <w:szCs w:val="24"/>
                <w:lang w:val="ro-RO" w:eastAsia="en-US"/>
              </w:rPr>
              <w:t>A</w:t>
            </w:r>
            <w:r w:rsidRPr="00EE0B87">
              <w:rPr>
                <w:sz w:val="24"/>
                <w:szCs w:val="24"/>
                <w:lang w:val="ro-RO" w:eastAsia="en-US"/>
              </w:rPr>
              <w:t>dditional</w:t>
            </w:r>
            <w:proofErr w:type="spellEnd"/>
            <w:r w:rsidRPr="00EE0B87">
              <w:rPr>
                <w:sz w:val="24"/>
                <w:szCs w:val="24"/>
                <w:lang w:val="ro-RO" w:eastAsia="en-US"/>
              </w:rPr>
              <w:t xml:space="preserve"> rele</w:t>
            </w:r>
            <w:r w:rsidR="001558D1" w:rsidRPr="00EE0B87">
              <w:rPr>
                <w:sz w:val="24"/>
                <w:szCs w:val="24"/>
                <w:lang w:val="ro-RO" w:eastAsia="en-US"/>
              </w:rPr>
              <w:t xml:space="preserve">vant </w:t>
            </w:r>
            <w:proofErr w:type="spellStart"/>
            <w:r w:rsidR="001558D1" w:rsidRPr="00EE0B87">
              <w:rPr>
                <w:sz w:val="24"/>
                <w:szCs w:val="24"/>
                <w:lang w:val="ro-RO" w:eastAsia="en-US"/>
              </w:rPr>
              <w:t>investigations</w:t>
            </w:r>
            <w:proofErr w:type="spellEnd"/>
            <w:r w:rsidR="001558D1" w:rsidRPr="00EE0B87">
              <w:rPr>
                <w:sz w:val="24"/>
                <w:szCs w:val="24"/>
                <w:lang w:val="ro-RO" w:eastAsia="en-US"/>
              </w:rPr>
              <w:t xml:space="preserve"> on </w:t>
            </w:r>
            <w:proofErr w:type="spellStart"/>
            <w:r w:rsidR="001558D1" w:rsidRPr="00EE0B87">
              <w:rPr>
                <w:sz w:val="24"/>
                <w:szCs w:val="24"/>
                <w:lang w:val="ro-RO" w:eastAsia="en-US"/>
              </w:rPr>
              <w:t>the</w:t>
            </w:r>
            <w:proofErr w:type="spellEnd"/>
            <w:r w:rsidR="001558D1" w:rsidRPr="00EE0B87">
              <w:rPr>
                <w:sz w:val="24"/>
                <w:szCs w:val="24"/>
                <w:lang w:val="ro-RO" w:eastAsia="en-US"/>
              </w:rPr>
              <w:t xml:space="preserve"> theme</w:t>
            </w:r>
            <w:r w:rsidR="00791FBC" w:rsidRPr="00EE0B87">
              <w:rPr>
                <w:sz w:val="24"/>
                <w:szCs w:val="24"/>
                <w:lang w:val="ro-RO" w:eastAsia="en-US"/>
              </w:rPr>
              <w:t xml:space="preserve"> </w:t>
            </w:r>
            <w:proofErr w:type="spellStart"/>
            <w:r w:rsidR="00791FBC" w:rsidRPr="00EE0B87">
              <w:rPr>
                <w:sz w:val="24"/>
                <w:szCs w:val="24"/>
                <w:lang w:val="ro-RO" w:eastAsia="en-US"/>
              </w:rPr>
              <w:t>studied</w:t>
            </w:r>
            <w:proofErr w:type="spellEnd"/>
            <w:r w:rsidRPr="00EE0B87">
              <w:rPr>
                <w:sz w:val="24"/>
                <w:szCs w:val="24"/>
                <w:lang w:val="ro-RO" w:eastAsia="en-US"/>
              </w:rPr>
              <w:t xml:space="preserve"> (CSF </w:t>
            </w:r>
            <w:proofErr w:type="spellStart"/>
            <w:r w:rsidRPr="00EE0B87">
              <w:rPr>
                <w:sz w:val="24"/>
                <w:szCs w:val="24"/>
                <w:lang w:val="ro-RO" w:eastAsia="en-US"/>
              </w:rPr>
              <w:t>analysis</w:t>
            </w:r>
            <w:proofErr w:type="spellEnd"/>
            <w:r w:rsidRPr="00EE0B87">
              <w:rPr>
                <w:sz w:val="24"/>
                <w:szCs w:val="24"/>
                <w:lang w:val="ro-RO" w:eastAsia="en-US"/>
              </w:rPr>
              <w:t>)</w:t>
            </w:r>
            <w:r w:rsidR="00791FBC" w:rsidRPr="00EE0B87">
              <w:rPr>
                <w:sz w:val="24"/>
                <w:szCs w:val="24"/>
                <w:lang w:val="ro-RO" w:eastAsia="en-US"/>
              </w:rPr>
              <w:t>.</w:t>
            </w:r>
          </w:p>
          <w:p w14:paraId="69ABA549" w14:textId="77777777" w:rsidR="00791FBC" w:rsidRPr="00EE0B87" w:rsidRDefault="00791FBC" w:rsidP="00791FBC">
            <w:pPr>
              <w:shd w:val="clear" w:color="auto" w:fill="FFFFFF"/>
              <w:spacing w:line="276" w:lineRule="auto"/>
              <w:jc w:val="both"/>
              <w:rPr>
                <w:lang w:val="en-US" w:eastAsia="en-US"/>
              </w:rPr>
            </w:pPr>
            <w:proofErr w:type="spellStart"/>
            <w:r w:rsidRPr="00EE0B87">
              <w:rPr>
                <w:b/>
                <w:sz w:val="24"/>
                <w:szCs w:val="24"/>
                <w:lang w:val="ro-RO" w:eastAsia="en-US"/>
              </w:rPr>
              <w:t>A</w:t>
            </w:r>
            <w:r w:rsidRPr="00EE0B87">
              <w:rPr>
                <w:sz w:val="24"/>
                <w:szCs w:val="24"/>
                <w:lang w:val="ro-RO" w:eastAsia="en-US"/>
              </w:rPr>
              <w:t>ssessment</w:t>
            </w:r>
            <w:proofErr w:type="spellEnd"/>
            <w:r w:rsidRPr="00EE0B87">
              <w:rPr>
                <w:sz w:val="24"/>
                <w:szCs w:val="24"/>
                <w:lang w:val="ro-RO" w:eastAsia="en-US"/>
              </w:rPr>
              <w:t xml:space="preserve"> of </w:t>
            </w:r>
            <w:proofErr w:type="spellStart"/>
            <w:r w:rsidRPr="00EE0B87">
              <w:rPr>
                <w:sz w:val="24"/>
                <w:szCs w:val="24"/>
                <w:lang w:val="ro-RO" w:eastAsia="en-US"/>
              </w:rPr>
              <w:t>practical</w:t>
            </w:r>
            <w:proofErr w:type="spellEnd"/>
            <w:r w:rsidRPr="00EE0B87">
              <w:rPr>
                <w:sz w:val="24"/>
                <w:szCs w:val="24"/>
                <w:lang w:val="ro-RO" w:eastAsia="en-US"/>
              </w:rPr>
              <w:t xml:space="preserve"> </w:t>
            </w:r>
            <w:proofErr w:type="spellStart"/>
            <w:r w:rsidRPr="00EE0B87">
              <w:rPr>
                <w:sz w:val="24"/>
                <w:szCs w:val="24"/>
                <w:lang w:val="ro-RO" w:eastAsia="en-US"/>
              </w:rPr>
              <w:t>skills</w:t>
            </w:r>
            <w:proofErr w:type="spellEnd"/>
            <w:r w:rsidRPr="00EE0B87">
              <w:rPr>
                <w:sz w:val="24"/>
                <w:szCs w:val="24"/>
                <w:lang w:val="ro-RO" w:eastAsia="en-US"/>
              </w:rPr>
              <w:t>. </w:t>
            </w:r>
          </w:p>
          <w:p w14:paraId="78F0D116" w14:textId="77777777" w:rsidR="00417D0E" w:rsidRPr="00EE0B87" w:rsidRDefault="00791FBC" w:rsidP="00417D0E">
            <w:pPr>
              <w:shd w:val="clear" w:color="auto" w:fill="FFFFFF"/>
              <w:spacing w:line="276" w:lineRule="auto"/>
              <w:jc w:val="both"/>
              <w:rPr>
                <w:sz w:val="24"/>
                <w:szCs w:val="24"/>
                <w:lang w:val="ro-RO" w:eastAsia="en-US"/>
              </w:rPr>
            </w:pPr>
            <w:r w:rsidRPr="00EE0B87">
              <w:rPr>
                <w:sz w:val="24"/>
                <w:szCs w:val="24"/>
                <w:lang w:val="ro-RO" w:eastAsia="en-US"/>
              </w:rPr>
              <w:t>„</w:t>
            </w:r>
            <w:proofErr w:type="spellStart"/>
            <w:r w:rsidRPr="00EE0B87">
              <w:rPr>
                <w:b/>
                <w:sz w:val="24"/>
                <w:szCs w:val="24"/>
                <w:lang w:val="ro-RO" w:eastAsia="en-US"/>
              </w:rPr>
              <w:t>L</w:t>
            </w:r>
            <w:r w:rsidRPr="00EE0B87">
              <w:rPr>
                <w:sz w:val="24"/>
                <w:szCs w:val="24"/>
                <w:lang w:val="ro-RO" w:eastAsia="en-US"/>
              </w:rPr>
              <w:t>ocalising</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lesion</w:t>
            </w:r>
            <w:proofErr w:type="spellEnd"/>
            <w:r w:rsidRPr="00EE0B87">
              <w:rPr>
                <w:sz w:val="24"/>
                <w:szCs w:val="24"/>
                <w:lang w:val="ro-RO" w:eastAsia="en-US"/>
              </w:rPr>
              <w:t xml:space="preserve">” </w:t>
            </w:r>
            <w:proofErr w:type="spellStart"/>
            <w:r w:rsidRPr="00EE0B87">
              <w:rPr>
                <w:sz w:val="24"/>
                <w:szCs w:val="24"/>
                <w:lang w:val="ro-RO" w:eastAsia="en-US"/>
              </w:rPr>
              <w:t>session</w:t>
            </w:r>
            <w:proofErr w:type="spellEnd"/>
            <w:r w:rsidRPr="00EE0B87">
              <w:rPr>
                <w:sz w:val="24"/>
                <w:szCs w:val="24"/>
                <w:lang w:val="ro-RO" w:eastAsia="en-US"/>
              </w:rPr>
              <w:t>. </w:t>
            </w:r>
          </w:p>
          <w:p w14:paraId="49922497" w14:textId="77777777" w:rsidR="00417D0E" w:rsidRPr="00EE0B87" w:rsidRDefault="00417D0E" w:rsidP="00417D0E">
            <w:pPr>
              <w:shd w:val="clear" w:color="auto" w:fill="FFFFFF"/>
              <w:spacing w:line="276" w:lineRule="auto"/>
              <w:jc w:val="both"/>
              <w:rPr>
                <w:sz w:val="24"/>
                <w:szCs w:val="24"/>
                <w:lang w:val="ro-RO" w:eastAsia="en-US"/>
              </w:rPr>
            </w:pPr>
            <w:proofErr w:type="spellStart"/>
            <w:r w:rsidRPr="00EE0B87">
              <w:rPr>
                <w:b/>
                <w:sz w:val="24"/>
                <w:szCs w:val="24"/>
                <w:lang w:val="ro-RO" w:eastAsia="en-US"/>
              </w:rPr>
              <w:t>Round-up</w:t>
            </w:r>
            <w:proofErr w:type="spellEnd"/>
            <w:r w:rsidRPr="00EE0B87">
              <w:rPr>
                <w:b/>
                <w:sz w:val="24"/>
                <w:szCs w:val="24"/>
                <w:lang w:val="ro-RO" w:eastAsia="en-US"/>
              </w:rPr>
              <w:t xml:space="preserve"> </w:t>
            </w:r>
            <w:proofErr w:type="spellStart"/>
            <w:r w:rsidRPr="00EE0B87">
              <w:rPr>
                <w:b/>
                <w:sz w:val="24"/>
                <w:szCs w:val="24"/>
                <w:lang w:val="ro-RO" w:eastAsia="en-US"/>
              </w:rPr>
              <w:t>discussion</w:t>
            </w:r>
            <w:proofErr w:type="spellEnd"/>
            <w:r w:rsidRPr="00EE0B87">
              <w:rPr>
                <w:b/>
                <w:sz w:val="24"/>
                <w:szCs w:val="24"/>
                <w:lang w:val="ro-RO" w:eastAsia="en-US"/>
              </w:rPr>
              <w:t>:</w:t>
            </w:r>
            <w:r w:rsidRPr="00EE0B87">
              <w:rPr>
                <w:sz w:val="24"/>
                <w:szCs w:val="24"/>
                <w:lang w:val="ro-RO" w:eastAsia="en-US"/>
              </w:rPr>
              <w:t xml:space="preserve"> </w:t>
            </w:r>
            <w:proofErr w:type="spellStart"/>
            <w:r w:rsidRPr="00EE0B87">
              <w:rPr>
                <w:sz w:val="24"/>
                <w:szCs w:val="24"/>
                <w:lang w:val="ro-RO" w:eastAsia="en-US"/>
              </w:rPr>
              <w:t>teacher</w:t>
            </w:r>
            <w:proofErr w:type="spellEnd"/>
            <w:r w:rsidRPr="00EE0B87">
              <w:rPr>
                <w:sz w:val="24"/>
                <w:szCs w:val="24"/>
                <w:lang w:val="ro-RO" w:eastAsia="en-US"/>
              </w:rPr>
              <w:t xml:space="preserve"> </w:t>
            </w:r>
            <w:proofErr w:type="spellStart"/>
            <w:r w:rsidRPr="00EE0B87">
              <w:rPr>
                <w:sz w:val="24"/>
                <w:szCs w:val="24"/>
                <w:lang w:val="ro-RO" w:eastAsia="en-US"/>
              </w:rPr>
              <w:t>answers</w:t>
            </w:r>
            <w:proofErr w:type="spellEnd"/>
            <w:r w:rsidRPr="00EE0B87">
              <w:rPr>
                <w:sz w:val="24"/>
                <w:szCs w:val="24"/>
                <w:lang w:val="ro-RO" w:eastAsia="en-US"/>
              </w:rPr>
              <w:t xml:space="preserve"> </w:t>
            </w:r>
            <w:proofErr w:type="spellStart"/>
            <w:r w:rsidRPr="00EE0B87">
              <w:rPr>
                <w:sz w:val="24"/>
                <w:szCs w:val="24"/>
                <w:lang w:val="ro-RO" w:eastAsia="en-US"/>
              </w:rPr>
              <w:t>any</w:t>
            </w:r>
            <w:proofErr w:type="spellEnd"/>
            <w:r w:rsidRPr="00EE0B87">
              <w:rPr>
                <w:sz w:val="24"/>
                <w:szCs w:val="24"/>
                <w:lang w:val="ro-RO" w:eastAsia="en-US"/>
              </w:rPr>
              <w:t xml:space="preserve"> </w:t>
            </w:r>
            <w:proofErr w:type="spellStart"/>
            <w:r w:rsidRPr="00EE0B87">
              <w:rPr>
                <w:sz w:val="24"/>
                <w:szCs w:val="24"/>
                <w:lang w:val="ro-RO" w:eastAsia="en-US"/>
              </w:rPr>
              <w:t>questions</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gives</w:t>
            </w:r>
            <w:proofErr w:type="spellEnd"/>
          </w:p>
          <w:p w14:paraId="06928868" w14:textId="77777777" w:rsidR="00417D0E" w:rsidRPr="00EE0B87" w:rsidRDefault="00AB1166" w:rsidP="00417D0E">
            <w:pPr>
              <w:shd w:val="clear" w:color="auto" w:fill="FFFFFF"/>
              <w:spacing w:after="120" w:line="276" w:lineRule="auto"/>
              <w:jc w:val="both"/>
              <w:rPr>
                <w:sz w:val="24"/>
                <w:szCs w:val="24"/>
                <w:lang w:val="ro-RO" w:eastAsia="en-US"/>
              </w:rPr>
            </w:pPr>
            <w:r w:rsidRPr="00EE0B87">
              <w:rPr>
                <w:sz w:val="24"/>
                <w:szCs w:val="24"/>
                <w:lang w:val="ro-RO" w:eastAsia="en-US"/>
              </w:rPr>
              <w:lastRenderedPageBreak/>
              <w:t xml:space="preserve">feedback on </w:t>
            </w:r>
            <w:proofErr w:type="spellStart"/>
            <w:r w:rsidRPr="00EE0B87">
              <w:rPr>
                <w:sz w:val="24"/>
                <w:szCs w:val="24"/>
                <w:lang w:val="ro-RO" w:eastAsia="en-US"/>
              </w:rPr>
              <w:t>each</w:t>
            </w:r>
            <w:proofErr w:type="spellEnd"/>
            <w:r w:rsidRPr="00EE0B87">
              <w:rPr>
                <w:sz w:val="24"/>
                <w:szCs w:val="24"/>
                <w:lang w:val="ro-RO" w:eastAsia="en-US"/>
              </w:rPr>
              <w:t xml:space="preserve"> individual </w:t>
            </w:r>
            <w:proofErr w:type="spellStart"/>
            <w:r w:rsidRPr="00EE0B87">
              <w:rPr>
                <w:sz w:val="24"/>
                <w:szCs w:val="24"/>
                <w:lang w:val="ro-RO" w:eastAsia="en-US"/>
              </w:rPr>
              <w:t>student’s</w:t>
            </w:r>
            <w:proofErr w:type="spellEnd"/>
            <w:r w:rsidRPr="00EE0B87">
              <w:rPr>
                <w:sz w:val="24"/>
                <w:szCs w:val="24"/>
                <w:lang w:val="ro-RO" w:eastAsia="en-US"/>
              </w:rPr>
              <w:t xml:space="preserve"> performance. </w:t>
            </w:r>
          </w:p>
        </w:tc>
        <w:tc>
          <w:tcPr>
            <w:tcW w:w="1326" w:type="dxa"/>
            <w:tcBorders>
              <w:top w:val="single" w:sz="6" w:space="0" w:color="008000"/>
              <w:left w:val="single" w:sz="2" w:space="0" w:color="auto"/>
            </w:tcBorders>
          </w:tcPr>
          <w:p w14:paraId="3E879F33" w14:textId="77777777" w:rsidR="00AB1166" w:rsidRPr="00EE0B87" w:rsidRDefault="00AB1166" w:rsidP="00674D00">
            <w:pPr>
              <w:jc w:val="center"/>
              <w:rPr>
                <w:sz w:val="24"/>
                <w:szCs w:val="24"/>
                <w:lang w:val="ro-RO"/>
              </w:rPr>
            </w:pPr>
          </w:p>
          <w:p w14:paraId="73F341D0" w14:textId="77777777" w:rsidR="00AB1166" w:rsidRPr="00EE0B87" w:rsidRDefault="00AB1166" w:rsidP="00D76911">
            <w:pPr>
              <w:spacing w:line="276" w:lineRule="auto"/>
              <w:jc w:val="center"/>
              <w:rPr>
                <w:sz w:val="24"/>
                <w:szCs w:val="24"/>
                <w:lang w:val="ro-RO"/>
              </w:rPr>
            </w:pPr>
            <w:r w:rsidRPr="00EE0B87">
              <w:rPr>
                <w:sz w:val="24"/>
                <w:szCs w:val="24"/>
                <w:lang w:val="ro-RO"/>
              </w:rPr>
              <w:t>3</w:t>
            </w:r>
          </w:p>
          <w:p w14:paraId="5630C40B" w14:textId="77777777" w:rsidR="00AB1166" w:rsidRPr="00EE0B87" w:rsidRDefault="00AB1166" w:rsidP="00D76911">
            <w:pPr>
              <w:spacing w:line="276" w:lineRule="auto"/>
              <w:jc w:val="center"/>
              <w:rPr>
                <w:sz w:val="24"/>
                <w:szCs w:val="24"/>
                <w:lang w:val="ro-RO"/>
              </w:rPr>
            </w:pPr>
            <w:r w:rsidRPr="00EE0B87">
              <w:rPr>
                <w:sz w:val="24"/>
                <w:szCs w:val="24"/>
                <w:lang w:val="ro-RO"/>
              </w:rPr>
              <w:t>30</w:t>
            </w:r>
          </w:p>
          <w:p w14:paraId="27DDC106" w14:textId="77777777" w:rsidR="00AB1166" w:rsidRPr="00EE0B87" w:rsidRDefault="00AB1166" w:rsidP="00D76911">
            <w:pPr>
              <w:spacing w:line="276" w:lineRule="auto"/>
              <w:jc w:val="center"/>
              <w:rPr>
                <w:sz w:val="24"/>
                <w:szCs w:val="24"/>
                <w:lang w:val="ro-RO"/>
              </w:rPr>
            </w:pPr>
            <w:r w:rsidRPr="00EE0B87">
              <w:rPr>
                <w:sz w:val="24"/>
                <w:szCs w:val="24"/>
                <w:lang w:val="ro-RO"/>
              </w:rPr>
              <w:t>10</w:t>
            </w:r>
          </w:p>
          <w:p w14:paraId="0142D3A8" w14:textId="77777777" w:rsidR="00AB1166" w:rsidRPr="00EE0B87" w:rsidRDefault="00AB1166" w:rsidP="00D76911">
            <w:pPr>
              <w:spacing w:line="276" w:lineRule="auto"/>
              <w:jc w:val="center"/>
              <w:rPr>
                <w:sz w:val="24"/>
                <w:szCs w:val="24"/>
                <w:lang w:val="ro-RO"/>
              </w:rPr>
            </w:pPr>
            <w:r w:rsidRPr="00EE0B87">
              <w:rPr>
                <w:sz w:val="24"/>
                <w:szCs w:val="24"/>
                <w:lang w:val="ro-RO"/>
              </w:rPr>
              <w:t>40</w:t>
            </w:r>
          </w:p>
          <w:p w14:paraId="7BBE8AA7" w14:textId="77777777" w:rsidR="00791FBC" w:rsidRPr="00EE0B87" w:rsidRDefault="00791FBC" w:rsidP="00D76911">
            <w:pPr>
              <w:spacing w:line="276" w:lineRule="auto"/>
              <w:jc w:val="center"/>
              <w:rPr>
                <w:sz w:val="24"/>
                <w:szCs w:val="24"/>
                <w:lang w:val="ro-RO"/>
              </w:rPr>
            </w:pPr>
          </w:p>
          <w:p w14:paraId="57DA1277" w14:textId="77777777" w:rsidR="00AB1166" w:rsidRPr="00EE0B87" w:rsidRDefault="00AB1166" w:rsidP="00D76911">
            <w:pPr>
              <w:spacing w:line="276" w:lineRule="auto"/>
              <w:jc w:val="center"/>
              <w:rPr>
                <w:sz w:val="24"/>
                <w:szCs w:val="24"/>
                <w:lang w:val="ro-RO"/>
              </w:rPr>
            </w:pPr>
            <w:r w:rsidRPr="00EE0B87">
              <w:rPr>
                <w:sz w:val="24"/>
                <w:szCs w:val="24"/>
                <w:lang w:val="ro-RO"/>
              </w:rPr>
              <w:t>30</w:t>
            </w:r>
          </w:p>
          <w:p w14:paraId="640356E4" w14:textId="77777777" w:rsidR="00AB1166" w:rsidRPr="00EE0B87" w:rsidRDefault="00AB1166" w:rsidP="00D76911">
            <w:pPr>
              <w:spacing w:line="276" w:lineRule="auto"/>
              <w:jc w:val="center"/>
              <w:rPr>
                <w:sz w:val="24"/>
                <w:szCs w:val="24"/>
                <w:lang w:val="ro-RO"/>
              </w:rPr>
            </w:pPr>
            <w:r w:rsidRPr="00EE0B87">
              <w:rPr>
                <w:sz w:val="24"/>
                <w:szCs w:val="24"/>
                <w:lang w:val="ro-RO"/>
              </w:rPr>
              <w:t>15</w:t>
            </w:r>
          </w:p>
          <w:p w14:paraId="6F2945BD" w14:textId="77777777" w:rsidR="00AB1166" w:rsidRPr="00EE0B87" w:rsidRDefault="00AB1166" w:rsidP="00D76911">
            <w:pPr>
              <w:spacing w:line="276" w:lineRule="auto"/>
              <w:jc w:val="center"/>
              <w:rPr>
                <w:sz w:val="24"/>
                <w:szCs w:val="24"/>
                <w:lang w:val="ro-RO"/>
              </w:rPr>
            </w:pPr>
          </w:p>
          <w:p w14:paraId="1D65467E" w14:textId="77777777" w:rsidR="00AB1166" w:rsidRPr="00EE0B87" w:rsidRDefault="00AB1166" w:rsidP="00D76911">
            <w:pPr>
              <w:spacing w:line="276" w:lineRule="auto"/>
              <w:jc w:val="center"/>
              <w:rPr>
                <w:sz w:val="24"/>
                <w:szCs w:val="24"/>
                <w:lang w:val="ro-RO"/>
              </w:rPr>
            </w:pPr>
            <w:r w:rsidRPr="00EE0B87">
              <w:rPr>
                <w:sz w:val="24"/>
                <w:szCs w:val="24"/>
                <w:lang w:val="ro-RO"/>
              </w:rPr>
              <w:t>45</w:t>
            </w:r>
          </w:p>
          <w:p w14:paraId="514E19BA" w14:textId="77777777" w:rsidR="00AB1166" w:rsidRPr="00EE0B87" w:rsidRDefault="00AB1166" w:rsidP="00D76911">
            <w:pPr>
              <w:spacing w:line="276" w:lineRule="auto"/>
              <w:jc w:val="center"/>
              <w:rPr>
                <w:sz w:val="24"/>
                <w:szCs w:val="24"/>
                <w:lang w:val="ro-RO"/>
              </w:rPr>
            </w:pPr>
            <w:r w:rsidRPr="00EE0B87">
              <w:rPr>
                <w:sz w:val="24"/>
                <w:szCs w:val="24"/>
                <w:lang w:val="ro-RO"/>
              </w:rPr>
              <w:t>10</w:t>
            </w:r>
          </w:p>
          <w:p w14:paraId="3C3DD920" w14:textId="77777777" w:rsidR="00AB1166" w:rsidRPr="00EE0B87" w:rsidRDefault="00AB1166" w:rsidP="00674D00">
            <w:pPr>
              <w:jc w:val="center"/>
              <w:rPr>
                <w:sz w:val="24"/>
                <w:szCs w:val="24"/>
                <w:lang w:val="ro-RO"/>
              </w:rPr>
            </w:pPr>
          </w:p>
          <w:p w14:paraId="2BBF7153" w14:textId="77777777" w:rsidR="00AB1166" w:rsidRPr="00EE0B87" w:rsidRDefault="00AB1166" w:rsidP="00674D00">
            <w:pPr>
              <w:jc w:val="center"/>
              <w:rPr>
                <w:sz w:val="24"/>
                <w:szCs w:val="24"/>
                <w:lang w:val="ro-RO"/>
              </w:rPr>
            </w:pPr>
            <w:r w:rsidRPr="00EE0B87">
              <w:rPr>
                <w:sz w:val="24"/>
                <w:szCs w:val="24"/>
                <w:lang w:val="ro-RO"/>
              </w:rPr>
              <w:t>20</w:t>
            </w:r>
          </w:p>
          <w:p w14:paraId="6A6B48AE" w14:textId="77777777" w:rsidR="00AB1166" w:rsidRPr="00EE0B87" w:rsidRDefault="00AB1166" w:rsidP="00417D0E">
            <w:pPr>
              <w:spacing w:line="276" w:lineRule="auto"/>
              <w:jc w:val="center"/>
              <w:rPr>
                <w:sz w:val="24"/>
                <w:szCs w:val="24"/>
                <w:lang w:val="ro-RO"/>
              </w:rPr>
            </w:pPr>
            <w:r w:rsidRPr="00EE0B87">
              <w:rPr>
                <w:sz w:val="24"/>
                <w:szCs w:val="24"/>
                <w:lang w:val="ro-RO"/>
              </w:rPr>
              <w:t>15</w:t>
            </w:r>
          </w:p>
          <w:p w14:paraId="30D018A6" w14:textId="77777777" w:rsidR="00AB1166" w:rsidRPr="00EE0B87" w:rsidRDefault="00AB1166" w:rsidP="00417D0E">
            <w:pPr>
              <w:spacing w:line="276" w:lineRule="auto"/>
              <w:jc w:val="center"/>
              <w:rPr>
                <w:sz w:val="24"/>
                <w:szCs w:val="24"/>
                <w:lang w:val="ro-RO"/>
              </w:rPr>
            </w:pPr>
            <w:r w:rsidRPr="00EE0B87">
              <w:rPr>
                <w:sz w:val="24"/>
                <w:szCs w:val="24"/>
                <w:lang w:val="ro-RO"/>
              </w:rPr>
              <w:t>7</w:t>
            </w:r>
          </w:p>
        </w:tc>
      </w:tr>
    </w:tbl>
    <w:p w14:paraId="6BA687D5" w14:textId="77777777" w:rsidR="00CD2D9A" w:rsidRPr="00EE0B87" w:rsidRDefault="00CD2D9A" w:rsidP="00CD2D9A">
      <w:pPr>
        <w:pStyle w:val="BodyTextIndent"/>
        <w:widowControl w:val="0"/>
        <w:spacing w:after="120"/>
        <w:ind w:left="720" w:firstLine="0"/>
        <w:jc w:val="center"/>
        <w:rPr>
          <w:b/>
          <w:sz w:val="24"/>
          <w:szCs w:val="24"/>
        </w:rPr>
      </w:pPr>
    </w:p>
    <w:p w14:paraId="6EB5D696" w14:textId="77777777" w:rsidR="00AB1166" w:rsidRPr="00EE0B87" w:rsidRDefault="00AB1166" w:rsidP="00CD2D9A">
      <w:pPr>
        <w:pStyle w:val="BodyTextIndent"/>
        <w:widowControl w:val="0"/>
        <w:spacing w:after="120"/>
        <w:ind w:left="720" w:firstLine="0"/>
        <w:jc w:val="center"/>
        <w:rPr>
          <w:b/>
          <w:sz w:val="24"/>
          <w:szCs w:val="24"/>
        </w:rPr>
      </w:pPr>
      <w:proofErr w:type="spellStart"/>
      <w:r w:rsidRPr="00EE0B87">
        <w:rPr>
          <w:b/>
          <w:sz w:val="24"/>
          <w:szCs w:val="24"/>
        </w:rPr>
        <w:t>Learning</w:t>
      </w:r>
      <w:proofErr w:type="spellEnd"/>
      <w:r w:rsidRPr="00EE0B87">
        <w:rPr>
          <w:b/>
          <w:sz w:val="24"/>
          <w:szCs w:val="24"/>
        </w:rPr>
        <w:t xml:space="preserve"> </w:t>
      </w:r>
      <w:proofErr w:type="spellStart"/>
      <w:r w:rsidRPr="00EE0B87">
        <w:rPr>
          <w:b/>
          <w:sz w:val="24"/>
          <w:szCs w:val="24"/>
        </w:rPr>
        <w:t>outcomes</w:t>
      </w:r>
      <w:proofErr w:type="spellEnd"/>
    </w:p>
    <w:p w14:paraId="50F61B06" w14:textId="77777777" w:rsidR="00AB1166" w:rsidRPr="00EE0B87" w:rsidRDefault="00AB1166" w:rsidP="00A7718F">
      <w:pPr>
        <w:pStyle w:val="z1Char"/>
        <w:numPr>
          <w:ilvl w:val="0"/>
          <w:numId w:val="13"/>
        </w:numPr>
        <w:tabs>
          <w:tab w:val="left" w:pos="170"/>
        </w:tabs>
        <w:ind w:hanging="720"/>
        <w:rPr>
          <w:color w:val="auto"/>
          <w:spacing w:val="-4"/>
          <w:sz w:val="24"/>
          <w:szCs w:val="24"/>
          <w:lang w:val="en-US"/>
        </w:rPr>
      </w:pPr>
      <w:r w:rsidRPr="00EE0B87">
        <w:rPr>
          <w:color w:val="auto"/>
          <w:spacing w:val="-4"/>
          <w:sz w:val="24"/>
          <w:szCs w:val="24"/>
          <w:lang w:val="en-US"/>
        </w:rPr>
        <w:t xml:space="preserve">to define meningitis and encephalitis </w:t>
      </w:r>
    </w:p>
    <w:p w14:paraId="0C7789A1" w14:textId="77777777" w:rsidR="00AB1166" w:rsidRPr="00EE0B87" w:rsidRDefault="00AB1166" w:rsidP="00A7718F">
      <w:pPr>
        <w:pStyle w:val="z1Char"/>
        <w:numPr>
          <w:ilvl w:val="0"/>
          <w:numId w:val="13"/>
        </w:numPr>
        <w:tabs>
          <w:tab w:val="left" w:pos="170"/>
        </w:tabs>
        <w:ind w:hanging="720"/>
        <w:rPr>
          <w:color w:val="auto"/>
          <w:spacing w:val="-4"/>
          <w:sz w:val="24"/>
          <w:szCs w:val="24"/>
          <w:lang w:val="en-US"/>
        </w:rPr>
      </w:pPr>
      <w:r w:rsidRPr="00EE0B87">
        <w:rPr>
          <w:color w:val="auto"/>
          <w:spacing w:val="-4"/>
          <w:sz w:val="24"/>
          <w:szCs w:val="24"/>
          <w:lang w:val="en-US"/>
        </w:rPr>
        <w:t xml:space="preserve">to know the principles of meningitis and encephalitis classification </w:t>
      </w:r>
    </w:p>
    <w:p w14:paraId="60E78DCC" w14:textId="77777777" w:rsidR="00AB1166" w:rsidRPr="00EE0B87" w:rsidRDefault="00AB1166" w:rsidP="00A7718F">
      <w:pPr>
        <w:pStyle w:val="z1Char"/>
        <w:numPr>
          <w:ilvl w:val="0"/>
          <w:numId w:val="13"/>
        </w:numPr>
        <w:tabs>
          <w:tab w:val="left" w:pos="170"/>
        </w:tabs>
        <w:ind w:left="0" w:firstLine="0"/>
        <w:rPr>
          <w:color w:val="auto"/>
          <w:spacing w:val="-4"/>
          <w:sz w:val="24"/>
          <w:szCs w:val="24"/>
          <w:lang w:val="en-US"/>
        </w:rPr>
      </w:pPr>
      <w:r w:rsidRPr="00EE0B87">
        <w:rPr>
          <w:color w:val="auto"/>
          <w:spacing w:val="-4"/>
          <w:sz w:val="24"/>
          <w:szCs w:val="24"/>
          <w:lang w:val="en-US"/>
        </w:rPr>
        <w:t>to know the causal agents of bacterial and aseptic meningitis</w:t>
      </w:r>
    </w:p>
    <w:p w14:paraId="2E37C0AC" w14:textId="77777777" w:rsidR="00AB1166" w:rsidRPr="00EE0B87" w:rsidRDefault="00AB1166" w:rsidP="00A7718F">
      <w:pPr>
        <w:pStyle w:val="z1Char"/>
        <w:numPr>
          <w:ilvl w:val="0"/>
          <w:numId w:val="13"/>
        </w:numPr>
        <w:tabs>
          <w:tab w:val="left" w:pos="170"/>
        </w:tabs>
        <w:ind w:hanging="720"/>
        <w:rPr>
          <w:color w:val="auto"/>
          <w:spacing w:val="-4"/>
          <w:sz w:val="24"/>
          <w:szCs w:val="24"/>
          <w:lang w:val="en-US"/>
        </w:rPr>
      </w:pPr>
      <w:r w:rsidRPr="00EE0B87">
        <w:rPr>
          <w:color w:val="auto"/>
          <w:spacing w:val="-4"/>
          <w:sz w:val="24"/>
          <w:szCs w:val="24"/>
          <w:lang w:val="en-US"/>
        </w:rPr>
        <w:t>to know the etiology of encephalitis</w:t>
      </w:r>
    </w:p>
    <w:p w14:paraId="2BE7601A" w14:textId="77777777" w:rsidR="00AB1166" w:rsidRPr="00EE0B87" w:rsidRDefault="00AB1166" w:rsidP="00A7718F">
      <w:pPr>
        <w:pStyle w:val="z1Char"/>
        <w:numPr>
          <w:ilvl w:val="0"/>
          <w:numId w:val="13"/>
        </w:numPr>
        <w:tabs>
          <w:tab w:val="left" w:pos="170"/>
        </w:tabs>
        <w:ind w:hanging="720"/>
        <w:rPr>
          <w:color w:val="auto"/>
          <w:spacing w:val="-4"/>
          <w:sz w:val="24"/>
          <w:szCs w:val="24"/>
          <w:lang w:val="en-US"/>
        </w:rPr>
      </w:pPr>
      <w:r w:rsidRPr="00EE0B87">
        <w:rPr>
          <w:color w:val="auto"/>
          <w:spacing w:val="-4"/>
          <w:sz w:val="24"/>
          <w:szCs w:val="24"/>
          <w:lang w:val="en-US"/>
        </w:rPr>
        <w:t xml:space="preserve">to understand the pathogenesis of meningitis and encephalitis </w:t>
      </w:r>
    </w:p>
    <w:p w14:paraId="665E8236" w14:textId="77777777" w:rsidR="00AB1166" w:rsidRPr="00EE0B87" w:rsidRDefault="00723B7B" w:rsidP="00A7718F">
      <w:pPr>
        <w:pStyle w:val="z1Char"/>
        <w:numPr>
          <w:ilvl w:val="0"/>
          <w:numId w:val="13"/>
        </w:numPr>
        <w:tabs>
          <w:tab w:val="left" w:pos="170"/>
        </w:tabs>
        <w:ind w:hanging="720"/>
        <w:rPr>
          <w:color w:val="auto"/>
          <w:spacing w:val="-4"/>
          <w:sz w:val="24"/>
          <w:szCs w:val="24"/>
          <w:lang w:val="en-US"/>
        </w:rPr>
      </w:pPr>
      <w:r w:rsidRPr="00EE0B87">
        <w:rPr>
          <w:color w:val="auto"/>
          <w:spacing w:val="-4"/>
          <w:sz w:val="24"/>
          <w:szCs w:val="24"/>
          <w:lang w:val="en-US"/>
        </w:rPr>
        <w:t>to know the meningitis</w:t>
      </w:r>
      <w:r w:rsidR="00AB1166" w:rsidRPr="00EE0B87">
        <w:rPr>
          <w:color w:val="auto"/>
          <w:spacing w:val="-4"/>
          <w:sz w:val="24"/>
          <w:szCs w:val="24"/>
          <w:lang w:val="en-US"/>
        </w:rPr>
        <w:t xml:space="preserve"> triad </w:t>
      </w:r>
    </w:p>
    <w:p w14:paraId="52B6375E" w14:textId="77777777" w:rsidR="00AB1166" w:rsidRPr="00EE0B87" w:rsidRDefault="00AB1166" w:rsidP="00A7718F">
      <w:pPr>
        <w:pStyle w:val="z1Char"/>
        <w:numPr>
          <w:ilvl w:val="0"/>
          <w:numId w:val="13"/>
        </w:numPr>
        <w:tabs>
          <w:tab w:val="left" w:pos="170"/>
        </w:tabs>
        <w:ind w:hanging="720"/>
        <w:rPr>
          <w:color w:val="auto"/>
          <w:spacing w:val="-4"/>
          <w:sz w:val="24"/>
          <w:szCs w:val="24"/>
          <w:lang w:val="en-US"/>
        </w:rPr>
      </w:pPr>
      <w:r w:rsidRPr="00EE0B87">
        <w:rPr>
          <w:color w:val="auto"/>
          <w:spacing w:val="-4"/>
          <w:sz w:val="24"/>
          <w:szCs w:val="24"/>
          <w:lang w:val="en-US"/>
        </w:rPr>
        <w:t xml:space="preserve">to know the clinical manifestations of meningitis and encephalitis </w:t>
      </w:r>
    </w:p>
    <w:p w14:paraId="3377049D" w14:textId="77777777" w:rsidR="00AB1166" w:rsidRPr="00EE0B87" w:rsidRDefault="00AB1166" w:rsidP="00A7718F">
      <w:pPr>
        <w:pStyle w:val="z1Char"/>
        <w:numPr>
          <w:ilvl w:val="0"/>
          <w:numId w:val="13"/>
        </w:numPr>
        <w:tabs>
          <w:tab w:val="left" w:pos="170"/>
        </w:tabs>
        <w:ind w:hanging="720"/>
        <w:rPr>
          <w:color w:val="auto"/>
          <w:spacing w:val="-4"/>
          <w:sz w:val="24"/>
          <w:szCs w:val="24"/>
          <w:lang w:val="en-US"/>
        </w:rPr>
      </w:pPr>
      <w:r w:rsidRPr="00EE0B87">
        <w:rPr>
          <w:color w:val="auto"/>
          <w:spacing w:val="-4"/>
          <w:sz w:val="24"/>
          <w:szCs w:val="24"/>
          <w:lang w:val="en-US"/>
        </w:rPr>
        <w:t>to demonstrate good sk</w:t>
      </w:r>
      <w:r w:rsidR="00723B7B" w:rsidRPr="00EE0B87">
        <w:rPr>
          <w:color w:val="auto"/>
          <w:spacing w:val="-4"/>
          <w:sz w:val="24"/>
          <w:szCs w:val="24"/>
          <w:lang w:val="en-US"/>
        </w:rPr>
        <w:t>ills in the correct assessment</w:t>
      </w:r>
      <w:r w:rsidRPr="00EE0B87">
        <w:rPr>
          <w:color w:val="auto"/>
          <w:spacing w:val="-4"/>
          <w:sz w:val="24"/>
          <w:szCs w:val="24"/>
          <w:lang w:val="en-US"/>
        </w:rPr>
        <w:t xml:space="preserve"> and interpretation of the meningeal signs</w:t>
      </w:r>
    </w:p>
    <w:p w14:paraId="77F8D159" w14:textId="77777777" w:rsidR="00AB1166" w:rsidRPr="00EE0B87" w:rsidRDefault="00AB1166" w:rsidP="00A7718F">
      <w:pPr>
        <w:pStyle w:val="z1Char"/>
        <w:numPr>
          <w:ilvl w:val="0"/>
          <w:numId w:val="13"/>
        </w:numPr>
        <w:tabs>
          <w:tab w:val="left" w:pos="170"/>
        </w:tabs>
        <w:ind w:left="180" w:hanging="180"/>
        <w:rPr>
          <w:color w:val="auto"/>
          <w:spacing w:val="-4"/>
          <w:sz w:val="24"/>
          <w:szCs w:val="24"/>
          <w:lang w:val="en-US"/>
        </w:rPr>
      </w:pPr>
      <w:r w:rsidRPr="00EE0B87">
        <w:rPr>
          <w:color w:val="auto"/>
          <w:spacing w:val="-4"/>
          <w:sz w:val="24"/>
          <w:szCs w:val="24"/>
          <w:lang w:val="en-US"/>
        </w:rPr>
        <w:t>to know the evolutionary clinical features of meningitis according to the causal agent</w:t>
      </w:r>
    </w:p>
    <w:p w14:paraId="1F844D21" w14:textId="77777777" w:rsidR="00AB1166" w:rsidRPr="00EE0B87" w:rsidRDefault="00AB1166" w:rsidP="00A7718F">
      <w:pPr>
        <w:pStyle w:val="z1Char"/>
        <w:numPr>
          <w:ilvl w:val="0"/>
          <w:numId w:val="13"/>
        </w:numPr>
        <w:tabs>
          <w:tab w:val="left" w:pos="170"/>
        </w:tabs>
        <w:ind w:left="180" w:hanging="180"/>
        <w:rPr>
          <w:color w:val="auto"/>
          <w:spacing w:val="-4"/>
          <w:sz w:val="24"/>
          <w:szCs w:val="24"/>
          <w:lang w:val="en-US"/>
        </w:rPr>
      </w:pPr>
      <w:r w:rsidRPr="00EE0B87">
        <w:rPr>
          <w:color w:val="auto"/>
          <w:spacing w:val="-4"/>
          <w:sz w:val="24"/>
          <w:szCs w:val="24"/>
          <w:lang w:val="en-US"/>
        </w:rPr>
        <w:t>to identify the topographic diagnosis of cerebral lesions in patients with encephalitis</w:t>
      </w:r>
    </w:p>
    <w:p w14:paraId="318F9FF7" w14:textId="77777777" w:rsidR="00AB1166" w:rsidRPr="00EE0B87" w:rsidRDefault="00AB1166" w:rsidP="00A7718F">
      <w:pPr>
        <w:pStyle w:val="z1Char"/>
        <w:numPr>
          <w:ilvl w:val="0"/>
          <w:numId w:val="13"/>
        </w:numPr>
        <w:tabs>
          <w:tab w:val="left" w:pos="170"/>
        </w:tabs>
        <w:ind w:left="180" w:hanging="180"/>
        <w:rPr>
          <w:color w:val="auto"/>
          <w:spacing w:val="-4"/>
          <w:sz w:val="24"/>
          <w:szCs w:val="24"/>
          <w:lang w:val="en-US"/>
        </w:rPr>
      </w:pPr>
      <w:r w:rsidRPr="00EE0B87">
        <w:rPr>
          <w:color w:val="auto"/>
          <w:spacing w:val="-4"/>
          <w:sz w:val="24"/>
          <w:szCs w:val="24"/>
          <w:lang w:val="en-US"/>
        </w:rPr>
        <w:t xml:space="preserve">to know the technique of lumbar puncture, the </w:t>
      </w:r>
      <w:proofErr w:type="gramStart"/>
      <w:r w:rsidRPr="00EE0B87">
        <w:rPr>
          <w:color w:val="auto"/>
          <w:spacing w:val="-4"/>
          <w:sz w:val="24"/>
          <w:szCs w:val="24"/>
          <w:lang w:val="en-US"/>
        </w:rPr>
        <w:t>indications</w:t>
      </w:r>
      <w:proofErr w:type="gramEnd"/>
      <w:r w:rsidRPr="00EE0B87">
        <w:rPr>
          <w:color w:val="auto"/>
          <w:spacing w:val="-4"/>
          <w:sz w:val="24"/>
          <w:szCs w:val="24"/>
          <w:lang w:val="en-US"/>
        </w:rPr>
        <w:t xml:space="preserve"> and contraindications for the procedure</w:t>
      </w:r>
    </w:p>
    <w:p w14:paraId="6DF88A50" w14:textId="77777777" w:rsidR="00AB1166" w:rsidRPr="00EE0B87" w:rsidRDefault="00AB1166" w:rsidP="00A7718F">
      <w:pPr>
        <w:pStyle w:val="z1Char"/>
        <w:numPr>
          <w:ilvl w:val="0"/>
          <w:numId w:val="13"/>
        </w:numPr>
        <w:tabs>
          <w:tab w:val="left" w:pos="170"/>
        </w:tabs>
        <w:ind w:left="180" w:hanging="180"/>
        <w:rPr>
          <w:color w:val="auto"/>
          <w:spacing w:val="-4"/>
          <w:sz w:val="24"/>
          <w:szCs w:val="24"/>
          <w:lang w:val="en-US"/>
        </w:rPr>
      </w:pPr>
      <w:r w:rsidRPr="00EE0B87">
        <w:rPr>
          <w:color w:val="auto"/>
          <w:spacing w:val="-4"/>
          <w:sz w:val="24"/>
          <w:szCs w:val="24"/>
          <w:lang w:val="en-US"/>
        </w:rPr>
        <w:t>to be able to name the cerebrospinal fluid changes/syndromes</w:t>
      </w:r>
    </w:p>
    <w:p w14:paraId="72DF191E" w14:textId="77777777" w:rsidR="00AB1166" w:rsidRPr="00EE0B87" w:rsidRDefault="00AB1166" w:rsidP="00A7718F">
      <w:pPr>
        <w:pStyle w:val="z1Char"/>
        <w:numPr>
          <w:ilvl w:val="0"/>
          <w:numId w:val="13"/>
        </w:numPr>
        <w:tabs>
          <w:tab w:val="left" w:pos="170"/>
        </w:tabs>
        <w:ind w:left="180" w:hanging="180"/>
        <w:rPr>
          <w:color w:val="auto"/>
          <w:spacing w:val="-4"/>
          <w:sz w:val="24"/>
          <w:szCs w:val="24"/>
          <w:lang w:val="en-US"/>
        </w:rPr>
      </w:pPr>
      <w:r w:rsidRPr="00EE0B87">
        <w:rPr>
          <w:color w:val="auto"/>
          <w:spacing w:val="-4"/>
          <w:sz w:val="24"/>
          <w:szCs w:val="24"/>
          <w:lang w:val="en-US"/>
        </w:rPr>
        <w:t>to be able to interpret the result of the cerebrospinal fluid examination</w:t>
      </w:r>
    </w:p>
    <w:p w14:paraId="73D3900D" w14:textId="77777777" w:rsidR="00AB1166" w:rsidRPr="00EE0B87" w:rsidRDefault="00AB1166" w:rsidP="00A7718F">
      <w:pPr>
        <w:pStyle w:val="z1Char"/>
        <w:numPr>
          <w:ilvl w:val="0"/>
          <w:numId w:val="13"/>
        </w:numPr>
        <w:tabs>
          <w:tab w:val="left" w:pos="170"/>
        </w:tabs>
        <w:ind w:left="180" w:hanging="180"/>
        <w:rPr>
          <w:color w:val="auto"/>
          <w:spacing w:val="-4"/>
          <w:sz w:val="24"/>
          <w:szCs w:val="24"/>
          <w:lang w:val="en-US"/>
        </w:rPr>
      </w:pPr>
      <w:r w:rsidRPr="00EE0B87">
        <w:rPr>
          <w:color w:val="auto"/>
          <w:spacing w:val="-4"/>
          <w:sz w:val="24"/>
          <w:szCs w:val="24"/>
          <w:lang w:val="en-US"/>
        </w:rPr>
        <w:t>to know the complementary imaging and laboratory methods needed to diagnose neurological infections</w:t>
      </w:r>
    </w:p>
    <w:p w14:paraId="164A422E" w14:textId="77777777" w:rsidR="00AB1166" w:rsidRPr="00EE0B87" w:rsidRDefault="00AB1166" w:rsidP="00A7718F">
      <w:pPr>
        <w:pStyle w:val="z1Char"/>
        <w:numPr>
          <w:ilvl w:val="0"/>
          <w:numId w:val="13"/>
        </w:numPr>
        <w:tabs>
          <w:tab w:val="left" w:pos="170"/>
        </w:tabs>
        <w:ind w:left="180" w:hanging="180"/>
        <w:rPr>
          <w:color w:val="auto"/>
          <w:spacing w:val="-4"/>
          <w:sz w:val="24"/>
          <w:szCs w:val="24"/>
          <w:lang w:val="en-US"/>
        </w:rPr>
      </w:pPr>
      <w:r w:rsidRPr="00EE0B87">
        <w:rPr>
          <w:color w:val="auto"/>
          <w:spacing w:val="-4"/>
          <w:sz w:val="24"/>
          <w:szCs w:val="24"/>
          <w:lang w:val="en-US"/>
        </w:rPr>
        <w:t>to prescribe the treatment for meningitis and encephalitis</w:t>
      </w:r>
    </w:p>
    <w:p w14:paraId="39D99123" w14:textId="77777777" w:rsidR="00AB1166" w:rsidRPr="00EE0B87" w:rsidRDefault="00AB1166" w:rsidP="00A7718F">
      <w:pPr>
        <w:pStyle w:val="z1Char"/>
        <w:numPr>
          <w:ilvl w:val="0"/>
          <w:numId w:val="13"/>
        </w:numPr>
        <w:tabs>
          <w:tab w:val="left" w:pos="170"/>
        </w:tabs>
        <w:ind w:left="180" w:hanging="180"/>
        <w:rPr>
          <w:color w:val="auto"/>
          <w:spacing w:val="-4"/>
          <w:sz w:val="24"/>
          <w:szCs w:val="24"/>
          <w:lang w:val="en-US"/>
        </w:rPr>
      </w:pPr>
      <w:r w:rsidRPr="00EE0B87">
        <w:rPr>
          <w:color w:val="auto"/>
          <w:spacing w:val="-4"/>
          <w:sz w:val="24"/>
          <w:szCs w:val="24"/>
          <w:lang w:val="en-US"/>
        </w:rPr>
        <w:t>to know the complications of meningitis and encephalitis</w:t>
      </w:r>
    </w:p>
    <w:p w14:paraId="6AA1CEEB" w14:textId="77777777" w:rsidR="00AB1166" w:rsidRPr="00EE0B87" w:rsidRDefault="00AB1166" w:rsidP="00AB1166">
      <w:pPr>
        <w:pStyle w:val="ListParagraph1"/>
        <w:spacing w:after="0" w:line="240" w:lineRule="auto"/>
        <w:jc w:val="center"/>
        <w:rPr>
          <w:rFonts w:ascii="Times New Roman" w:hAnsi="Times New Roman"/>
          <w:b/>
          <w:noProof/>
          <w:sz w:val="24"/>
          <w:szCs w:val="24"/>
        </w:rPr>
      </w:pPr>
    </w:p>
    <w:p w14:paraId="5C8BFA17" w14:textId="77777777" w:rsidR="00AB1166" w:rsidRPr="00EE0B87" w:rsidRDefault="00AB1166" w:rsidP="00AB1166">
      <w:pPr>
        <w:pStyle w:val="ListParagraph1"/>
        <w:spacing w:after="0" w:line="240" w:lineRule="auto"/>
        <w:jc w:val="center"/>
        <w:rPr>
          <w:rFonts w:ascii="Times New Roman" w:hAnsi="Times New Roman"/>
          <w:b/>
          <w:noProof/>
          <w:sz w:val="24"/>
          <w:szCs w:val="24"/>
        </w:rPr>
      </w:pPr>
      <w:r w:rsidRPr="00EE0B87">
        <w:rPr>
          <w:rFonts w:ascii="Times New Roman" w:hAnsi="Times New Roman"/>
          <w:b/>
          <w:noProof/>
          <w:sz w:val="24"/>
          <w:szCs w:val="24"/>
        </w:rPr>
        <w:t>Clinical cases</w:t>
      </w:r>
    </w:p>
    <w:p w14:paraId="010633B4" w14:textId="77777777" w:rsidR="0094767F" w:rsidRPr="00EE0B87" w:rsidRDefault="0094767F" w:rsidP="00AB1166">
      <w:pPr>
        <w:pStyle w:val="ListParagraph1"/>
        <w:spacing w:after="0" w:line="240" w:lineRule="auto"/>
        <w:jc w:val="center"/>
        <w:rPr>
          <w:rFonts w:ascii="Times New Roman" w:hAnsi="Times New Roman"/>
          <w:b/>
          <w:noProof/>
          <w:sz w:val="24"/>
          <w:szCs w:val="24"/>
        </w:rPr>
      </w:pPr>
    </w:p>
    <w:p w14:paraId="65FA30B8" w14:textId="77777777" w:rsidR="00AB1166" w:rsidRPr="00EE0B87" w:rsidRDefault="00AB1166" w:rsidP="0094767F">
      <w:pPr>
        <w:spacing w:before="120"/>
        <w:rPr>
          <w:b/>
          <w:sz w:val="24"/>
          <w:szCs w:val="24"/>
          <w:lang w:val="ro-RO"/>
        </w:rPr>
      </w:pPr>
      <w:r w:rsidRPr="00EE0B87">
        <w:rPr>
          <w:b/>
          <w:sz w:val="24"/>
          <w:szCs w:val="24"/>
          <w:lang w:val="ro-RO"/>
        </w:rPr>
        <w:t>Case</w:t>
      </w:r>
      <w:r w:rsidR="00791FBC" w:rsidRPr="00EE0B87">
        <w:rPr>
          <w:b/>
          <w:sz w:val="24"/>
          <w:szCs w:val="24"/>
          <w:lang w:val="ro-RO"/>
        </w:rPr>
        <w:t xml:space="preserve"> </w:t>
      </w:r>
      <w:proofErr w:type="spellStart"/>
      <w:r w:rsidR="00791FBC" w:rsidRPr="00EE0B87">
        <w:rPr>
          <w:b/>
          <w:sz w:val="24"/>
          <w:szCs w:val="24"/>
          <w:lang w:val="ro-RO"/>
        </w:rPr>
        <w:t>n</w:t>
      </w:r>
      <w:r w:rsidR="00772A21" w:rsidRPr="00EE0B87">
        <w:rPr>
          <w:b/>
          <w:sz w:val="24"/>
          <w:szCs w:val="24"/>
          <w:lang w:val="ro-RO"/>
        </w:rPr>
        <w:t>o</w:t>
      </w:r>
      <w:proofErr w:type="spellEnd"/>
      <w:r w:rsidRPr="00EE0B87">
        <w:rPr>
          <w:b/>
          <w:sz w:val="24"/>
          <w:szCs w:val="24"/>
          <w:lang w:val="ro-RO"/>
        </w:rPr>
        <w:t>. 1</w:t>
      </w:r>
    </w:p>
    <w:p w14:paraId="4A2BE2C1" w14:textId="77777777" w:rsidR="00AB1166" w:rsidRPr="00EE0B87" w:rsidRDefault="00AB1166" w:rsidP="0094767F">
      <w:pPr>
        <w:spacing w:before="120"/>
        <w:ind w:firstLine="708"/>
        <w:jc w:val="both"/>
        <w:rPr>
          <w:bCs/>
          <w:sz w:val="24"/>
          <w:szCs w:val="24"/>
          <w:lang w:val="ro-RO"/>
        </w:rPr>
      </w:pPr>
      <w:r w:rsidRPr="00EE0B87">
        <w:rPr>
          <w:bCs/>
          <w:sz w:val="24"/>
          <w:szCs w:val="24"/>
          <w:lang w:val="ro-RO"/>
        </w:rPr>
        <w:t xml:space="preserve">The </w:t>
      </w:r>
      <w:proofErr w:type="spellStart"/>
      <w:r w:rsidRPr="00EE0B87">
        <w:rPr>
          <w:bCs/>
          <w:sz w:val="24"/>
          <w:szCs w:val="24"/>
          <w:lang w:val="ro-RO"/>
        </w:rPr>
        <w:t>neurologist</w:t>
      </w:r>
      <w:proofErr w:type="spellEnd"/>
      <w:r w:rsidRPr="00EE0B87">
        <w:rPr>
          <w:bCs/>
          <w:sz w:val="24"/>
          <w:szCs w:val="24"/>
          <w:lang w:val="ro-RO"/>
        </w:rPr>
        <w:t xml:space="preserve"> </w:t>
      </w:r>
      <w:proofErr w:type="spellStart"/>
      <w:r w:rsidRPr="00EE0B87">
        <w:rPr>
          <w:bCs/>
          <w:sz w:val="24"/>
          <w:szCs w:val="24"/>
          <w:lang w:val="ro-RO"/>
        </w:rPr>
        <w:t>was</w:t>
      </w:r>
      <w:proofErr w:type="spellEnd"/>
      <w:r w:rsidRPr="00EE0B87">
        <w:rPr>
          <w:bCs/>
          <w:sz w:val="24"/>
          <w:szCs w:val="24"/>
          <w:lang w:val="ro-RO"/>
        </w:rPr>
        <w:t xml:space="preserve"> </w:t>
      </w:r>
      <w:proofErr w:type="spellStart"/>
      <w:r w:rsidRPr="00EE0B87">
        <w:rPr>
          <w:bCs/>
          <w:sz w:val="24"/>
          <w:szCs w:val="24"/>
          <w:lang w:val="ro-RO"/>
        </w:rPr>
        <w:t>invited</w:t>
      </w:r>
      <w:proofErr w:type="spellEnd"/>
      <w:r w:rsidRPr="00EE0B87">
        <w:rPr>
          <w:bCs/>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w:t>
      </w:r>
      <w:proofErr w:type="spellStart"/>
      <w:r w:rsidRPr="00EE0B87">
        <w:rPr>
          <w:bCs/>
          <w:sz w:val="24"/>
          <w:szCs w:val="24"/>
          <w:lang w:val="ro-RO"/>
        </w:rPr>
        <w:t>see</w:t>
      </w:r>
      <w:proofErr w:type="spellEnd"/>
      <w:r w:rsidRPr="00EE0B87">
        <w:rPr>
          <w:bCs/>
          <w:sz w:val="24"/>
          <w:szCs w:val="24"/>
          <w:lang w:val="ro-RO"/>
        </w:rPr>
        <w:t xml:space="preserve"> a </w:t>
      </w:r>
      <w:proofErr w:type="spellStart"/>
      <w:r w:rsidRPr="00EE0B87">
        <w:rPr>
          <w:bCs/>
          <w:sz w:val="24"/>
          <w:szCs w:val="24"/>
          <w:lang w:val="ro-RO"/>
        </w:rPr>
        <w:t>p</w:t>
      </w:r>
      <w:r w:rsidR="00A74447" w:rsidRPr="00EE0B87">
        <w:rPr>
          <w:bCs/>
          <w:sz w:val="24"/>
          <w:szCs w:val="24"/>
          <w:lang w:val="ro-RO"/>
        </w:rPr>
        <w:t>atient</w:t>
      </w:r>
      <w:proofErr w:type="spellEnd"/>
      <w:r w:rsidR="00A74447" w:rsidRPr="00EE0B87">
        <w:rPr>
          <w:bCs/>
          <w:sz w:val="24"/>
          <w:szCs w:val="24"/>
          <w:lang w:val="ro-RO"/>
        </w:rPr>
        <w:t xml:space="preserve"> </w:t>
      </w:r>
      <w:proofErr w:type="spellStart"/>
      <w:r w:rsidR="00A74447" w:rsidRPr="00EE0B87">
        <w:rPr>
          <w:bCs/>
          <w:sz w:val="24"/>
          <w:szCs w:val="24"/>
          <w:lang w:val="ro-RO"/>
        </w:rPr>
        <w:t>hospitaliz</w:t>
      </w:r>
      <w:r w:rsidRPr="00EE0B87">
        <w:rPr>
          <w:bCs/>
          <w:sz w:val="24"/>
          <w:szCs w:val="24"/>
          <w:lang w:val="ro-RO"/>
        </w:rPr>
        <w:t>ed</w:t>
      </w:r>
      <w:proofErr w:type="spellEnd"/>
      <w:r w:rsidRPr="00EE0B87">
        <w:rPr>
          <w:bCs/>
          <w:sz w:val="24"/>
          <w:szCs w:val="24"/>
          <w:lang w:val="ro-RO"/>
        </w:rPr>
        <w:t xml:space="preserve"> in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inte</w:t>
      </w:r>
      <w:r w:rsidR="00A74447" w:rsidRPr="00EE0B87">
        <w:rPr>
          <w:bCs/>
          <w:sz w:val="24"/>
          <w:szCs w:val="24"/>
          <w:lang w:val="ro-RO"/>
        </w:rPr>
        <w:t>rnal</w:t>
      </w:r>
      <w:proofErr w:type="spellEnd"/>
      <w:r w:rsidR="00A74447" w:rsidRPr="00EE0B87">
        <w:rPr>
          <w:bCs/>
          <w:sz w:val="24"/>
          <w:szCs w:val="24"/>
          <w:lang w:val="ro-RO"/>
        </w:rPr>
        <w:t xml:space="preserve"> medicine </w:t>
      </w:r>
      <w:proofErr w:type="spellStart"/>
      <w:r w:rsidR="00A74447" w:rsidRPr="00EE0B87">
        <w:rPr>
          <w:bCs/>
          <w:sz w:val="24"/>
          <w:szCs w:val="24"/>
          <w:lang w:val="ro-RO"/>
        </w:rPr>
        <w:t>department</w:t>
      </w:r>
      <w:proofErr w:type="spellEnd"/>
      <w:r w:rsidR="00A74447" w:rsidRPr="00EE0B87">
        <w:rPr>
          <w:bCs/>
          <w:sz w:val="24"/>
          <w:szCs w:val="24"/>
          <w:lang w:val="ro-RO"/>
        </w:rPr>
        <w:t xml:space="preserve"> for</w:t>
      </w:r>
      <w:r w:rsidRPr="00EE0B87">
        <w:rPr>
          <w:bCs/>
          <w:sz w:val="24"/>
          <w:szCs w:val="24"/>
          <w:lang w:val="ro-RO"/>
        </w:rPr>
        <w:t xml:space="preserve"> pneumonia. A </w:t>
      </w:r>
      <w:proofErr w:type="spellStart"/>
      <w:r w:rsidRPr="00EE0B87">
        <w:rPr>
          <w:bCs/>
          <w:sz w:val="24"/>
          <w:szCs w:val="24"/>
          <w:lang w:val="ro-RO"/>
        </w:rPr>
        <w:t>night</w:t>
      </w:r>
      <w:proofErr w:type="spellEnd"/>
      <w:r w:rsidRPr="00EE0B87">
        <w:rPr>
          <w:bCs/>
          <w:sz w:val="24"/>
          <w:szCs w:val="24"/>
          <w:lang w:val="ro-RO"/>
        </w:rPr>
        <w:t xml:space="preserve"> </w:t>
      </w:r>
      <w:proofErr w:type="spellStart"/>
      <w:r w:rsidRPr="00EE0B87">
        <w:rPr>
          <w:bCs/>
          <w:sz w:val="24"/>
          <w:szCs w:val="24"/>
          <w:lang w:val="ro-RO"/>
        </w:rPr>
        <w:t>before</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patient</w:t>
      </w:r>
      <w:proofErr w:type="spellEnd"/>
      <w:r w:rsidRPr="00EE0B87">
        <w:rPr>
          <w:bCs/>
          <w:sz w:val="24"/>
          <w:szCs w:val="24"/>
          <w:lang w:val="ro-RO"/>
        </w:rPr>
        <w:t xml:space="preserve"> </w:t>
      </w:r>
      <w:proofErr w:type="spellStart"/>
      <w:r w:rsidRPr="00EE0B87">
        <w:rPr>
          <w:bCs/>
          <w:sz w:val="24"/>
          <w:szCs w:val="24"/>
          <w:lang w:val="ro-RO"/>
        </w:rPr>
        <w:t>experienced</w:t>
      </w:r>
      <w:proofErr w:type="spellEnd"/>
      <w:r w:rsidRPr="00EE0B87">
        <w:rPr>
          <w:bCs/>
          <w:sz w:val="24"/>
          <w:szCs w:val="24"/>
          <w:lang w:val="ro-RO"/>
        </w:rPr>
        <w:t xml:space="preserve"> a severe </w:t>
      </w:r>
      <w:proofErr w:type="spellStart"/>
      <w:r w:rsidRPr="00EE0B87">
        <w:rPr>
          <w:bCs/>
          <w:sz w:val="24"/>
          <w:szCs w:val="24"/>
          <w:lang w:val="ro-RO"/>
        </w:rPr>
        <w:t>headache</w:t>
      </w:r>
      <w:proofErr w:type="spellEnd"/>
      <w:r w:rsidRPr="00EE0B87">
        <w:rPr>
          <w:bCs/>
          <w:sz w:val="24"/>
          <w:szCs w:val="24"/>
          <w:lang w:val="ro-RO"/>
        </w:rPr>
        <w:t xml:space="preserve">, nausea, </w:t>
      </w:r>
      <w:proofErr w:type="spellStart"/>
      <w:r w:rsidRPr="00EE0B87">
        <w:rPr>
          <w:bCs/>
          <w:sz w:val="24"/>
          <w:szCs w:val="24"/>
          <w:lang w:val="ro-RO"/>
        </w:rPr>
        <w:t>repeated</w:t>
      </w:r>
      <w:proofErr w:type="spellEnd"/>
      <w:r w:rsidRPr="00EE0B87">
        <w:rPr>
          <w:bCs/>
          <w:sz w:val="24"/>
          <w:szCs w:val="24"/>
          <w:lang w:val="ro-RO"/>
        </w:rPr>
        <w:t xml:space="preserve"> </w:t>
      </w:r>
      <w:proofErr w:type="spellStart"/>
      <w:r w:rsidRPr="00EE0B87">
        <w:rPr>
          <w:bCs/>
          <w:sz w:val="24"/>
          <w:szCs w:val="24"/>
          <w:lang w:val="ro-RO"/>
        </w:rPr>
        <w:t>vomiting</w:t>
      </w:r>
      <w:proofErr w:type="spellEnd"/>
      <w:r w:rsidRPr="00EE0B87">
        <w:rPr>
          <w:bCs/>
          <w:sz w:val="24"/>
          <w:szCs w:val="24"/>
          <w:lang w:val="ro-RO"/>
        </w:rPr>
        <w:t xml:space="preserve">, </w:t>
      </w:r>
      <w:proofErr w:type="spellStart"/>
      <w:r w:rsidRPr="00EE0B87">
        <w:rPr>
          <w:bCs/>
          <w:sz w:val="24"/>
          <w:szCs w:val="24"/>
          <w:lang w:val="ro-RO"/>
        </w:rPr>
        <w:t>photophobia</w:t>
      </w:r>
      <w:proofErr w:type="spellEnd"/>
      <w:r w:rsidRPr="00EE0B87">
        <w:rPr>
          <w:bCs/>
          <w:sz w:val="24"/>
          <w:szCs w:val="24"/>
          <w:lang w:val="ro-RO"/>
        </w:rPr>
        <w:t>.</w:t>
      </w:r>
    </w:p>
    <w:p w14:paraId="10A6D83D" w14:textId="77777777" w:rsidR="00AB1166" w:rsidRPr="00EE0B87" w:rsidRDefault="00AB1166" w:rsidP="0094767F">
      <w:pPr>
        <w:ind w:firstLine="706"/>
        <w:jc w:val="both"/>
        <w:rPr>
          <w:bCs/>
          <w:sz w:val="24"/>
          <w:szCs w:val="24"/>
          <w:lang w:val="ro-RO"/>
        </w:rPr>
      </w:pPr>
      <w:r w:rsidRPr="00EE0B87">
        <w:rPr>
          <w:bCs/>
          <w:sz w:val="24"/>
          <w:szCs w:val="24"/>
          <w:lang w:val="ro-RO"/>
        </w:rPr>
        <w:t xml:space="preserve">General </w:t>
      </w:r>
      <w:proofErr w:type="spellStart"/>
      <w:r w:rsidRPr="00EE0B87">
        <w:rPr>
          <w:bCs/>
          <w:sz w:val="24"/>
          <w:szCs w:val="24"/>
          <w:lang w:val="ro-RO"/>
        </w:rPr>
        <w:t>examination</w:t>
      </w:r>
      <w:proofErr w:type="spellEnd"/>
      <w:r w:rsidRPr="00EE0B87">
        <w:rPr>
          <w:bCs/>
          <w:sz w:val="24"/>
          <w:szCs w:val="24"/>
          <w:lang w:val="ro-RO"/>
        </w:rPr>
        <w:t xml:space="preserve"> </w:t>
      </w:r>
      <w:proofErr w:type="spellStart"/>
      <w:r w:rsidRPr="00EE0B87">
        <w:rPr>
          <w:bCs/>
          <w:sz w:val="24"/>
          <w:szCs w:val="24"/>
          <w:lang w:val="ro-RO"/>
        </w:rPr>
        <w:t>revealed</w:t>
      </w:r>
      <w:proofErr w:type="spellEnd"/>
      <w:r w:rsidRPr="00EE0B87">
        <w:rPr>
          <w:bCs/>
          <w:sz w:val="24"/>
          <w:szCs w:val="24"/>
          <w:lang w:val="ro-RO"/>
        </w:rPr>
        <w:t xml:space="preserve"> an </w:t>
      </w:r>
      <w:proofErr w:type="spellStart"/>
      <w:r w:rsidRPr="00EE0B87">
        <w:rPr>
          <w:bCs/>
          <w:sz w:val="24"/>
          <w:szCs w:val="24"/>
          <w:lang w:val="ro-RO"/>
        </w:rPr>
        <w:t>altered</w:t>
      </w:r>
      <w:proofErr w:type="spellEnd"/>
      <w:r w:rsidRPr="00EE0B87">
        <w:rPr>
          <w:bCs/>
          <w:sz w:val="24"/>
          <w:szCs w:val="24"/>
          <w:lang w:val="ro-RO"/>
        </w:rPr>
        <w:t xml:space="preserve"> mental state, </w:t>
      </w:r>
      <w:proofErr w:type="spellStart"/>
      <w:r w:rsidRPr="00EE0B87">
        <w:rPr>
          <w:bCs/>
          <w:sz w:val="24"/>
          <w:szCs w:val="24"/>
          <w:lang w:val="ro-RO"/>
        </w:rPr>
        <w:t>moaning</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retroflexion</w:t>
      </w:r>
      <w:proofErr w:type="spellEnd"/>
      <w:r w:rsidRPr="00EE0B87">
        <w:rPr>
          <w:bCs/>
          <w:sz w:val="24"/>
          <w:szCs w:val="24"/>
          <w:lang w:val="ro-RO"/>
        </w:rPr>
        <w:t xml:space="preserve"> of </w:t>
      </w:r>
      <w:proofErr w:type="spellStart"/>
      <w:r w:rsidRPr="00EE0B87">
        <w:rPr>
          <w:bCs/>
          <w:sz w:val="24"/>
          <w:szCs w:val="24"/>
          <w:lang w:val="ro-RO"/>
        </w:rPr>
        <w:t>the</w:t>
      </w:r>
      <w:proofErr w:type="spellEnd"/>
      <w:r w:rsidRPr="00EE0B87">
        <w:rPr>
          <w:bCs/>
          <w:sz w:val="24"/>
          <w:szCs w:val="24"/>
          <w:lang w:val="ro-RO"/>
        </w:rPr>
        <w:t xml:space="preserve"> neck. </w:t>
      </w:r>
      <w:proofErr w:type="spellStart"/>
      <w:r w:rsidRPr="00EE0B87">
        <w:rPr>
          <w:bCs/>
          <w:sz w:val="24"/>
          <w:szCs w:val="24"/>
          <w:lang w:val="ro-RO"/>
        </w:rPr>
        <w:t>Three</w:t>
      </w:r>
      <w:proofErr w:type="spellEnd"/>
      <w:r w:rsidRPr="00EE0B87">
        <w:rPr>
          <w:bCs/>
          <w:sz w:val="24"/>
          <w:szCs w:val="24"/>
          <w:lang w:val="ro-RO"/>
        </w:rPr>
        <w:t xml:space="preserve"> </w:t>
      </w:r>
      <w:proofErr w:type="spellStart"/>
      <w:r w:rsidRPr="00EE0B87">
        <w:rPr>
          <w:bCs/>
          <w:sz w:val="24"/>
          <w:szCs w:val="24"/>
          <w:lang w:val="ro-RO"/>
        </w:rPr>
        <w:t>fingers</w:t>
      </w:r>
      <w:proofErr w:type="spellEnd"/>
      <w:r w:rsidRPr="00EE0B87">
        <w:rPr>
          <w:bCs/>
          <w:sz w:val="24"/>
          <w:szCs w:val="24"/>
          <w:lang w:val="ro-RO"/>
        </w:rPr>
        <w:t xml:space="preserve"> </w:t>
      </w:r>
      <w:proofErr w:type="spellStart"/>
      <w:r w:rsidRPr="00EE0B87">
        <w:rPr>
          <w:bCs/>
          <w:sz w:val="24"/>
          <w:szCs w:val="24"/>
          <w:lang w:val="ro-RO"/>
        </w:rPr>
        <w:t>nuchal</w:t>
      </w:r>
      <w:proofErr w:type="spellEnd"/>
      <w:r w:rsidRPr="00EE0B87">
        <w:rPr>
          <w:bCs/>
          <w:sz w:val="24"/>
          <w:szCs w:val="24"/>
          <w:lang w:val="ro-RO"/>
        </w:rPr>
        <w:t xml:space="preserve"> </w:t>
      </w:r>
      <w:proofErr w:type="spellStart"/>
      <w:r w:rsidRPr="00EE0B87">
        <w:rPr>
          <w:bCs/>
          <w:sz w:val="24"/>
          <w:szCs w:val="24"/>
          <w:lang w:val="ro-RO"/>
        </w:rPr>
        <w:t>rigidity</w:t>
      </w:r>
      <w:proofErr w:type="spellEnd"/>
      <w:r w:rsidRPr="00EE0B87">
        <w:rPr>
          <w:bCs/>
          <w:sz w:val="24"/>
          <w:szCs w:val="24"/>
          <w:lang w:val="ro-RO"/>
        </w:rPr>
        <w:t xml:space="preserve">, </w:t>
      </w:r>
      <w:proofErr w:type="spellStart"/>
      <w:r w:rsidRPr="00EE0B87">
        <w:rPr>
          <w:bCs/>
          <w:sz w:val="24"/>
          <w:szCs w:val="24"/>
          <w:lang w:val="ro-RO"/>
        </w:rPr>
        <w:t>Kernig</w:t>
      </w:r>
      <w:proofErr w:type="spellEnd"/>
      <w:r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w:t>
      </w:r>
      <w:proofErr w:type="spellStart"/>
      <w:r w:rsidRPr="00EE0B87">
        <w:rPr>
          <w:bCs/>
          <w:sz w:val="24"/>
          <w:szCs w:val="24"/>
          <w:lang w:val="ro-RO"/>
        </w:rPr>
        <w:t>Brudzinski</w:t>
      </w:r>
      <w:proofErr w:type="spellEnd"/>
      <w:r w:rsidRPr="00EE0B87">
        <w:rPr>
          <w:bCs/>
          <w:sz w:val="24"/>
          <w:szCs w:val="24"/>
          <w:lang w:val="ro-RO"/>
        </w:rPr>
        <w:t xml:space="preserve"> </w:t>
      </w:r>
      <w:proofErr w:type="spellStart"/>
      <w:r w:rsidRPr="00EE0B87">
        <w:rPr>
          <w:bCs/>
          <w:sz w:val="24"/>
          <w:szCs w:val="24"/>
          <w:lang w:val="ro-RO"/>
        </w:rPr>
        <w:t>signs</w:t>
      </w:r>
      <w:proofErr w:type="spellEnd"/>
      <w:r w:rsidRPr="00EE0B87">
        <w:rPr>
          <w:bCs/>
          <w:sz w:val="24"/>
          <w:szCs w:val="24"/>
          <w:lang w:val="ro-RO"/>
        </w:rPr>
        <w:t xml:space="preserve"> </w:t>
      </w:r>
      <w:proofErr w:type="spellStart"/>
      <w:r w:rsidRPr="00EE0B87">
        <w:rPr>
          <w:bCs/>
          <w:sz w:val="24"/>
          <w:szCs w:val="24"/>
          <w:lang w:val="ro-RO"/>
        </w:rPr>
        <w:t>were</w:t>
      </w:r>
      <w:proofErr w:type="spellEnd"/>
      <w:r w:rsidRPr="00EE0B87">
        <w:rPr>
          <w:bCs/>
          <w:sz w:val="24"/>
          <w:szCs w:val="24"/>
          <w:lang w:val="ro-RO"/>
        </w:rPr>
        <w:t xml:space="preserve"> </w:t>
      </w:r>
      <w:proofErr w:type="spellStart"/>
      <w:r w:rsidRPr="00EE0B87">
        <w:rPr>
          <w:bCs/>
          <w:sz w:val="24"/>
          <w:szCs w:val="24"/>
          <w:lang w:val="ro-RO"/>
        </w:rPr>
        <w:t>positive</w:t>
      </w:r>
      <w:proofErr w:type="spellEnd"/>
      <w:r w:rsidRPr="00EE0B87">
        <w:rPr>
          <w:bCs/>
          <w:sz w:val="24"/>
          <w:szCs w:val="24"/>
          <w:lang w:val="ro-RO"/>
        </w:rPr>
        <w:t xml:space="preserve">. The </w:t>
      </w:r>
      <w:proofErr w:type="spellStart"/>
      <w:r w:rsidRPr="00EE0B87">
        <w:rPr>
          <w:bCs/>
          <w:sz w:val="24"/>
          <w:szCs w:val="24"/>
          <w:lang w:val="ro-RO"/>
        </w:rPr>
        <w:t>temperature</w:t>
      </w:r>
      <w:proofErr w:type="spellEnd"/>
      <w:r w:rsidRPr="00EE0B87">
        <w:rPr>
          <w:bCs/>
          <w:sz w:val="24"/>
          <w:szCs w:val="24"/>
          <w:lang w:val="ro-RO"/>
        </w:rPr>
        <w:t xml:space="preserve"> </w:t>
      </w:r>
      <w:proofErr w:type="spellStart"/>
      <w:r w:rsidRPr="00EE0B87">
        <w:rPr>
          <w:bCs/>
          <w:sz w:val="24"/>
          <w:szCs w:val="24"/>
          <w:lang w:val="ro-RO"/>
        </w:rPr>
        <w:t>was</w:t>
      </w:r>
      <w:proofErr w:type="spellEnd"/>
      <w:r w:rsidRPr="00EE0B87">
        <w:rPr>
          <w:bCs/>
          <w:sz w:val="24"/>
          <w:szCs w:val="24"/>
          <w:lang w:val="ro-RO"/>
        </w:rPr>
        <w:t xml:space="preserve"> 38</w:t>
      </w:r>
      <w:r w:rsidRPr="00EE0B87">
        <w:rPr>
          <w:bCs/>
          <w:sz w:val="24"/>
          <w:szCs w:val="24"/>
          <w:vertAlign w:val="superscript"/>
          <w:lang w:val="ro-RO"/>
        </w:rPr>
        <w:t>0</w:t>
      </w:r>
      <w:r w:rsidRPr="00EE0B87">
        <w:rPr>
          <w:bCs/>
          <w:sz w:val="24"/>
          <w:szCs w:val="24"/>
          <w:lang w:val="ro-RO"/>
        </w:rPr>
        <w:t xml:space="preserve"> C.</w:t>
      </w:r>
    </w:p>
    <w:p w14:paraId="6BC252A1" w14:textId="77777777" w:rsidR="00AB1166" w:rsidRPr="00EE0B87" w:rsidRDefault="00AB1166" w:rsidP="0094767F">
      <w:pPr>
        <w:spacing w:before="120"/>
        <w:ind w:firstLine="706"/>
        <w:rPr>
          <w:b/>
          <w:sz w:val="24"/>
          <w:szCs w:val="24"/>
          <w:lang w:val="ro-RO"/>
        </w:rPr>
      </w:pPr>
      <w:r w:rsidRPr="00EE0B87">
        <w:rPr>
          <w:b/>
          <w:sz w:val="24"/>
          <w:szCs w:val="24"/>
          <w:lang w:val="ro-RO"/>
        </w:rPr>
        <w:t xml:space="preserve"> Indicate:</w:t>
      </w:r>
    </w:p>
    <w:p w14:paraId="18E8ECB7" w14:textId="77777777" w:rsidR="00AB1166" w:rsidRPr="00EE0B87" w:rsidRDefault="00AB1166" w:rsidP="00AB1166">
      <w:pPr>
        <w:ind w:left="708"/>
        <w:rPr>
          <w:sz w:val="24"/>
          <w:szCs w:val="24"/>
          <w:lang w:val="ro-RO"/>
        </w:rPr>
      </w:pPr>
      <w:r w:rsidRPr="00EE0B87">
        <w:rPr>
          <w:b/>
          <w:sz w:val="24"/>
          <w:szCs w:val="24"/>
          <w:lang w:val="ro-RO"/>
        </w:rPr>
        <w:t>A.</w:t>
      </w:r>
      <w:r w:rsidRPr="00EE0B87">
        <w:rPr>
          <w:sz w:val="24"/>
          <w:szCs w:val="24"/>
          <w:lang w:val="ro-RO"/>
        </w:rPr>
        <w:t xml:space="preserve"> </w:t>
      </w:r>
      <w:r w:rsidR="004806DB" w:rsidRPr="00EE0B87">
        <w:rPr>
          <w:sz w:val="24"/>
          <w:szCs w:val="24"/>
          <w:lang w:val="ro-RO"/>
        </w:rPr>
        <w:t xml:space="preserve">The </w:t>
      </w:r>
      <w:proofErr w:type="spellStart"/>
      <w:r w:rsidR="004806DB" w:rsidRPr="00EE0B87">
        <w:rPr>
          <w:sz w:val="24"/>
          <w:szCs w:val="24"/>
          <w:lang w:val="ro-RO"/>
        </w:rPr>
        <w:t>p</w:t>
      </w:r>
      <w:r w:rsidRPr="00EE0B87">
        <w:rPr>
          <w:sz w:val="24"/>
          <w:szCs w:val="24"/>
          <w:lang w:val="ro-RO"/>
        </w:rPr>
        <w:t>reliminary</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3ACDF6A2" w14:textId="77777777" w:rsidR="00AB1166" w:rsidRPr="00EE0B87" w:rsidRDefault="00AB1166" w:rsidP="00AB1166">
      <w:pPr>
        <w:ind w:left="708"/>
        <w:rPr>
          <w:b/>
          <w:sz w:val="24"/>
          <w:szCs w:val="24"/>
          <w:lang w:val="ro-RO"/>
        </w:rPr>
      </w:pPr>
      <w:r w:rsidRPr="00EE0B87">
        <w:rPr>
          <w:b/>
          <w:sz w:val="24"/>
          <w:szCs w:val="24"/>
          <w:lang w:val="ro-RO"/>
        </w:rPr>
        <w:t>B.</w:t>
      </w:r>
      <w:r w:rsidRPr="00EE0B87">
        <w:rPr>
          <w:sz w:val="24"/>
          <w:szCs w:val="24"/>
          <w:lang w:val="ro-RO"/>
        </w:rPr>
        <w:t xml:space="preserve"> T</w:t>
      </w:r>
      <w:r w:rsidR="004806DB" w:rsidRPr="00EE0B87">
        <w:rPr>
          <w:sz w:val="24"/>
          <w:szCs w:val="24"/>
          <w:lang w:val="ro-RO"/>
        </w:rPr>
        <w:t xml:space="preserve">he </w:t>
      </w:r>
      <w:proofErr w:type="spellStart"/>
      <w:r w:rsidR="004806DB" w:rsidRPr="00EE0B87">
        <w:rPr>
          <w:sz w:val="24"/>
          <w:szCs w:val="24"/>
          <w:lang w:val="ro-RO"/>
        </w:rPr>
        <w:t>t</w:t>
      </w:r>
      <w:r w:rsidRPr="00EE0B87">
        <w:rPr>
          <w:sz w:val="24"/>
          <w:szCs w:val="24"/>
          <w:lang w:val="ro-RO"/>
        </w:rPr>
        <w:t>opographic</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0A7B69A4" w14:textId="77777777" w:rsidR="00AB1166" w:rsidRPr="00EE0B87" w:rsidRDefault="00AB1166" w:rsidP="00AB1166">
      <w:pPr>
        <w:ind w:left="708"/>
        <w:rPr>
          <w:sz w:val="24"/>
          <w:szCs w:val="24"/>
          <w:lang w:val="ro-RO"/>
        </w:rPr>
      </w:pPr>
      <w:r w:rsidRPr="00EE0B87">
        <w:rPr>
          <w:b/>
          <w:sz w:val="24"/>
          <w:szCs w:val="24"/>
          <w:lang w:val="ro-RO"/>
        </w:rPr>
        <w:t>C.</w:t>
      </w:r>
      <w:r w:rsidRPr="00EE0B87">
        <w:rPr>
          <w:sz w:val="24"/>
          <w:szCs w:val="24"/>
          <w:lang w:val="ro-RO"/>
        </w:rPr>
        <w:t xml:space="preserve"> </w:t>
      </w:r>
      <w:r w:rsidR="004806DB" w:rsidRPr="00EE0B87">
        <w:rPr>
          <w:sz w:val="24"/>
          <w:szCs w:val="24"/>
          <w:lang w:val="ro-RO"/>
        </w:rPr>
        <w:t xml:space="preserve">The </w:t>
      </w:r>
      <w:proofErr w:type="spellStart"/>
      <w:r w:rsidR="004806DB" w:rsidRPr="00EE0B87">
        <w:rPr>
          <w:sz w:val="24"/>
          <w:szCs w:val="24"/>
          <w:lang w:val="ro-RO"/>
        </w:rPr>
        <w:t>manifestations</w:t>
      </w:r>
      <w:proofErr w:type="spellEnd"/>
      <w:r w:rsidR="004806DB" w:rsidRPr="00EE0B87">
        <w:rPr>
          <w:sz w:val="24"/>
          <w:szCs w:val="24"/>
          <w:lang w:val="ro-RO"/>
        </w:rPr>
        <w:t xml:space="preserve"> of</w:t>
      </w:r>
      <w:r w:rsidRPr="00EE0B87">
        <w:rPr>
          <w:sz w:val="24"/>
          <w:szCs w:val="24"/>
          <w:lang w:val="ro-RO"/>
        </w:rPr>
        <w:t xml:space="preserve"> </w:t>
      </w:r>
      <w:proofErr w:type="spellStart"/>
      <w:r w:rsidRPr="00EE0B87">
        <w:rPr>
          <w:i/>
          <w:sz w:val="24"/>
          <w:szCs w:val="24"/>
          <w:lang w:val="ro-RO"/>
        </w:rPr>
        <w:t>meningismus</w:t>
      </w:r>
      <w:proofErr w:type="spellEnd"/>
      <w:r w:rsidRPr="00EE0B87">
        <w:rPr>
          <w:sz w:val="24"/>
          <w:szCs w:val="24"/>
          <w:lang w:val="ro-RO"/>
        </w:rPr>
        <w:t>.</w:t>
      </w:r>
    </w:p>
    <w:p w14:paraId="3B906250" w14:textId="77777777" w:rsidR="00AB1166" w:rsidRPr="00EE0B87" w:rsidRDefault="00AB1166" w:rsidP="00AB1166">
      <w:pPr>
        <w:ind w:left="708"/>
        <w:rPr>
          <w:sz w:val="24"/>
          <w:szCs w:val="24"/>
          <w:lang w:val="ro-RO"/>
        </w:rPr>
      </w:pPr>
      <w:r w:rsidRPr="00EE0B87">
        <w:rPr>
          <w:b/>
          <w:sz w:val="24"/>
          <w:szCs w:val="24"/>
          <w:lang w:val="ro-RO"/>
        </w:rPr>
        <w:t>D.</w:t>
      </w:r>
      <w:r w:rsidRPr="00EE0B87">
        <w:rPr>
          <w:sz w:val="24"/>
          <w:szCs w:val="24"/>
          <w:lang w:val="ro-RO"/>
        </w:rPr>
        <w:t xml:space="preserve"> </w:t>
      </w:r>
      <w:r w:rsidR="00D53E74" w:rsidRPr="00EE0B87">
        <w:rPr>
          <w:sz w:val="24"/>
          <w:szCs w:val="24"/>
          <w:lang w:val="ro-RO"/>
        </w:rPr>
        <w:t xml:space="preserve">The </w:t>
      </w:r>
      <w:proofErr w:type="spellStart"/>
      <w:r w:rsidR="00D53E74" w:rsidRPr="00EE0B87">
        <w:rPr>
          <w:sz w:val="24"/>
          <w:szCs w:val="24"/>
          <w:lang w:val="ro-RO"/>
        </w:rPr>
        <w:t>p</w:t>
      </w:r>
      <w:r w:rsidRPr="00EE0B87">
        <w:rPr>
          <w:sz w:val="24"/>
          <w:szCs w:val="24"/>
          <w:lang w:val="ro-RO"/>
        </w:rPr>
        <w:t>lan</w:t>
      </w:r>
      <w:r w:rsidR="00D53E74" w:rsidRPr="00EE0B87">
        <w:rPr>
          <w:sz w:val="24"/>
          <w:szCs w:val="24"/>
          <w:lang w:val="ro-RO"/>
        </w:rPr>
        <w:t>ned</w:t>
      </w:r>
      <w:proofErr w:type="spellEnd"/>
      <w:r w:rsidR="00D53E74" w:rsidRPr="00EE0B87">
        <w:rPr>
          <w:sz w:val="24"/>
          <w:szCs w:val="24"/>
          <w:lang w:val="ro-RO"/>
        </w:rPr>
        <w:t xml:space="preserve"> </w:t>
      </w:r>
      <w:proofErr w:type="spellStart"/>
      <w:r w:rsidRPr="00EE0B87">
        <w:rPr>
          <w:sz w:val="24"/>
          <w:szCs w:val="24"/>
          <w:lang w:val="ro-RO"/>
        </w:rPr>
        <w:t>paraclinical</w:t>
      </w:r>
      <w:proofErr w:type="spellEnd"/>
      <w:r w:rsidRPr="00EE0B87">
        <w:rPr>
          <w:sz w:val="24"/>
          <w:szCs w:val="24"/>
          <w:lang w:val="ro-RO"/>
        </w:rPr>
        <w:t xml:space="preserve"> </w:t>
      </w:r>
      <w:proofErr w:type="spellStart"/>
      <w:r w:rsidRPr="00EE0B87">
        <w:rPr>
          <w:sz w:val="24"/>
          <w:szCs w:val="24"/>
          <w:lang w:val="ro-RO"/>
        </w:rPr>
        <w:t>examinations</w:t>
      </w:r>
      <w:proofErr w:type="spellEnd"/>
      <w:r w:rsidRPr="00EE0B87">
        <w:rPr>
          <w:sz w:val="24"/>
          <w:szCs w:val="24"/>
          <w:lang w:val="ro-RO"/>
        </w:rPr>
        <w:t>.</w:t>
      </w:r>
    </w:p>
    <w:p w14:paraId="2D187792" w14:textId="77777777" w:rsidR="00AB1166" w:rsidRPr="00EE0B87" w:rsidRDefault="00AB1166" w:rsidP="00AB1166">
      <w:pPr>
        <w:ind w:left="708"/>
        <w:rPr>
          <w:sz w:val="24"/>
          <w:szCs w:val="24"/>
          <w:lang w:val="ro-RO"/>
        </w:rPr>
      </w:pPr>
      <w:r w:rsidRPr="00EE0B87">
        <w:rPr>
          <w:b/>
          <w:sz w:val="24"/>
          <w:szCs w:val="24"/>
          <w:lang w:val="ro-RO"/>
        </w:rPr>
        <w:t>E.</w:t>
      </w:r>
      <w:r w:rsidRPr="00EE0B87">
        <w:rPr>
          <w:sz w:val="24"/>
          <w:szCs w:val="24"/>
          <w:lang w:val="ro-RO"/>
        </w:rPr>
        <w:t xml:space="preserve"> T</w:t>
      </w:r>
      <w:r w:rsidR="00D53E74" w:rsidRPr="00EE0B87">
        <w:rPr>
          <w:sz w:val="24"/>
          <w:szCs w:val="24"/>
          <w:lang w:val="ro-RO"/>
        </w:rPr>
        <w:t xml:space="preserve">he </w:t>
      </w:r>
      <w:proofErr w:type="spellStart"/>
      <w:r w:rsidR="00D53E74" w:rsidRPr="00EE0B87">
        <w:rPr>
          <w:sz w:val="24"/>
          <w:szCs w:val="24"/>
          <w:lang w:val="ro-RO"/>
        </w:rPr>
        <w:t>t</w:t>
      </w:r>
      <w:r w:rsidRPr="00EE0B87">
        <w:rPr>
          <w:sz w:val="24"/>
          <w:szCs w:val="24"/>
          <w:lang w:val="ro-RO"/>
        </w:rPr>
        <w:t>reatment</w:t>
      </w:r>
      <w:proofErr w:type="spellEnd"/>
      <w:r w:rsidRPr="00EE0B87">
        <w:rPr>
          <w:sz w:val="24"/>
          <w:szCs w:val="24"/>
          <w:lang w:val="ro-RO"/>
        </w:rPr>
        <w:t>.</w:t>
      </w:r>
    </w:p>
    <w:p w14:paraId="1EAFF415" w14:textId="77777777" w:rsidR="00AB1166" w:rsidRPr="00EE0B87" w:rsidRDefault="00AB1166" w:rsidP="00AB1166">
      <w:pPr>
        <w:ind w:left="708"/>
        <w:rPr>
          <w:sz w:val="24"/>
          <w:szCs w:val="24"/>
          <w:lang w:val="ro-RO"/>
        </w:rPr>
      </w:pPr>
      <w:r w:rsidRPr="00EE0B87">
        <w:rPr>
          <w:b/>
          <w:sz w:val="24"/>
          <w:szCs w:val="24"/>
          <w:lang w:val="ro-RO"/>
        </w:rPr>
        <w:t>F.</w:t>
      </w:r>
      <w:r w:rsidRPr="00EE0B87">
        <w:rPr>
          <w:sz w:val="24"/>
          <w:szCs w:val="24"/>
          <w:lang w:val="ro-RO"/>
        </w:rPr>
        <w:t xml:space="preserve"> </w:t>
      </w:r>
      <w:r w:rsidR="00D53E74" w:rsidRPr="00EE0B87">
        <w:rPr>
          <w:sz w:val="24"/>
          <w:szCs w:val="24"/>
          <w:lang w:val="ro-RO"/>
        </w:rPr>
        <w:t xml:space="preserve">The </w:t>
      </w:r>
      <w:proofErr w:type="spellStart"/>
      <w:r w:rsidR="00D53E74" w:rsidRPr="00EE0B87">
        <w:rPr>
          <w:sz w:val="24"/>
          <w:szCs w:val="24"/>
          <w:lang w:val="ro-RO"/>
        </w:rPr>
        <w:t>d</w:t>
      </w:r>
      <w:r w:rsidRPr="00EE0B87">
        <w:rPr>
          <w:sz w:val="24"/>
          <w:szCs w:val="24"/>
          <w:lang w:val="ro-RO"/>
        </w:rPr>
        <w:t>ifferential</w:t>
      </w:r>
      <w:proofErr w:type="spellEnd"/>
      <w:r w:rsidRPr="00EE0B87">
        <w:rPr>
          <w:sz w:val="24"/>
          <w:szCs w:val="24"/>
          <w:lang w:val="ro-RO"/>
        </w:rPr>
        <w:t xml:space="preserve"> </w:t>
      </w:r>
      <w:proofErr w:type="spellStart"/>
      <w:r w:rsidRPr="00EE0B87">
        <w:rPr>
          <w:sz w:val="24"/>
          <w:szCs w:val="24"/>
          <w:lang w:val="ro-RO"/>
        </w:rPr>
        <w:t>diagnosis</w:t>
      </w:r>
      <w:proofErr w:type="spellEnd"/>
      <w:r w:rsidR="00956AF4" w:rsidRPr="00EE0B87">
        <w:rPr>
          <w:sz w:val="24"/>
          <w:szCs w:val="24"/>
          <w:lang w:val="ro-RO"/>
        </w:rPr>
        <w:t>.</w:t>
      </w:r>
      <w:r w:rsidRPr="00EE0B87">
        <w:rPr>
          <w:sz w:val="24"/>
          <w:szCs w:val="24"/>
          <w:lang w:val="ro-RO"/>
        </w:rPr>
        <w:t xml:space="preserve"> </w:t>
      </w:r>
    </w:p>
    <w:p w14:paraId="5F338D83" w14:textId="77777777" w:rsidR="00AB1166" w:rsidRPr="00EE0B87" w:rsidRDefault="00AB1166" w:rsidP="00AB1166">
      <w:pPr>
        <w:ind w:left="708"/>
        <w:rPr>
          <w:sz w:val="24"/>
          <w:szCs w:val="24"/>
          <w:lang w:val="ro-RO"/>
        </w:rPr>
      </w:pPr>
    </w:p>
    <w:p w14:paraId="57C8CA28" w14:textId="77777777" w:rsidR="00AB1166" w:rsidRPr="00EE0B87" w:rsidRDefault="00AB1166" w:rsidP="0094767F">
      <w:pPr>
        <w:spacing w:before="120"/>
        <w:rPr>
          <w:b/>
          <w:sz w:val="24"/>
          <w:szCs w:val="24"/>
          <w:lang w:val="ro-RO"/>
        </w:rPr>
      </w:pPr>
      <w:r w:rsidRPr="00EE0B87">
        <w:rPr>
          <w:b/>
          <w:sz w:val="24"/>
          <w:szCs w:val="24"/>
          <w:lang w:val="ro-RO"/>
        </w:rPr>
        <w:t>Case</w:t>
      </w:r>
      <w:r w:rsidR="00791FBC" w:rsidRPr="00EE0B87">
        <w:rPr>
          <w:b/>
          <w:sz w:val="24"/>
          <w:szCs w:val="24"/>
          <w:lang w:val="ro-RO"/>
        </w:rPr>
        <w:t xml:space="preserve"> </w:t>
      </w:r>
      <w:proofErr w:type="spellStart"/>
      <w:r w:rsidR="00791FBC" w:rsidRPr="00EE0B87">
        <w:rPr>
          <w:b/>
          <w:sz w:val="24"/>
          <w:szCs w:val="24"/>
          <w:lang w:val="ro-RO"/>
        </w:rPr>
        <w:t>n</w:t>
      </w:r>
      <w:r w:rsidR="00772A21" w:rsidRPr="00EE0B87">
        <w:rPr>
          <w:b/>
          <w:sz w:val="24"/>
          <w:szCs w:val="24"/>
          <w:lang w:val="ro-RO"/>
        </w:rPr>
        <w:t>o</w:t>
      </w:r>
      <w:proofErr w:type="spellEnd"/>
      <w:r w:rsidR="00791FBC" w:rsidRPr="00EE0B87">
        <w:rPr>
          <w:b/>
          <w:sz w:val="24"/>
          <w:szCs w:val="24"/>
          <w:lang w:val="ro-RO"/>
        </w:rPr>
        <w:t>. 2</w:t>
      </w:r>
    </w:p>
    <w:p w14:paraId="4D004C21" w14:textId="77777777" w:rsidR="008B095D" w:rsidRPr="00EE0B87" w:rsidRDefault="00AB1166" w:rsidP="0094767F">
      <w:pPr>
        <w:spacing w:before="120"/>
        <w:ind w:firstLine="708"/>
        <w:jc w:val="both"/>
        <w:rPr>
          <w:bCs/>
          <w:sz w:val="24"/>
          <w:szCs w:val="24"/>
          <w:lang w:val="ro-RO"/>
        </w:rPr>
      </w:pPr>
      <w:r w:rsidRPr="00EE0B87">
        <w:rPr>
          <w:bCs/>
          <w:sz w:val="24"/>
          <w:szCs w:val="24"/>
          <w:lang w:val="ro-RO"/>
        </w:rPr>
        <w:t>A 35</w:t>
      </w:r>
      <w:r w:rsidR="00A74447" w:rsidRPr="00EE0B87">
        <w:rPr>
          <w:bCs/>
          <w:sz w:val="24"/>
          <w:szCs w:val="24"/>
          <w:lang w:val="ro-RO"/>
        </w:rPr>
        <w:t xml:space="preserve">- </w:t>
      </w:r>
      <w:proofErr w:type="spellStart"/>
      <w:r w:rsidR="00A74447" w:rsidRPr="00EE0B87">
        <w:rPr>
          <w:bCs/>
          <w:sz w:val="24"/>
          <w:szCs w:val="24"/>
          <w:lang w:val="ro-RO"/>
        </w:rPr>
        <w:t>year</w:t>
      </w:r>
      <w:proofErr w:type="spellEnd"/>
      <w:r w:rsidR="00A74447" w:rsidRPr="00EE0B87">
        <w:rPr>
          <w:bCs/>
          <w:sz w:val="24"/>
          <w:szCs w:val="24"/>
          <w:lang w:val="ro-RO"/>
        </w:rPr>
        <w:t>-old</w:t>
      </w:r>
      <w:r w:rsidRPr="00EE0B87">
        <w:rPr>
          <w:bCs/>
          <w:sz w:val="24"/>
          <w:szCs w:val="24"/>
          <w:lang w:val="ro-RO"/>
        </w:rPr>
        <w:t xml:space="preserve"> </w:t>
      </w:r>
      <w:proofErr w:type="spellStart"/>
      <w:r w:rsidRPr="00EE0B87">
        <w:rPr>
          <w:bCs/>
          <w:sz w:val="24"/>
          <w:szCs w:val="24"/>
          <w:lang w:val="ro-RO"/>
        </w:rPr>
        <w:t>patient</w:t>
      </w:r>
      <w:proofErr w:type="spellEnd"/>
      <w:r w:rsidRPr="00EE0B87">
        <w:rPr>
          <w:bCs/>
          <w:sz w:val="24"/>
          <w:szCs w:val="24"/>
          <w:lang w:val="ro-RO"/>
        </w:rPr>
        <w:t xml:space="preserve">, </w:t>
      </w:r>
      <w:proofErr w:type="spellStart"/>
      <w:r w:rsidRPr="00EE0B87">
        <w:rPr>
          <w:bCs/>
          <w:sz w:val="24"/>
          <w:szCs w:val="24"/>
          <w:lang w:val="ro-RO"/>
        </w:rPr>
        <w:t>female</w:t>
      </w:r>
      <w:proofErr w:type="spellEnd"/>
      <w:r w:rsidRPr="00EE0B87">
        <w:rPr>
          <w:bCs/>
          <w:sz w:val="24"/>
          <w:szCs w:val="24"/>
          <w:lang w:val="ro-RO"/>
        </w:rPr>
        <w:t xml:space="preserve">, </w:t>
      </w:r>
      <w:proofErr w:type="spellStart"/>
      <w:r w:rsidRPr="00EE0B87">
        <w:rPr>
          <w:bCs/>
          <w:sz w:val="24"/>
          <w:szCs w:val="24"/>
          <w:lang w:val="ro-RO"/>
        </w:rPr>
        <w:t>was</w:t>
      </w:r>
      <w:proofErr w:type="spellEnd"/>
      <w:r w:rsidRPr="00EE0B87">
        <w:rPr>
          <w:bCs/>
          <w:sz w:val="24"/>
          <w:szCs w:val="24"/>
          <w:lang w:val="ro-RO"/>
        </w:rPr>
        <w:t xml:space="preserve"> </w:t>
      </w:r>
      <w:proofErr w:type="spellStart"/>
      <w:r w:rsidRPr="00EE0B87">
        <w:rPr>
          <w:bCs/>
          <w:sz w:val="24"/>
          <w:szCs w:val="24"/>
          <w:lang w:val="ro-RO"/>
        </w:rPr>
        <w:t>admitted</w:t>
      </w:r>
      <w:proofErr w:type="spellEnd"/>
      <w:r w:rsidRPr="00EE0B87">
        <w:rPr>
          <w:bCs/>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hospital</w:t>
      </w:r>
      <w:proofErr w:type="spellEnd"/>
      <w:r w:rsidRPr="00EE0B87">
        <w:rPr>
          <w:bCs/>
          <w:sz w:val="24"/>
          <w:szCs w:val="24"/>
          <w:lang w:val="ro-RO"/>
        </w:rPr>
        <w:t xml:space="preserve"> </w:t>
      </w:r>
      <w:proofErr w:type="spellStart"/>
      <w:r w:rsidRPr="00EE0B87">
        <w:rPr>
          <w:bCs/>
          <w:sz w:val="24"/>
          <w:szCs w:val="24"/>
          <w:lang w:val="ro-RO"/>
        </w:rPr>
        <w:t>with</w:t>
      </w:r>
      <w:proofErr w:type="spellEnd"/>
      <w:r w:rsidRPr="00EE0B87">
        <w:rPr>
          <w:bCs/>
          <w:sz w:val="24"/>
          <w:szCs w:val="24"/>
          <w:lang w:val="ro-RO"/>
        </w:rPr>
        <w:t xml:space="preserve"> severe </w:t>
      </w:r>
      <w:proofErr w:type="spellStart"/>
      <w:r w:rsidRPr="00EE0B87">
        <w:rPr>
          <w:bCs/>
          <w:sz w:val="24"/>
          <w:szCs w:val="24"/>
          <w:lang w:val="ro-RO"/>
        </w:rPr>
        <w:t>headache</w:t>
      </w:r>
      <w:proofErr w:type="spellEnd"/>
      <w:r w:rsidRPr="00EE0B87">
        <w:rPr>
          <w:bCs/>
          <w:sz w:val="24"/>
          <w:szCs w:val="24"/>
          <w:lang w:val="ro-RO"/>
        </w:rPr>
        <w:t xml:space="preserve">, </w:t>
      </w:r>
      <w:proofErr w:type="spellStart"/>
      <w:r w:rsidRPr="00EE0B87">
        <w:rPr>
          <w:bCs/>
          <w:sz w:val="24"/>
          <w:szCs w:val="24"/>
          <w:lang w:val="ro-RO"/>
        </w:rPr>
        <w:t>vertigo</w:t>
      </w:r>
      <w:proofErr w:type="spellEnd"/>
      <w:r w:rsidRPr="00EE0B87">
        <w:rPr>
          <w:bCs/>
          <w:sz w:val="24"/>
          <w:szCs w:val="24"/>
          <w:lang w:val="ro-RO"/>
        </w:rPr>
        <w:t xml:space="preserve">, </w:t>
      </w:r>
      <w:proofErr w:type="spellStart"/>
      <w:r w:rsidRPr="00EE0B87">
        <w:rPr>
          <w:bCs/>
          <w:sz w:val="24"/>
          <w:szCs w:val="24"/>
          <w:lang w:val="ro-RO"/>
        </w:rPr>
        <w:t>repeate</w:t>
      </w:r>
      <w:r w:rsidR="00A74447" w:rsidRPr="00EE0B87">
        <w:rPr>
          <w:bCs/>
          <w:sz w:val="24"/>
          <w:szCs w:val="24"/>
          <w:lang w:val="ro-RO"/>
        </w:rPr>
        <w:t>d</w:t>
      </w:r>
      <w:proofErr w:type="spellEnd"/>
      <w:r w:rsidR="00A74447" w:rsidRPr="00EE0B87">
        <w:rPr>
          <w:bCs/>
          <w:sz w:val="24"/>
          <w:szCs w:val="24"/>
          <w:lang w:val="ro-RO"/>
        </w:rPr>
        <w:t xml:space="preserve"> </w:t>
      </w:r>
      <w:proofErr w:type="spellStart"/>
      <w:r w:rsidR="00A74447" w:rsidRPr="00EE0B87">
        <w:rPr>
          <w:bCs/>
          <w:sz w:val="24"/>
          <w:szCs w:val="24"/>
          <w:lang w:val="ro-RO"/>
        </w:rPr>
        <w:t>vomiting</w:t>
      </w:r>
      <w:proofErr w:type="spellEnd"/>
      <w:r w:rsidR="00A74447" w:rsidRPr="00EE0B87">
        <w:rPr>
          <w:bCs/>
          <w:sz w:val="24"/>
          <w:szCs w:val="24"/>
          <w:lang w:val="ro-RO"/>
        </w:rPr>
        <w:t xml:space="preserve">. The </w:t>
      </w:r>
      <w:proofErr w:type="spellStart"/>
      <w:r w:rsidR="00A74447" w:rsidRPr="00EE0B87">
        <w:rPr>
          <w:bCs/>
          <w:sz w:val="24"/>
          <w:szCs w:val="24"/>
          <w:lang w:val="ro-RO"/>
        </w:rPr>
        <w:t>symptoms</w:t>
      </w:r>
      <w:proofErr w:type="spellEnd"/>
      <w:r w:rsidR="00A74447" w:rsidRPr="00EE0B87">
        <w:rPr>
          <w:bCs/>
          <w:sz w:val="24"/>
          <w:szCs w:val="24"/>
          <w:lang w:val="ro-RO"/>
        </w:rPr>
        <w:t xml:space="preserve"> </w:t>
      </w:r>
      <w:proofErr w:type="spellStart"/>
      <w:r w:rsidR="00A74447" w:rsidRPr="00EE0B87">
        <w:rPr>
          <w:bCs/>
          <w:sz w:val="24"/>
          <w:szCs w:val="24"/>
          <w:lang w:val="ro-RO"/>
        </w:rPr>
        <w:t>develo</w:t>
      </w:r>
      <w:r w:rsidRPr="00EE0B87">
        <w:rPr>
          <w:bCs/>
          <w:sz w:val="24"/>
          <w:szCs w:val="24"/>
          <w:lang w:val="ro-RO"/>
        </w:rPr>
        <w:t>ped</w:t>
      </w:r>
      <w:proofErr w:type="spellEnd"/>
      <w:r w:rsidRPr="00EE0B87">
        <w:rPr>
          <w:bCs/>
          <w:sz w:val="24"/>
          <w:szCs w:val="24"/>
          <w:lang w:val="ro-RO"/>
        </w:rPr>
        <w:t xml:space="preserve"> </w:t>
      </w:r>
      <w:proofErr w:type="spellStart"/>
      <w:r w:rsidRPr="00EE0B87">
        <w:rPr>
          <w:bCs/>
          <w:sz w:val="24"/>
          <w:szCs w:val="24"/>
          <w:lang w:val="ro-RO"/>
        </w:rPr>
        <w:t>during</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last</w:t>
      </w:r>
      <w:proofErr w:type="spellEnd"/>
      <w:r w:rsidRPr="00EE0B87">
        <w:rPr>
          <w:bCs/>
          <w:sz w:val="24"/>
          <w:szCs w:val="24"/>
          <w:lang w:val="ro-RO"/>
        </w:rPr>
        <w:t xml:space="preserve"> 3 </w:t>
      </w:r>
      <w:proofErr w:type="spellStart"/>
      <w:r w:rsidRPr="00EE0B87">
        <w:rPr>
          <w:bCs/>
          <w:sz w:val="24"/>
          <w:szCs w:val="24"/>
          <w:lang w:val="ro-RO"/>
        </w:rPr>
        <w:t>days</w:t>
      </w:r>
      <w:proofErr w:type="spellEnd"/>
      <w:r w:rsidRPr="00EE0B87">
        <w:rPr>
          <w:bCs/>
          <w:sz w:val="24"/>
          <w:szCs w:val="24"/>
          <w:lang w:val="ro-RO"/>
        </w:rPr>
        <w:t xml:space="preserve">, </w:t>
      </w:r>
      <w:proofErr w:type="spellStart"/>
      <w:r w:rsidRPr="00EE0B87">
        <w:rPr>
          <w:bCs/>
          <w:sz w:val="24"/>
          <w:szCs w:val="24"/>
          <w:lang w:val="ro-RO"/>
        </w:rPr>
        <w:t>being</w:t>
      </w:r>
      <w:proofErr w:type="spellEnd"/>
      <w:r w:rsidRPr="00EE0B87">
        <w:rPr>
          <w:bCs/>
          <w:sz w:val="24"/>
          <w:szCs w:val="24"/>
          <w:lang w:val="ro-RO"/>
        </w:rPr>
        <w:t xml:space="preserve"> </w:t>
      </w:r>
      <w:proofErr w:type="spellStart"/>
      <w:r w:rsidRPr="00EE0B87">
        <w:rPr>
          <w:bCs/>
          <w:sz w:val="24"/>
          <w:szCs w:val="24"/>
          <w:lang w:val="ro-RO"/>
        </w:rPr>
        <w:t>preceded</w:t>
      </w:r>
      <w:proofErr w:type="spellEnd"/>
      <w:r w:rsidRPr="00EE0B87">
        <w:rPr>
          <w:bCs/>
          <w:sz w:val="24"/>
          <w:szCs w:val="24"/>
          <w:lang w:val="ro-RO"/>
        </w:rPr>
        <w:t xml:space="preserve"> </w:t>
      </w:r>
      <w:proofErr w:type="spellStart"/>
      <w:r w:rsidRPr="00EE0B87">
        <w:rPr>
          <w:bCs/>
          <w:sz w:val="24"/>
          <w:szCs w:val="24"/>
          <w:lang w:val="ro-RO"/>
        </w:rPr>
        <w:t>by</w:t>
      </w:r>
      <w:proofErr w:type="spellEnd"/>
      <w:r w:rsidRPr="00EE0B87">
        <w:rPr>
          <w:bCs/>
          <w:sz w:val="24"/>
          <w:szCs w:val="24"/>
          <w:lang w:val="ro-RO"/>
        </w:rPr>
        <w:t xml:space="preserve"> </w:t>
      </w:r>
      <w:proofErr w:type="spellStart"/>
      <w:r w:rsidRPr="00EE0B87">
        <w:rPr>
          <w:bCs/>
          <w:sz w:val="24"/>
          <w:szCs w:val="24"/>
          <w:lang w:val="ro-RO"/>
        </w:rPr>
        <w:t>some</w:t>
      </w:r>
      <w:proofErr w:type="spellEnd"/>
      <w:r w:rsidRPr="00EE0B87">
        <w:rPr>
          <w:bCs/>
          <w:sz w:val="24"/>
          <w:szCs w:val="24"/>
          <w:lang w:val="ro-RO"/>
        </w:rPr>
        <w:t xml:space="preserve"> </w:t>
      </w:r>
      <w:proofErr w:type="spellStart"/>
      <w:r w:rsidRPr="00EE0B87">
        <w:rPr>
          <w:bCs/>
          <w:sz w:val="24"/>
          <w:szCs w:val="24"/>
          <w:lang w:val="ro-RO"/>
        </w:rPr>
        <w:t>catarrhal</w:t>
      </w:r>
      <w:proofErr w:type="spellEnd"/>
      <w:r w:rsidRPr="00EE0B87">
        <w:rPr>
          <w:bCs/>
          <w:sz w:val="24"/>
          <w:szCs w:val="24"/>
          <w:lang w:val="ro-RO"/>
        </w:rPr>
        <w:t xml:space="preserve"> </w:t>
      </w:r>
      <w:proofErr w:type="spellStart"/>
      <w:r w:rsidRPr="00EE0B87">
        <w:rPr>
          <w:bCs/>
          <w:sz w:val="24"/>
          <w:szCs w:val="24"/>
          <w:lang w:val="ro-RO"/>
        </w:rPr>
        <w:t>symptoms</w:t>
      </w:r>
      <w:proofErr w:type="spellEnd"/>
      <w:r w:rsidRPr="00EE0B87">
        <w:rPr>
          <w:bCs/>
          <w:sz w:val="24"/>
          <w:szCs w:val="24"/>
          <w:lang w:val="ro-RO"/>
        </w:rPr>
        <w:t xml:space="preserve">. The </w:t>
      </w:r>
      <w:proofErr w:type="spellStart"/>
      <w:r w:rsidRPr="00EE0B87">
        <w:rPr>
          <w:bCs/>
          <w:sz w:val="24"/>
          <w:szCs w:val="24"/>
          <w:lang w:val="ro-RO"/>
        </w:rPr>
        <w:t>first</w:t>
      </w:r>
      <w:proofErr w:type="spellEnd"/>
      <w:r w:rsidRPr="00EE0B87">
        <w:rPr>
          <w:bCs/>
          <w:sz w:val="24"/>
          <w:szCs w:val="24"/>
          <w:lang w:val="ro-RO"/>
        </w:rPr>
        <w:t xml:space="preserve"> </w:t>
      </w:r>
      <w:proofErr w:type="spellStart"/>
      <w:r w:rsidRPr="00EE0B87">
        <w:rPr>
          <w:bCs/>
          <w:sz w:val="24"/>
          <w:szCs w:val="24"/>
          <w:lang w:val="ro-RO"/>
        </w:rPr>
        <w:t>symptom</w:t>
      </w:r>
      <w:proofErr w:type="spellEnd"/>
      <w:r w:rsidRPr="00EE0B87">
        <w:rPr>
          <w:bCs/>
          <w:sz w:val="24"/>
          <w:szCs w:val="24"/>
          <w:lang w:val="ro-RO"/>
        </w:rPr>
        <w:t xml:space="preserve"> </w:t>
      </w:r>
      <w:proofErr w:type="spellStart"/>
      <w:r w:rsidRPr="00EE0B87">
        <w:rPr>
          <w:bCs/>
          <w:sz w:val="24"/>
          <w:szCs w:val="24"/>
          <w:lang w:val="ro-RO"/>
        </w:rPr>
        <w:t>was</w:t>
      </w:r>
      <w:proofErr w:type="spellEnd"/>
      <w:r w:rsidRPr="00EE0B87">
        <w:rPr>
          <w:bCs/>
          <w:sz w:val="24"/>
          <w:szCs w:val="24"/>
          <w:lang w:val="ro-RO"/>
        </w:rPr>
        <w:t xml:space="preserve"> a severe </w:t>
      </w:r>
      <w:proofErr w:type="spellStart"/>
      <w:r w:rsidRPr="00EE0B87">
        <w:rPr>
          <w:bCs/>
          <w:sz w:val="24"/>
          <w:szCs w:val="24"/>
          <w:lang w:val="ro-RO"/>
        </w:rPr>
        <w:t>headache</w:t>
      </w:r>
      <w:proofErr w:type="spellEnd"/>
      <w:r w:rsidRPr="00EE0B87">
        <w:rPr>
          <w:bCs/>
          <w:sz w:val="24"/>
          <w:szCs w:val="24"/>
          <w:lang w:val="ro-RO"/>
        </w:rPr>
        <w:t xml:space="preserve">, </w:t>
      </w:r>
      <w:proofErr w:type="spellStart"/>
      <w:r w:rsidRPr="00EE0B87">
        <w:rPr>
          <w:bCs/>
          <w:sz w:val="24"/>
          <w:szCs w:val="24"/>
          <w:lang w:val="ro-RO"/>
        </w:rPr>
        <w:t>followed</w:t>
      </w:r>
      <w:proofErr w:type="spellEnd"/>
      <w:r w:rsidRPr="00EE0B87">
        <w:rPr>
          <w:bCs/>
          <w:sz w:val="24"/>
          <w:szCs w:val="24"/>
          <w:lang w:val="ro-RO"/>
        </w:rPr>
        <w:t xml:space="preserve"> </w:t>
      </w:r>
      <w:proofErr w:type="spellStart"/>
      <w:r w:rsidRPr="00EE0B87">
        <w:rPr>
          <w:bCs/>
          <w:sz w:val="24"/>
          <w:szCs w:val="24"/>
          <w:lang w:val="ro-RO"/>
        </w:rPr>
        <w:t>by</w:t>
      </w:r>
      <w:proofErr w:type="spellEnd"/>
      <w:r w:rsidRPr="00EE0B87">
        <w:rPr>
          <w:bCs/>
          <w:sz w:val="24"/>
          <w:szCs w:val="24"/>
          <w:lang w:val="ro-RO"/>
        </w:rPr>
        <w:t xml:space="preserve"> </w:t>
      </w:r>
      <w:r w:rsidRPr="00EE0B87">
        <w:rPr>
          <w:bCs/>
          <w:sz w:val="24"/>
          <w:szCs w:val="24"/>
          <w:lang w:val="en"/>
        </w:rPr>
        <w:t xml:space="preserve">the sensation of spinning of the objects around horizontally from left to right. The vertigo is increased by the movement of the head and eyes. General examination did not </w:t>
      </w:r>
      <w:proofErr w:type="spellStart"/>
      <w:r w:rsidRPr="00EE0B87">
        <w:rPr>
          <w:bCs/>
          <w:sz w:val="24"/>
          <w:szCs w:val="24"/>
          <w:lang w:val="en"/>
        </w:rPr>
        <w:t>reaveal</w:t>
      </w:r>
      <w:proofErr w:type="spellEnd"/>
      <w:r w:rsidRPr="00EE0B87">
        <w:rPr>
          <w:bCs/>
          <w:sz w:val="24"/>
          <w:szCs w:val="24"/>
          <w:lang w:val="en"/>
        </w:rPr>
        <w:t xml:space="preserve"> any abnormalities. </w:t>
      </w:r>
      <w:r w:rsidRPr="00EE0B87">
        <w:rPr>
          <w:sz w:val="24"/>
          <w:szCs w:val="24"/>
          <w:lang w:val="ro-RO"/>
        </w:rPr>
        <w:t xml:space="preserve">BP </w:t>
      </w:r>
      <w:r w:rsidRPr="00EE0B87">
        <w:rPr>
          <w:bCs/>
          <w:sz w:val="24"/>
          <w:szCs w:val="24"/>
          <w:lang w:val="ro-RO"/>
        </w:rPr>
        <w:t>115/75 mm Hg.</w:t>
      </w:r>
    </w:p>
    <w:p w14:paraId="1F756189" w14:textId="77777777" w:rsidR="008B095D" w:rsidRPr="00EE0B87" w:rsidRDefault="00AB1166" w:rsidP="0094767F">
      <w:pPr>
        <w:ind w:firstLine="708"/>
        <w:jc w:val="both"/>
        <w:rPr>
          <w:bCs/>
          <w:sz w:val="24"/>
          <w:szCs w:val="24"/>
          <w:lang w:val="ro-RO"/>
        </w:rPr>
      </w:pPr>
      <w:proofErr w:type="spellStart"/>
      <w:r w:rsidRPr="00EE0B87">
        <w:rPr>
          <w:bCs/>
          <w:sz w:val="24"/>
          <w:szCs w:val="24"/>
          <w:lang w:val="ro-RO"/>
        </w:rPr>
        <w:t>Neurological</w:t>
      </w:r>
      <w:proofErr w:type="spellEnd"/>
      <w:r w:rsidRPr="00EE0B87">
        <w:rPr>
          <w:bCs/>
          <w:sz w:val="24"/>
          <w:szCs w:val="24"/>
          <w:lang w:val="ro-RO"/>
        </w:rPr>
        <w:t xml:space="preserve"> </w:t>
      </w:r>
      <w:proofErr w:type="spellStart"/>
      <w:r w:rsidRPr="00EE0B87">
        <w:rPr>
          <w:bCs/>
          <w:sz w:val="24"/>
          <w:szCs w:val="24"/>
          <w:lang w:val="ro-RO"/>
        </w:rPr>
        <w:t>exam</w:t>
      </w:r>
      <w:r w:rsidR="00A74447" w:rsidRPr="00EE0B87">
        <w:rPr>
          <w:bCs/>
          <w:sz w:val="24"/>
          <w:szCs w:val="24"/>
          <w:lang w:val="ro-RO"/>
        </w:rPr>
        <w:t>ination</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w:t>
      </w:r>
      <w:proofErr w:type="spellStart"/>
      <w:r w:rsidRPr="00EE0B87">
        <w:rPr>
          <w:bCs/>
          <w:sz w:val="24"/>
          <w:szCs w:val="24"/>
          <w:lang w:val="ro-RO"/>
        </w:rPr>
        <w:t>side</w:t>
      </w:r>
      <w:proofErr w:type="spellEnd"/>
      <w:r w:rsidRPr="00EE0B87">
        <w:rPr>
          <w:bCs/>
          <w:sz w:val="24"/>
          <w:szCs w:val="24"/>
          <w:lang w:val="ro-RO"/>
        </w:rPr>
        <w:t xml:space="preserve"> nistagmus, </w:t>
      </w:r>
      <w:proofErr w:type="spellStart"/>
      <w:r w:rsidRPr="00EE0B87">
        <w:rPr>
          <w:bCs/>
          <w:sz w:val="24"/>
          <w:szCs w:val="24"/>
          <w:lang w:val="ro-RO"/>
        </w:rPr>
        <w:t>instability</w:t>
      </w:r>
      <w:proofErr w:type="spellEnd"/>
      <w:r w:rsidRPr="00EE0B87">
        <w:rPr>
          <w:bCs/>
          <w:sz w:val="24"/>
          <w:szCs w:val="24"/>
          <w:lang w:val="ro-RO"/>
        </w:rPr>
        <w:t xml:space="preserve"> in </w:t>
      </w:r>
      <w:proofErr w:type="spellStart"/>
      <w:r w:rsidRPr="00EE0B87">
        <w:rPr>
          <w:bCs/>
          <w:sz w:val="24"/>
          <w:szCs w:val="24"/>
          <w:lang w:val="ro-RO"/>
        </w:rPr>
        <w:t>Romberg</w:t>
      </w:r>
      <w:proofErr w:type="spellEnd"/>
      <w:r w:rsidRPr="00EE0B87">
        <w:rPr>
          <w:bCs/>
          <w:sz w:val="24"/>
          <w:szCs w:val="24"/>
          <w:lang w:val="ro-RO"/>
        </w:rPr>
        <w:t xml:space="preserve"> </w:t>
      </w:r>
      <w:proofErr w:type="spellStart"/>
      <w:r w:rsidRPr="00EE0B87">
        <w:rPr>
          <w:bCs/>
          <w:sz w:val="24"/>
          <w:szCs w:val="24"/>
          <w:lang w:val="ro-RO"/>
        </w:rPr>
        <w:t>position</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finger-nose</w:t>
      </w:r>
      <w:proofErr w:type="spellEnd"/>
      <w:r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sole-</w:t>
      </w:r>
      <w:proofErr w:type="spellStart"/>
      <w:r w:rsidRPr="00EE0B87">
        <w:rPr>
          <w:bCs/>
          <w:sz w:val="24"/>
          <w:szCs w:val="24"/>
          <w:lang w:val="ro-RO"/>
        </w:rPr>
        <w:t>knee</w:t>
      </w:r>
      <w:proofErr w:type="spellEnd"/>
      <w:r w:rsidRPr="00EE0B87">
        <w:rPr>
          <w:bCs/>
          <w:sz w:val="24"/>
          <w:szCs w:val="24"/>
          <w:lang w:val="ro-RO"/>
        </w:rPr>
        <w:t xml:space="preserve"> </w:t>
      </w:r>
      <w:proofErr w:type="spellStart"/>
      <w:r w:rsidRPr="00EE0B87">
        <w:rPr>
          <w:bCs/>
          <w:sz w:val="24"/>
          <w:szCs w:val="24"/>
          <w:lang w:val="ro-RO"/>
        </w:rPr>
        <w:t>maneuvers</w:t>
      </w:r>
      <w:proofErr w:type="spellEnd"/>
      <w:r w:rsidRPr="00EE0B87">
        <w:rPr>
          <w:bCs/>
          <w:sz w:val="24"/>
          <w:szCs w:val="24"/>
          <w:lang w:val="ro-RO"/>
        </w:rPr>
        <w:t xml:space="preserve"> </w:t>
      </w:r>
      <w:proofErr w:type="spellStart"/>
      <w:r w:rsidRPr="00EE0B87">
        <w:rPr>
          <w:bCs/>
          <w:sz w:val="24"/>
          <w:szCs w:val="24"/>
          <w:lang w:val="ro-RO"/>
        </w:rPr>
        <w:t>were</w:t>
      </w:r>
      <w:proofErr w:type="spellEnd"/>
      <w:r w:rsidRPr="00EE0B87">
        <w:rPr>
          <w:bCs/>
          <w:sz w:val="24"/>
          <w:szCs w:val="24"/>
          <w:lang w:val="ro-RO"/>
        </w:rPr>
        <w:t xml:space="preserve"> made </w:t>
      </w:r>
      <w:proofErr w:type="spellStart"/>
      <w:r w:rsidRPr="00EE0B87">
        <w:rPr>
          <w:bCs/>
          <w:sz w:val="24"/>
          <w:szCs w:val="24"/>
          <w:lang w:val="ro-RO"/>
        </w:rPr>
        <w:t>with</w:t>
      </w:r>
      <w:proofErr w:type="spellEnd"/>
      <w:r w:rsidRPr="00EE0B87">
        <w:rPr>
          <w:bCs/>
          <w:sz w:val="24"/>
          <w:szCs w:val="24"/>
          <w:lang w:val="ro-RO"/>
        </w:rPr>
        <w:t xml:space="preserve"> </w:t>
      </w:r>
      <w:proofErr w:type="spellStart"/>
      <w:r w:rsidRPr="00EE0B87">
        <w:rPr>
          <w:bCs/>
          <w:sz w:val="24"/>
          <w:szCs w:val="24"/>
          <w:lang w:val="ro-RO"/>
        </w:rPr>
        <w:t>some</w:t>
      </w:r>
      <w:proofErr w:type="spellEnd"/>
      <w:r w:rsidRPr="00EE0B87">
        <w:rPr>
          <w:bCs/>
          <w:sz w:val="24"/>
          <w:szCs w:val="24"/>
          <w:lang w:val="ro-RO"/>
        </w:rPr>
        <w:t xml:space="preserve"> </w:t>
      </w:r>
      <w:proofErr w:type="spellStart"/>
      <w:r w:rsidRPr="00EE0B87">
        <w:rPr>
          <w:bCs/>
          <w:sz w:val="24"/>
          <w:szCs w:val="24"/>
          <w:lang w:val="ro-RO"/>
        </w:rPr>
        <w:t>inaccuracy</w:t>
      </w:r>
      <w:proofErr w:type="spellEnd"/>
      <w:r w:rsidRPr="00EE0B87">
        <w:rPr>
          <w:bCs/>
          <w:sz w:val="24"/>
          <w:szCs w:val="24"/>
          <w:lang w:val="ro-RO"/>
        </w:rPr>
        <w:t xml:space="preserve">. Tendon </w:t>
      </w:r>
      <w:proofErr w:type="spellStart"/>
      <w:r w:rsidRPr="00EE0B87">
        <w:rPr>
          <w:bCs/>
          <w:sz w:val="24"/>
          <w:szCs w:val="24"/>
          <w:lang w:val="ro-RO"/>
        </w:rPr>
        <w:t>reflexes</w:t>
      </w:r>
      <w:proofErr w:type="spellEnd"/>
      <w:r w:rsidRPr="00EE0B87">
        <w:rPr>
          <w:bCs/>
          <w:sz w:val="24"/>
          <w:szCs w:val="24"/>
          <w:lang w:val="ro-RO"/>
        </w:rPr>
        <w:t xml:space="preserve"> </w:t>
      </w:r>
      <w:proofErr w:type="spellStart"/>
      <w:r w:rsidRPr="00EE0B87">
        <w:rPr>
          <w:bCs/>
          <w:sz w:val="24"/>
          <w:szCs w:val="24"/>
          <w:lang w:val="ro-RO"/>
        </w:rPr>
        <w:t>w</w:t>
      </w:r>
      <w:r w:rsidR="00772A21" w:rsidRPr="00EE0B87">
        <w:rPr>
          <w:bCs/>
          <w:sz w:val="24"/>
          <w:szCs w:val="24"/>
          <w:lang w:val="ro-RO"/>
        </w:rPr>
        <w:t>e</w:t>
      </w:r>
      <w:r w:rsidRPr="00EE0B87">
        <w:rPr>
          <w:bCs/>
          <w:sz w:val="24"/>
          <w:szCs w:val="24"/>
          <w:lang w:val="ro-RO"/>
        </w:rPr>
        <w:t>re</w:t>
      </w:r>
      <w:proofErr w:type="spellEnd"/>
      <w:r w:rsidRPr="00EE0B87">
        <w:rPr>
          <w:bCs/>
          <w:sz w:val="24"/>
          <w:szCs w:val="24"/>
          <w:lang w:val="ro-RO"/>
        </w:rPr>
        <w:t xml:space="preserve"> </w:t>
      </w:r>
      <w:proofErr w:type="spellStart"/>
      <w:r w:rsidRPr="00EE0B87">
        <w:rPr>
          <w:bCs/>
          <w:sz w:val="24"/>
          <w:szCs w:val="24"/>
          <w:lang w:val="ro-RO"/>
        </w:rPr>
        <w:t>increased</w:t>
      </w:r>
      <w:proofErr w:type="spellEnd"/>
      <w:r w:rsidRPr="00EE0B87">
        <w:rPr>
          <w:bCs/>
          <w:sz w:val="24"/>
          <w:szCs w:val="24"/>
          <w:lang w:val="ro-RO"/>
        </w:rPr>
        <w:t xml:space="preserve">, D=S. </w:t>
      </w:r>
      <w:r w:rsidR="00A74447" w:rsidRPr="00EE0B87">
        <w:rPr>
          <w:bCs/>
          <w:sz w:val="24"/>
          <w:szCs w:val="24"/>
          <w:lang w:val="ro-RO"/>
        </w:rPr>
        <w:t xml:space="preserve">The </w:t>
      </w:r>
      <w:proofErr w:type="spellStart"/>
      <w:r w:rsidRPr="00EE0B87">
        <w:rPr>
          <w:bCs/>
          <w:sz w:val="24"/>
          <w:szCs w:val="24"/>
          <w:lang w:val="ro-RO"/>
        </w:rPr>
        <w:t>Babinskii</w:t>
      </w:r>
      <w:proofErr w:type="spellEnd"/>
      <w:r w:rsidRPr="00EE0B87">
        <w:rPr>
          <w:bCs/>
          <w:sz w:val="24"/>
          <w:szCs w:val="24"/>
          <w:lang w:val="ro-RO"/>
        </w:rPr>
        <w:t xml:space="preserve"> </w:t>
      </w:r>
      <w:proofErr w:type="spellStart"/>
      <w:r w:rsidRPr="00EE0B87">
        <w:rPr>
          <w:bCs/>
          <w:sz w:val="24"/>
          <w:szCs w:val="24"/>
          <w:lang w:val="ro-RO"/>
        </w:rPr>
        <w:t>sign</w:t>
      </w:r>
      <w:proofErr w:type="spellEnd"/>
      <w:r w:rsidRPr="00EE0B87">
        <w:rPr>
          <w:bCs/>
          <w:sz w:val="24"/>
          <w:szCs w:val="24"/>
          <w:lang w:val="ro-RO"/>
        </w:rPr>
        <w:t xml:space="preserve"> </w:t>
      </w:r>
      <w:proofErr w:type="spellStart"/>
      <w:r w:rsidRPr="00EE0B87">
        <w:rPr>
          <w:bCs/>
          <w:sz w:val="24"/>
          <w:szCs w:val="24"/>
          <w:lang w:val="ro-RO"/>
        </w:rPr>
        <w:t>is</w:t>
      </w:r>
      <w:proofErr w:type="spellEnd"/>
      <w:r w:rsidRPr="00EE0B87">
        <w:rPr>
          <w:bCs/>
          <w:sz w:val="24"/>
          <w:szCs w:val="24"/>
          <w:lang w:val="ro-RO"/>
        </w:rPr>
        <w:t xml:space="preserve"> </w:t>
      </w:r>
      <w:proofErr w:type="spellStart"/>
      <w:r w:rsidRPr="00EE0B87">
        <w:rPr>
          <w:bCs/>
          <w:sz w:val="24"/>
          <w:szCs w:val="24"/>
          <w:lang w:val="ro-RO"/>
        </w:rPr>
        <w:t>positive</w:t>
      </w:r>
      <w:proofErr w:type="spellEnd"/>
      <w:r w:rsidRPr="00EE0B87">
        <w:rPr>
          <w:bCs/>
          <w:sz w:val="24"/>
          <w:szCs w:val="24"/>
          <w:lang w:val="ro-RO"/>
        </w:rPr>
        <w:t xml:space="preserve"> </w:t>
      </w:r>
      <w:r w:rsidR="00A74447" w:rsidRPr="00EE0B87">
        <w:rPr>
          <w:bCs/>
          <w:sz w:val="24"/>
          <w:szCs w:val="24"/>
          <w:lang w:val="ro-RO"/>
        </w:rPr>
        <w:t xml:space="preserve">in </w:t>
      </w:r>
      <w:proofErr w:type="spellStart"/>
      <w:r w:rsidRPr="00EE0B87">
        <w:rPr>
          <w:bCs/>
          <w:sz w:val="24"/>
          <w:szCs w:val="24"/>
          <w:lang w:val="ro-RO"/>
        </w:rPr>
        <w:t>both</w:t>
      </w:r>
      <w:proofErr w:type="spellEnd"/>
      <w:r w:rsidRPr="00EE0B87">
        <w:rPr>
          <w:bCs/>
          <w:sz w:val="24"/>
          <w:szCs w:val="24"/>
          <w:lang w:val="ro-RO"/>
        </w:rPr>
        <w:t xml:space="preserve"> </w:t>
      </w:r>
      <w:proofErr w:type="spellStart"/>
      <w:r w:rsidRPr="00EE0B87">
        <w:rPr>
          <w:bCs/>
          <w:sz w:val="24"/>
          <w:szCs w:val="24"/>
          <w:lang w:val="ro-RO"/>
        </w:rPr>
        <w:t>sides</w:t>
      </w:r>
      <w:proofErr w:type="spellEnd"/>
      <w:r w:rsidRPr="00EE0B87">
        <w:rPr>
          <w:bCs/>
          <w:sz w:val="24"/>
          <w:szCs w:val="24"/>
          <w:lang w:val="ro-RO"/>
        </w:rPr>
        <w:t xml:space="preserve">. No </w:t>
      </w:r>
      <w:proofErr w:type="spellStart"/>
      <w:r w:rsidRPr="00EE0B87">
        <w:rPr>
          <w:bCs/>
          <w:sz w:val="24"/>
          <w:szCs w:val="24"/>
          <w:lang w:val="ro-RO"/>
        </w:rPr>
        <w:t>paresis</w:t>
      </w:r>
      <w:proofErr w:type="spellEnd"/>
      <w:r w:rsidRPr="00EE0B87">
        <w:rPr>
          <w:bCs/>
          <w:sz w:val="24"/>
          <w:szCs w:val="24"/>
          <w:lang w:val="ro-RO"/>
        </w:rPr>
        <w:t xml:space="preserve"> or meningeal </w:t>
      </w:r>
      <w:proofErr w:type="spellStart"/>
      <w:r w:rsidRPr="00EE0B87">
        <w:rPr>
          <w:bCs/>
          <w:sz w:val="24"/>
          <w:szCs w:val="24"/>
          <w:lang w:val="ro-RO"/>
        </w:rPr>
        <w:t>signs</w:t>
      </w:r>
      <w:proofErr w:type="spellEnd"/>
      <w:r w:rsidRPr="00EE0B87">
        <w:rPr>
          <w:bCs/>
          <w:sz w:val="24"/>
          <w:szCs w:val="24"/>
          <w:lang w:val="ro-RO"/>
        </w:rPr>
        <w:t xml:space="preserve"> </w:t>
      </w:r>
      <w:proofErr w:type="spellStart"/>
      <w:r w:rsidRPr="00EE0B87">
        <w:rPr>
          <w:bCs/>
          <w:sz w:val="24"/>
          <w:szCs w:val="24"/>
          <w:lang w:val="ro-RO"/>
        </w:rPr>
        <w:t>were</w:t>
      </w:r>
      <w:proofErr w:type="spellEnd"/>
      <w:r w:rsidRPr="00EE0B87">
        <w:rPr>
          <w:bCs/>
          <w:sz w:val="24"/>
          <w:szCs w:val="24"/>
          <w:lang w:val="ro-RO"/>
        </w:rPr>
        <w:t xml:space="preserve"> </w:t>
      </w:r>
      <w:proofErr w:type="spellStart"/>
      <w:r w:rsidRPr="00EE0B87">
        <w:rPr>
          <w:bCs/>
          <w:sz w:val="24"/>
          <w:szCs w:val="24"/>
          <w:lang w:val="ro-RO"/>
        </w:rPr>
        <w:t>found</w:t>
      </w:r>
      <w:proofErr w:type="spellEnd"/>
      <w:r w:rsidRPr="00EE0B87">
        <w:rPr>
          <w:bCs/>
          <w:sz w:val="24"/>
          <w:szCs w:val="24"/>
          <w:lang w:val="ro-RO"/>
        </w:rPr>
        <w:t>.</w:t>
      </w:r>
    </w:p>
    <w:p w14:paraId="752B8C8C" w14:textId="77777777" w:rsidR="008B095D" w:rsidRPr="00EE0B87" w:rsidRDefault="00AB1166" w:rsidP="0094767F">
      <w:pPr>
        <w:ind w:firstLine="708"/>
        <w:jc w:val="both"/>
        <w:rPr>
          <w:bCs/>
          <w:sz w:val="24"/>
          <w:szCs w:val="24"/>
          <w:lang w:val="ro-RO"/>
        </w:rPr>
      </w:pPr>
      <w:r w:rsidRPr="00EE0B87">
        <w:rPr>
          <w:bCs/>
          <w:sz w:val="24"/>
          <w:szCs w:val="24"/>
          <w:lang w:val="ro-RO"/>
        </w:rPr>
        <w:t xml:space="preserve">CT </w:t>
      </w:r>
      <w:proofErr w:type="spellStart"/>
      <w:r w:rsidRPr="00EE0B87">
        <w:rPr>
          <w:bCs/>
          <w:sz w:val="24"/>
          <w:szCs w:val="24"/>
          <w:lang w:val="ro-RO"/>
        </w:rPr>
        <w:t>exam</w:t>
      </w:r>
      <w:proofErr w:type="spellEnd"/>
      <w:r w:rsidRPr="00EE0B87">
        <w:rPr>
          <w:bCs/>
          <w:sz w:val="24"/>
          <w:szCs w:val="24"/>
          <w:lang w:val="ro-RO"/>
        </w:rPr>
        <w:t xml:space="preserve"> of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head</w:t>
      </w:r>
      <w:proofErr w:type="spellEnd"/>
      <w:r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CSF </w:t>
      </w:r>
      <w:proofErr w:type="spellStart"/>
      <w:r w:rsidRPr="00EE0B87">
        <w:rPr>
          <w:bCs/>
          <w:sz w:val="24"/>
          <w:szCs w:val="24"/>
          <w:lang w:val="ro-RO"/>
        </w:rPr>
        <w:t>exam</w:t>
      </w:r>
      <w:proofErr w:type="spellEnd"/>
      <w:r w:rsidRPr="00EE0B87">
        <w:rPr>
          <w:bCs/>
          <w:sz w:val="24"/>
          <w:szCs w:val="24"/>
          <w:lang w:val="ro-RO"/>
        </w:rPr>
        <w:t xml:space="preserve"> </w:t>
      </w:r>
      <w:proofErr w:type="spellStart"/>
      <w:r w:rsidRPr="00EE0B87">
        <w:rPr>
          <w:bCs/>
          <w:sz w:val="24"/>
          <w:szCs w:val="24"/>
          <w:lang w:val="ro-RO"/>
        </w:rPr>
        <w:t>were</w:t>
      </w:r>
      <w:proofErr w:type="spellEnd"/>
      <w:r w:rsidRPr="00EE0B87">
        <w:rPr>
          <w:bCs/>
          <w:sz w:val="24"/>
          <w:szCs w:val="24"/>
          <w:lang w:val="ro-RO"/>
        </w:rPr>
        <w:t xml:space="preserve"> normal.</w:t>
      </w:r>
    </w:p>
    <w:p w14:paraId="22BBD783" w14:textId="77777777" w:rsidR="00AB1166" w:rsidRPr="00EE0B87" w:rsidRDefault="00AB1166" w:rsidP="0094767F">
      <w:pPr>
        <w:ind w:firstLine="706"/>
        <w:jc w:val="both"/>
        <w:rPr>
          <w:bCs/>
          <w:sz w:val="24"/>
          <w:szCs w:val="24"/>
          <w:lang w:val="ro-RO"/>
        </w:rPr>
      </w:pPr>
      <w:r w:rsidRPr="00EE0B87">
        <w:rPr>
          <w:bCs/>
          <w:sz w:val="24"/>
          <w:szCs w:val="24"/>
          <w:lang w:val="ro-RO"/>
        </w:rPr>
        <w:lastRenderedPageBreak/>
        <w:t xml:space="preserve">MRI </w:t>
      </w:r>
      <w:proofErr w:type="spellStart"/>
      <w:r w:rsidRPr="00EE0B87">
        <w:rPr>
          <w:bCs/>
          <w:sz w:val="24"/>
          <w:szCs w:val="24"/>
          <w:lang w:val="ro-RO"/>
        </w:rPr>
        <w:t>w</w:t>
      </w:r>
      <w:r w:rsidR="00A74447" w:rsidRPr="00EE0B87">
        <w:rPr>
          <w:bCs/>
          <w:sz w:val="24"/>
          <w:szCs w:val="24"/>
          <w:lang w:val="ro-RO"/>
        </w:rPr>
        <w:t>as</w:t>
      </w:r>
      <w:proofErr w:type="spellEnd"/>
      <w:r w:rsidR="00A74447" w:rsidRPr="00EE0B87">
        <w:rPr>
          <w:bCs/>
          <w:sz w:val="24"/>
          <w:szCs w:val="24"/>
          <w:lang w:val="ro-RO"/>
        </w:rPr>
        <w:t xml:space="preserve"> </w:t>
      </w:r>
      <w:proofErr w:type="spellStart"/>
      <w:r w:rsidR="00A74447" w:rsidRPr="00EE0B87">
        <w:rPr>
          <w:bCs/>
          <w:sz w:val="24"/>
          <w:szCs w:val="24"/>
          <w:lang w:val="ro-RO"/>
        </w:rPr>
        <w:t>the</w:t>
      </w:r>
      <w:proofErr w:type="spellEnd"/>
      <w:r w:rsidR="00A74447" w:rsidRPr="00EE0B87">
        <w:rPr>
          <w:bCs/>
          <w:sz w:val="24"/>
          <w:szCs w:val="24"/>
          <w:lang w:val="ro-RO"/>
        </w:rPr>
        <w:t xml:space="preserve"> </w:t>
      </w:r>
      <w:proofErr w:type="spellStart"/>
      <w:r w:rsidR="00A74447" w:rsidRPr="00EE0B87">
        <w:rPr>
          <w:bCs/>
          <w:sz w:val="24"/>
          <w:szCs w:val="24"/>
          <w:lang w:val="ro-RO"/>
        </w:rPr>
        <w:t>most</w:t>
      </w:r>
      <w:proofErr w:type="spellEnd"/>
      <w:r w:rsidR="00A74447" w:rsidRPr="00EE0B87">
        <w:rPr>
          <w:bCs/>
          <w:sz w:val="24"/>
          <w:szCs w:val="24"/>
          <w:lang w:val="ro-RO"/>
        </w:rPr>
        <w:t xml:space="preserve"> </w:t>
      </w:r>
      <w:proofErr w:type="spellStart"/>
      <w:r w:rsidR="00A74447" w:rsidRPr="00EE0B87">
        <w:rPr>
          <w:bCs/>
          <w:sz w:val="24"/>
          <w:szCs w:val="24"/>
          <w:lang w:val="ro-RO"/>
        </w:rPr>
        <w:t>usefull</w:t>
      </w:r>
      <w:proofErr w:type="spellEnd"/>
      <w:r w:rsidR="00A74447" w:rsidRPr="00EE0B87">
        <w:rPr>
          <w:bCs/>
          <w:sz w:val="24"/>
          <w:szCs w:val="24"/>
          <w:lang w:val="ro-RO"/>
        </w:rPr>
        <w:t xml:space="preserve"> </w:t>
      </w:r>
      <w:proofErr w:type="spellStart"/>
      <w:r w:rsidR="00A74447" w:rsidRPr="00EE0B87">
        <w:rPr>
          <w:bCs/>
          <w:sz w:val="24"/>
          <w:szCs w:val="24"/>
          <w:lang w:val="ro-RO"/>
        </w:rPr>
        <w:t>to</w:t>
      </w:r>
      <w:proofErr w:type="spellEnd"/>
      <w:r w:rsidR="00A74447" w:rsidRPr="00EE0B87">
        <w:rPr>
          <w:bCs/>
          <w:sz w:val="24"/>
          <w:szCs w:val="24"/>
          <w:lang w:val="ro-RO"/>
        </w:rPr>
        <w:t xml:space="preserve"> </w:t>
      </w:r>
      <w:proofErr w:type="spellStart"/>
      <w:r w:rsidR="00A74447" w:rsidRPr="00EE0B87">
        <w:rPr>
          <w:bCs/>
          <w:sz w:val="24"/>
          <w:szCs w:val="24"/>
          <w:lang w:val="ro-RO"/>
        </w:rPr>
        <w:t>make</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diagnosis</w:t>
      </w:r>
      <w:proofErr w:type="spellEnd"/>
      <w:r w:rsidRPr="00EE0B87">
        <w:rPr>
          <w:bCs/>
          <w:sz w:val="24"/>
          <w:szCs w:val="24"/>
          <w:lang w:val="ro-RO"/>
        </w:rPr>
        <w:t>.</w:t>
      </w:r>
    </w:p>
    <w:p w14:paraId="1B4791C9" w14:textId="77777777" w:rsidR="00AB1166" w:rsidRPr="00EE0B87" w:rsidRDefault="00AB1166" w:rsidP="0094767F">
      <w:pPr>
        <w:spacing w:before="120"/>
        <w:ind w:firstLine="706"/>
        <w:rPr>
          <w:b/>
          <w:sz w:val="24"/>
          <w:szCs w:val="24"/>
          <w:lang w:val="ro-RO"/>
        </w:rPr>
      </w:pPr>
      <w:r w:rsidRPr="00EE0B87">
        <w:rPr>
          <w:b/>
          <w:sz w:val="24"/>
          <w:szCs w:val="24"/>
          <w:lang w:val="ro-RO"/>
        </w:rPr>
        <w:t>Indicate:</w:t>
      </w:r>
    </w:p>
    <w:p w14:paraId="23B093A7" w14:textId="77777777" w:rsidR="00AB1166" w:rsidRPr="00EE0B87" w:rsidRDefault="00AB1166" w:rsidP="00AB1166">
      <w:pPr>
        <w:ind w:left="708"/>
        <w:rPr>
          <w:sz w:val="24"/>
          <w:szCs w:val="24"/>
          <w:lang w:val="ro-RO"/>
        </w:rPr>
      </w:pPr>
      <w:r w:rsidRPr="00EE0B87">
        <w:rPr>
          <w:b/>
          <w:sz w:val="24"/>
          <w:szCs w:val="24"/>
          <w:lang w:val="ro-RO"/>
        </w:rPr>
        <w:t>A.</w:t>
      </w:r>
      <w:r w:rsidRPr="00EE0B87">
        <w:rPr>
          <w:sz w:val="24"/>
          <w:szCs w:val="24"/>
          <w:lang w:val="ro-RO"/>
        </w:rPr>
        <w:t xml:space="preserve"> </w:t>
      </w:r>
      <w:r w:rsidR="00D53E74" w:rsidRPr="00EE0B87">
        <w:rPr>
          <w:sz w:val="24"/>
          <w:szCs w:val="24"/>
          <w:lang w:val="ro-RO"/>
        </w:rPr>
        <w:t xml:space="preserve">The </w:t>
      </w:r>
      <w:proofErr w:type="spellStart"/>
      <w:r w:rsidR="00D53E74" w:rsidRPr="00EE0B87">
        <w:rPr>
          <w:sz w:val="24"/>
          <w:szCs w:val="24"/>
          <w:lang w:val="ro-RO"/>
        </w:rPr>
        <w:t>p</w:t>
      </w:r>
      <w:r w:rsidRPr="00EE0B87">
        <w:rPr>
          <w:sz w:val="24"/>
          <w:szCs w:val="24"/>
          <w:lang w:val="ro-RO"/>
        </w:rPr>
        <w:t>reliminary</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481D3A05" w14:textId="77777777" w:rsidR="00AB1166" w:rsidRPr="00EE0B87" w:rsidRDefault="00AB1166" w:rsidP="00AB1166">
      <w:pPr>
        <w:ind w:left="708"/>
        <w:rPr>
          <w:sz w:val="24"/>
          <w:szCs w:val="24"/>
          <w:lang w:val="ro-RO"/>
        </w:rPr>
      </w:pPr>
      <w:r w:rsidRPr="00EE0B87">
        <w:rPr>
          <w:b/>
          <w:sz w:val="24"/>
          <w:szCs w:val="24"/>
          <w:lang w:val="ro-RO"/>
        </w:rPr>
        <w:t>B.</w:t>
      </w:r>
      <w:r w:rsidRPr="00EE0B87">
        <w:rPr>
          <w:sz w:val="24"/>
          <w:szCs w:val="24"/>
          <w:lang w:val="ro-RO"/>
        </w:rPr>
        <w:t xml:space="preserve"> T</w:t>
      </w:r>
      <w:r w:rsidR="00D53E74" w:rsidRPr="00EE0B87">
        <w:rPr>
          <w:sz w:val="24"/>
          <w:szCs w:val="24"/>
          <w:lang w:val="ro-RO"/>
        </w:rPr>
        <w:t xml:space="preserve">he </w:t>
      </w:r>
      <w:proofErr w:type="spellStart"/>
      <w:r w:rsidR="00D53E74" w:rsidRPr="00EE0B87">
        <w:rPr>
          <w:sz w:val="24"/>
          <w:szCs w:val="24"/>
          <w:lang w:val="ro-RO"/>
        </w:rPr>
        <w:t>t</w:t>
      </w:r>
      <w:r w:rsidRPr="00EE0B87">
        <w:rPr>
          <w:sz w:val="24"/>
          <w:szCs w:val="24"/>
          <w:lang w:val="ro-RO"/>
        </w:rPr>
        <w:t>opographic</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2447AF2E" w14:textId="77777777" w:rsidR="00AB1166" w:rsidRPr="00EE0B87" w:rsidRDefault="00AB1166" w:rsidP="00AB1166">
      <w:pPr>
        <w:ind w:left="708"/>
        <w:rPr>
          <w:bCs/>
          <w:sz w:val="24"/>
          <w:szCs w:val="24"/>
          <w:lang w:val="ro-RO"/>
        </w:rPr>
      </w:pPr>
      <w:r w:rsidRPr="00EE0B87">
        <w:rPr>
          <w:b/>
          <w:sz w:val="24"/>
          <w:szCs w:val="24"/>
          <w:lang w:val="ro-RO"/>
        </w:rPr>
        <w:t xml:space="preserve">C. </w:t>
      </w:r>
      <w:proofErr w:type="spellStart"/>
      <w:r w:rsidRPr="00EE0B87">
        <w:rPr>
          <w:bCs/>
          <w:sz w:val="24"/>
          <w:szCs w:val="24"/>
          <w:lang w:val="ro-RO"/>
        </w:rPr>
        <w:t>How</w:t>
      </w:r>
      <w:proofErr w:type="spellEnd"/>
      <w:r w:rsidRPr="00EE0B87">
        <w:rPr>
          <w:bCs/>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w:t>
      </w:r>
      <w:proofErr w:type="spellStart"/>
      <w:r w:rsidRPr="00EE0B87">
        <w:rPr>
          <w:bCs/>
          <w:sz w:val="24"/>
          <w:szCs w:val="24"/>
          <w:lang w:val="ro-RO"/>
        </w:rPr>
        <w:t>examine</w:t>
      </w:r>
      <w:proofErr w:type="spellEnd"/>
      <w:r w:rsidRPr="00EE0B87">
        <w:rPr>
          <w:b/>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finger-nose</w:t>
      </w:r>
      <w:proofErr w:type="spellEnd"/>
      <w:r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sole-</w:t>
      </w:r>
      <w:proofErr w:type="spellStart"/>
      <w:r w:rsidRPr="00EE0B87">
        <w:rPr>
          <w:bCs/>
          <w:sz w:val="24"/>
          <w:szCs w:val="24"/>
          <w:lang w:val="ro-RO"/>
        </w:rPr>
        <w:t>knee</w:t>
      </w:r>
      <w:proofErr w:type="spellEnd"/>
      <w:r w:rsidRPr="00EE0B87">
        <w:rPr>
          <w:bCs/>
          <w:sz w:val="24"/>
          <w:szCs w:val="24"/>
          <w:lang w:val="ro-RO"/>
        </w:rPr>
        <w:t xml:space="preserve"> </w:t>
      </w:r>
      <w:proofErr w:type="spellStart"/>
      <w:r w:rsidRPr="00EE0B87">
        <w:rPr>
          <w:bCs/>
          <w:sz w:val="24"/>
          <w:szCs w:val="24"/>
          <w:lang w:val="ro-RO"/>
        </w:rPr>
        <w:t>maneuvers</w:t>
      </w:r>
      <w:proofErr w:type="spellEnd"/>
      <w:r w:rsidR="008B095D" w:rsidRPr="00EE0B87">
        <w:rPr>
          <w:bCs/>
          <w:sz w:val="24"/>
          <w:szCs w:val="24"/>
          <w:lang w:val="ro-RO"/>
        </w:rPr>
        <w:t>.</w:t>
      </w:r>
    </w:p>
    <w:p w14:paraId="6D18379F" w14:textId="77777777" w:rsidR="00AB1166" w:rsidRPr="00EE0B87" w:rsidRDefault="00AB1166" w:rsidP="00AB1166">
      <w:pPr>
        <w:ind w:left="708"/>
        <w:rPr>
          <w:bCs/>
          <w:sz w:val="24"/>
          <w:szCs w:val="24"/>
          <w:lang w:val="ro-RO"/>
        </w:rPr>
      </w:pPr>
      <w:r w:rsidRPr="00EE0B87">
        <w:rPr>
          <w:b/>
          <w:sz w:val="24"/>
          <w:szCs w:val="24"/>
          <w:lang w:val="ro-RO"/>
        </w:rPr>
        <w:t xml:space="preserve">D. </w:t>
      </w:r>
      <w:r w:rsidRPr="00EE0B87">
        <w:rPr>
          <w:bCs/>
          <w:sz w:val="24"/>
          <w:szCs w:val="24"/>
          <w:lang w:val="ro-RO"/>
        </w:rPr>
        <w:t>T</w:t>
      </w:r>
      <w:r w:rsidR="00D53E74" w:rsidRPr="00EE0B87">
        <w:rPr>
          <w:bCs/>
          <w:sz w:val="24"/>
          <w:szCs w:val="24"/>
          <w:lang w:val="ro-RO"/>
        </w:rPr>
        <w:t xml:space="preserve">he </w:t>
      </w:r>
      <w:proofErr w:type="spellStart"/>
      <w:r w:rsidR="00D53E74" w:rsidRPr="00EE0B87">
        <w:rPr>
          <w:bCs/>
          <w:sz w:val="24"/>
          <w:szCs w:val="24"/>
          <w:lang w:val="ro-RO"/>
        </w:rPr>
        <w:t>t</w:t>
      </w:r>
      <w:r w:rsidRPr="00EE0B87">
        <w:rPr>
          <w:bCs/>
          <w:sz w:val="24"/>
          <w:szCs w:val="24"/>
          <w:lang w:val="ro-RO"/>
        </w:rPr>
        <w:t>reatment</w:t>
      </w:r>
      <w:proofErr w:type="spellEnd"/>
      <w:r w:rsidR="008B095D" w:rsidRPr="00EE0B87">
        <w:rPr>
          <w:bCs/>
          <w:sz w:val="24"/>
          <w:szCs w:val="24"/>
          <w:lang w:val="ro-RO"/>
        </w:rPr>
        <w:t>.</w:t>
      </w:r>
    </w:p>
    <w:p w14:paraId="551ACCA4" w14:textId="77777777" w:rsidR="00AB1166" w:rsidRPr="00EE0B87" w:rsidRDefault="00AB1166" w:rsidP="00AB1166">
      <w:pPr>
        <w:ind w:left="708"/>
        <w:rPr>
          <w:b/>
          <w:sz w:val="24"/>
          <w:szCs w:val="24"/>
          <w:lang w:val="ro-RO"/>
        </w:rPr>
      </w:pPr>
      <w:r w:rsidRPr="00EE0B87">
        <w:rPr>
          <w:b/>
          <w:sz w:val="24"/>
          <w:szCs w:val="24"/>
          <w:lang w:val="ro-RO"/>
        </w:rPr>
        <w:t xml:space="preserve">E. </w:t>
      </w:r>
      <w:r w:rsidR="00D53E74" w:rsidRPr="00EE0B87">
        <w:rPr>
          <w:bCs/>
          <w:sz w:val="24"/>
          <w:szCs w:val="24"/>
          <w:lang w:val="ro-RO"/>
        </w:rPr>
        <w:t xml:space="preserve">The </w:t>
      </w:r>
      <w:proofErr w:type="spellStart"/>
      <w:r w:rsidR="00D53E74" w:rsidRPr="00EE0B87">
        <w:rPr>
          <w:bCs/>
          <w:sz w:val="24"/>
          <w:szCs w:val="24"/>
          <w:lang w:val="ro-RO"/>
        </w:rPr>
        <w:t>d</w:t>
      </w:r>
      <w:r w:rsidRPr="00EE0B87">
        <w:rPr>
          <w:bCs/>
          <w:sz w:val="24"/>
          <w:szCs w:val="24"/>
          <w:lang w:val="ro-RO"/>
        </w:rPr>
        <w:t>ifferential</w:t>
      </w:r>
      <w:proofErr w:type="spellEnd"/>
      <w:r w:rsidRPr="00EE0B87">
        <w:rPr>
          <w:bCs/>
          <w:sz w:val="24"/>
          <w:szCs w:val="24"/>
          <w:lang w:val="ro-RO"/>
        </w:rPr>
        <w:t xml:space="preserve"> </w:t>
      </w:r>
      <w:proofErr w:type="spellStart"/>
      <w:r w:rsidRPr="00EE0B87">
        <w:rPr>
          <w:bCs/>
          <w:sz w:val="24"/>
          <w:szCs w:val="24"/>
          <w:lang w:val="ro-RO"/>
        </w:rPr>
        <w:t>diagnosis</w:t>
      </w:r>
      <w:proofErr w:type="spellEnd"/>
      <w:r w:rsidR="008B095D" w:rsidRPr="00EE0B87">
        <w:rPr>
          <w:bCs/>
          <w:sz w:val="24"/>
          <w:szCs w:val="24"/>
          <w:lang w:val="ro-RO"/>
        </w:rPr>
        <w:t>.</w:t>
      </w:r>
    </w:p>
    <w:p w14:paraId="00298F6A" w14:textId="77777777" w:rsidR="00AB1166" w:rsidRPr="00EE0B87" w:rsidRDefault="00AB1166" w:rsidP="00AB1166">
      <w:pPr>
        <w:pStyle w:val="HTMLPreformatted"/>
        <w:jc w:val="both"/>
        <w:rPr>
          <w:rFonts w:ascii="Times New Roman" w:hAnsi="Times New Roman" w:cs="Times New Roman"/>
          <w:bCs/>
          <w:sz w:val="24"/>
          <w:szCs w:val="24"/>
          <w:highlight w:val="yellow"/>
          <w:lang w:val="ro-RO" w:eastAsia="ru-RU"/>
        </w:rPr>
      </w:pPr>
    </w:p>
    <w:p w14:paraId="556F9532" w14:textId="77777777" w:rsidR="00AB1166" w:rsidRPr="00EE0B87" w:rsidRDefault="00AB1166" w:rsidP="0094767F">
      <w:pPr>
        <w:spacing w:before="120"/>
        <w:rPr>
          <w:b/>
          <w:sz w:val="24"/>
          <w:szCs w:val="24"/>
          <w:lang w:val="ro-RO"/>
        </w:rPr>
      </w:pPr>
      <w:r w:rsidRPr="00EE0B87">
        <w:rPr>
          <w:b/>
          <w:sz w:val="24"/>
          <w:szCs w:val="24"/>
          <w:lang w:val="ro-RO"/>
        </w:rPr>
        <w:t>Case</w:t>
      </w:r>
      <w:r w:rsidR="00791FBC" w:rsidRPr="00EE0B87">
        <w:rPr>
          <w:b/>
          <w:sz w:val="24"/>
          <w:szCs w:val="24"/>
          <w:lang w:val="ro-RO"/>
        </w:rPr>
        <w:t xml:space="preserve"> </w:t>
      </w:r>
      <w:proofErr w:type="spellStart"/>
      <w:r w:rsidR="00791FBC" w:rsidRPr="00EE0B87">
        <w:rPr>
          <w:b/>
          <w:sz w:val="24"/>
          <w:szCs w:val="24"/>
          <w:lang w:val="ro-RO"/>
        </w:rPr>
        <w:t>n</w:t>
      </w:r>
      <w:r w:rsidR="008B095D" w:rsidRPr="00EE0B87">
        <w:rPr>
          <w:b/>
          <w:sz w:val="24"/>
          <w:szCs w:val="24"/>
          <w:lang w:val="ro-RO"/>
        </w:rPr>
        <w:t>o</w:t>
      </w:r>
      <w:proofErr w:type="spellEnd"/>
      <w:r w:rsidR="00791FBC" w:rsidRPr="00EE0B87">
        <w:rPr>
          <w:b/>
          <w:sz w:val="24"/>
          <w:szCs w:val="24"/>
          <w:lang w:val="ro-RO"/>
        </w:rPr>
        <w:t>. 3</w:t>
      </w:r>
    </w:p>
    <w:p w14:paraId="34BB8824" w14:textId="77777777" w:rsidR="00AB1166" w:rsidRPr="00EE0B87" w:rsidRDefault="00A74447" w:rsidP="0094767F">
      <w:pPr>
        <w:spacing w:before="120"/>
        <w:ind w:firstLine="708"/>
        <w:jc w:val="both"/>
        <w:rPr>
          <w:bCs/>
          <w:sz w:val="24"/>
          <w:szCs w:val="24"/>
          <w:lang w:val="ro-RO"/>
        </w:rPr>
      </w:pPr>
      <w:r w:rsidRPr="00EE0B87">
        <w:rPr>
          <w:bCs/>
          <w:sz w:val="24"/>
          <w:szCs w:val="24"/>
          <w:lang w:val="ro-RO"/>
        </w:rPr>
        <w:t>A 65-year-old</w:t>
      </w:r>
      <w:r w:rsidR="00AB1166" w:rsidRPr="00EE0B87">
        <w:rPr>
          <w:bCs/>
          <w:sz w:val="24"/>
          <w:szCs w:val="24"/>
          <w:lang w:val="ro-RO"/>
        </w:rPr>
        <w:t xml:space="preserve"> </w:t>
      </w:r>
      <w:proofErr w:type="spellStart"/>
      <w:r w:rsidR="00AB1166" w:rsidRPr="00EE0B87">
        <w:rPr>
          <w:bCs/>
          <w:sz w:val="24"/>
          <w:szCs w:val="24"/>
          <w:lang w:val="ro-RO"/>
        </w:rPr>
        <w:t>patient</w:t>
      </w:r>
      <w:proofErr w:type="spellEnd"/>
      <w:r w:rsidR="00AB1166" w:rsidRPr="00EE0B87">
        <w:rPr>
          <w:bCs/>
          <w:sz w:val="24"/>
          <w:szCs w:val="24"/>
          <w:lang w:val="ro-RO"/>
        </w:rPr>
        <w:t xml:space="preserve">, </w:t>
      </w:r>
      <w:proofErr w:type="spellStart"/>
      <w:r w:rsidR="00AB1166" w:rsidRPr="00EE0B87">
        <w:rPr>
          <w:bCs/>
          <w:sz w:val="24"/>
          <w:szCs w:val="24"/>
          <w:lang w:val="ro-RO"/>
        </w:rPr>
        <w:t>female</w:t>
      </w:r>
      <w:proofErr w:type="spellEnd"/>
      <w:r w:rsidR="00AB1166" w:rsidRPr="00EE0B87">
        <w:rPr>
          <w:bCs/>
          <w:sz w:val="24"/>
          <w:szCs w:val="24"/>
          <w:lang w:val="ro-RO"/>
        </w:rPr>
        <w:t xml:space="preserve">, </w:t>
      </w:r>
      <w:proofErr w:type="spellStart"/>
      <w:r w:rsidR="00AB1166" w:rsidRPr="00EE0B87">
        <w:rPr>
          <w:bCs/>
          <w:sz w:val="24"/>
          <w:szCs w:val="24"/>
          <w:lang w:val="ro-RO"/>
        </w:rPr>
        <w:t>was</w:t>
      </w:r>
      <w:proofErr w:type="spellEnd"/>
      <w:r w:rsidR="00AB1166" w:rsidRPr="00EE0B87">
        <w:rPr>
          <w:bCs/>
          <w:sz w:val="24"/>
          <w:szCs w:val="24"/>
          <w:lang w:val="ro-RO"/>
        </w:rPr>
        <w:t xml:space="preserve"> </w:t>
      </w:r>
      <w:proofErr w:type="spellStart"/>
      <w:r w:rsidR="00AB1166" w:rsidRPr="00EE0B87">
        <w:rPr>
          <w:bCs/>
          <w:sz w:val="24"/>
          <w:szCs w:val="24"/>
          <w:lang w:val="ro-RO"/>
        </w:rPr>
        <w:t>admitted</w:t>
      </w:r>
      <w:proofErr w:type="spellEnd"/>
      <w:r w:rsidR="00AB1166" w:rsidRPr="00EE0B87">
        <w:rPr>
          <w:bCs/>
          <w:sz w:val="24"/>
          <w:szCs w:val="24"/>
          <w:lang w:val="ro-RO"/>
        </w:rPr>
        <w:t xml:space="preserve"> </w:t>
      </w:r>
      <w:proofErr w:type="spellStart"/>
      <w:r w:rsidR="00AB1166" w:rsidRPr="00EE0B87">
        <w:rPr>
          <w:bCs/>
          <w:sz w:val="24"/>
          <w:szCs w:val="24"/>
          <w:lang w:val="ro-RO"/>
        </w:rPr>
        <w:t>to</w:t>
      </w:r>
      <w:proofErr w:type="spellEnd"/>
      <w:r w:rsidR="00AB1166" w:rsidRPr="00EE0B87">
        <w:rPr>
          <w:bCs/>
          <w:sz w:val="24"/>
          <w:szCs w:val="24"/>
          <w:lang w:val="ro-RO"/>
        </w:rPr>
        <w:t xml:space="preserve"> </w:t>
      </w:r>
      <w:proofErr w:type="spellStart"/>
      <w:r w:rsidR="00AB1166" w:rsidRPr="00EE0B87">
        <w:rPr>
          <w:bCs/>
          <w:sz w:val="24"/>
          <w:szCs w:val="24"/>
          <w:lang w:val="ro-RO"/>
        </w:rPr>
        <w:t>the</w:t>
      </w:r>
      <w:proofErr w:type="spellEnd"/>
      <w:r w:rsidR="00AB1166" w:rsidRPr="00EE0B87">
        <w:rPr>
          <w:bCs/>
          <w:sz w:val="24"/>
          <w:szCs w:val="24"/>
          <w:lang w:val="ro-RO"/>
        </w:rPr>
        <w:t xml:space="preserve"> </w:t>
      </w:r>
      <w:proofErr w:type="spellStart"/>
      <w:r w:rsidR="00AB1166" w:rsidRPr="00EE0B87">
        <w:rPr>
          <w:bCs/>
          <w:sz w:val="24"/>
          <w:szCs w:val="24"/>
          <w:lang w:val="ro-RO"/>
        </w:rPr>
        <w:t>hospital</w:t>
      </w:r>
      <w:proofErr w:type="spellEnd"/>
      <w:r w:rsidR="00AB1166" w:rsidRPr="00EE0B87">
        <w:rPr>
          <w:bCs/>
          <w:sz w:val="24"/>
          <w:szCs w:val="24"/>
          <w:lang w:val="ro-RO"/>
        </w:rPr>
        <w:t xml:space="preserve">. </w:t>
      </w:r>
      <w:proofErr w:type="spellStart"/>
      <w:r w:rsidR="00AB1166" w:rsidRPr="00EE0B87">
        <w:rPr>
          <w:bCs/>
          <w:sz w:val="24"/>
          <w:szCs w:val="24"/>
          <w:lang w:val="ro-RO"/>
        </w:rPr>
        <w:t>She</w:t>
      </w:r>
      <w:proofErr w:type="spellEnd"/>
      <w:r w:rsidR="00AB1166" w:rsidRPr="00EE0B87">
        <w:rPr>
          <w:bCs/>
          <w:sz w:val="24"/>
          <w:szCs w:val="24"/>
          <w:lang w:val="ro-RO"/>
        </w:rPr>
        <w:t xml:space="preserve"> </w:t>
      </w:r>
      <w:proofErr w:type="spellStart"/>
      <w:r w:rsidR="00AB1166" w:rsidRPr="00EE0B87">
        <w:rPr>
          <w:bCs/>
          <w:sz w:val="24"/>
          <w:szCs w:val="24"/>
          <w:lang w:val="ro-RO"/>
        </w:rPr>
        <w:t>is</w:t>
      </w:r>
      <w:proofErr w:type="spellEnd"/>
      <w:r w:rsidR="00AB1166" w:rsidRPr="00EE0B87">
        <w:rPr>
          <w:bCs/>
          <w:sz w:val="24"/>
          <w:szCs w:val="24"/>
          <w:lang w:val="ro-RO"/>
        </w:rPr>
        <w:t xml:space="preserve"> </w:t>
      </w:r>
      <w:proofErr w:type="spellStart"/>
      <w:r w:rsidR="00AB1166" w:rsidRPr="00EE0B87">
        <w:rPr>
          <w:bCs/>
          <w:sz w:val="24"/>
          <w:szCs w:val="24"/>
          <w:lang w:val="ro-RO"/>
        </w:rPr>
        <w:t>known</w:t>
      </w:r>
      <w:proofErr w:type="spellEnd"/>
      <w:r w:rsidR="00AB1166" w:rsidRPr="00EE0B87">
        <w:rPr>
          <w:bCs/>
          <w:sz w:val="24"/>
          <w:szCs w:val="24"/>
          <w:lang w:val="ro-RO"/>
        </w:rPr>
        <w:t xml:space="preserve"> </w:t>
      </w:r>
      <w:proofErr w:type="spellStart"/>
      <w:r w:rsidR="00AB1166" w:rsidRPr="00EE0B87">
        <w:rPr>
          <w:bCs/>
          <w:sz w:val="24"/>
          <w:szCs w:val="24"/>
          <w:lang w:val="ro-RO"/>
        </w:rPr>
        <w:t>to</w:t>
      </w:r>
      <w:proofErr w:type="spellEnd"/>
      <w:r w:rsidR="00AB1166" w:rsidRPr="00EE0B87">
        <w:rPr>
          <w:bCs/>
          <w:sz w:val="24"/>
          <w:szCs w:val="24"/>
          <w:lang w:val="ro-RO"/>
        </w:rPr>
        <w:t xml:space="preserve"> </w:t>
      </w:r>
      <w:proofErr w:type="spellStart"/>
      <w:r w:rsidR="00AB1166" w:rsidRPr="00EE0B87">
        <w:rPr>
          <w:bCs/>
          <w:sz w:val="24"/>
          <w:szCs w:val="24"/>
          <w:lang w:val="ro-RO"/>
        </w:rPr>
        <w:t>have</w:t>
      </w:r>
      <w:proofErr w:type="spellEnd"/>
      <w:r w:rsidR="00AB1166" w:rsidRPr="00EE0B87">
        <w:rPr>
          <w:bCs/>
          <w:sz w:val="24"/>
          <w:szCs w:val="24"/>
          <w:lang w:val="ro-RO"/>
        </w:rPr>
        <w:t xml:space="preserve"> arterial </w:t>
      </w:r>
      <w:proofErr w:type="spellStart"/>
      <w:r w:rsidR="00AB1166" w:rsidRPr="00EE0B87">
        <w:rPr>
          <w:bCs/>
          <w:sz w:val="24"/>
          <w:szCs w:val="24"/>
          <w:lang w:val="ro-RO"/>
        </w:rPr>
        <w:t>hypertension</w:t>
      </w:r>
      <w:proofErr w:type="spellEnd"/>
      <w:r w:rsidR="00AB1166" w:rsidRPr="00EE0B87">
        <w:rPr>
          <w:bCs/>
          <w:sz w:val="24"/>
          <w:szCs w:val="24"/>
          <w:lang w:val="ro-RO"/>
        </w:rPr>
        <w:t xml:space="preserve"> for </w:t>
      </w:r>
      <w:proofErr w:type="spellStart"/>
      <w:r w:rsidR="00AB1166" w:rsidRPr="00EE0B87">
        <w:rPr>
          <w:bCs/>
          <w:sz w:val="24"/>
          <w:szCs w:val="24"/>
          <w:lang w:val="ro-RO"/>
        </w:rPr>
        <w:t>many</w:t>
      </w:r>
      <w:proofErr w:type="spellEnd"/>
      <w:r w:rsidR="00AB1166" w:rsidRPr="00EE0B87">
        <w:rPr>
          <w:bCs/>
          <w:sz w:val="24"/>
          <w:szCs w:val="24"/>
          <w:lang w:val="ro-RO"/>
        </w:rPr>
        <w:t xml:space="preserve"> </w:t>
      </w:r>
      <w:proofErr w:type="spellStart"/>
      <w:r w:rsidR="00AB1166" w:rsidRPr="00EE0B87">
        <w:rPr>
          <w:bCs/>
          <w:sz w:val="24"/>
          <w:szCs w:val="24"/>
          <w:lang w:val="ro-RO"/>
        </w:rPr>
        <w:t>years</w:t>
      </w:r>
      <w:proofErr w:type="spellEnd"/>
      <w:r w:rsidR="00AB1166" w:rsidRPr="00EE0B87">
        <w:rPr>
          <w:bCs/>
          <w:sz w:val="24"/>
          <w:szCs w:val="24"/>
          <w:lang w:val="ro-RO"/>
        </w:rPr>
        <w:t xml:space="preserve">. </w:t>
      </w:r>
      <w:proofErr w:type="spellStart"/>
      <w:r w:rsidR="00AB1166" w:rsidRPr="00EE0B87">
        <w:rPr>
          <w:bCs/>
          <w:sz w:val="24"/>
          <w:szCs w:val="24"/>
          <w:lang w:val="ro-RO"/>
        </w:rPr>
        <w:t>She</w:t>
      </w:r>
      <w:proofErr w:type="spellEnd"/>
      <w:r w:rsidR="00AB1166" w:rsidRPr="00EE0B87">
        <w:rPr>
          <w:bCs/>
          <w:sz w:val="24"/>
          <w:szCs w:val="24"/>
          <w:lang w:val="ro-RO"/>
        </w:rPr>
        <w:t xml:space="preserve"> </w:t>
      </w:r>
      <w:proofErr w:type="spellStart"/>
      <w:r w:rsidR="00AB1166" w:rsidRPr="00EE0B87">
        <w:rPr>
          <w:bCs/>
          <w:sz w:val="24"/>
          <w:szCs w:val="24"/>
          <w:lang w:val="ro-RO"/>
        </w:rPr>
        <w:t>was</w:t>
      </w:r>
      <w:proofErr w:type="spellEnd"/>
      <w:r w:rsidR="00AB1166" w:rsidRPr="00EE0B87">
        <w:rPr>
          <w:bCs/>
          <w:sz w:val="24"/>
          <w:szCs w:val="24"/>
          <w:lang w:val="ro-RO"/>
        </w:rPr>
        <w:t xml:space="preserve"> </w:t>
      </w:r>
      <w:proofErr w:type="spellStart"/>
      <w:r w:rsidR="00AB1166" w:rsidRPr="00EE0B87">
        <w:rPr>
          <w:bCs/>
          <w:sz w:val="24"/>
          <w:szCs w:val="24"/>
          <w:lang w:val="ro-RO"/>
        </w:rPr>
        <w:t>experiencing</w:t>
      </w:r>
      <w:proofErr w:type="spellEnd"/>
      <w:r w:rsidR="00AB1166" w:rsidRPr="00EE0B87">
        <w:rPr>
          <w:bCs/>
          <w:sz w:val="24"/>
          <w:szCs w:val="24"/>
          <w:lang w:val="ro-RO"/>
        </w:rPr>
        <w:t xml:space="preserve"> severe </w:t>
      </w:r>
      <w:proofErr w:type="spellStart"/>
      <w:r w:rsidR="00AB1166" w:rsidRPr="00EE0B87">
        <w:rPr>
          <w:bCs/>
          <w:sz w:val="24"/>
          <w:szCs w:val="24"/>
          <w:lang w:val="ro-RO"/>
        </w:rPr>
        <w:t>headache</w:t>
      </w:r>
      <w:proofErr w:type="spellEnd"/>
      <w:r w:rsidR="00AB1166" w:rsidRPr="00EE0B87">
        <w:rPr>
          <w:bCs/>
          <w:sz w:val="24"/>
          <w:szCs w:val="24"/>
          <w:lang w:val="ro-RO"/>
        </w:rPr>
        <w:t xml:space="preserve"> for </w:t>
      </w:r>
      <w:proofErr w:type="spellStart"/>
      <w:r w:rsidR="00AB1166" w:rsidRPr="00EE0B87">
        <w:rPr>
          <w:bCs/>
          <w:sz w:val="24"/>
          <w:szCs w:val="24"/>
          <w:lang w:val="ro-RO"/>
        </w:rPr>
        <w:t>the</w:t>
      </w:r>
      <w:proofErr w:type="spellEnd"/>
      <w:r w:rsidR="00AB1166" w:rsidRPr="00EE0B87">
        <w:rPr>
          <w:bCs/>
          <w:sz w:val="24"/>
          <w:szCs w:val="24"/>
          <w:lang w:val="ro-RO"/>
        </w:rPr>
        <w:t xml:space="preserve"> </w:t>
      </w:r>
      <w:proofErr w:type="spellStart"/>
      <w:r w:rsidR="00AB1166" w:rsidRPr="00EE0B87">
        <w:rPr>
          <w:bCs/>
          <w:sz w:val="24"/>
          <w:szCs w:val="24"/>
          <w:lang w:val="ro-RO"/>
        </w:rPr>
        <w:t>l</w:t>
      </w:r>
      <w:r w:rsidR="008B095D" w:rsidRPr="00EE0B87">
        <w:rPr>
          <w:bCs/>
          <w:sz w:val="24"/>
          <w:szCs w:val="24"/>
          <w:lang w:val="ro-RO"/>
        </w:rPr>
        <w:t>ast</w:t>
      </w:r>
      <w:proofErr w:type="spellEnd"/>
      <w:r w:rsidR="008B095D" w:rsidRPr="00EE0B87">
        <w:rPr>
          <w:bCs/>
          <w:sz w:val="24"/>
          <w:szCs w:val="24"/>
          <w:lang w:val="ro-RO"/>
        </w:rPr>
        <w:t xml:space="preserve"> 2-3 </w:t>
      </w:r>
      <w:proofErr w:type="spellStart"/>
      <w:r w:rsidR="008B095D" w:rsidRPr="00EE0B87">
        <w:rPr>
          <w:bCs/>
          <w:sz w:val="24"/>
          <w:szCs w:val="24"/>
          <w:lang w:val="ro-RO"/>
        </w:rPr>
        <w:t>days</w:t>
      </w:r>
      <w:proofErr w:type="spellEnd"/>
      <w:r w:rsidR="008B095D" w:rsidRPr="00EE0B87">
        <w:rPr>
          <w:bCs/>
          <w:sz w:val="24"/>
          <w:szCs w:val="24"/>
          <w:lang w:val="ro-RO"/>
        </w:rPr>
        <w:t xml:space="preserve">. In </w:t>
      </w:r>
      <w:proofErr w:type="spellStart"/>
      <w:r w:rsidR="008B095D" w:rsidRPr="00EE0B87">
        <w:rPr>
          <w:bCs/>
          <w:sz w:val="24"/>
          <w:szCs w:val="24"/>
          <w:lang w:val="ro-RO"/>
        </w:rPr>
        <w:t>the</w:t>
      </w:r>
      <w:proofErr w:type="spellEnd"/>
      <w:r w:rsidR="008B095D" w:rsidRPr="00EE0B87">
        <w:rPr>
          <w:bCs/>
          <w:sz w:val="24"/>
          <w:szCs w:val="24"/>
          <w:lang w:val="ro-RO"/>
        </w:rPr>
        <w:t xml:space="preserve"> </w:t>
      </w:r>
      <w:proofErr w:type="spellStart"/>
      <w:r w:rsidR="008B095D" w:rsidRPr="00EE0B87">
        <w:rPr>
          <w:bCs/>
          <w:sz w:val="24"/>
          <w:szCs w:val="24"/>
          <w:lang w:val="ro-RO"/>
        </w:rPr>
        <w:t>afternoon</w:t>
      </w:r>
      <w:proofErr w:type="spellEnd"/>
      <w:r w:rsidR="008B095D" w:rsidRPr="00EE0B87">
        <w:rPr>
          <w:bCs/>
          <w:sz w:val="24"/>
          <w:szCs w:val="24"/>
          <w:lang w:val="ro-RO"/>
        </w:rPr>
        <w:t xml:space="preserve"> </w:t>
      </w:r>
      <w:proofErr w:type="spellStart"/>
      <w:r w:rsidR="00AB1166" w:rsidRPr="00EE0B87">
        <w:rPr>
          <w:bCs/>
          <w:sz w:val="24"/>
          <w:szCs w:val="24"/>
          <w:lang w:val="ro-RO"/>
        </w:rPr>
        <w:t>before</w:t>
      </w:r>
      <w:proofErr w:type="spellEnd"/>
      <w:r w:rsidR="00AB1166" w:rsidRPr="00EE0B87">
        <w:rPr>
          <w:bCs/>
          <w:sz w:val="24"/>
          <w:szCs w:val="24"/>
          <w:lang w:val="ro-RO"/>
        </w:rPr>
        <w:t xml:space="preserve"> </w:t>
      </w:r>
      <w:proofErr w:type="spellStart"/>
      <w:r w:rsidR="00AB1166" w:rsidRPr="00EE0B87">
        <w:rPr>
          <w:bCs/>
          <w:sz w:val="24"/>
          <w:szCs w:val="24"/>
          <w:lang w:val="ro-RO"/>
        </w:rPr>
        <w:t>the</w:t>
      </w:r>
      <w:proofErr w:type="spellEnd"/>
      <w:r w:rsidR="00AB1166" w:rsidRPr="00EE0B87">
        <w:rPr>
          <w:bCs/>
          <w:sz w:val="24"/>
          <w:szCs w:val="24"/>
          <w:lang w:val="ro-RO"/>
        </w:rPr>
        <w:t xml:space="preserve"> </w:t>
      </w:r>
      <w:proofErr w:type="spellStart"/>
      <w:r w:rsidR="00AB1166" w:rsidRPr="00EE0B87">
        <w:rPr>
          <w:bCs/>
          <w:sz w:val="24"/>
          <w:szCs w:val="24"/>
          <w:lang w:val="ro-RO"/>
        </w:rPr>
        <w:t>admission</w:t>
      </w:r>
      <w:proofErr w:type="spellEnd"/>
      <w:r w:rsidR="00AB1166" w:rsidRPr="00EE0B87">
        <w:rPr>
          <w:bCs/>
          <w:sz w:val="24"/>
          <w:szCs w:val="24"/>
          <w:lang w:val="ro-RO"/>
        </w:rPr>
        <w:t xml:space="preserve"> </w:t>
      </w:r>
      <w:proofErr w:type="spellStart"/>
      <w:r w:rsidR="00AB1166" w:rsidRPr="00EE0B87">
        <w:rPr>
          <w:bCs/>
          <w:sz w:val="24"/>
          <w:szCs w:val="24"/>
          <w:lang w:val="ro-RO"/>
        </w:rPr>
        <w:t>she</w:t>
      </w:r>
      <w:proofErr w:type="spellEnd"/>
      <w:r w:rsidR="00AB1166" w:rsidRPr="00EE0B87">
        <w:rPr>
          <w:bCs/>
          <w:sz w:val="24"/>
          <w:szCs w:val="24"/>
          <w:lang w:val="ro-RO"/>
        </w:rPr>
        <w:t xml:space="preserve"> </w:t>
      </w:r>
      <w:proofErr w:type="spellStart"/>
      <w:r w:rsidR="00AB1166" w:rsidRPr="00EE0B87">
        <w:rPr>
          <w:bCs/>
          <w:sz w:val="24"/>
          <w:szCs w:val="24"/>
          <w:lang w:val="ro-RO"/>
        </w:rPr>
        <w:t>felt</w:t>
      </w:r>
      <w:proofErr w:type="spellEnd"/>
      <w:r w:rsidR="00AB1166" w:rsidRPr="00EE0B87">
        <w:rPr>
          <w:bCs/>
          <w:sz w:val="24"/>
          <w:szCs w:val="24"/>
          <w:lang w:val="ro-RO"/>
        </w:rPr>
        <w:t xml:space="preserve"> </w:t>
      </w:r>
      <w:proofErr w:type="spellStart"/>
      <w:r w:rsidR="00AB1166" w:rsidRPr="00EE0B87">
        <w:rPr>
          <w:bCs/>
          <w:sz w:val="24"/>
          <w:szCs w:val="24"/>
          <w:lang w:val="ro-RO"/>
        </w:rPr>
        <w:t>weakness</w:t>
      </w:r>
      <w:proofErr w:type="spellEnd"/>
      <w:r w:rsidR="00AB1166" w:rsidRPr="00EE0B87">
        <w:rPr>
          <w:bCs/>
          <w:sz w:val="24"/>
          <w:szCs w:val="24"/>
          <w:lang w:val="ro-RO"/>
        </w:rPr>
        <w:t xml:space="preserve"> in </w:t>
      </w:r>
      <w:proofErr w:type="spellStart"/>
      <w:r w:rsidR="00AB1166" w:rsidRPr="00EE0B87">
        <w:rPr>
          <w:bCs/>
          <w:sz w:val="24"/>
          <w:szCs w:val="24"/>
          <w:lang w:val="ro-RO"/>
        </w:rPr>
        <w:t>her</w:t>
      </w:r>
      <w:proofErr w:type="spellEnd"/>
      <w:r w:rsidR="00AB1166" w:rsidRPr="00EE0B87">
        <w:rPr>
          <w:bCs/>
          <w:sz w:val="24"/>
          <w:szCs w:val="24"/>
          <w:lang w:val="ro-RO"/>
        </w:rPr>
        <w:t xml:space="preserve"> </w:t>
      </w:r>
      <w:proofErr w:type="spellStart"/>
      <w:r w:rsidR="00AB1166" w:rsidRPr="00EE0B87">
        <w:rPr>
          <w:bCs/>
          <w:sz w:val="24"/>
          <w:szCs w:val="24"/>
          <w:lang w:val="ro-RO"/>
        </w:rPr>
        <w:t>right</w:t>
      </w:r>
      <w:proofErr w:type="spellEnd"/>
      <w:r w:rsidR="00AB1166" w:rsidRPr="00EE0B87">
        <w:rPr>
          <w:bCs/>
          <w:sz w:val="24"/>
          <w:szCs w:val="24"/>
          <w:lang w:val="ro-RO"/>
        </w:rPr>
        <w:t xml:space="preserve"> </w:t>
      </w:r>
      <w:proofErr w:type="spellStart"/>
      <w:r w:rsidR="00AB1166" w:rsidRPr="00EE0B87">
        <w:rPr>
          <w:bCs/>
          <w:sz w:val="24"/>
          <w:szCs w:val="24"/>
          <w:lang w:val="ro-RO"/>
        </w:rPr>
        <w:t>limbs</w:t>
      </w:r>
      <w:proofErr w:type="spellEnd"/>
      <w:r w:rsidR="00AB1166" w:rsidRPr="00EE0B87">
        <w:rPr>
          <w:bCs/>
          <w:sz w:val="24"/>
          <w:szCs w:val="24"/>
          <w:lang w:val="ro-RO"/>
        </w:rPr>
        <w:t xml:space="preserve">, </w:t>
      </w:r>
      <w:proofErr w:type="spellStart"/>
      <w:r w:rsidR="00AB1166" w:rsidRPr="00EE0B87">
        <w:rPr>
          <w:bCs/>
          <w:sz w:val="24"/>
          <w:szCs w:val="24"/>
          <w:lang w:val="ro-RO"/>
        </w:rPr>
        <w:t>that</w:t>
      </w:r>
      <w:proofErr w:type="spellEnd"/>
      <w:r w:rsidR="00AB1166" w:rsidRPr="00EE0B87">
        <w:rPr>
          <w:bCs/>
          <w:sz w:val="24"/>
          <w:szCs w:val="24"/>
          <w:lang w:val="ro-RO"/>
        </w:rPr>
        <w:t xml:space="preserve"> </w:t>
      </w:r>
      <w:proofErr w:type="spellStart"/>
      <w:r w:rsidR="00AB1166" w:rsidRPr="00EE0B87">
        <w:rPr>
          <w:bCs/>
          <w:sz w:val="24"/>
          <w:szCs w:val="24"/>
          <w:lang w:val="ro-RO"/>
        </w:rPr>
        <w:t>progressed</w:t>
      </w:r>
      <w:proofErr w:type="spellEnd"/>
      <w:r w:rsidR="00AB1166" w:rsidRPr="00EE0B87">
        <w:rPr>
          <w:bCs/>
          <w:sz w:val="24"/>
          <w:szCs w:val="24"/>
          <w:lang w:val="ro-RO"/>
        </w:rPr>
        <w:t xml:space="preserve"> </w:t>
      </w:r>
      <w:proofErr w:type="spellStart"/>
      <w:r w:rsidR="00AB1166" w:rsidRPr="00EE0B87">
        <w:rPr>
          <w:bCs/>
          <w:sz w:val="24"/>
          <w:szCs w:val="24"/>
          <w:lang w:val="ro-RO"/>
        </w:rPr>
        <w:t>to</w:t>
      </w:r>
      <w:proofErr w:type="spellEnd"/>
      <w:r w:rsidR="00AB1166" w:rsidRPr="00EE0B87">
        <w:rPr>
          <w:bCs/>
          <w:sz w:val="24"/>
          <w:szCs w:val="24"/>
          <w:lang w:val="ro-RO"/>
        </w:rPr>
        <w:t xml:space="preserve"> hemiplegia </w:t>
      </w:r>
      <w:proofErr w:type="spellStart"/>
      <w:r w:rsidR="00AB1166" w:rsidRPr="00EE0B87">
        <w:rPr>
          <w:bCs/>
          <w:sz w:val="24"/>
          <w:szCs w:val="24"/>
          <w:lang w:val="ro-RO"/>
        </w:rPr>
        <w:t>during</w:t>
      </w:r>
      <w:proofErr w:type="spellEnd"/>
      <w:r w:rsidR="00AB1166" w:rsidRPr="00EE0B87">
        <w:rPr>
          <w:bCs/>
          <w:sz w:val="24"/>
          <w:szCs w:val="24"/>
          <w:lang w:val="ro-RO"/>
        </w:rPr>
        <w:t xml:space="preserve"> </w:t>
      </w:r>
      <w:proofErr w:type="spellStart"/>
      <w:r w:rsidR="00AB1166" w:rsidRPr="00EE0B87">
        <w:rPr>
          <w:bCs/>
          <w:sz w:val="24"/>
          <w:szCs w:val="24"/>
          <w:lang w:val="ro-RO"/>
        </w:rPr>
        <w:t>the</w:t>
      </w:r>
      <w:proofErr w:type="spellEnd"/>
      <w:r w:rsidR="00AB1166" w:rsidRPr="00EE0B87">
        <w:rPr>
          <w:bCs/>
          <w:sz w:val="24"/>
          <w:szCs w:val="24"/>
          <w:lang w:val="ro-RO"/>
        </w:rPr>
        <w:t xml:space="preserve"> </w:t>
      </w:r>
      <w:proofErr w:type="spellStart"/>
      <w:r w:rsidR="00AB1166" w:rsidRPr="00EE0B87">
        <w:rPr>
          <w:bCs/>
          <w:sz w:val="24"/>
          <w:szCs w:val="24"/>
          <w:lang w:val="ro-RO"/>
        </w:rPr>
        <w:t>night</w:t>
      </w:r>
      <w:proofErr w:type="spellEnd"/>
      <w:r w:rsidR="00AB1166" w:rsidRPr="00EE0B87">
        <w:rPr>
          <w:bCs/>
          <w:sz w:val="24"/>
          <w:szCs w:val="24"/>
          <w:lang w:val="ro-RO"/>
        </w:rPr>
        <w:t>.</w:t>
      </w:r>
    </w:p>
    <w:p w14:paraId="1962A14D" w14:textId="77777777" w:rsidR="00AB1166" w:rsidRPr="00EE0B87" w:rsidRDefault="00AB1166" w:rsidP="008B095D">
      <w:pPr>
        <w:ind w:firstLine="708"/>
        <w:jc w:val="both"/>
        <w:rPr>
          <w:bCs/>
          <w:sz w:val="24"/>
          <w:szCs w:val="24"/>
          <w:lang w:val="ro-RO"/>
        </w:rPr>
      </w:pPr>
      <w:r w:rsidRPr="00EE0B87">
        <w:rPr>
          <w:bCs/>
          <w:sz w:val="24"/>
          <w:szCs w:val="24"/>
          <w:lang w:val="ro-RO"/>
        </w:rPr>
        <w:t xml:space="preserve">General </w:t>
      </w:r>
      <w:proofErr w:type="spellStart"/>
      <w:r w:rsidRPr="00EE0B87">
        <w:rPr>
          <w:bCs/>
          <w:sz w:val="24"/>
          <w:szCs w:val="24"/>
          <w:lang w:val="ro-RO"/>
        </w:rPr>
        <w:t>examination</w:t>
      </w:r>
      <w:proofErr w:type="spellEnd"/>
      <w:r w:rsidRPr="00EE0B87">
        <w:rPr>
          <w:bCs/>
          <w:sz w:val="24"/>
          <w:szCs w:val="24"/>
          <w:lang w:val="ro-RO"/>
        </w:rPr>
        <w:t xml:space="preserve">: pale </w:t>
      </w:r>
      <w:proofErr w:type="spellStart"/>
      <w:r w:rsidRPr="00EE0B87">
        <w:rPr>
          <w:bCs/>
          <w:sz w:val="24"/>
          <w:szCs w:val="24"/>
          <w:lang w:val="ro-RO"/>
        </w:rPr>
        <w:t>skin</w:t>
      </w:r>
      <w:proofErr w:type="spellEnd"/>
      <w:r w:rsidRPr="00EE0B87">
        <w:rPr>
          <w:bCs/>
          <w:sz w:val="24"/>
          <w:szCs w:val="24"/>
          <w:lang w:val="ro-RO"/>
        </w:rPr>
        <w:t xml:space="preserve">, BP 110/60 mmHg, </w:t>
      </w:r>
      <w:proofErr w:type="spellStart"/>
      <w:r w:rsidRPr="00EE0B87">
        <w:rPr>
          <w:bCs/>
          <w:sz w:val="24"/>
          <w:szCs w:val="24"/>
          <w:lang w:val="ro-RO"/>
        </w:rPr>
        <w:t>Ps</w:t>
      </w:r>
      <w:proofErr w:type="spellEnd"/>
      <w:r w:rsidRPr="00EE0B87">
        <w:rPr>
          <w:bCs/>
          <w:sz w:val="24"/>
          <w:szCs w:val="24"/>
          <w:lang w:val="ro-RO"/>
        </w:rPr>
        <w:t xml:space="preserve"> 96 b/min, </w:t>
      </w:r>
      <w:proofErr w:type="spellStart"/>
      <w:r w:rsidRPr="00EE0B87">
        <w:rPr>
          <w:bCs/>
          <w:sz w:val="24"/>
          <w:szCs w:val="24"/>
          <w:lang w:val="ro-RO"/>
        </w:rPr>
        <w:t>rhythmic</w:t>
      </w:r>
      <w:proofErr w:type="spellEnd"/>
      <w:r w:rsidRPr="00EE0B87">
        <w:rPr>
          <w:bCs/>
          <w:sz w:val="24"/>
          <w:szCs w:val="24"/>
          <w:lang w:val="ro-RO"/>
        </w:rPr>
        <w:t>.</w:t>
      </w:r>
    </w:p>
    <w:p w14:paraId="77D2C0BD" w14:textId="77777777" w:rsidR="00AB1166" w:rsidRPr="00EE0B87" w:rsidRDefault="00A74447" w:rsidP="0094767F">
      <w:pPr>
        <w:ind w:firstLine="708"/>
        <w:jc w:val="both"/>
        <w:rPr>
          <w:bCs/>
          <w:sz w:val="24"/>
          <w:szCs w:val="24"/>
          <w:lang w:val="ro-RO"/>
        </w:rPr>
      </w:pPr>
      <w:r w:rsidRPr="00EE0B87">
        <w:rPr>
          <w:bCs/>
          <w:sz w:val="24"/>
          <w:szCs w:val="24"/>
          <w:lang w:val="ro-RO"/>
        </w:rPr>
        <w:t xml:space="preserve">The </w:t>
      </w:r>
      <w:proofErr w:type="spellStart"/>
      <w:r w:rsidRPr="00EE0B87">
        <w:rPr>
          <w:bCs/>
          <w:sz w:val="24"/>
          <w:szCs w:val="24"/>
          <w:lang w:val="ro-RO"/>
        </w:rPr>
        <w:t>p</w:t>
      </w:r>
      <w:r w:rsidR="00AB1166" w:rsidRPr="00EE0B87">
        <w:rPr>
          <w:bCs/>
          <w:sz w:val="24"/>
          <w:szCs w:val="24"/>
          <w:lang w:val="ro-RO"/>
        </w:rPr>
        <w:t>a</w:t>
      </w:r>
      <w:r w:rsidR="008B095D" w:rsidRPr="00EE0B87">
        <w:rPr>
          <w:bCs/>
          <w:sz w:val="24"/>
          <w:szCs w:val="24"/>
          <w:lang w:val="ro-RO"/>
        </w:rPr>
        <w:t>tient</w:t>
      </w:r>
      <w:proofErr w:type="spellEnd"/>
      <w:r w:rsidR="008B095D" w:rsidRPr="00EE0B87">
        <w:rPr>
          <w:bCs/>
          <w:sz w:val="24"/>
          <w:szCs w:val="24"/>
          <w:lang w:val="ro-RO"/>
        </w:rPr>
        <w:t xml:space="preserve"> </w:t>
      </w:r>
      <w:proofErr w:type="spellStart"/>
      <w:r w:rsidR="008B095D" w:rsidRPr="00EE0B87">
        <w:rPr>
          <w:bCs/>
          <w:sz w:val="24"/>
          <w:szCs w:val="24"/>
          <w:lang w:val="ro-RO"/>
        </w:rPr>
        <w:t>is</w:t>
      </w:r>
      <w:proofErr w:type="spellEnd"/>
      <w:r w:rsidR="008B095D" w:rsidRPr="00EE0B87">
        <w:rPr>
          <w:bCs/>
          <w:sz w:val="24"/>
          <w:szCs w:val="24"/>
          <w:lang w:val="ro-RO"/>
        </w:rPr>
        <w:t xml:space="preserve"> alert, </w:t>
      </w:r>
      <w:proofErr w:type="spellStart"/>
      <w:r w:rsidR="008B095D" w:rsidRPr="00EE0B87">
        <w:rPr>
          <w:bCs/>
          <w:sz w:val="24"/>
          <w:szCs w:val="24"/>
          <w:lang w:val="ro-RO"/>
        </w:rPr>
        <w:t>she</w:t>
      </w:r>
      <w:proofErr w:type="spellEnd"/>
      <w:r w:rsidR="008B095D" w:rsidRPr="00EE0B87">
        <w:rPr>
          <w:bCs/>
          <w:sz w:val="24"/>
          <w:szCs w:val="24"/>
          <w:lang w:val="ro-RO"/>
        </w:rPr>
        <w:t xml:space="preserve"> </w:t>
      </w:r>
      <w:proofErr w:type="spellStart"/>
      <w:r w:rsidR="008B095D" w:rsidRPr="00EE0B87">
        <w:rPr>
          <w:bCs/>
          <w:sz w:val="24"/>
          <w:szCs w:val="24"/>
          <w:lang w:val="ro-RO"/>
        </w:rPr>
        <w:t>complains</w:t>
      </w:r>
      <w:proofErr w:type="spellEnd"/>
      <w:r w:rsidR="008B095D" w:rsidRPr="00EE0B87">
        <w:rPr>
          <w:bCs/>
          <w:sz w:val="24"/>
          <w:szCs w:val="24"/>
          <w:lang w:val="ro-RO"/>
        </w:rPr>
        <w:t xml:space="preserve"> of</w:t>
      </w:r>
      <w:r w:rsidR="00AB1166" w:rsidRPr="00EE0B87">
        <w:rPr>
          <w:bCs/>
          <w:sz w:val="24"/>
          <w:szCs w:val="24"/>
          <w:lang w:val="ro-RO"/>
        </w:rPr>
        <w:t xml:space="preserve"> </w:t>
      </w:r>
      <w:proofErr w:type="spellStart"/>
      <w:r w:rsidR="00AB1166" w:rsidRPr="00EE0B87">
        <w:rPr>
          <w:bCs/>
          <w:sz w:val="24"/>
          <w:szCs w:val="24"/>
          <w:lang w:val="ro-RO"/>
        </w:rPr>
        <w:t>headache</w:t>
      </w:r>
      <w:proofErr w:type="spellEnd"/>
      <w:r w:rsidR="00AB1166" w:rsidRPr="00EE0B87">
        <w:rPr>
          <w:bCs/>
          <w:sz w:val="24"/>
          <w:szCs w:val="24"/>
          <w:lang w:val="ro-RO"/>
        </w:rPr>
        <w:t>, nau</w:t>
      </w:r>
      <w:r w:rsidR="008B095D" w:rsidRPr="00EE0B87">
        <w:rPr>
          <w:bCs/>
          <w:sz w:val="24"/>
          <w:szCs w:val="24"/>
          <w:lang w:val="ro-RO"/>
        </w:rPr>
        <w:t xml:space="preserve">sea. Meningeal </w:t>
      </w:r>
      <w:proofErr w:type="spellStart"/>
      <w:r w:rsidR="008B095D" w:rsidRPr="00EE0B87">
        <w:rPr>
          <w:bCs/>
          <w:sz w:val="24"/>
          <w:szCs w:val="24"/>
          <w:lang w:val="ro-RO"/>
        </w:rPr>
        <w:t>signs</w:t>
      </w:r>
      <w:proofErr w:type="spellEnd"/>
      <w:r w:rsidR="008B095D" w:rsidRPr="00EE0B87">
        <w:rPr>
          <w:bCs/>
          <w:sz w:val="24"/>
          <w:szCs w:val="24"/>
          <w:lang w:val="ro-RO"/>
        </w:rPr>
        <w:t xml:space="preserve"> – negative</w:t>
      </w:r>
      <w:r w:rsidR="00AB1166" w:rsidRPr="00EE0B87">
        <w:rPr>
          <w:bCs/>
          <w:sz w:val="24"/>
          <w:szCs w:val="24"/>
          <w:lang w:val="ro-RO"/>
        </w:rPr>
        <w:t xml:space="preserve">. An </w:t>
      </w:r>
      <w:proofErr w:type="spellStart"/>
      <w:r w:rsidR="00AB1166" w:rsidRPr="00EE0B87">
        <w:rPr>
          <w:bCs/>
          <w:sz w:val="24"/>
          <w:szCs w:val="24"/>
          <w:lang w:val="ro-RO"/>
        </w:rPr>
        <w:t>assimetry</w:t>
      </w:r>
      <w:proofErr w:type="spellEnd"/>
      <w:r w:rsidR="00AB1166" w:rsidRPr="00EE0B87">
        <w:rPr>
          <w:bCs/>
          <w:sz w:val="24"/>
          <w:szCs w:val="24"/>
          <w:lang w:val="ro-RO"/>
        </w:rPr>
        <w:t xml:space="preserve"> of </w:t>
      </w:r>
      <w:proofErr w:type="spellStart"/>
      <w:r w:rsidR="00AB1166" w:rsidRPr="00EE0B87">
        <w:rPr>
          <w:bCs/>
          <w:sz w:val="24"/>
          <w:szCs w:val="24"/>
          <w:lang w:val="ro-RO"/>
        </w:rPr>
        <w:t>the</w:t>
      </w:r>
      <w:proofErr w:type="spellEnd"/>
      <w:r w:rsidR="00AB1166" w:rsidRPr="00EE0B87">
        <w:rPr>
          <w:bCs/>
          <w:sz w:val="24"/>
          <w:szCs w:val="24"/>
          <w:lang w:val="ro-RO"/>
        </w:rPr>
        <w:t xml:space="preserve"> </w:t>
      </w:r>
      <w:proofErr w:type="spellStart"/>
      <w:r w:rsidR="00AB1166" w:rsidRPr="00EE0B87">
        <w:rPr>
          <w:bCs/>
          <w:sz w:val="24"/>
          <w:szCs w:val="24"/>
          <w:lang w:val="ro-RO"/>
        </w:rPr>
        <w:t>right</w:t>
      </w:r>
      <w:proofErr w:type="spellEnd"/>
      <w:r w:rsidR="00AB1166" w:rsidRPr="00EE0B87">
        <w:rPr>
          <w:bCs/>
          <w:sz w:val="24"/>
          <w:szCs w:val="24"/>
          <w:lang w:val="ro-RO"/>
        </w:rPr>
        <w:t xml:space="preserve"> </w:t>
      </w:r>
      <w:proofErr w:type="spellStart"/>
      <w:r w:rsidR="00AB1166" w:rsidRPr="00EE0B87">
        <w:rPr>
          <w:bCs/>
          <w:sz w:val="24"/>
          <w:szCs w:val="24"/>
          <w:lang w:val="ro-RO"/>
        </w:rPr>
        <w:t>lower</w:t>
      </w:r>
      <w:proofErr w:type="spellEnd"/>
      <w:r w:rsidR="00AB1166" w:rsidRPr="00EE0B87">
        <w:rPr>
          <w:bCs/>
          <w:sz w:val="24"/>
          <w:szCs w:val="24"/>
          <w:lang w:val="ro-RO"/>
        </w:rPr>
        <w:t xml:space="preserve"> part of </w:t>
      </w:r>
      <w:proofErr w:type="spellStart"/>
      <w:r w:rsidR="00291F1B" w:rsidRPr="00EE0B87">
        <w:rPr>
          <w:bCs/>
          <w:sz w:val="24"/>
          <w:szCs w:val="24"/>
          <w:lang w:val="ro-RO"/>
        </w:rPr>
        <w:t>the</w:t>
      </w:r>
      <w:proofErr w:type="spellEnd"/>
      <w:r w:rsidR="00291F1B" w:rsidRPr="00EE0B87">
        <w:rPr>
          <w:bCs/>
          <w:sz w:val="24"/>
          <w:szCs w:val="24"/>
          <w:lang w:val="ro-RO"/>
        </w:rPr>
        <w:t xml:space="preserve"> face </w:t>
      </w:r>
      <w:proofErr w:type="spellStart"/>
      <w:r w:rsidR="00291F1B" w:rsidRPr="00EE0B87">
        <w:rPr>
          <w:bCs/>
          <w:sz w:val="24"/>
          <w:szCs w:val="24"/>
          <w:lang w:val="ro-RO"/>
        </w:rPr>
        <w:t>was</w:t>
      </w:r>
      <w:proofErr w:type="spellEnd"/>
      <w:r w:rsidR="00291F1B" w:rsidRPr="00EE0B87">
        <w:rPr>
          <w:bCs/>
          <w:sz w:val="24"/>
          <w:szCs w:val="24"/>
          <w:lang w:val="ro-RO"/>
        </w:rPr>
        <w:t xml:space="preserve"> </w:t>
      </w:r>
      <w:proofErr w:type="spellStart"/>
      <w:r w:rsidR="00291F1B" w:rsidRPr="00EE0B87">
        <w:rPr>
          <w:bCs/>
          <w:sz w:val="24"/>
          <w:szCs w:val="24"/>
          <w:lang w:val="ro-RO"/>
        </w:rPr>
        <w:t>noticed</w:t>
      </w:r>
      <w:proofErr w:type="spellEnd"/>
      <w:r w:rsidR="00291F1B" w:rsidRPr="00EE0B87">
        <w:rPr>
          <w:bCs/>
          <w:sz w:val="24"/>
          <w:szCs w:val="24"/>
          <w:lang w:val="ro-RO"/>
        </w:rPr>
        <w:t xml:space="preserve">, </w:t>
      </w:r>
      <w:proofErr w:type="spellStart"/>
      <w:r w:rsidR="00AB1166" w:rsidRPr="00EE0B87">
        <w:rPr>
          <w:bCs/>
          <w:sz w:val="24"/>
          <w:szCs w:val="24"/>
          <w:lang w:val="ro-RO"/>
        </w:rPr>
        <w:t>the</w:t>
      </w:r>
      <w:proofErr w:type="spellEnd"/>
      <w:r w:rsidR="00AB1166" w:rsidRPr="00EE0B87">
        <w:rPr>
          <w:bCs/>
          <w:sz w:val="24"/>
          <w:szCs w:val="24"/>
          <w:lang w:val="ro-RO"/>
        </w:rPr>
        <w:t xml:space="preserve"> </w:t>
      </w:r>
      <w:proofErr w:type="spellStart"/>
      <w:r w:rsidR="00AB1166" w:rsidRPr="00EE0B87">
        <w:rPr>
          <w:bCs/>
          <w:sz w:val="24"/>
          <w:szCs w:val="24"/>
          <w:lang w:val="ro-RO"/>
        </w:rPr>
        <w:t>tongue</w:t>
      </w:r>
      <w:proofErr w:type="spellEnd"/>
      <w:r w:rsidR="00AB1166" w:rsidRPr="00EE0B87">
        <w:rPr>
          <w:bCs/>
          <w:sz w:val="24"/>
          <w:szCs w:val="24"/>
          <w:lang w:val="ro-RO"/>
        </w:rPr>
        <w:t xml:space="preserve"> </w:t>
      </w:r>
      <w:proofErr w:type="spellStart"/>
      <w:r w:rsidR="00AB1166" w:rsidRPr="00EE0B87">
        <w:rPr>
          <w:bCs/>
          <w:sz w:val="24"/>
          <w:szCs w:val="24"/>
          <w:lang w:val="ro-RO"/>
        </w:rPr>
        <w:t>moved</w:t>
      </w:r>
      <w:proofErr w:type="spellEnd"/>
      <w:r w:rsidR="00AB1166" w:rsidRPr="00EE0B87">
        <w:rPr>
          <w:bCs/>
          <w:sz w:val="24"/>
          <w:szCs w:val="24"/>
          <w:lang w:val="ro-RO"/>
        </w:rPr>
        <w:t xml:space="preserve"> </w:t>
      </w:r>
      <w:proofErr w:type="spellStart"/>
      <w:r w:rsidR="00AB1166" w:rsidRPr="00EE0B87">
        <w:rPr>
          <w:bCs/>
          <w:sz w:val="24"/>
          <w:szCs w:val="24"/>
          <w:lang w:val="ro-RO"/>
        </w:rPr>
        <w:t>to</w:t>
      </w:r>
      <w:proofErr w:type="spellEnd"/>
      <w:r w:rsidR="00AB1166" w:rsidRPr="00EE0B87">
        <w:rPr>
          <w:bCs/>
          <w:sz w:val="24"/>
          <w:szCs w:val="24"/>
          <w:lang w:val="ro-RO"/>
        </w:rPr>
        <w:t xml:space="preserve"> </w:t>
      </w:r>
      <w:proofErr w:type="spellStart"/>
      <w:r w:rsidR="00AB1166" w:rsidRPr="00EE0B87">
        <w:rPr>
          <w:bCs/>
          <w:sz w:val="24"/>
          <w:szCs w:val="24"/>
          <w:lang w:val="ro-RO"/>
        </w:rPr>
        <w:t>the</w:t>
      </w:r>
      <w:proofErr w:type="spellEnd"/>
      <w:r w:rsidR="00AB1166" w:rsidRPr="00EE0B87">
        <w:rPr>
          <w:bCs/>
          <w:sz w:val="24"/>
          <w:szCs w:val="24"/>
          <w:lang w:val="ro-RO"/>
        </w:rPr>
        <w:t xml:space="preserve"> </w:t>
      </w:r>
      <w:proofErr w:type="spellStart"/>
      <w:r w:rsidR="00AB1166" w:rsidRPr="00EE0B87">
        <w:rPr>
          <w:bCs/>
          <w:sz w:val="24"/>
          <w:szCs w:val="24"/>
          <w:lang w:val="ro-RO"/>
        </w:rPr>
        <w:t>right</w:t>
      </w:r>
      <w:proofErr w:type="spellEnd"/>
      <w:r w:rsidR="00AB1166" w:rsidRPr="00EE0B87">
        <w:rPr>
          <w:bCs/>
          <w:sz w:val="24"/>
          <w:szCs w:val="24"/>
          <w:lang w:val="ro-RO"/>
        </w:rPr>
        <w:t xml:space="preserve">. Hemiplegia </w:t>
      </w:r>
      <w:proofErr w:type="spellStart"/>
      <w:r w:rsidR="00AB1166" w:rsidRPr="00EE0B87">
        <w:rPr>
          <w:bCs/>
          <w:sz w:val="24"/>
          <w:szCs w:val="24"/>
          <w:lang w:val="ro-RO"/>
        </w:rPr>
        <w:t>and</w:t>
      </w:r>
      <w:proofErr w:type="spellEnd"/>
      <w:r w:rsidR="00AB1166" w:rsidRPr="00EE0B87">
        <w:rPr>
          <w:bCs/>
          <w:sz w:val="24"/>
          <w:szCs w:val="24"/>
          <w:lang w:val="ro-RO"/>
        </w:rPr>
        <w:t xml:space="preserve"> </w:t>
      </w:r>
      <w:proofErr w:type="spellStart"/>
      <w:r w:rsidR="00AB1166" w:rsidRPr="00EE0B87">
        <w:rPr>
          <w:bCs/>
          <w:sz w:val="24"/>
          <w:szCs w:val="24"/>
          <w:lang w:val="ro-RO"/>
        </w:rPr>
        <w:t>hemihypoalgesia</w:t>
      </w:r>
      <w:proofErr w:type="spellEnd"/>
      <w:r w:rsidR="00AB1166" w:rsidRPr="00EE0B87">
        <w:rPr>
          <w:bCs/>
          <w:sz w:val="24"/>
          <w:szCs w:val="24"/>
          <w:lang w:val="ro-RO"/>
        </w:rPr>
        <w:t xml:space="preserve"> on </w:t>
      </w:r>
      <w:proofErr w:type="spellStart"/>
      <w:r w:rsidR="00AB1166" w:rsidRPr="00EE0B87">
        <w:rPr>
          <w:bCs/>
          <w:sz w:val="24"/>
          <w:szCs w:val="24"/>
          <w:lang w:val="ro-RO"/>
        </w:rPr>
        <w:t>the</w:t>
      </w:r>
      <w:proofErr w:type="spellEnd"/>
      <w:r w:rsidR="00AB1166" w:rsidRPr="00EE0B87">
        <w:rPr>
          <w:bCs/>
          <w:sz w:val="24"/>
          <w:szCs w:val="24"/>
          <w:lang w:val="ro-RO"/>
        </w:rPr>
        <w:t xml:space="preserve"> left </w:t>
      </w:r>
      <w:proofErr w:type="spellStart"/>
      <w:r w:rsidR="00AB1166" w:rsidRPr="00EE0B87">
        <w:rPr>
          <w:bCs/>
          <w:sz w:val="24"/>
          <w:szCs w:val="24"/>
          <w:lang w:val="ro-RO"/>
        </w:rPr>
        <w:t>side</w:t>
      </w:r>
      <w:proofErr w:type="spellEnd"/>
      <w:r w:rsidR="00AB1166" w:rsidRPr="00EE0B87">
        <w:rPr>
          <w:bCs/>
          <w:sz w:val="24"/>
          <w:szCs w:val="24"/>
          <w:lang w:val="ro-RO"/>
        </w:rPr>
        <w:t xml:space="preserve">. </w:t>
      </w:r>
      <w:proofErr w:type="spellStart"/>
      <w:r w:rsidR="00AB1166" w:rsidRPr="00EE0B87">
        <w:rPr>
          <w:bCs/>
          <w:sz w:val="24"/>
          <w:szCs w:val="24"/>
          <w:lang w:val="ro-RO"/>
        </w:rPr>
        <w:t>Reflexes</w:t>
      </w:r>
      <w:proofErr w:type="spellEnd"/>
      <w:r w:rsidR="00AB1166" w:rsidRPr="00EE0B87">
        <w:rPr>
          <w:bCs/>
          <w:sz w:val="24"/>
          <w:szCs w:val="24"/>
          <w:lang w:val="ro-RO"/>
        </w:rPr>
        <w:t xml:space="preserve"> </w:t>
      </w:r>
      <w:proofErr w:type="spellStart"/>
      <w:r w:rsidR="00AB1166" w:rsidRPr="00EE0B87">
        <w:rPr>
          <w:bCs/>
          <w:sz w:val="24"/>
          <w:szCs w:val="24"/>
          <w:lang w:val="ro-RO"/>
        </w:rPr>
        <w:t>were</w:t>
      </w:r>
      <w:proofErr w:type="spellEnd"/>
      <w:r w:rsidR="00AB1166" w:rsidRPr="00EE0B87">
        <w:rPr>
          <w:bCs/>
          <w:sz w:val="24"/>
          <w:szCs w:val="24"/>
          <w:lang w:val="ro-RO"/>
        </w:rPr>
        <w:t xml:space="preserve"> </w:t>
      </w:r>
      <w:proofErr w:type="spellStart"/>
      <w:r w:rsidR="00AB1166" w:rsidRPr="00EE0B87">
        <w:rPr>
          <w:bCs/>
          <w:sz w:val="24"/>
          <w:szCs w:val="24"/>
          <w:lang w:val="ro-RO"/>
        </w:rPr>
        <w:t>increased</w:t>
      </w:r>
      <w:proofErr w:type="spellEnd"/>
      <w:r w:rsidR="00AB1166" w:rsidRPr="00EE0B87">
        <w:rPr>
          <w:bCs/>
          <w:sz w:val="24"/>
          <w:szCs w:val="24"/>
          <w:lang w:val="ro-RO"/>
        </w:rPr>
        <w:t xml:space="preserve"> on </w:t>
      </w:r>
      <w:proofErr w:type="spellStart"/>
      <w:r w:rsidR="00AB1166" w:rsidRPr="00EE0B87">
        <w:rPr>
          <w:bCs/>
          <w:sz w:val="24"/>
          <w:szCs w:val="24"/>
          <w:lang w:val="ro-RO"/>
        </w:rPr>
        <w:t>the</w:t>
      </w:r>
      <w:proofErr w:type="spellEnd"/>
      <w:r w:rsidR="00AB1166" w:rsidRPr="00EE0B87">
        <w:rPr>
          <w:bCs/>
          <w:sz w:val="24"/>
          <w:szCs w:val="24"/>
          <w:lang w:val="ro-RO"/>
        </w:rPr>
        <w:t xml:space="preserve"> left. In </w:t>
      </w:r>
      <w:proofErr w:type="spellStart"/>
      <w:r w:rsidR="00AB1166" w:rsidRPr="00EE0B87">
        <w:rPr>
          <w:bCs/>
          <w:sz w:val="24"/>
          <w:szCs w:val="24"/>
          <w:lang w:val="ro-RO"/>
        </w:rPr>
        <w:t>several</w:t>
      </w:r>
      <w:proofErr w:type="spellEnd"/>
      <w:r w:rsidR="00AB1166" w:rsidRPr="00EE0B87">
        <w:rPr>
          <w:bCs/>
          <w:sz w:val="24"/>
          <w:szCs w:val="24"/>
          <w:lang w:val="ro-RO"/>
        </w:rPr>
        <w:t xml:space="preserve"> </w:t>
      </w:r>
      <w:proofErr w:type="spellStart"/>
      <w:r w:rsidR="00AB1166" w:rsidRPr="00EE0B87">
        <w:rPr>
          <w:bCs/>
          <w:sz w:val="24"/>
          <w:szCs w:val="24"/>
          <w:lang w:val="ro-RO"/>
        </w:rPr>
        <w:t>hours</w:t>
      </w:r>
      <w:proofErr w:type="spellEnd"/>
      <w:r w:rsidR="00AB1166" w:rsidRPr="00EE0B87">
        <w:rPr>
          <w:bCs/>
          <w:sz w:val="24"/>
          <w:szCs w:val="24"/>
          <w:lang w:val="ro-RO"/>
        </w:rPr>
        <w:t xml:space="preserve"> meningeal </w:t>
      </w:r>
      <w:proofErr w:type="spellStart"/>
      <w:r w:rsidR="00AB1166" w:rsidRPr="00EE0B87">
        <w:rPr>
          <w:bCs/>
          <w:sz w:val="24"/>
          <w:szCs w:val="24"/>
          <w:lang w:val="ro-RO"/>
        </w:rPr>
        <w:t>signs</w:t>
      </w:r>
      <w:proofErr w:type="spellEnd"/>
      <w:r w:rsidR="00AB1166" w:rsidRPr="00EE0B87">
        <w:rPr>
          <w:bCs/>
          <w:sz w:val="24"/>
          <w:szCs w:val="24"/>
          <w:lang w:val="ro-RO"/>
        </w:rPr>
        <w:t xml:space="preserve"> </w:t>
      </w:r>
      <w:proofErr w:type="spellStart"/>
      <w:r w:rsidR="00AB1166" w:rsidRPr="00EE0B87">
        <w:rPr>
          <w:bCs/>
          <w:sz w:val="24"/>
          <w:szCs w:val="24"/>
          <w:lang w:val="ro-RO"/>
        </w:rPr>
        <w:t>became</w:t>
      </w:r>
      <w:proofErr w:type="spellEnd"/>
      <w:r w:rsidR="00AB1166" w:rsidRPr="00EE0B87">
        <w:rPr>
          <w:bCs/>
          <w:sz w:val="24"/>
          <w:szCs w:val="24"/>
          <w:lang w:val="ro-RO"/>
        </w:rPr>
        <w:t xml:space="preserve"> </w:t>
      </w:r>
      <w:proofErr w:type="spellStart"/>
      <w:r w:rsidR="00AB1166" w:rsidRPr="00EE0B87">
        <w:rPr>
          <w:bCs/>
          <w:sz w:val="24"/>
          <w:szCs w:val="24"/>
          <w:lang w:val="ro-RO"/>
        </w:rPr>
        <w:t>positive</w:t>
      </w:r>
      <w:proofErr w:type="spellEnd"/>
      <w:r w:rsidR="00AB1166" w:rsidRPr="00EE0B87">
        <w:rPr>
          <w:bCs/>
          <w:sz w:val="24"/>
          <w:szCs w:val="24"/>
          <w:lang w:val="ro-RO"/>
        </w:rPr>
        <w:t xml:space="preserve">, </w:t>
      </w:r>
      <w:proofErr w:type="spellStart"/>
      <w:r w:rsidR="00AB1166" w:rsidRPr="00EE0B87">
        <w:rPr>
          <w:bCs/>
          <w:sz w:val="24"/>
          <w:szCs w:val="24"/>
          <w:lang w:val="ro-RO"/>
        </w:rPr>
        <w:t>blood</w:t>
      </w:r>
      <w:proofErr w:type="spellEnd"/>
      <w:r w:rsidR="00AB1166" w:rsidRPr="00EE0B87">
        <w:rPr>
          <w:bCs/>
          <w:sz w:val="24"/>
          <w:szCs w:val="24"/>
          <w:lang w:val="ro-RO"/>
        </w:rPr>
        <w:t xml:space="preserve"> </w:t>
      </w:r>
      <w:proofErr w:type="spellStart"/>
      <w:r w:rsidR="00AB1166" w:rsidRPr="00EE0B87">
        <w:rPr>
          <w:bCs/>
          <w:sz w:val="24"/>
          <w:szCs w:val="24"/>
          <w:lang w:val="ro-RO"/>
        </w:rPr>
        <w:t>pressure</w:t>
      </w:r>
      <w:proofErr w:type="spellEnd"/>
      <w:r w:rsidR="00AB1166" w:rsidRPr="00EE0B87">
        <w:rPr>
          <w:bCs/>
          <w:sz w:val="24"/>
          <w:szCs w:val="24"/>
          <w:lang w:val="ro-RO"/>
        </w:rPr>
        <w:t xml:space="preserve"> </w:t>
      </w:r>
      <w:proofErr w:type="spellStart"/>
      <w:r w:rsidR="00AB1166" w:rsidRPr="00EE0B87">
        <w:rPr>
          <w:bCs/>
          <w:sz w:val="24"/>
          <w:szCs w:val="24"/>
          <w:lang w:val="ro-RO"/>
        </w:rPr>
        <w:t>decreased</w:t>
      </w:r>
      <w:proofErr w:type="spellEnd"/>
      <w:r w:rsidR="00AB1166" w:rsidRPr="00EE0B87">
        <w:rPr>
          <w:bCs/>
          <w:sz w:val="24"/>
          <w:szCs w:val="24"/>
          <w:lang w:val="ro-RO"/>
        </w:rPr>
        <w:t xml:space="preserve"> </w:t>
      </w:r>
      <w:proofErr w:type="spellStart"/>
      <w:r w:rsidR="00AB1166" w:rsidRPr="00EE0B87">
        <w:rPr>
          <w:bCs/>
          <w:sz w:val="24"/>
          <w:szCs w:val="24"/>
          <w:lang w:val="ro-RO"/>
        </w:rPr>
        <w:t>to</w:t>
      </w:r>
      <w:proofErr w:type="spellEnd"/>
      <w:r w:rsidR="00AB1166" w:rsidRPr="00EE0B87">
        <w:rPr>
          <w:bCs/>
          <w:sz w:val="24"/>
          <w:szCs w:val="24"/>
          <w:lang w:val="ro-RO"/>
        </w:rPr>
        <w:t xml:space="preserve"> 90/50 mmHg. ECG </w:t>
      </w:r>
      <w:proofErr w:type="spellStart"/>
      <w:r w:rsidR="00AB1166" w:rsidRPr="00EE0B87">
        <w:rPr>
          <w:bCs/>
          <w:sz w:val="24"/>
          <w:szCs w:val="24"/>
          <w:lang w:val="ro-RO"/>
        </w:rPr>
        <w:t>did</w:t>
      </w:r>
      <w:proofErr w:type="spellEnd"/>
      <w:r w:rsidR="00AB1166" w:rsidRPr="00EE0B87">
        <w:rPr>
          <w:bCs/>
          <w:sz w:val="24"/>
          <w:szCs w:val="24"/>
          <w:lang w:val="ro-RO"/>
        </w:rPr>
        <w:t xml:space="preserve"> </w:t>
      </w:r>
      <w:proofErr w:type="spellStart"/>
      <w:r w:rsidR="00AB1166" w:rsidRPr="00EE0B87">
        <w:rPr>
          <w:bCs/>
          <w:sz w:val="24"/>
          <w:szCs w:val="24"/>
          <w:lang w:val="ro-RO"/>
        </w:rPr>
        <w:t>not</w:t>
      </w:r>
      <w:proofErr w:type="spellEnd"/>
      <w:r w:rsidR="00AB1166" w:rsidRPr="00EE0B87">
        <w:rPr>
          <w:bCs/>
          <w:sz w:val="24"/>
          <w:szCs w:val="24"/>
          <w:lang w:val="ro-RO"/>
        </w:rPr>
        <w:t xml:space="preserve"> </w:t>
      </w:r>
      <w:proofErr w:type="spellStart"/>
      <w:r w:rsidR="00AB1166" w:rsidRPr="00EE0B87">
        <w:rPr>
          <w:bCs/>
          <w:sz w:val="24"/>
          <w:szCs w:val="24"/>
          <w:lang w:val="ro-RO"/>
        </w:rPr>
        <w:t>reaveal</w:t>
      </w:r>
      <w:proofErr w:type="spellEnd"/>
      <w:r w:rsidR="00AB1166" w:rsidRPr="00EE0B87">
        <w:rPr>
          <w:bCs/>
          <w:sz w:val="24"/>
          <w:szCs w:val="24"/>
          <w:lang w:val="ro-RO"/>
        </w:rPr>
        <w:t xml:space="preserve"> </w:t>
      </w:r>
      <w:proofErr w:type="spellStart"/>
      <w:r w:rsidR="00AB1166" w:rsidRPr="00EE0B87">
        <w:rPr>
          <w:bCs/>
          <w:sz w:val="24"/>
          <w:szCs w:val="24"/>
          <w:lang w:val="ro-RO"/>
        </w:rPr>
        <w:t>any</w:t>
      </w:r>
      <w:proofErr w:type="spellEnd"/>
      <w:r w:rsidR="00AB1166" w:rsidRPr="00EE0B87">
        <w:rPr>
          <w:bCs/>
          <w:sz w:val="24"/>
          <w:szCs w:val="24"/>
          <w:lang w:val="ro-RO"/>
        </w:rPr>
        <w:t xml:space="preserve"> </w:t>
      </w:r>
      <w:proofErr w:type="spellStart"/>
      <w:r w:rsidR="00AB1166" w:rsidRPr="00EE0B87">
        <w:rPr>
          <w:bCs/>
          <w:sz w:val="24"/>
          <w:szCs w:val="24"/>
          <w:lang w:val="ro-RO"/>
        </w:rPr>
        <w:t>heart</w:t>
      </w:r>
      <w:proofErr w:type="spellEnd"/>
      <w:r w:rsidR="00AB1166" w:rsidRPr="00EE0B87">
        <w:rPr>
          <w:bCs/>
          <w:sz w:val="24"/>
          <w:szCs w:val="24"/>
          <w:lang w:val="ro-RO"/>
        </w:rPr>
        <w:t xml:space="preserve"> ischemic </w:t>
      </w:r>
      <w:proofErr w:type="spellStart"/>
      <w:r w:rsidR="00AB1166" w:rsidRPr="00EE0B87">
        <w:rPr>
          <w:bCs/>
          <w:sz w:val="24"/>
          <w:szCs w:val="24"/>
          <w:lang w:val="ro-RO"/>
        </w:rPr>
        <w:t>events</w:t>
      </w:r>
      <w:proofErr w:type="spellEnd"/>
      <w:r w:rsidR="00AB1166" w:rsidRPr="00EE0B87">
        <w:rPr>
          <w:bCs/>
          <w:sz w:val="24"/>
          <w:szCs w:val="24"/>
          <w:lang w:val="ro-RO"/>
        </w:rPr>
        <w:t>.</w:t>
      </w:r>
    </w:p>
    <w:p w14:paraId="6B391495" w14:textId="77777777" w:rsidR="00AB1166" w:rsidRPr="00EE0B87" w:rsidRDefault="00AB1166" w:rsidP="0094767F">
      <w:pPr>
        <w:ind w:firstLine="706"/>
        <w:jc w:val="both"/>
        <w:rPr>
          <w:sz w:val="24"/>
          <w:szCs w:val="24"/>
          <w:lang w:val="ro-RO"/>
        </w:rPr>
      </w:pPr>
      <w:r w:rsidRPr="00EE0B87">
        <w:rPr>
          <w:bCs/>
          <w:sz w:val="24"/>
          <w:szCs w:val="24"/>
          <w:lang w:val="ro-RO"/>
        </w:rPr>
        <w:t xml:space="preserve">A </w:t>
      </w:r>
      <w:proofErr w:type="spellStart"/>
      <w:r w:rsidRPr="00EE0B87">
        <w:rPr>
          <w:bCs/>
          <w:sz w:val="24"/>
          <w:szCs w:val="24"/>
          <w:lang w:val="ro-RO"/>
        </w:rPr>
        <w:t>lumbar</w:t>
      </w:r>
      <w:proofErr w:type="spellEnd"/>
      <w:r w:rsidRPr="00EE0B87">
        <w:rPr>
          <w:bCs/>
          <w:sz w:val="24"/>
          <w:szCs w:val="24"/>
          <w:lang w:val="ro-RO"/>
        </w:rPr>
        <w:t xml:space="preserve"> </w:t>
      </w:r>
      <w:proofErr w:type="spellStart"/>
      <w:r w:rsidRPr="00EE0B87">
        <w:rPr>
          <w:bCs/>
          <w:sz w:val="24"/>
          <w:szCs w:val="24"/>
          <w:lang w:val="ro-RO"/>
        </w:rPr>
        <w:t>puncture</w:t>
      </w:r>
      <w:proofErr w:type="spellEnd"/>
      <w:r w:rsidRPr="00EE0B87">
        <w:rPr>
          <w:bCs/>
          <w:sz w:val="24"/>
          <w:szCs w:val="24"/>
          <w:lang w:val="ro-RO"/>
        </w:rPr>
        <w:t xml:space="preserve"> </w:t>
      </w:r>
      <w:proofErr w:type="spellStart"/>
      <w:r w:rsidRPr="00EE0B87">
        <w:rPr>
          <w:bCs/>
          <w:sz w:val="24"/>
          <w:szCs w:val="24"/>
          <w:lang w:val="ro-RO"/>
        </w:rPr>
        <w:t>was</w:t>
      </w:r>
      <w:proofErr w:type="spellEnd"/>
      <w:r w:rsidRPr="00EE0B87">
        <w:rPr>
          <w:bCs/>
          <w:sz w:val="24"/>
          <w:szCs w:val="24"/>
          <w:lang w:val="ro-RO"/>
        </w:rPr>
        <w:t xml:space="preserve"> </w:t>
      </w:r>
      <w:proofErr w:type="spellStart"/>
      <w:r w:rsidRPr="00EE0B87">
        <w:rPr>
          <w:bCs/>
          <w:sz w:val="24"/>
          <w:szCs w:val="24"/>
          <w:lang w:val="ro-RO"/>
        </w:rPr>
        <w:t>performed</w:t>
      </w:r>
      <w:proofErr w:type="spellEnd"/>
      <w:r w:rsidRPr="00EE0B87">
        <w:rPr>
          <w:bCs/>
          <w:sz w:val="24"/>
          <w:szCs w:val="24"/>
          <w:lang w:val="ro-RO"/>
        </w:rPr>
        <w:t xml:space="preserve">: </w:t>
      </w:r>
      <w:proofErr w:type="spellStart"/>
      <w:r w:rsidRPr="00EE0B87">
        <w:rPr>
          <w:bCs/>
          <w:sz w:val="24"/>
          <w:szCs w:val="24"/>
          <w:lang w:val="ro-RO"/>
        </w:rPr>
        <w:t>pressure</w:t>
      </w:r>
      <w:proofErr w:type="spellEnd"/>
      <w:r w:rsidRPr="00EE0B87">
        <w:rPr>
          <w:bCs/>
          <w:sz w:val="24"/>
          <w:szCs w:val="24"/>
          <w:lang w:val="ro-RO"/>
        </w:rPr>
        <w:t xml:space="preserve"> 260 mmH2O, </w:t>
      </w:r>
      <w:proofErr w:type="spellStart"/>
      <w:r w:rsidRPr="00EE0B87">
        <w:rPr>
          <w:bCs/>
          <w:sz w:val="24"/>
          <w:szCs w:val="24"/>
          <w:lang w:val="ro-RO"/>
        </w:rPr>
        <w:t>yellow-greenish</w:t>
      </w:r>
      <w:proofErr w:type="spellEnd"/>
      <w:r w:rsidRPr="00EE0B87">
        <w:rPr>
          <w:bCs/>
          <w:sz w:val="24"/>
          <w:szCs w:val="24"/>
          <w:lang w:val="ro-RO"/>
        </w:rPr>
        <w:t xml:space="preserve"> color, </w:t>
      </w:r>
      <w:proofErr w:type="spellStart"/>
      <w:r w:rsidRPr="00EE0B87">
        <w:rPr>
          <w:bCs/>
          <w:sz w:val="24"/>
          <w:szCs w:val="24"/>
          <w:lang w:val="ro-RO"/>
        </w:rPr>
        <w:t>cells</w:t>
      </w:r>
      <w:proofErr w:type="spellEnd"/>
      <w:r w:rsidRPr="00EE0B87">
        <w:rPr>
          <w:bCs/>
          <w:sz w:val="24"/>
          <w:szCs w:val="24"/>
          <w:lang w:val="ro-RO"/>
        </w:rPr>
        <w:t xml:space="preserve"> </w:t>
      </w:r>
      <w:r w:rsidRPr="00EE0B87">
        <w:rPr>
          <w:sz w:val="24"/>
          <w:szCs w:val="24"/>
          <w:lang w:val="ro-RO"/>
        </w:rPr>
        <w:t>6350/</w:t>
      </w:r>
      <w:r w:rsidR="00291F1B" w:rsidRPr="00EE0B87">
        <w:rPr>
          <w:sz w:val="24"/>
          <w:szCs w:val="24"/>
          <w:lang w:val="ro-RO"/>
        </w:rPr>
        <w:t xml:space="preserve">3 (90% </w:t>
      </w:r>
      <w:proofErr w:type="spellStart"/>
      <w:r w:rsidR="00291F1B" w:rsidRPr="00EE0B87">
        <w:rPr>
          <w:sz w:val="24"/>
          <w:szCs w:val="24"/>
          <w:lang w:val="ro-RO"/>
        </w:rPr>
        <w:t>neutrophils</w:t>
      </w:r>
      <w:proofErr w:type="spellEnd"/>
      <w:r w:rsidR="00291F1B" w:rsidRPr="00EE0B87">
        <w:rPr>
          <w:sz w:val="24"/>
          <w:szCs w:val="24"/>
          <w:lang w:val="ro-RO"/>
        </w:rPr>
        <w:t xml:space="preserve">), </w:t>
      </w:r>
      <w:proofErr w:type="spellStart"/>
      <w:r w:rsidR="00291F1B" w:rsidRPr="00EE0B87">
        <w:rPr>
          <w:sz w:val="24"/>
          <w:szCs w:val="24"/>
          <w:lang w:val="ro-RO"/>
        </w:rPr>
        <w:t>proteins</w:t>
      </w:r>
      <w:proofErr w:type="spellEnd"/>
      <w:r w:rsidR="00291F1B" w:rsidRPr="00EE0B87">
        <w:rPr>
          <w:sz w:val="24"/>
          <w:szCs w:val="24"/>
          <w:lang w:val="ro-RO"/>
        </w:rPr>
        <w:t xml:space="preserve"> 2.</w:t>
      </w:r>
      <w:r w:rsidRPr="00EE0B87">
        <w:rPr>
          <w:sz w:val="24"/>
          <w:szCs w:val="24"/>
          <w:lang w:val="ro-RO"/>
        </w:rPr>
        <w:t>5 g/l.</w:t>
      </w:r>
    </w:p>
    <w:p w14:paraId="07D79723" w14:textId="77777777" w:rsidR="00AB1166" w:rsidRPr="00EE0B87" w:rsidRDefault="00AB1166" w:rsidP="0094767F">
      <w:pPr>
        <w:spacing w:before="120"/>
        <w:ind w:firstLine="706"/>
        <w:rPr>
          <w:b/>
          <w:bCs/>
          <w:sz w:val="24"/>
          <w:szCs w:val="24"/>
          <w:lang w:val="ro-RO"/>
        </w:rPr>
      </w:pPr>
      <w:r w:rsidRPr="00EE0B87">
        <w:rPr>
          <w:b/>
          <w:bCs/>
          <w:sz w:val="24"/>
          <w:szCs w:val="24"/>
          <w:lang w:val="ro-RO"/>
        </w:rPr>
        <w:t xml:space="preserve">Indicate: </w:t>
      </w:r>
    </w:p>
    <w:p w14:paraId="74CDC8B1" w14:textId="77777777" w:rsidR="00AB1166" w:rsidRPr="00EE0B87" w:rsidRDefault="00D53E74" w:rsidP="00A7718F">
      <w:pPr>
        <w:pStyle w:val="ListParagraph"/>
        <w:numPr>
          <w:ilvl w:val="0"/>
          <w:numId w:val="40"/>
        </w:numPr>
        <w:ind w:left="1080"/>
        <w:rPr>
          <w:bCs/>
          <w:sz w:val="24"/>
          <w:szCs w:val="24"/>
          <w:lang w:val="ro-RO"/>
        </w:rPr>
      </w:pPr>
      <w:r w:rsidRPr="00EE0B87">
        <w:rPr>
          <w:sz w:val="24"/>
          <w:szCs w:val="24"/>
          <w:lang w:val="ro-RO"/>
        </w:rPr>
        <w:t xml:space="preserve">The </w:t>
      </w:r>
      <w:proofErr w:type="spellStart"/>
      <w:r w:rsidRPr="00EE0B87">
        <w:rPr>
          <w:sz w:val="24"/>
          <w:szCs w:val="24"/>
          <w:lang w:val="ro-RO"/>
        </w:rPr>
        <w:t>p</w:t>
      </w:r>
      <w:r w:rsidR="00AB1166" w:rsidRPr="00EE0B87">
        <w:rPr>
          <w:sz w:val="24"/>
          <w:szCs w:val="24"/>
          <w:lang w:val="ro-RO"/>
        </w:rPr>
        <w:t>reliminary</w:t>
      </w:r>
      <w:proofErr w:type="spellEnd"/>
      <w:r w:rsidR="00AB1166" w:rsidRPr="00EE0B87">
        <w:rPr>
          <w:sz w:val="24"/>
          <w:szCs w:val="24"/>
          <w:lang w:val="ro-RO"/>
        </w:rPr>
        <w:t xml:space="preserve"> </w:t>
      </w:r>
      <w:proofErr w:type="spellStart"/>
      <w:r w:rsidR="00AB1166" w:rsidRPr="00EE0B87">
        <w:rPr>
          <w:sz w:val="24"/>
          <w:szCs w:val="24"/>
          <w:lang w:val="ro-RO"/>
        </w:rPr>
        <w:t>diagnosis</w:t>
      </w:r>
      <w:proofErr w:type="spellEnd"/>
      <w:r w:rsidR="008B095D" w:rsidRPr="00EE0B87">
        <w:rPr>
          <w:sz w:val="24"/>
          <w:szCs w:val="24"/>
          <w:lang w:val="ro-RO"/>
        </w:rPr>
        <w:t>.</w:t>
      </w:r>
    </w:p>
    <w:p w14:paraId="15992A3C" w14:textId="77777777" w:rsidR="00AB1166" w:rsidRPr="00EE0B87" w:rsidRDefault="00291F1B" w:rsidP="00A7718F">
      <w:pPr>
        <w:pStyle w:val="ListParagraph"/>
        <w:numPr>
          <w:ilvl w:val="0"/>
          <w:numId w:val="40"/>
        </w:numPr>
        <w:ind w:left="1080"/>
        <w:rPr>
          <w:bCs/>
          <w:sz w:val="24"/>
          <w:szCs w:val="24"/>
          <w:lang w:val="ro-RO"/>
        </w:rPr>
      </w:pPr>
      <w:r w:rsidRPr="00EE0B87">
        <w:rPr>
          <w:sz w:val="24"/>
          <w:szCs w:val="24"/>
          <w:lang w:val="ro-RO"/>
        </w:rPr>
        <w:t>T</w:t>
      </w:r>
      <w:r w:rsidR="00AB1166" w:rsidRPr="00EE0B87">
        <w:rPr>
          <w:sz w:val="24"/>
          <w:szCs w:val="24"/>
          <w:lang w:val="ro-RO"/>
        </w:rPr>
        <w:t xml:space="preserve">he </w:t>
      </w:r>
      <w:proofErr w:type="spellStart"/>
      <w:r w:rsidR="00AB1166" w:rsidRPr="00EE0B87">
        <w:rPr>
          <w:sz w:val="24"/>
          <w:szCs w:val="24"/>
          <w:lang w:val="ro-RO"/>
        </w:rPr>
        <w:t>cause</w:t>
      </w:r>
      <w:proofErr w:type="spellEnd"/>
      <w:r w:rsidR="00AB1166" w:rsidRPr="00EE0B87">
        <w:rPr>
          <w:sz w:val="24"/>
          <w:szCs w:val="24"/>
          <w:lang w:val="ro-RO"/>
        </w:rPr>
        <w:t xml:space="preserve"> of </w:t>
      </w:r>
      <w:proofErr w:type="spellStart"/>
      <w:r w:rsidR="00AB1166" w:rsidRPr="00EE0B87">
        <w:rPr>
          <w:sz w:val="24"/>
          <w:szCs w:val="24"/>
          <w:lang w:val="ro-RO"/>
        </w:rPr>
        <w:t>the</w:t>
      </w:r>
      <w:proofErr w:type="spellEnd"/>
      <w:r w:rsidR="00AB1166" w:rsidRPr="00EE0B87">
        <w:rPr>
          <w:sz w:val="24"/>
          <w:szCs w:val="24"/>
          <w:lang w:val="ro-RO"/>
        </w:rPr>
        <w:t xml:space="preserve"> </w:t>
      </w:r>
      <w:proofErr w:type="spellStart"/>
      <w:r w:rsidR="00AB1166" w:rsidRPr="00EE0B87">
        <w:rPr>
          <w:sz w:val="24"/>
          <w:szCs w:val="24"/>
          <w:lang w:val="ro-RO"/>
        </w:rPr>
        <w:t>blood</w:t>
      </w:r>
      <w:proofErr w:type="spellEnd"/>
      <w:r w:rsidR="00AB1166" w:rsidRPr="00EE0B87">
        <w:rPr>
          <w:sz w:val="24"/>
          <w:szCs w:val="24"/>
          <w:lang w:val="ro-RO"/>
        </w:rPr>
        <w:t xml:space="preserve"> </w:t>
      </w:r>
      <w:proofErr w:type="spellStart"/>
      <w:r w:rsidR="00AB1166" w:rsidRPr="00EE0B87">
        <w:rPr>
          <w:sz w:val="24"/>
          <w:szCs w:val="24"/>
          <w:lang w:val="ro-RO"/>
        </w:rPr>
        <w:t>pressure</w:t>
      </w:r>
      <w:proofErr w:type="spellEnd"/>
      <w:r w:rsidR="00AB1166" w:rsidRPr="00EE0B87">
        <w:rPr>
          <w:sz w:val="24"/>
          <w:szCs w:val="24"/>
          <w:lang w:val="ro-RO"/>
        </w:rPr>
        <w:t xml:space="preserve"> </w:t>
      </w:r>
      <w:proofErr w:type="spellStart"/>
      <w:r w:rsidR="00AB1166" w:rsidRPr="00EE0B87">
        <w:rPr>
          <w:sz w:val="24"/>
          <w:szCs w:val="24"/>
          <w:lang w:val="ro-RO"/>
        </w:rPr>
        <w:t>drop</w:t>
      </w:r>
      <w:proofErr w:type="spellEnd"/>
      <w:r w:rsidR="008B095D" w:rsidRPr="00EE0B87">
        <w:rPr>
          <w:sz w:val="24"/>
          <w:szCs w:val="24"/>
          <w:lang w:val="ro-RO"/>
        </w:rPr>
        <w:t>.</w:t>
      </w:r>
    </w:p>
    <w:p w14:paraId="2FF6040F" w14:textId="77777777" w:rsidR="00AB1166" w:rsidRPr="00EE0B87" w:rsidRDefault="00D53E74" w:rsidP="00A7718F">
      <w:pPr>
        <w:pStyle w:val="ListParagraph"/>
        <w:numPr>
          <w:ilvl w:val="0"/>
          <w:numId w:val="40"/>
        </w:numPr>
        <w:ind w:left="1080"/>
        <w:rPr>
          <w:bCs/>
          <w:sz w:val="24"/>
          <w:szCs w:val="24"/>
          <w:lang w:val="ro-RO"/>
        </w:rPr>
      </w:pPr>
      <w:r w:rsidRPr="00EE0B87">
        <w:rPr>
          <w:sz w:val="24"/>
          <w:szCs w:val="24"/>
          <w:lang w:val="ro-RO"/>
        </w:rPr>
        <w:t>The</w:t>
      </w:r>
      <w:r w:rsidR="00AB1166" w:rsidRPr="00EE0B87">
        <w:rPr>
          <w:sz w:val="24"/>
          <w:szCs w:val="24"/>
          <w:lang w:val="ro-RO"/>
        </w:rPr>
        <w:t xml:space="preserve"> </w:t>
      </w:r>
      <w:proofErr w:type="spellStart"/>
      <w:r w:rsidR="00AB1166" w:rsidRPr="00EE0B87">
        <w:rPr>
          <w:sz w:val="24"/>
          <w:szCs w:val="24"/>
          <w:lang w:val="ro-RO"/>
        </w:rPr>
        <w:t>name</w:t>
      </w:r>
      <w:proofErr w:type="spellEnd"/>
      <w:r w:rsidR="00AB1166" w:rsidRPr="00EE0B87">
        <w:rPr>
          <w:sz w:val="24"/>
          <w:szCs w:val="24"/>
          <w:lang w:val="ro-RO"/>
        </w:rPr>
        <w:t xml:space="preserve"> of </w:t>
      </w:r>
      <w:proofErr w:type="spellStart"/>
      <w:r w:rsidR="00AB1166" w:rsidRPr="00EE0B87">
        <w:rPr>
          <w:sz w:val="24"/>
          <w:szCs w:val="24"/>
          <w:lang w:val="ro-RO"/>
        </w:rPr>
        <w:t>the</w:t>
      </w:r>
      <w:proofErr w:type="spellEnd"/>
      <w:r w:rsidR="00AB1166" w:rsidRPr="00EE0B87">
        <w:rPr>
          <w:sz w:val="24"/>
          <w:szCs w:val="24"/>
          <w:lang w:val="ro-RO"/>
        </w:rPr>
        <w:t xml:space="preserve"> CSF </w:t>
      </w:r>
      <w:proofErr w:type="spellStart"/>
      <w:r w:rsidR="00AB1166" w:rsidRPr="00EE0B87">
        <w:rPr>
          <w:sz w:val="24"/>
          <w:szCs w:val="24"/>
          <w:lang w:val="ro-RO"/>
        </w:rPr>
        <w:t>changes</w:t>
      </w:r>
      <w:proofErr w:type="spellEnd"/>
      <w:r w:rsidR="008B095D" w:rsidRPr="00EE0B87">
        <w:rPr>
          <w:sz w:val="24"/>
          <w:szCs w:val="24"/>
          <w:lang w:val="ro-RO"/>
        </w:rPr>
        <w:t>.</w:t>
      </w:r>
    </w:p>
    <w:p w14:paraId="0C067923" w14:textId="77777777" w:rsidR="00AB1166" w:rsidRPr="00EE0B87" w:rsidRDefault="00AB1166" w:rsidP="00A7718F">
      <w:pPr>
        <w:pStyle w:val="ListParagraph"/>
        <w:numPr>
          <w:ilvl w:val="0"/>
          <w:numId w:val="40"/>
        </w:numPr>
        <w:ind w:left="1080"/>
        <w:rPr>
          <w:bCs/>
          <w:sz w:val="24"/>
          <w:szCs w:val="24"/>
          <w:lang w:val="ro-RO"/>
        </w:rPr>
      </w:pPr>
      <w:r w:rsidRPr="00EE0B87">
        <w:rPr>
          <w:sz w:val="24"/>
          <w:szCs w:val="24"/>
          <w:lang w:val="ro-RO"/>
        </w:rPr>
        <w:t>T</w:t>
      </w:r>
      <w:r w:rsidR="00D53E74" w:rsidRPr="00EE0B87">
        <w:rPr>
          <w:sz w:val="24"/>
          <w:szCs w:val="24"/>
          <w:lang w:val="ro-RO"/>
        </w:rPr>
        <w:t xml:space="preserve">he </w:t>
      </w:r>
      <w:proofErr w:type="spellStart"/>
      <w:r w:rsidR="00D53E74" w:rsidRPr="00EE0B87">
        <w:rPr>
          <w:sz w:val="24"/>
          <w:szCs w:val="24"/>
          <w:lang w:val="ro-RO"/>
        </w:rPr>
        <w:t>t</w:t>
      </w:r>
      <w:r w:rsidRPr="00EE0B87">
        <w:rPr>
          <w:sz w:val="24"/>
          <w:szCs w:val="24"/>
          <w:lang w:val="ro-RO"/>
        </w:rPr>
        <w:t>reatment</w:t>
      </w:r>
      <w:proofErr w:type="spellEnd"/>
      <w:r w:rsidR="008B095D" w:rsidRPr="00EE0B87">
        <w:rPr>
          <w:sz w:val="24"/>
          <w:szCs w:val="24"/>
          <w:lang w:val="ro-RO"/>
        </w:rPr>
        <w:t>.</w:t>
      </w:r>
    </w:p>
    <w:p w14:paraId="6F61E457" w14:textId="77777777" w:rsidR="00AB1166" w:rsidRPr="00EE0B87" w:rsidRDefault="00AB1166" w:rsidP="00A7718F">
      <w:pPr>
        <w:pStyle w:val="ListParagraph"/>
        <w:numPr>
          <w:ilvl w:val="0"/>
          <w:numId w:val="40"/>
        </w:numPr>
        <w:ind w:left="1080"/>
        <w:rPr>
          <w:bCs/>
          <w:sz w:val="24"/>
          <w:szCs w:val="24"/>
          <w:lang w:val="ro-RO"/>
        </w:rPr>
      </w:pPr>
      <w:r w:rsidRPr="00EE0B87">
        <w:rPr>
          <w:sz w:val="24"/>
          <w:szCs w:val="24"/>
          <w:lang w:val="ro-RO"/>
        </w:rPr>
        <w:t xml:space="preserve">The plan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paraclinical</w:t>
      </w:r>
      <w:proofErr w:type="spellEnd"/>
      <w:r w:rsidRPr="00EE0B87">
        <w:rPr>
          <w:sz w:val="24"/>
          <w:szCs w:val="24"/>
          <w:lang w:val="ro-RO"/>
        </w:rPr>
        <w:t xml:space="preserve"> </w:t>
      </w:r>
      <w:proofErr w:type="spellStart"/>
      <w:r w:rsidRPr="00EE0B87">
        <w:rPr>
          <w:sz w:val="24"/>
          <w:szCs w:val="24"/>
          <w:lang w:val="ro-RO"/>
        </w:rPr>
        <w:t>exams</w:t>
      </w:r>
      <w:proofErr w:type="spellEnd"/>
      <w:r w:rsidR="008B095D" w:rsidRPr="00EE0B87">
        <w:rPr>
          <w:sz w:val="24"/>
          <w:szCs w:val="24"/>
          <w:lang w:val="ro-RO"/>
        </w:rPr>
        <w:t>.</w:t>
      </w:r>
    </w:p>
    <w:p w14:paraId="1981D964" w14:textId="77777777" w:rsidR="00AB1166" w:rsidRPr="00EE0B87" w:rsidRDefault="00D53E74" w:rsidP="00A7718F">
      <w:pPr>
        <w:pStyle w:val="ListParagraph"/>
        <w:numPr>
          <w:ilvl w:val="0"/>
          <w:numId w:val="40"/>
        </w:numPr>
        <w:ind w:left="1080"/>
        <w:rPr>
          <w:bCs/>
          <w:sz w:val="24"/>
          <w:szCs w:val="24"/>
          <w:lang w:val="ro-RO"/>
        </w:rPr>
      </w:pPr>
      <w:r w:rsidRPr="00EE0B87">
        <w:rPr>
          <w:sz w:val="24"/>
          <w:szCs w:val="24"/>
          <w:lang w:val="ro-RO"/>
        </w:rPr>
        <w:t xml:space="preserve">The </w:t>
      </w:r>
      <w:proofErr w:type="spellStart"/>
      <w:r w:rsidRPr="00EE0B87">
        <w:rPr>
          <w:sz w:val="24"/>
          <w:szCs w:val="24"/>
          <w:lang w:val="ro-RO"/>
        </w:rPr>
        <w:t>d</w:t>
      </w:r>
      <w:r w:rsidR="00AB1166" w:rsidRPr="00EE0B87">
        <w:rPr>
          <w:sz w:val="24"/>
          <w:szCs w:val="24"/>
          <w:lang w:val="ro-RO"/>
        </w:rPr>
        <w:t>ifferential</w:t>
      </w:r>
      <w:proofErr w:type="spellEnd"/>
      <w:r w:rsidR="00AB1166" w:rsidRPr="00EE0B87">
        <w:rPr>
          <w:sz w:val="24"/>
          <w:szCs w:val="24"/>
          <w:lang w:val="ro-RO"/>
        </w:rPr>
        <w:t xml:space="preserve"> </w:t>
      </w:r>
      <w:proofErr w:type="spellStart"/>
      <w:r w:rsidR="00AB1166" w:rsidRPr="00EE0B87">
        <w:rPr>
          <w:sz w:val="24"/>
          <w:szCs w:val="24"/>
          <w:lang w:val="ro-RO"/>
        </w:rPr>
        <w:t>diagnosis</w:t>
      </w:r>
      <w:proofErr w:type="spellEnd"/>
      <w:r w:rsidR="008B095D" w:rsidRPr="00EE0B87">
        <w:rPr>
          <w:sz w:val="24"/>
          <w:szCs w:val="24"/>
          <w:lang w:val="ro-RO"/>
        </w:rPr>
        <w:t>.</w:t>
      </w:r>
    </w:p>
    <w:p w14:paraId="257D8781" w14:textId="77777777" w:rsidR="00AB1166" w:rsidRPr="00EE0B87" w:rsidRDefault="00AB1166" w:rsidP="00AB1166">
      <w:pPr>
        <w:ind w:left="708"/>
        <w:rPr>
          <w:sz w:val="24"/>
          <w:szCs w:val="24"/>
          <w:lang w:val="ro-RO"/>
        </w:rPr>
      </w:pPr>
    </w:p>
    <w:p w14:paraId="5BC41FDA" w14:textId="77777777" w:rsidR="00AB1166" w:rsidRPr="00EE0B87" w:rsidRDefault="00AB1166" w:rsidP="0094767F">
      <w:pPr>
        <w:spacing w:before="120"/>
        <w:rPr>
          <w:b/>
          <w:sz w:val="24"/>
          <w:szCs w:val="24"/>
          <w:lang w:val="ro-RO"/>
        </w:rPr>
      </w:pPr>
      <w:r w:rsidRPr="00EE0B87">
        <w:rPr>
          <w:b/>
          <w:sz w:val="24"/>
          <w:szCs w:val="24"/>
          <w:lang w:val="ro-RO"/>
        </w:rPr>
        <w:t>Case</w:t>
      </w:r>
      <w:r w:rsidR="00791FBC" w:rsidRPr="00EE0B87">
        <w:rPr>
          <w:b/>
          <w:sz w:val="24"/>
          <w:szCs w:val="24"/>
          <w:lang w:val="ro-RO"/>
        </w:rPr>
        <w:t xml:space="preserve"> </w:t>
      </w:r>
      <w:proofErr w:type="spellStart"/>
      <w:r w:rsidR="00791FBC" w:rsidRPr="00EE0B87">
        <w:rPr>
          <w:b/>
          <w:sz w:val="24"/>
          <w:szCs w:val="24"/>
          <w:lang w:val="ro-RO"/>
        </w:rPr>
        <w:t>n</w:t>
      </w:r>
      <w:r w:rsidR="002C29F0" w:rsidRPr="00EE0B87">
        <w:rPr>
          <w:b/>
          <w:sz w:val="24"/>
          <w:szCs w:val="24"/>
          <w:lang w:val="ro-RO"/>
        </w:rPr>
        <w:t>o</w:t>
      </w:r>
      <w:proofErr w:type="spellEnd"/>
      <w:r w:rsidR="00791FBC" w:rsidRPr="00EE0B87">
        <w:rPr>
          <w:b/>
          <w:sz w:val="24"/>
          <w:szCs w:val="24"/>
          <w:lang w:val="ro-RO"/>
        </w:rPr>
        <w:t>. 4</w:t>
      </w:r>
    </w:p>
    <w:p w14:paraId="0E06CCAF" w14:textId="77777777" w:rsidR="00AB1166" w:rsidRPr="00EE0B87" w:rsidRDefault="00AB1166" w:rsidP="0094767F">
      <w:pPr>
        <w:spacing w:before="120"/>
        <w:ind w:firstLine="708"/>
        <w:jc w:val="both"/>
        <w:rPr>
          <w:bCs/>
          <w:sz w:val="24"/>
          <w:szCs w:val="24"/>
          <w:lang w:val="ro-RO"/>
        </w:rPr>
      </w:pPr>
      <w:proofErr w:type="spellStart"/>
      <w:r w:rsidRPr="00EE0B87">
        <w:rPr>
          <w:bCs/>
          <w:sz w:val="24"/>
          <w:szCs w:val="24"/>
          <w:lang w:val="ro-RO"/>
        </w:rPr>
        <w:t>Patient</w:t>
      </w:r>
      <w:proofErr w:type="spellEnd"/>
      <w:r w:rsidRPr="00EE0B87">
        <w:rPr>
          <w:bCs/>
          <w:sz w:val="24"/>
          <w:szCs w:val="24"/>
          <w:lang w:val="ro-RO"/>
        </w:rPr>
        <w:t xml:space="preserve"> M., 10 </w:t>
      </w:r>
      <w:proofErr w:type="spellStart"/>
      <w:r w:rsidRPr="00EE0B87">
        <w:rPr>
          <w:bCs/>
          <w:sz w:val="24"/>
          <w:szCs w:val="24"/>
          <w:lang w:val="ro-RO"/>
        </w:rPr>
        <w:t>y.o</w:t>
      </w:r>
      <w:proofErr w:type="spellEnd"/>
      <w:r w:rsidRPr="00EE0B87">
        <w:rPr>
          <w:bCs/>
          <w:sz w:val="24"/>
          <w:szCs w:val="24"/>
          <w:lang w:val="ro-RO"/>
        </w:rPr>
        <w:t xml:space="preserve">., </w:t>
      </w:r>
      <w:proofErr w:type="spellStart"/>
      <w:r w:rsidRPr="00EE0B87">
        <w:rPr>
          <w:bCs/>
          <w:sz w:val="24"/>
          <w:szCs w:val="24"/>
          <w:lang w:val="ro-RO"/>
        </w:rPr>
        <w:t>was</w:t>
      </w:r>
      <w:proofErr w:type="spellEnd"/>
      <w:r w:rsidRPr="00EE0B87">
        <w:rPr>
          <w:bCs/>
          <w:sz w:val="24"/>
          <w:szCs w:val="24"/>
          <w:lang w:val="ro-RO"/>
        </w:rPr>
        <w:t xml:space="preserve"> </w:t>
      </w:r>
      <w:proofErr w:type="spellStart"/>
      <w:r w:rsidRPr="00EE0B87">
        <w:rPr>
          <w:bCs/>
          <w:sz w:val="24"/>
          <w:szCs w:val="24"/>
          <w:lang w:val="ro-RO"/>
        </w:rPr>
        <w:t>admitted</w:t>
      </w:r>
      <w:proofErr w:type="spellEnd"/>
      <w:r w:rsidRPr="00EE0B87">
        <w:rPr>
          <w:bCs/>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neurological</w:t>
      </w:r>
      <w:proofErr w:type="spellEnd"/>
      <w:r w:rsidRPr="00EE0B87">
        <w:rPr>
          <w:bCs/>
          <w:sz w:val="24"/>
          <w:szCs w:val="24"/>
          <w:lang w:val="ro-RO"/>
        </w:rPr>
        <w:t xml:space="preserve"> </w:t>
      </w:r>
      <w:proofErr w:type="spellStart"/>
      <w:r w:rsidRPr="00EE0B87">
        <w:rPr>
          <w:bCs/>
          <w:sz w:val="24"/>
          <w:szCs w:val="24"/>
          <w:lang w:val="ro-RO"/>
        </w:rPr>
        <w:t>department</w:t>
      </w:r>
      <w:proofErr w:type="spellEnd"/>
      <w:r w:rsidRPr="00EE0B87">
        <w:rPr>
          <w:bCs/>
          <w:sz w:val="24"/>
          <w:szCs w:val="24"/>
          <w:lang w:val="ro-RO"/>
        </w:rPr>
        <w:t xml:space="preserve"> </w:t>
      </w:r>
      <w:proofErr w:type="spellStart"/>
      <w:r w:rsidRPr="00EE0B87">
        <w:rPr>
          <w:bCs/>
          <w:sz w:val="24"/>
          <w:szCs w:val="24"/>
          <w:lang w:val="ro-RO"/>
        </w:rPr>
        <w:t>with</w:t>
      </w:r>
      <w:proofErr w:type="spellEnd"/>
      <w:r w:rsidRPr="00EE0B87">
        <w:rPr>
          <w:bCs/>
          <w:sz w:val="24"/>
          <w:szCs w:val="24"/>
          <w:lang w:val="ro-RO"/>
        </w:rPr>
        <w:t xml:space="preserve"> severe </w:t>
      </w:r>
      <w:proofErr w:type="spellStart"/>
      <w:r w:rsidRPr="00EE0B87">
        <w:rPr>
          <w:bCs/>
          <w:sz w:val="24"/>
          <w:szCs w:val="24"/>
          <w:lang w:val="ro-RO"/>
        </w:rPr>
        <w:t>headache</w:t>
      </w:r>
      <w:proofErr w:type="spellEnd"/>
      <w:r w:rsidRPr="00EE0B87">
        <w:rPr>
          <w:bCs/>
          <w:sz w:val="24"/>
          <w:szCs w:val="24"/>
          <w:lang w:val="ro-RO"/>
        </w:rPr>
        <w:t xml:space="preserve">, </w:t>
      </w:r>
      <w:proofErr w:type="spellStart"/>
      <w:r w:rsidRPr="00EE0B87">
        <w:rPr>
          <w:bCs/>
          <w:sz w:val="24"/>
          <w:szCs w:val="24"/>
          <w:lang w:val="ro-RO"/>
        </w:rPr>
        <w:t>photophobia</w:t>
      </w:r>
      <w:proofErr w:type="spellEnd"/>
      <w:r w:rsidRPr="00EE0B87">
        <w:rPr>
          <w:bCs/>
          <w:sz w:val="24"/>
          <w:szCs w:val="24"/>
          <w:lang w:val="ro-RO"/>
        </w:rPr>
        <w:t xml:space="preserve">, </w:t>
      </w:r>
      <w:proofErr w:type="spellStart"/>
      <w:r w:rsidRPr="00EE0B87">
        <w:rPr>
          <w:bCs/>
          <w:sz w:val="24"/>
          <w:szCs w:val="24"/>
          <w:lang w:val="ro-RO"/>
        </w:rPr>
        <w:t>vomiting</w:t>
      </w:r>
      <w:proofErr w:type="spellEnd"/>
      <w:r w:rsidRPr="00EE0B87">
        <w:rPr>
          <w:bCs/>
          <w:sz w:val="24"/>
          <w:szCs w:val="24"/>
          <w:lang w:val="ro-RO"/>
        </w:rPr>
        <w:t xml:space="preserve">, severe </w:t>
      </w:r>
      <w:proofErr w:type="spellStart"/>
      <w:r w:rsidRPr="00EE0B87">
        <w:rPr>
          <w:bCs/>
          <w:sz w:val="24"/>
          <w:szCs w:val="24"/>
          <w:lang w:val="ro-RO"/>
        </w:rPr>
        <w:t>fatigue</w:t>
      </w:r>
      <w:proofErr w:type="spellEnd"/>
      <w:r w:rsidRPr="00EE0B87">
        <w:rPr>
          <w:bCs/>
          <w:sz w:val="24"/>
          <w:szCs w:val="24"/>
          <w:lang w:val="ro-RO"/>
        </w:rPr>
        <w:t>.</w:t>
      </w:r>
    </w:p>
    <w:p w14:paraId="35E70AED" w14:textId="77777777" w:rsidR="00AB1166" w:rsidRPr="00EE0B87" w:rsidRDefault="00AB1166" w:rsidP="002C29F0">
      <w:pPr>
        <w:ind w:firstLine="708"/>
        <w:jc w:val="both"/>
        <w:rPr>
          <w:bCs/>
          <w:sz w:val="24"/>
          <w:szCs w:val="24"/>
          <w:lang w:val="ro-RO"/>
        </w:rPr>
      </w:pPr>
      <w:r w:rsidRPr="00EE0B87">
        <w:rPr>
          <w:bCs/>
          <w:sz w:val="24"/>
          <w:szCs w:val="24"/>
          <w:lang w:val="ro-RO"/>
        </w:rPr>
        <w:t xml:space="preserve">His </w:t>
      </w:r>
      <w:proofErr w:type="spellStart"/>
      <w:r w:rsidRPr="00EE0B87">
        <w:rPr>
          <w:bCs/>
          <w:sz w:val="24"/>
          <w:szCs w:val="24"/>
          <w:lang w:val="ro-RO"/>
        </w:rPr>
        <w:t>mother</w:t>
      </w:r>
      <w:proofErr w:type="spellEnd"/>
      <w:r w:rsidRPr="00EE0B87">
        <w:rPr>
          <w:bCs/>
          <w:sz w:val="24"/>
          <w:szCs w:val="24"/>
          <w:lang w:val="ro-RO"/>
        </w:rPr>
        <w:t xml:space="preserve"> </w:t>
      </w:r>
      <w:proofErr w:type="spellStart"/>
      <w:r w:rsidRPr="00EE0B87">
        <w:rPr>
          <w:bCs/>
          <w:sz w:val="24"/>
          <w:szCs w:val="24"/>
          <w:lang w:val="ro-RO"/>
        </w:rPr>
        <w:t>said</w:t>
      </w:r>
      <w:proofErr w:type="spellEnd"/>
      <w:r w:rsidRPr="00EE0B87">
        <w:rPr>
          <w:bCs/>
          <w:sz w:val="24"/>
          <w:szCs w:val="24"/>
          <w:lang w:val="ro-RO"/>
        </w:rPr>
        <w:t xml:space="preserve"> </w:t>
      </w:r>
      <w:proofErr w:type="spellStart"/>
      <w:r w:rsidRPr="00EE0B87">
        <w:rPr>
          <w:bCs/>
          <w:sz w:val="24"/>
          <w:szCs w:val="24"/>
          <w:lang w:val="ro-RO"/>
        </w:rPr>
        <w:t>that</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night</w:t>
      </w:r>
      <w:proofErr w:type="spellEnd"/>
      <w:r w:rsidRPr="00EE0B87">
        <w:rPr>
          <w:bCs/>
          <w:sz w:val="24"/>
          <w:szCs w:val="24"/>
          <w:lang w:val="ro-RO"/>
        </w:rPr>
        <w:t xml:space="preserve"> </w:t>
      </w:r>
      <w:proofErr w:type="spellStart"/>
      <w:r w:rsidRPr="00EE0B87">
        <w:rPr>
          <w:bCs/>
          <w:sz w:val="24"/>
          <w:szCs w:val="24"/>
          <w:lang w:val="ro-RO"/>
        </w:rPr>
        <w:t>before</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admission</w:t>
      </w:r>
      <w:proofErr w:type="spellEnd"/>
      <w:r w:rsidRPr="00EE0B87">
        <w:rPr>
          <w:bCs/>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hospital</w:t>
      </w:r>
      <w:proofErr w:type="spellEnd"/>
      <w:r w:rsidR="00291F1B" w:rsidRPr="00EE0B87">
        <w:rPr>
          <w:bCs/>
          <w:sz w:val="24"/>
          <w:szCs w:val="24"/>
          <w:lang w:val="ro-RO"/>
        </w:rPr>
        <w:t xml:space="preserve"> </w:t>
      </w:r>
      <w:proofErr w:type="spellStart"/>
      <w:r w:rsidR="00291F1B" w:rsidRPr="00EE0B87">
        <w:rPr>
          <w:bCs/>
          <w:sz w:val="24"/>
          <w:szCs w:val="24"/>
          <w:lang w:val="ro-RO"/>
        </w:rPr>
        <w:t>her</w:t>
      </w:r>
      <w:proofErr w:type="spellEnd"/>
      <w:r w:rsidR="00291F1B" w:rsidRPr="00EE0B87">
        <w:rPr>
          <w:bCs/>
          <w:sz w:val="24"/>
          <w:szCs w:val="24"/>
          <w:lang w:val="ro-RO"/>
        </w:rPr>
        <w:t xml:space="preserve"> son </w:t>
      </w:r>
      <w:proofErr w:type="spellStart"/>
      <w:r w:rsidR="00291F1B" w:rsidRPr="00EE0B87">
        <w:rPr>
          <w:bCs/>
          <w:sz w:val="24"/>
          <w:szCs w:val="24"/>
          <w:lang w:val="ro-RO"/>
        </w:rPr>
        <w:t>had</w:t>
      </w:r>
      <w:proofErr w:type="spellEnd"/>
      <w:r w:rsidR="00291F1B" w:rsidRPr="00EE0B87">
        <w:rPr>
          <w:bCs/>
          <w:sz w:val="24"/>
          <w:szCs w:val="24"/>
          <w:lang w:val="ro-RO"/>
        </w:rPr>
        <w:t xml:space="preserve"> </w:t>
      </w:r>
      <w:proofErr w:type="spellStart"/>
      <w:r w:rsidR="00291F1B" w:rsidRPr="00EE0B87">
        <w:rPr>
          <w:bCs/>
          <w:sz w:val="24"/>
          <w:szCs w:val="24"/>
          <w:lang w:val="ro-RO"/>
        </w:rPr>
        <w:t>complained</w:t>
      </w:r>
      <w:proofErr w:type="spellEnd"/>
      <w:r w:rsidR="002C29F0" w:rsidRPr="00EE0B87">
        <w:rPr>
          <w:bCs/>
          <w:sz w:val="24"/>
          <w:szCs w:val="24"/>
          <w:lang w:val="ro-RO"/>
        </w:rPr>
        <w:t xml:space="preserve"> of</w:t>
      </w:r>
      <w:r w:rsidR="00291F1B" w:rsidRPr="00EE0B87">
        <w:rPr>
          <w:bCs/>
          <w:sz w:val="24"/>
          <w:szCs w:val="24"/>
          <w:lang w:val="ro-RO"/>
        </w:rPr>
        <w:t xml:space="preserve"> </w:t>
      </w:r>
      <w:proofErr w:type="spellStart"/>
      <w:r w:rsidR="00291F1B" w:rsidRPr="00EE0B87">
        <w:rPr>
          <w:bCs/>
          <w:sz w:val="24"/>
          <w:szCs w:val="24"/>
          <w:lang w:val="ro-RO"/>
        </w:rPr>
        <w:t>headache</w:t>
      </w:r>
      <w:proofErr w:type="spellEnd"/>
      <w:r w:rsidR="00291F1B" w:rsidRPr="00EE0B87">
        <w:rPr>
          <w:bCs/>
          <w:sz w:val="24"/>
          <w:szCs w:val="24"/>
          <w:lang w:val="ro-RO"/>
        </w:rPr>
        <w:t xml:space="preserve">, </w:t>
      </w:r>
      <w:proofErr w:type="spellStart"/>
      <w:r w:rsidR="00291F1B" w:rsidRPr="00EE0B87">
        <w:rPr>
          <w:bCs/>
          <w:sz w:val="24"/>
          <w:szCs w:val="24"/>
          <w:lang w:val="ro-RO"/>
        </w:rPr>
        <w:t>fatigue</w:t>
      </w:r>
      <w:proofErr w:type="spellEnd"/>
      <w:r w:rsidR="00291F1B" w:rsidRPr="00EE0B87">
        <w:rPr>
          <w:bCs/>
          <w:sz w:val="24"/>
          <w:szCs w:val="24"/>
          <w:lang w:val="ro-RO"/>
        </w:rPr>
        <w:t xml:space="preserve">, </w:t>
      </w:r>
      <w:proofErr w:type="spellStart"/>
      <w:r w:rsidR="00291F1B" w:rsidRPr="00EE0B87">
        <w:rPr>
          <w:bCs/>
          <w:sz w:val="24"/>
          <w:szCs w:val="24"/>
          <w:lang w:val="ro-RO"/>
        </w:rPr>
        <w:t>fever</w:t>
      </w:r>
      <w:proofErr w:type="spellEnd"/>
      <w:r w:rsidR="00291F1B" w:rsidRPr="00EE0B87">
        <w:rPr>
          <w:bCs/>
          <w:sz w:val="24"/>
          <w:szCs w:val="24"/>
          <w:lang w:val="ro-RO"/>
        </w:rPr>
        <w:t xml:space="preserve"> 39.</w:t>
      </w:r>
      <w:r w:rsidRPr="00EE0B87">
        <w:rPr>
          <w:bCs/>
          <w:sz w:val="24"/>
          <w:szCs w:val="24"/>
          <w:lang w:val="ro-RO"/>
        </w:rPr>
        <w:t>8</w:t>
      </w:r>
      <w:r w:rsidRPr="00EE0B87">
        <w:rPr>
          <w:bCs/>
          <w:sz w:val="24"/>
          <w:szCs w:val="24"/>
          <w:vertAlign w:val="superscript"/>
          <w:lang w:val="ro-RO"/>
        </w:rPr>
        <w:t>0</w:t>
      </w:r>
      <w:r w:rsidRPr="00EE0B87">
        <w:rPr>
          <w:bCs/>
          <w:sz w:val="24"/>
          <w:szCs w:val="24"/>
          <w:lang w:val="ro-RO"/>
        </w:rPr>
        <w:t xml:space="preserve"> C, </w:t>
      </w:r>
      <w:proofErr w:type="spellStart"/>
      <w:r w:rsidRPr="00EE0B87">
        <w:rPr>
          <w:bCs/>
          <w:sz w:val="24"/>
          <w:szCs w:val="24"/>
          <w:lang w:val="ro-RO"/>
        </w:rPr>
        <w:t>repetead</w:t>
      </w:r>
      <w:proofErr w:type="spellEnd"/>
      <w:r w:rsidRPr="00EE0B87">
        <w:rPr>
          <w:bCs/>
          <w:sz w:val="24"/>
          <w:szCs w:val="24"/>
          <w:lang w:val="ro-RO"/>
        </w:rPr>
        <w:t xml:space="preserve"> </w:t>
      </w:r>
      <w:proofErr w:type="spellStart"/>
      <w:r w:rsidRPr="00EE0B87">
        <w:rPr>
          <w:bCs/>
          <w:sz w:val="24"/>
          <w:szCs w:val="24"/>
          <w:lang w:val="ro-RO"/>
        </w:rPr>
        <w:t>vomiting</w:t>
      </w:r>
      <w:proofErr w:type="spellEnd"/>
      <w:r w:rsidRPr="00EE0B87">
        <w:rPr>
          <w:bCs/>
          <w:sz w:val="24"/>
          <w:szCs w:val="24"/>
          <w:lang w:val="ro-RO"/>
        </w:rPr>
        <w:t xml:space="preserve">. The </w:t>
      </w:r>
      <w:proofErr w:type="spellStart"/>
      <w:r w:rsidRPr="00EE0B87">
        <w:rPr>
          <w:bCs/>
          <w:sz w:val="24"/>
          <w:szCs w:val="24"/>
          <w:lang w:val="ro-RO"/>
        </w:rPr>
        <w:t>past</w:t>
      </w:r>
      <w:proofErr w:type="spellEnd"/>
      <w:r w:rsidRPr="00EE0B87">
        <w:rPr>
          <w:bCs/>
          <w:sz w:val="24"/>
          <w:szCs w:val="24"/>
          <w:lang w:val="ro-RO"/>
        </w:rPr>
        <w:t xml:space="preserve"> medical </w:t>
      </w:r>
      <w:proofErr w:type="spellStart"/>
      <w:r w:rsidRPr="00EE0B87">
        <w:rPr>
          <w:bCs/>
          <w:sz w:val="24"/>
          <w:szCs w:val="24"/>
          <w:lang w:val="ro-RO"/>
        </w:rPr>
        <w:t>history</w:t>
      </w:r>
      <w:proofErr w:type="spellEnd"/>
      <w:r w:rsidRPr="00EE0B87">
        <w:rPr>
          <w:bCs/>
          <w:sz w:val="24"/>
          <w:szCs w:val="24"/>
          <w:lang w:val="ro-RO"/>
        </w:rPr>
        <w:t xml:space="preserve"> </w:t>
      </w:r>
      <w:proofErr w:type="spellStart"/>
      <w:r w:rsidRPr="00EE0B87">
        <w:rPr>
          <w:bCs/>
          <w:sz w:val="24"/>
          <w:szCs w:val="24"/>
          <w:lang w:val="ro-RO"/>
        </w:rPr>
        <w:t>revealed</w:t>
      </w:r>
      <w:proofErr w:type="spellEnd"/>
      <w:r w:rsidRPr="00EE0B87">
        <w:rPr>
          <w:bCs/>
          <w:sz w:val="24"/>
          <w:szCs w:val="24"/>
          <w:lang w:val="ro-RO"/>
        </w:rPr>
        <w:t xml:space="preserve"> </w:t>
      </w:r>
      <w:proofErr w:type="spellStart"/>
      <w:r w:rsidRPr="00EE0B87">
        <w:rPr>
          <w:bCs/>
          <w:sz w:val="24"/>
          <w:szCs w:val="24"/>
          <w:lang w:val="ro-RO"/>
        </w:rPr>
        <w:t>chronic</w:t>
      </w:r>
      <w:proofErr w:type="spellEnd"/>
      <w:r w:rsidRPr="00EE0B87">
        <w:rPr>
          <w:bCs/>
          <w:sz w:val="24"/>
          <w:szCs w:val="24"/>
          <w:lang w:val="ro-RO"/>
        </w:rPr>
        <w:t xml:space="preserve"> </w:t>
      </w:r>
      <w:proofErr w:type="spellStart"/>
      <w:r w:rsidRPr="00EE0B87">
        <w:rPr>
          <w:bCs/>
          <w:sz w:val="24"/>
          <w:szCs w:val="24"/>
          <w:lang w:val="ro-RO"/>
        </w:rPr>
        <w:t>suppurative</w:t>
      </w:r>
      <w:proofErr w:type="spellEnd"/>
      <w:r w:rsidRPr="00EE0B87">
        <w:rPr>
          <w:bCs/>
          <w:sz w:val="24"/>
          <w:szCs w:val="24"/>
          <w:lang w:val="ro-RO"/>
        </w:rPr>
        <w:t xml:space="preserve"> </w:t>
      </w:r>
      <w:proofErr w:type="spellStart"/>
      <w:r w:rsidRPr="00EE0B87">
        <w:rPr>
          <w:bCs/>
          <w:sz w:val="24"/>
          <w:szCs w:val="24"/>
          <w:lang w:val="ro-RO"/>
        </w:rPr>
        <w:t>otitis</w:t>
      </w:r>
      <w:proofErr w:type="spellEnd"/>
      <w:r w:rsidRPr="00EE0B87">
        <w:rPr>
          <w:bCs/>
          <w:sz w:val="24"/>
          <w:szCs w:val="24"/>
          <w:lang w:val="ro-RO"/>
        </w:rPr>
        <w:t xml:space="preserve">. </w:t>
      </w:r>
    </w:p>
    <w:p w14:paraId="7B9AE628" w14:textId="77777777" w:rsidR="00AB1166" w:rsidRPr="00EE0B87" w:rsidRDefault="00AB1166" w:rsidP="0094767F">
      <w:pPr>
        <w:ind w:firstLine="708"/>
        <w:jc w:val="both"/>
        <w:rPr>
          <w:bCs/>
          <w:sz w:val="24"/>
          <w:szCs w:val="24"/>
          <w:lang w:val="ro-RO"/>
        </w:rPr>
      </w:pPr>
      <w:r w:rsidRPr="00EE0B87">
        <w:rPr>
          <w:bCs/>
          <w:sz w:val="24"/>
          <w:szCs w:val="24"/>
          <w:lang w:val="ro-RO"/>
        </w:rPr>
        <w:t xml:space="preserve">The general </w:t>
      </w:r>
      <w:proofErr w:type="spellStart"/>
      <w:r w:rsidRPr="00EE0B87">
        <w:rPr>
          <w:bCs/>
          <w:sz w:val="24"/>
          <w:szCs w:val="24"/>
          <w:lang w:val="ro-RO"/>
        </w:rPr>
        <w:t>examination</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patient</w:t>
      </w:r>
      <w:proofErr w:type="spellEnd"/>
      <w:r w:rsidRPr="00EE0B87">
        <w:rPr>
          <w:bCs/>
          <w:sz w:val="24"/>
          <w:szCs w:val="24"/>
          <w:lang w:val="ro-RO"/>
        </w:rPr>
        <w:t xml:space="preserve"> </w:t>
      </w:r>
      <w:proofErr w:type="spellStart"/>
      <w:r w:rsidRPr="00EE0B87">
        <w:rPr>
          <w:bCs/>
          <w:sz w:val="24"/>
          <w:szCs w:val="24"/>
          <w:lang w:val="ro-RO"/>
        </w:rPr>
        <w:t>is</w:t>
      </w:r>
      <w:proofErr w:type="spellEnd"/>
      <w:r w:rsidRPr="00EE0B87">
        <w:rPr>
          <w:bCs/>
          <w:sz w:val="24"/>
          <w:szCs w:val="24"/>
          <w:lang w:val="ro-RO"/>
        </w:rPr>
        <w:t xml:space="preserve"> </w:t>
      </w:r>
      <w:proofErr w:type="spellStart"/>
      <w:r w:rsidRPr="00EE0B87">
        <w:rPr>
          <w:bCs/>
          <w:sz w:val="24"/>
          <w:szCs w:val="24"/>
          <w:lang w:val="ro-RO"/>
        </w:rPr>
        <w:t>apathetic</w:t>
      </w:r>
      <w:proofErr w:type="spellEnd"/>
      <w:r w:rsidRPr="00EE0B87">
        <w:rPr>
          <w:bCs/>
          <w:sz w:val="24"/>
          <w:szCs w:val="24"/>
          <w:lang w:val="ro-RO"/>
        </w:rPr>
        <w:t xml:space="preserve">, </w:t>
      </w:r>
      <w:proofErr w:type="spellStart"/>
      <w:r w:rsidRPr="00EE0B87">
        <w:rPr>
          <w:bCs/>
          <w:sz w:val="24"/>
          <w:szCs w:val="24"/>
          <w:lang w:val="ro-RO"/>
        </w:rPr>
        <w:t>he</w:t>
      </w:r>
      <w:proofErr w:type="spellEnd"/>
      <w:r w:rsidRPr="00EE0B87">
        <w:rPr>
          <w:bCs/>
          <w:sz w:val="24"/>
          <w:szCs w:val="24"/>
          <w:lang w:val="ro-RO"/>
        </w:rPr>
        <w:t xml:space="preserve"> </w:t>
      </w:r>
      <w:proofErr w:type="spellStart"/>
      <w:r w:rsidRPr="00EE0B87">
        <w:rPr>
          <w:bCs/>
          <w:sz w:val="24"/>
          <w:szCs w:val="24"/>
          <w:lang w:val="ro-RO"/>
        </w:rPr>
        <w:t>is</w:t>
      </w:r>
      <w:proofErr w:type="spellEnd"/>
      <w:r w:rsidRPr="00EE0B87">
        <w:rPr>
          <w:bCs/>
          <w:sz w:val="24"/>
          <w:szCs w:val="24"/>
          <w:lang w:val="ro-RO"/>
        </w:rPr>
        <w:t xml:space="preserve"> </w:t>
      </w:r>
      <w:proofErr w:type="spellStart"/>
      <w:r w:rsidRPr="00EE0B87">
        <w:rPr>
          <w:bCs/>
          <w:sz w:val="24"/>
          <w:szCs w:val="24"/>
          <w:lang w:val="ro-RO"/>
        </w:rPr>
        <w:t>lying</w:t>
      </w:r>
      <w:proofErr w:type="spellEnd"/>
      <w:r w:rsidRPr="00EE0B87">
        <w:rPr>
          <w:bCs/>
          <w:sz w:val="24"/>
          <w:szCs w:val="24"/>
          <w:lang w:val="ro-RO"/>
        </w:rPr>
        <w:t xml:space="preserve"> on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w:t>
      </w:r>
      <w:proofErr w:type="spellStart"/>
      <w:r w:rsidRPr="00EE0B87">
        <w:rPr>
          <w:bCs/>
          <w:sz w:val="24"/>
          <w:szCs w:val="24"/>
          <w:lang w:val="ro-RO"/>
        </w:rPr>
        <w:t>side</w:t>
      </w:r>
      <w:proofErr w:type="spellEnd"/>
      <w:r w:rsidRPr="00EE0B87">
        <w:rPr>
          <w:bCs/>
          <w:sz w:val="24"/>
          <w:szCs w:val="24"/>
          <w:lang w:val="ro-RO"/>
        </w:rPr>
        <w:t xml:space="preserve"> </w:t>
      </w:r>
      <w:proofErr w:type="spellStart"/>
      <w:r w:rsidRPr="00EE0B87">
        <w:rPr>
          <w:bCs/>
          <w:sz w:val="24"/>
          <w:szCs w:val="24"/>
          <w:lang w:val="ro-RO"/>
        </w:rPr>
        <w:t>with</w:t>
      </w:r>
      <w:proofErr w:type="spellEnd"/>
      <w:r w:rsidRPr="00EE0B87">
        <w:rPr>
          <w:bCs/>
          <w:sz w:val="24"/>
          <w:szCs w:val="24"/>
          <w:lang w:val="ro-RO"/>
        </w:rPr>
        <w:t xml:space="preserve"> </w:t>
      </w:r>
      <w:proofErr w:type="spellStart"/>
      <w:r w:rsidRPr="00EE0B87">
        <w:rPr>
          <w:bCs/>
          <w:sz w:val="24"/>
          <w:szCs w:val="24"/>
          <w:lang w:val="ro-RO"/>
        </w:rPr>
        <w:t>his</w:t>
      </w:r>
      <w:proofErr w:type="spellEnd"/>
      <w:r w:rsidRPr="00EE0B87">
        <w:rPr>
          <w:bCs/>
          <w:sz w:val="24"/>
          <w:szCs w:val="24"/>
          <w:lang w:val="ro-RO"/>
        </w:rPr>
        <w:t xml:space="preserve"> </w:t>
      </w:r>
      <w:proofErr w:type="spellStart"/>
      <w:r w:rsidRPr="00EE0B87">
        <w:rPr>
          <w:bCs/>
          <w:sz w:val="24"/>
          <w:szCs w:val="24"/>
          <w:lang w:val="ro-RO"/>
        </w:rPr>
        <w:t>head</w:t>
      </w:r>
      <w:proofErr w:type="spellEnd"/>
      <w:r w:rsidRPr="00EE0B87">
        <w:rPr>
          <w:bCs/>
          <w:sz w:val="24"/>
          <w:szCs w:val="24"/>
          <w:lang w:val="ro-RO"/>
        </w:rPr>
        <w:t xml:space="preserve"> </w:t>
      </w:r>
      <w:proofErr w:type="spellStart"/>
      <w:r w:rsidRPr="00EE0B87">
        <w:rPr>
          <w:bCs/>
          <w:sz w:val="24"/>
          <w:szCs w:val="24"/>
          <w:lang w:val="ro-RO"/>
        </w:rPr>
        <w:t>turned</w:t>
      </w:r>
      <w:proofErr w:type="spellEnd"/>
      <w:r w:rsidRPr="00EE0B87">
        <w:rPr>
          <w:bCs/>
          <w:sz w:val="24"/>
          <w:szCs w:val="24"/>
          <w:lang w:val="ro-RO"/>
        </w:rPr>
        <w:t xml:space="preserve"> on </w:t>
      </w:r>
      <w:proofErr w:type="spellStart"/>
      <w:r w:rsidRPr="00EE0B87">
        <w:rPr>
          <w:bCs/>
          <w:sz w:val="24"/>
          <w:szCs w:val="24"/>
          <w:lang w:val="ro-RO"/>
        </w:rPr>
        <w:t>his</w:t>
      </w:r>
      <w:proofErr w:type="spellEnd"/>
      <w:r w:rsidRPr="00EE0B87">
        <w:rPr>
          <w:bCs/>
          <w:sz w:val="24"/>
          <w:szCs w:val="24"/>
          <w:lang w:val="ro-RO"/>
        </w:rPr>
        <w:t xml:space="preserve"> back, </w:t>
      </w:r>
      <w:proofErr w:type="spellStart"/>
      <w:r w:rsidRPr="00EE0B87">
        <w:rPr>
          <w:bCs/>
          <w:sz w:val="24"/>
          <w:szCs w:val="24"/>
          <w:lang w:val="ro-RO"/>
        </w:rPr>
        <w:t>with</w:t>
      </w:r>
      <w:proofErr w:type="spellEnd"/>
      <w:r w:rsidRPr="00EE0B87">
        <w:rPr>
          <w:bCs/>
          <w:sz w:val="24"/>
          <w:szCs w:val="24"/>
          <w:lang w:val="ro-RO"/>
        </w:rPr>
        <w:t xml:space="preserve"> </w:t>
      </w:r>
      <w:proofErr w:type="spellStart"/>
      <w:r w:rsidRPr="00EE0B87">
        <w:rPr>
          <w:bCs/>
          <w:sz w:val="24"/>
          <w:szCs w:val="24"/>
          <w:lang w:val="ro-RO"/>
        </w:rPr>
        <w:t>his</w:t>
      </w:r>
      <w:proofErr w:type="spellEnd"/>
      <w:r w:rsidR="001E7997" w:rsidRPr="00EE0B87">
        <w:rPr>
          <w:bCs/>
          <w:sz w:val="24"/>
          <w:szCs w:val="24"/>
          <w:lang w:val="ro-RO"/>
        </w:rPr>
        <w:t xml:space="preserve"> </w:t>
      </w:r>
      <w:proofErr w:type="spellStart"/>
      <w:r w:rsidR="001E7997" w:rsidRPr="00EE0B87">
        <w:rPr>
          <w:bCs/>
          <w:sz w:val="24"/>
          <w:szCs w:val="24"/>
          <w:lang w:val="ro-RO"/>
        </w:rPr>
        <w:t>legs</w:t>
      </w:r>
      <w:proofErr w:type="spellEnd"/>
      <w:r w:rsidR="001E7997" w:rsidRPr="00EE0B87">
        <w:rPr>
          <w:bCs/>
          <w:sz w:val="24"/>
          <w:szCs w:val="24"/>
          <w:lang w:val="ro-RO"/>
        </w:rPr>
        <w:t xml:space="preserve"> </w:t>
      </w:r>
      <w:proofErr w:type="spellStart"/>
      <w:r w:rsidR="001E7997" w:rsidRPr="00EE0B87">
        <w:rPr>
          <w:bCs/>
          <w:sz w:val="24"/>
          <w:szCs w:val="24"/>
          <w:lang w:val="ro-RO"/>
        </w:rPr>
        <w:t>flected</w:t>
      </w:r>
      <w:proofErr w:type="spellEnd"/>
      <w:r w:rsidR="001E7997" w:rsidRPr="00EE0B87">
        <w:rPr>
          <w:bCs/>
          <w:sz w:val="24"/>
          <w:szCs w:val="24"/>
          <w:lang w:val="ro-RO"/>
        </w:rPr>
        <w:t xml:space="preserve"> in </w:t>
      </w:r>
      <w:proofErr w:type="spellStart"/>
      <w:r w:rsidR="001E7997" w:rsidRPr="00EE0B87">
        <w:rPr>
          <w:bCs/>
          <w:sz w:val="24"/>
          <w:szCs w:val="24"/>
          <w:lang w:val="ro-RO"/>
        </w:rPr>
        <w:t>knees</w:t>
      </w:r>
      <w:proofErr w:type="spellEnd"/>
      <w:r w:rsidR="001E7997" w:rsidRPr="00EE0B87">
        <w:rPr>
          <w:bCs/>
          <w:sz w:val="24"/>
          <w:szCs w:val="24"/>
          <w:lang w:val="ro-RO"/>
        </w:rPr>
        <w:t xml:space="preserve"> </w:t>
      </w:r>
      <w:proofErr w:type="spellStart"/>
      <w:r w:rsidR="001E7997" w:rsidRPr="00EE0B87">
        <w:rPr>
          <w:bCs/>
          <w:sz w:val="24"/>
          <w:szCs w:val="24"/>
          <w:lang w:val="ro-RO"/>
        </w:rPr>
        <w:t>and</w:t>
      </w:r>
      <w:proofErr w:type="spellEnd"/>
      <w:r w:rsidR="001E7997" w:rsidRPr="00EE0B87">
        <w:rPr>
          <w:bCs/>
          <w:sz w:val="24"/>
          <w:szCs w:val="24"/>
          <w:lang w:val="ro-RO"/>
        </w:rPr>
        <w:t xml:space="preserve"> </w:t>
      </w:r>
      <w:proofErr w:type="spellStart"/>
      <w:r w:rsidR="001E7997" w:rsidRPr="00EE0B87">
        <w:rPr>
          <w:bCs/>
          <w:sz w:val="24"/>
          <w:szCs w:val="24"/>
          <w:lang w:val="ro-RO"/>
        </w:rPr>
        <w:t>coxo</w:t>
      </w:r>
      <w:r w:rsidRPr="00EE0B87">
        <w:rPr>
          <w:bCs/>
          <w:sz w:val="24"/>
          <w:szCs w:val="24"/>
          <w:lang w:val="ro-RO"/>
        </w:rPr>
        <w:t>femoral</w:t>
      </w:r>
      <w:proofErr w:type="spellEnd"/>
      <w:r w:rsidRPr="00EE0B87">
        <w:rPr>
          <w:bCs/>
          <w:sz w:val="24"/>
          <w:szCs w:val="24"/>
          <w:lang w:val="ro-RO"/>
        </w:rPr>
        <w:t xml:space="preserve"> </w:t>
      </w:r>
      <w:proofErr w:type="spellStart"/>
      <w:r w:rsidRPr="00EE0B87">
        <w:rPr>
          <w:bCs/>
          <w:sz w:val="24"/>
          <w:szCs w:val="24"/>
          <w:lang w:val="ro-RO"/>
        </w:rPr>
        <w:t>joints</w:t>
      </w:r>
      <w:proofErr w:type="spellEnd"/>
      <w:r w:rsidRPr="00EE0B87">
        <w:rPr>
          <w:bCs/>
          <w:sz w:val="24"/>
          <w:szCs w:val="24"/>
          <w:lang w:val="ro-RO"/>
        </w:rPr>
        <w:t xml:space="preserve">. His </w:t>
      </w:r>
      <w:proofErr w:type="spellStart"/>
      <w:r w:rsidRPr="00EE0B87">
        <w:rPr>
          <w:bCs/>
          <w:sz w:val="24"/>
          <w:szCs w:val="24"/>
          <w:lang w:val="ro-RO"/>
        </w:rPr>
        <w:t>temperature</w:t>
      </w:r>
      <w:proofErr w:type="spellEnd"/>
      <w:r w:rsidRPr="00EE0B87">
        <w:rPr>
          <w:bCs/>
          <w:sz w:val="24"/>
          <w:szCs w:val="24"/>
          <w:lang w:val="ro-RO"/>
        </w:rPr>
        <w:t xml:space="preserve"> </w:t>
      </w:r>
      <w:proofErr w:type="spellStart"/>
      <w:r w:rsidRPr="00EE0B87">
        <w:rPr>
          <w:bCs/>
          <w:sz w:val="24"/>
          <w:szCs w:val="24"/>
          <w:lang w:val="ro-RO"/>
        </w:rPr>
        <w:t>was</w:t>
      </w:r>
      <w:proofErr w:type="spellEnd"/>
      <w:r w:rsidRPr="00EE0B87">
        <w:rPr>
          <w:bCs/>
          <w:sz w:val="24"/>
          <w:szCs w:val="24"/>
          <w:lang w:val="ro-RO"/>
        </w:rPr>
        <w:t xml:space="preserve"> 40C, BP 120/75 mm Hg, </w:t>
      </w:r>
      <w:proofErr w:type="spellStart"/>
      <w:r w:rsidRPr="00EE0B87">
        <w:rPr>
          <w:bCs/>
          <w:sz w:val="24"/>
          <w:szCs w:val="24"/>
          <w:lang w:val="ro-RO"/>
        </w:rPr>
        <w:t>puls</w:t>
      </w:r>
      <w:r w:rsidR="00291F1B" w:rsidRPr="00EE0B87">
        <w:rPr>
          <w:bCs/>
          <w:sz w:val="24"/>
          <w:szCs w:val="24"/>
          <w:lang w:val="ro-RO"/>
        </w:rPr>
        <w:t>e</w:t>
      </w:r>
      <w:proofErr w:type="spellEnd"/>
      <w:r w:rsidRPr="00EE0B87">
        <w:rPr>
          <w:bCs/>
          <w:sz w:val="24"/>
          <w:szCs w:val="24"/>
          <w:lang w:val="ro-RO"/>
        </w:rPr>
        <w:t xml:space="preserve"> 98 b/min, </w:t>
      </w:r>
      <w:proofErr w:type="spellStart"/>
      <w:r w:rsidRPr="00EE0B87">
        <w:rPr>
          <w:bCs/>
          <w:sz w:val="24"/>
          <w:szCs w:val="24"/>
          <w:lang w:val="ro-RO"/>
        </w:rPr>
        <w:t>rythmic</w:t>
      </w:r>
      <w:proofErr w:type="spellEnd"/>
      <w:r w:rsidRPr="00EE0B87">
        <w:rPr>
          <w:bCs/>
          <w:sz w:val="24"/>
          <w:szCs w:val="24"/>
          <w:lang w:val="ro-RO"/>
        </w:rPr>
        <w:t>.</w:t>
      </w:r>
    </w:p>
    <w:p w14:paraId="007C985A" w14:textId="77777777" w:rsidR="00AB1166" w:rsidRPr="00EE0B87" w:rsidRDefault="00AB1166" w:rsidP="0094767F">
      <w:pPr>
        <w:ind w:firstLine="706"/>
        <w:jc w:val="both"/>
        <w:rPr>
          <w:sz w:val="24"/>
          <w:szCs w:val="24"/>
          <w:lang w:val="ro-RO"/>
        </w:rPr>
      </w:pPr>
      <w:proofErr w:type="spellStart"/>
      <w:r w:rsidRPr="00EE0B87">
        <w:rPr>
          <w:bCs/>
          <w:sz w:val="24"/>
          <w:szCs w:val="24"/>
          <w:lang w:val="ro-RO"/>
        </w:rPr>
        <w:t>Neurological</w:t>
      </w:r>
      <w:proofErr w:type="spellEnd"/>
      <w:r w:rsidRPr="00EE0B87">
        <w:rPr>
          <w:bCs/>
          <w:sz w:val="24"/>
          <w:szCs w:val="24"/>
          <w:lang w:val="ro-RO"/>
        </w:rPr>
        <w:t xml:space="preserve"> </w:t>
      </w:r>
      <w:proofErr w:type="spellStart"/>
      <w:r w:rsidRPr="00EE0B87">
        <w:rPr>
          <w:bCs/>
          <w:sz w:val="24"/>
          <w:szCs w:val="24"/>
          <w:lang w:val="ro-RO"/>
        </w:rPr>
        <w:t>examination</w:t>
      </w:r>
      <w:proofErr w:type="spellEnd"/>
      <w:r w:rsidRPr="00EE0B87">
        <w:rPr>
          <w:bCs/>
          <w:sz w:val="24"/>
          <w:szCs w:val="24"/>
          <w:lang w:val="ro-RO"/>
        </w:rPr>
        <w:t xml:space="preserve">: </w:t>
      </w:r>
      <w:proofErr w:type="spellStart"/>
      <w:r w:rsidRPr="00EE0B87">
        <w:rPr>
          <w:bCs/>
          <w:sz w:val="24"/>
          <w:szCs w:val="24"/>
          <w:lang w:val="ro-RO"/>
        </w:rPr>
        <w:t>no</w:t>
      </w:r>
      <w:proofErr w:type="spellEnd"/>
      <w:r w:rsidRPr="00EE0B87">
        <w:rPr>
          <w:bCs/>
          <w:sz w:val="24"/>
          <w:szCs w:val="24"/>
          <w:lang w:val="ro-RO"/>
        </w:rPr>
        <w:t xml:space="preserve"> </w:t>
      </w:r>
      <w:proofErr w:type="spellStart"/>
      <w:r w:rsidRPr="00EE0B87">
        <w:rPr>
          <w:bCs/>
          <w:sz w:val="24"/>
          <w:szCs w:val="24"/>
          <w:lang w:val="ro-RO"/>
        </w:rPr>
        <w:t>abnormalities</w:t>
      </w:r>
      <w:proofErr w:type="spellEnd"/>
      <w:r w:rsidRPr="00EE0B87">
        <w:rPr>
          <w:bCs/>
          <w:sz w:val="24"/>
          <w:szCs w:val="24"/>
          <w:lang w:val="ro-RO"/>
        </w:rPr>
        <w:t xml:space="preserve"> in </w:t>
      </w:r>
      <w:proofErr w:type="spellStart"/>
      <w:r w:rsidR="001E7997" w:rsidRPr="00EE0B87">
        <w:rPr>
          <w:bCs/>
          <w:sz w:val="24"/>
          <w:szCs w:val="24"/>
          <w:lang w:val="ro-RO"/>
        </w:rPr>
        <w:t>the</w:t>
      </w:r>
      <w:proofErr w:type="spellEnd"/>
      <w:r w:rsidR="001E7997" w:rsidRPr="00EE0B87">
        <w:rPr>
          <w:bCs/>
          <w:sz w:val="24"/>
          <w:szCs w:val="24"/>
          <w:lang w:val="ro-RO"/>
        </w:rPr>
        <w:t xml:space="preserve"> </w:t>
      </w:r>
      <w:r w:rsidRPr="00EE0B87">
        <w:rPr>
          <w:bCs/>
          <w:sz w:val="24"/>
          <w:szCs w:val="24"/>
          <w:lang w:val="ro-RO"/>
        </w:rPr>
        <w:t xml:space="preserve">cranial </w:t>
      </w:r>
      <w:proofErr w:type="spellStart"/>
      <w:r w:rsidRPr="00EE0B87">
        <w:rPr>
          <w:bCs/>
          <w:sz w:val="24"/>
          <w:szCs w:val="24"/>
          <w:lang w:val="ro-RO"/>
        </w:rPr>
        <w:t>nerves</w:t>
      </w:r>
      <w:proofErr w:type="spellEnd"/>
      <w:r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motor </w:t>
      </w:r>
      <w:proofErr w:type="spellStart"/>
      <w:r w:rsidRPr="00EE0B87">
        <w:rPr>
          <w:bCs/>
          <w:sz w:val="24"/>
          <w:szCs w:val="24"/>
          <w:lang w:val="ro-RO"/>
        </w:rPr>
        <w:t>system</w:t>
      </w:r>
      <w:proofErr w:type="spellEnd"/>
      <w:r w:rsidRPr="00EE0B87">
        <w:rPr>
          <w:bCs/>
          <w:sz w:val="24"/>
          <w:szCs w:val="24"/>
          <w:lang w:val="ro-RO"/>
        </w:rPr>
        <w:t xml:space="preserve">, </w:t>
      </w:r>
      <w:proofErr w:type="spellStart"/>
      <w:r w:rsidRPr="00EE0B87">
        <w:rPr>
          <w:bCs/>
          <w:sz w:val="24"/>
          <w:szCs w:val="24"/>
          <w:lang w:val="ro-RO"/>
        </w:rPr>
        <w:t>reflexes</w:t>
      </w:r>
      <w:proofErr w:type="spellEnd"/>
      <w:r w:rsidRPr="00EE0B87">
        <w:rPr>
          <w:bCs/>
          <w:sz w:val="24"/>
          <w:szCs w:val="24"/>
          <w:lang w:val="ro-RO"/>
        </w:rPr>
        <w:t xml:space="preserve"> – </w:t>
      </w:r>
      <w:proofErr w:type="spellStart"/>
      <w:r w:rsidRPr="00EE0B87">
        <w:rPr>
          <w:bCs/>
          <w:sz w:val="24"/>
          <w:szCs w:val="24"/>
          <w:lang w:val="ro-RO"/>
        </w:rPr>
        <w:t>sy</w:t>
      </w:r>
      <w:r w:rsidR="001E7997" w:rsidRPr="00EE0B87">
        <w:rPr>
          <w:bCs/>
          <w:sz w:val="24"/>
          <w:szCs w:val="24"/>
          <w:lang w:val="ro-RO"/>
        </w:rPr>
        <w:t>m</w:t>
      </w:r>
      <w:r w:rsidRPr="00EE0B87">
        <w:rPr>
          <w:bCs/>
          <w:sz w:val="24"/>
          <w:szCs w:val="24"/>
          <w:lang w:val="ro-RO"/>
        </w:rPr>
        <w:t>metrical</w:t>
      </w:r>
      <w:proofErr w:type="spellEnd"/>
      <w:r w:rsidRPr="00EE0B87">
        <w:rPr>
          <w:bCs/>
          <w:sz w:val="24"/>
          <w:szCs w:val="24"/>
          <w:lang w:val="ro-RO"/>
        </w:rPr>
        <w:t>,</w:t>
      </w:r>
      <w:r w:rsidR="001E7997" w:rsidRPr="00EE0B87">
        <w:rPr>
          <w:sz w:val="24"/>
          <w:szCs w:val="24"/>
          <w:lang w:val="ro-RO"/>
        </w:rPr>
        <w:t xml:space="preserve"> </w:t>
      </w:r>
      <w:proofErr w:type="spellStart"/>
      <w:r w:rsidR="001E7997" w:rsidRPr="00EE0B87">
        <w:rPr>
          <w:sz w:val="24"/>
          <w:szCs w:val="24"/>
          <w:lang w:val="ro-RO"/>
        </w:rPr>
        <w:t>generalized</w:t>
      </w:r>
      <w:proofErr w:type="spellEnd"/>
      <w:r w:rsidR="001E7997" w:rsidRPr="00EE0B87">
        <w:rPr>
          <w:sz w:val="24"/>
          <w:szCs w:val="24"/>
          <w:lang w:val="ro-RO"/>
        </w:rPr>
        <w:t xml:space="preserve"> </w:t>
      </w:r>
      <w:proofErr w:type="spellStart"/>
      <w:r w:rsidR="001E7997" w:rsidRPr="00EE0B87">
        <w:rPr>
          <w:sz w:val="24"/>
          <w:szCs w:val="24"/>
          <w:lang w:val="ro-RO"/>
        </w:rPr>
        <w:t>hyperesthes</w:t>
      </w:r>
      <w:r w:rsidRPr="00EE0B87">
        <w:rPr>
          <w:sz w:val="24"/>
          <w:szCs w:val="24"/>
          <w:lang w:val="ro-RO"/>
        </w:rPr>
        <w:t>ia</w:t>
      </w:r>
      <w:proofErr w:type="spellEnd"/>
      <w:r w:rsidRPr="00EE0B87">
        <w:rPr>
          <w:sz w:val="24"/>
          <w:szCs w:val="24"/>
          <w:lang w:val="ro-RO"/>
        </w:rPr>
        <w:t xml:space="preserve">, </w:t>
      </w:r>
      <w:proofErr w:type="spellStart"/>
      <w:r w:rsidRPr="00EE0B87">
        <w:rPr>
          <w:sz w:val="24"/>
          <w:szCs w:val="24"/>
          <w:lang w:val="ro-RO"/>
        </w:rPr>
        <w:t>nuchal</w:t>
      </w:r>
      <w:proofErr w:type="spellEnd"/>
      <w:r w:rsidRPr="00EE0B87">
        <w:rPr>
          <w:sz w:val="24"/>
          <w:szCs w:val="24"/>
          <w:lang w:val="ro-RO"/>
        </w:rPr>
        <w:t xml:space="preserve"> </w:t>
      </w:r>
      <w:proofErr w:type="spellStart"/>
      <w:r w:rsidRPr="00EE0B87">
        <w:rPr>
          <w:sz w:val="24"/>
          <w:szCs w:val="24"/>
          <w:lang w:val="ro-RO"/>
        </w:rPr>
        <w:t>rigidity</w:t>
      </w:r>
      <w:proofErr w:type="spellEnd"/>
      <w:r w:rsidRPr="00EE0B87">
        <w:rPr>
          <w:sz w:val="24"/>
          <w:szCs w:val="24"/>
          <w:lang w:val="ro-RO"/>
        </w:rPr>
        <w:t xml:space="preserve"> 4 </w:t>
      </w:r>
      <w:proofErr w:type="spellStart"/>
      <w:r w:rsidRPr="00EE0B87">
        <w:rPr>
          <w:sz w:val="24"/>
          <w:szCs w:val="24"/>
          <w:lang w:val="ro-RO"/>
        </w:rPr>
        <w:t>fingers</w:t>
      </w:r>
      <w:proofErr w:type="spellEnd"/>
      <w:r w:rsidRPr="00EE0B87">
        <w:rPr>
          <w:sz w:val="24"/>
          <w:szCs w:val="24"/>
          <w:lang w:val="ro-RO"/>
        </w:rPr>
        <w:t xml:space="preserve">, </w:t>
      </w:r>
      <w:proofErr w:type="spellStart"/>
      <w:r w:rsidRPr="00EE0B87">
        <w:rPr>
          <w:sz w:val="24"/>
          <w:szCs w:val="24"/>
          <w:lang w:val="ro-RO"/>
        </w:rPr>
        <w:t>Brudzinski</w:t>
      </w:r>
      <w:r w:rsidR="00791FBC" w:rsidRPr="00EE0B87">
        <w:rPr>
          <w:sz w:val="24"/>
          <w:szCs w:val="24"/>
          <w:lang w:val="ro-RO"/>
        </w:rPr>
        <w:t>`s</w:t>
      </w:r>
      <w:proofErr w:type="spellEnd"/>
      <w:r w:rsidRPr="00EE0B87">
        <w:rPr>
          <w:sz w:val="24"/>
          <w:szCs w:val="24"/>
          <w:lang w:val="ro-RO"/>
        </w:rPr>
        <w:t xml:space="preserve"> </w:t>
      </w:r>
      <w:proofErr w:type="spellStart"/>
      <w:r w:rsidRPr="00EE0B87">
        <w:rPr>
          <w:sz w:val="24"/>
          <w:szCs w:val="24"/>
          <w:lang w:val="ro-RO"/>
        </w:rPr>
        <w:t>sign</w:t>
      </w:r>
      <w:proofErr w:type="spellEnd"/>
      <w:r w:rsidRPr="00EE0B87">
        <w:rPr>
          <w:sz w:val="24"/>
          <w:szCs w:val="24"/>
          <w:lang w:val="ro-RO"/>
        </w:rPr>
        <w:t xml:space="preserve"> </w:t>
      </w:r>
      <w:proofErr w:type="spellStart"/>
      <w:r w:rsidRPr="00EE0B87">
        <w:rPr>
          <w:sz w:val="24"/>
          <w:szCs w:val="24"/>
          <w:lang w:val="ro-RO"/>
        </w:rPr>
        <w:t>positive</w:t>
      </w:r>
      <w:proofErr w:type="spellEnd"/>
      <w:r w:rsidRPr="00EE0B87">
        <w:rPr>
          <w:sz w:val="24"/>
          <w:szCs w:val="24"/>
          <w:lang w:val="ro-RO"/>
        </w:rPr>
        <w:t xml:space="preserve"> </w:t>
      </w:r>
      <w:proofErr w:type="spellStart"/>
      <w:r w:rsidRPr="00EE0B87">
        <w:rPr>
          <w:sz w:val="24"/>
          <w:szCs w:val="24"/>
          <w:lang w:val="ro-RO"/>
        </w:rPr>
        <w:t>both</w:t>
      </w:r>
      <w:proofErr w:type="spellEnd"/>
      <w:r w:rsidRPr="00EE0B87">
        <w:rPr>
          <w:sz w:val="24"/>
          <w:szCs w:val="24"/>
          <w:lang w:val="ro-RO"/>
        </w:rPr>
        <w:t xml:space="preserve"> </w:t>
      </w:r>
      <w:proofErr w:type="spellStart"/>
      <w:r w:rsidRPr="00EE0B87">
        <w:rPr>
          <w:sz w:val="24"/>
          <w:szCs w:val="24"/>
          <w:lang w:val="ro-RO"/>
        </w:rPr>
        <w:t>sides</w:t>
      </w:r>
      <w:proofErr w:type="spellEnd"/>
      <w:r w:rsidRPr="00EE0B87">
        <w:rPr>
          <w:sz w:val="24"/>
          <w:szCs w:val="24"/>
          <w:lang w:val="ro-RO"/>
        </w:rPr>
        <w:t xml:space="preserve">. </w:t>
      </w:r>
    </w:p>
    <w:p w14:paraId="46ED6613" w14:textId="77777777" w:rsidR="00AB1166" w:rsidRPr="00EE0B87" w:rsidRDefault="00AB1166" w:rsidP="0094767F">
      <w:pPr>
        <w:spacing w:before="120"/>
        <w:ind w:firstLine="706"/>
        <w:rPr>
          <w:b/>
          <w:bCs/>
          <w:sz w:val="24"/>
          <w:szCs w:val="24"/>
          <w:lang w:val="ro-RO"/>
        </w:rPr>
      </w:pPr>
      <w:r w:rsidRPr="00EE0B87">
        <w:rPr>
          <w:b/>
          <w:bCs/>
          <w:sz w:val="24"/>
          <w:szCs w:val="24"/>
          <w:lang w:val="ro-RO"/>
        </w:rPr>
        <w:t xml:space="preserve">Indicate: </w:t>
      </w:r>
    </w:p>
    <w:p w14:paraId="1C71B548" w14:textId="77777777" w:rsidR="00AB1166" w:rsidRPr="00EE0B87" w:rsidRDefault="00AB1166" w:rsidP="00AB1166">
      <w:pPr>
        <w:ind w:left="708"/>
        <w:rPr>
          <w:sz w:val="24"/>
          <w:szCs w:val="24"/>
          <w:lang w:val="ro-RO"/>
        </w:rPr>
      </w:pPr>
      <w:r w:rsidRPr="00EE0B87">
        <w:rPr>
          <w:b/>
          <w:sz w:val="24"/>
          <w:szCs w:val="24"/>
          <w:lang w:val="ro-RO"/>
        </w:rPr>
        <w:t>A.</w:t>
      </w:r>
      <w:r w:rsidRPr="00EE0B87">
        <w:rPr>
          <w:sz w:val="24"/>
          <w:szCs w:val="24"/>
          <w:lang w:val="ro-RO"/>
        </w:rPr>
        <w:t xml:space="preserve"> </w:t>
      </w:r>
      <w:r w:rsidR="00D53E74" w:rsidRPr="00EE0B87">
        <w:rPr>
          <w:sz w:val="24"/>
          <w:szCs w:val="24"/>
          <w:lang w:val="ro-RO"/>
        </w:rPr>
        <w:t xml:space="preserve">The </w:t>
      </w:r>
      <w:proofErr w:type="spellStart"/>
      <w:r w:rsidR="00D53E74" w:rsidRPr="00EE0B87">
        <w:rPr>
          <w:sz w:val="24"/>
          <w:szCs w:val="24"/>
          <w:lang w:val="ro-RO"/>
        </w:rPr>
        <w:t>p</w:t>
      </w:r>
      <w:r w:rsidRPr="00EE0B87">
        <w:rPr>
          <w:sz w:val="24"/>
          <w:szCs w:val="24"/>
          <w:lang w:val="ro-RO"/>
        </w:rPr>
        <w:t>reliminary</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514449F2" w14:textId="77777777" w:rsidR="00AB1166" w:rsidRPr="00EE0B87" w:rsidRDefault="00AB1166" w:rsidP="00AB1166">
      <w:pPr>
        <w:ind w:left="708"/>
        <w:rPr>
          <w:sz w:val="24"/>
          <w:szCs w:val="24"/>
          <w:lang w:val="ro-RO"/>
        </w:rPr>
      </w:pPr>
      <w:r w:rsidRPr="00EE0B87">
        <w:rPr>
          <w:b/>
          <w:sz w:val="24"/>
          <w:szCs w:val="24"/>
          <w:lang w:val="ro-RO"/>
        </w:rPr>
        <w:t>B.</w:t>
      </w:r>
      <w:r w:rsidRPr="00EE0B87">
        <w:rPr>
          <w:sz w:val="24"/>
          <w:szCs w:val="24"/>
          <w:lang w:val="ro-RO"/>
        </w:rPr>
        <w:t xml:space="preserve"> T</w:t>
      </w:r>
      <w:r w:rsidR="00D53E74" w:rsidRPr="00EE0B87">
        <w:rPr>
          <w:sz w:val="24"/>
          <w:szCs w:val="24"/>
          <w:lang w:val="ro-RO"/>
        </w:rPr>
        <w:t xml:space="preserve">he </w:t>
      </w:r>
      <w:proofErr w:type="spellStart"/>
      <w:r w:rsidR="00D53E74" w:rsidRPr="00EE0B87">
        <w:rPr>
          <w:sz w:val="24"/>
          <w:szCs w:val="24"/>
          <w:lang w:val="ro-RO"/>
        </w:rPr>
        <w:t>t</w:t>
      </w:r>
      <w:r w:rsidRPr="00EE0B87">
        <w:rPr>
          <w:sz w:val="24"/>
          <w:szCs w:val="24"/>
          <w:lang w:val="ro-RO"/>
        </w:rPr>
        <w:t>opographic</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43D5AAFF" w14:textId="77777777" w:rsidR="00AB1166" w:rsidRPr="00EE0B87" w:rsidRDefault="00AB1166" w:rsidP="00AB1166">
      <w:pPr>
        <w:ind w:left="708"/>
        <w:rPr>
          <w:bCs/>
          <w:sz w:val="24"/>
          <w:szCs w:val="24"/>
          <w:lang w:val="ro-RO"/>
        </w:rPr>
      </w:pPr>
      <w:r w:rsidRPr="00EE0B87">
        <w:rPr>
          <w:b/>
          <w:sz w:val="24"/>
          <w:szCs w:val="24"/>
          <w:lang w:val="ro-RO"/>
        </w:rPr>
        <w:t xml:space="preserve">C. </w:t>
      </w:r>
      <w:r w:rsidR="00D53E74" w:rsidRPr="00EE0B87">
        <w:rPr>
          <w:bCs/>
          <w:sz w:val="24"/>
          <w:szCs w:val="24"/>
          <w:lang w:val="ro-RO"/>
        </w:rPr>
        <w:t>The</w:t>
      </w:r>
      <w:r w:rsidR="001E7997" w:rsidRPr="00EE0B87">
        <w:rPr>
          <w:bCs/>
          <w:sz w:val="24"/>
          <w:szCs w:val="24"/>
          <w:lang w:val="ro-RO"/>
        </w:rPr>
        <w:t xml:space="preserve"> </w:t>
      </w:r>
      <w:proofErr w:type="spellStart"/>
      <w:r w:rsidR="001E7997" w:rsidRPr="00EE0B87">
        <w:rPr>
          <w:bCs/>
          <w:sz w:val="24"/>
          <w:szCs w:val="24"/>
          <w:lang w:val="ro-RO"/>
        </w:rPr>
        <w:t>group</w:t>
      </w:r>
      <w:proofErr w:type="spellEnd"/>
      <w:r w:rsidR="001E7997" w:rsidRPr="00EE0B87">
        <w:rPr>
          <w:bCs/>
          <w:sz w:val="24"/>
          <w:szCs w:val="24"/>
          <w:lang w:val="ro-RO"/>
        </w:rPr>
        <w:t xml:space="preserve"> of </w:t>
      </w:r>
      <w:proofErr w:type="spellStart"/>
      <w:r w:rsidR="001E7997" w:rsidRPr="00EE0B87">
        <w:rPr>
          <w:bCs/>
          <w:sz w:val="24"/>
          <w:szCs w:val="24"/>
          <w:lang w:val="ro-RO"/>
        </w:rPr>
        <w:t>signs</w:t>
      </w:r>
      <w:proofErr w:type="spellEnd"/>
      <w:r w:rsidR="001E7997" w:rsidRPr="00EE0B87">
        <w:rPr>
          <w:bCs/>
          <w:sz w:val="24"/>
          <w:szCs w:val="24"/>
          <w:lang w:val="ro-RO"/>
        </w:rPr>
        <w:t xml:space="preserve"> </w:t>
      </w:r>
      <w:proofErr w:type="spellStart"/>
      <w:r w:rsidR="00D53E74" w:rsidRPr="00EE0B87">
        <w:rPr>
          <w:bCs/>
          <w:sz w:val="24"/>
          <w:szCs w:val="24"/>
          <w:lang w:val="ro-RO"/>
        </w:rPr>
        <w:t>to</w:t>
      </w:r>
      <w:proofErr w:type="spellEnd"/>
      <w:r w:rsidR="00D53E74" w:rsidRPr="00EE0B87">
        <w:rPr>
          <w:bCs/>
          <w:sz w:val="24"/>
          <w:szCs w:val="24"/>
          <w:lang w:val="ro-RO"/>
        </w:rPr>
        <w:t xml:space="preserve"> </w:t>
      </w:r>
      <w:proofErr w:type="spellStart"/>
      <w:r w:rsidR="00D53E74" w:rsidRPr="00EE0B87">
        <w:rPr>
          <w:bCs/>
          <w:sz w:val="24"/>
          <w:szCs w:val="24"/>
          <w:lang w:val="ro-RO"/>
        </w:rPr>
        <w:t>which</w:t>
      </w:r>
      <w:proofErr w:type="spellEnd"/>
      <w:r w:rsidRPr="00EE0B87">
        <w:rPr>
          <w:bCs/>
          <w:sz w:val="24"/>
          <w:szCs w:val="24"/>
          <w:lang w:val="ro-RO"/>
        </w:rPr>
        <w:t xml:space="preserve"> </w:t>
      </w:r>
      <w:proofErr w:type="spellStart"/>
      <w:r w:rsidRPr="00EE0B87">
        <w:rPr>
          <w:bCs/>
          <w:sz w:val="24"/>
          <w:szCs w:val="24"/>
          <w:lang w:val="ro-RO"/>
        </w:rPr>
        <w:t>nuchal</w:t>
      </w:r>
      <w:proofErr w:type="spellEnd"/>
      <w:r w:rsidRPr="00EE0B87">
        <w:rPr>
          <w:bCs/>
          <w:sz w:val="24"/>
          <w:szCs w:val="24"/>
          <w:lang w:val="ro-RO"/>
        </w:rPr>
        <w:t xml:space="preserve"> </w:t>
      </w:r>
      <w:proofErr w:type="spellStart"/>
      <w:r w:rsidRPr="00EE0B87">
        <w:rPr>
          <w:bCs/>
          <w:sz w:val="24"/>
          <w:szCs w:val="24"/>
          <w:lang w:val="ro-RO"/>
        </w:rPr>
        <w:t>rigidity</w:t>
      </w:r>
      <w:proofErr w:type="spellEnd"/>
      <w:r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w:t>
      </w:r>
      <w:proofErr w:type="spellStart"/>
      <w:r w:rsidRPr="00EE0B87">
        <w:rPr>
          <w:bCs/>
          <w:sz w:val="24"/>
          <w:szCs w:val="24"/>
          <w:lang w:val="ro-RO"/>
        </w:rPr>
        <w:t>Brudzinski</w:t>
      </w:r>
      <w:r w:rsidR="00791FBC" w:rsidRPr="00EE0B87">
        <w:rPr>
          <w:bCs/>
          <w:sz w:val="24"/>
          <w:szCs w:val="24"/>
          <w:lang w:val="ro-RO"/>
        </w:rPr>
        <w:t>`s</w:t>
      </w:r>
      <w:proofErr w:type="spellEnd"/>
      <w:r w:rsidR="00791FBC" w:rsidRPr="00EE0B87">
        <w:rPr>
          <w:bCs/>
          <w:sz w:val="24"/>
          <w:szCs w:val="24"/>
          <w:lang w:val="ro-RO"/>
        </w:rPr>
        <w:t xml:space="preserve"> </w:t>
      </w:r>
      <w:proofErr w:type="spellStart"/>
      <w:r w:rsidR="001E7997" w:rsidRPr="00EE0B87">
        <w:rPr>
          <w:bCs/>
          <w:sz w:val="24"/>
          <w:szCs w:val="24"/>
          <w:lang w:val="ro-RO"/>
        </w:rPr>
        <w:t>sign</w:t>
      </w:r>
      <w:proofErr w:type="spellEnd"/>
      <w:r w:rsidR="001E7997" w:rsidRPr="00EE0B87">
        <w:rPr>
          <w:bCs/>
          <w:sz w:val="24"/>
          <w:szCs w:val="24"/>
          <w:lang w:val="ro-RO"/>
        </w:rPr>
        <w:t xml:space="preserve"> </w:t>
      </w:r>
      <w:proofErr w:type="spellStart"/>
      <w:r w:rsidR="00791FBC" w:rsidRPr="00EE0B87">
        <w:rPr>
          <w:bCs/>
          <w:sz w:val="24"/>
          <w:szCs w:val="24"/>
          <w:lang w:val="ro-RO"/>
        </w:rPr>
        <w:t>belong</w:t>
      </w:r>
      <w:proofErr w:type="spellEnd"/>
      <w:r w:rsidR="00791FBC" w:rsidRPr="00EE0B87">
        <w:rPr>
          <w:bCs/>
          <w:sz w:val="24"/>
          <w:szCs w:val="24"/>
          <w:lang w:val="ro-RO"/>
        </w:rPr>
        <w:t xml:space="preserve"> </w:t>
      </w:r>
      <w:proofErr w:type="spellStart"/>
      <w:r w:rsidR="00791FBC" w:rsidRPr="00EE0B87">
        <w:rPr>
          <w:bCs/>
          <w:sz w:val="24"/>
          <w:szCs w:val="24"/>
          <w:lang w:val="ro-RO"/>
        </w:rPr>
        <w:t>to</w:t>
      </w:r>
      <w:proofErr w:type="spellEnd"/>
      <w:r w:rsidR="002C29F0" w:rsidRPr="00EE0B87">
        <w:rPr>
          <w:bCs/>
          <w:sz w:val="24"/>
          <w:szCs w:val="24"/>
          <w:lang w:val="ro-RO"/>
        </w:rPr>
        <w:t>.</w:t>
      </w:r>
    </w:p>
    <w:p w14:paraId="770DC98E" w14:textId="77777777" w:rsidR="00AB1166" w:rsidRPr="00EE0B87" w:rsidRDefault="00AB1166" w:rsidP="00AB1166">
      <w:pPr>
        <w:pStyle w:val="ListParagraph"/>
        <w:rPr>
          <w:sz w:val="24"/>
          <w:szCs w:val="24"/>
          <w:lang w:val="ro-RO"/>
        </w:rPr>
      </w:pPr>
      <w:r w:rsidRPr="00EE0B87">
        <w:rPr>
          <w:b/>
          <w:sz w:val="24"/>
          <w:szCs w:val="24"/>
          <w:lang w:val="ro-RO"/>
        </w:rPr>
        <w:t xml:space="preserve">D. </w:t>
      </w:r>
      <w:r w:rsidRPr="00EE0B87">
        <w:rPr>
          <w:sz w:val="24"/>
          <w:szCs w:val="24"/>
          <w:lang w:val="ro-RO"/>
        </w:rPr>
        <w:t xml:space="preserve">The plan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paraclinical</w:t>
      </w:r>
      <w:proofErr w:type="spellEnd"/>
      <w:r w:rsidRPr="00EE0B87">
        <w:rPr>
          <w:sz w:val="24"/>
          <w:szCs w:val="24"/>
          <w:lang w:val="ro-RO"/>
        </w:rPr>
        <w:t xml:space="preserve"> </w:t>
      </w:r>
      <w:proofErr w:type="spellStart"/>
      <w:r w:rsidRPr="00EE0B87">
        <w:rPr>
          <w:sz w:val="24"/>
          <w:szCs w:val="24"/>
          <w:lang w:val="ro-RO"/>
        </w:rPr>
        <w:t>examinations</w:t>
      </w:r>
      <w:proofErr w:type="spellEnd"/>
      <w:r w:rsidR="002C29F0" w:rsidRPr="00EE0B87">
        <w:rPr>
          <w:sz w:val="24"/>
          <w:szCs w:val="24"/>
          <w:lang w:val="ro-RO"/>
        </w:rPr>
        <w:t>.</w:t>
      </w:r>
    </w:p>
    <w:p w14:paraId="66FA5361" w14:textId="77777777" w:rsidR="00AB1166" w:rsidRPr="00EE0B87" w:rsidRDefault="00AB1166" w:rsidP="00AB1166">
      <w:pPr>
        <w:pStyle w:val="ListParagraph"/>
        <w:rPr>
          <w:bCs/>
          <w:sz w:val="24"/>
          <w:szCs w:val="24"/>
          <w:lang w:val="ro-RO"/>
        </w:rPr>
      </w:pPr>
      <w:r w:rsidRPr="00EE0B87">
        <w:rPr>
          <w:b/>
          <w:sz w:val="24"/>
          <w:szCs w:val="24"/>
          <w:lang w:val="ro-RO"/>
        </w:rPr>
        <w:t>E.</w:t>
      </w:r>
      <w:r w:rsidR="002C29F0" w:rsidRPr="00EE0B87">
        <w:rPr>
          <w:b/>
          <w:sz w:val="24"/>
          <w:szCs w:val="24"/>
          <w:lang w:val="ro-RO"/>
        </w:rPr>
        <w:t xml:space="preserve"> </w:t>
      </w:r>
      <w:r w:rsidRPr="00EE0B87">
        <w:rPr>
          <w:bCs/>
          <w:sz w:val="24"/>
          <w:szCs w:val="24"/>
          <w:lang w:val="ro-RO"/>
        </w:rPr>
        <w:t>T</w:t>
      </w:r>
      <w:r w:rsidR="00D53E74" w:rsidRPr="00EE0B87">
        <w:rPr>
          <w:bCs/>
          <w:sz w:val="24"/>
          <w:szCs w:val="24"/>
          <w:lang w:val="ro-RO"/>
        </w:rPr>
        <w:t xml:space="preserve">he </w:t>
      </w:r>
      <w:proofErr w:type="spellStart"/>
      <w:r w:rsidR="00D53E74" w:rsidRPr="00EE0B87">
        <w:rPr>
          <w:bCs/>
          <w:sz w:val="24"/>
          <w:szCs w:val="24"/>
          <w:lang w:val="ro-RO"/>
        </w:rPr>
        <w:t>t</w:t>
      </w:r>
      <w:r w:rsidRPr="00EE0B87">
        <w:rPr>
          <w:bCs/>
          <w:sz w:val="24"/>
          <w:szCs w:val="24"/>
          <w:lang w:val="ro-RO"/>
        </w:rPr>
        <w:t>reatment</w:t>
      </w:r>
      <w:proofErr w:type="spellEnd"/>
      <w:r w:rsidR="002C29F0" w:rsidRPr="00EE0B87">
        <w:rPr>
          <w:bCs/>
          <w:sz w:val="24"/>
          <w:szCs w:val="24"/>
          <w:lang w:val="ro-RO"/>
        </w:rPr>
        <w:t>.</w:t>
      </w:r>
    </w:p>
    <w:p w14:paraId="2C5DA7C0" w14:textId="77777777" w:rsidR="00AB1166" w:rsidRPr="00EE0B87" w:rsidRDefault="00AB1166" w:rsidP="00AB1166">
      <w:pPr>
        <w:ind w:left="708"/>
        <w:rPr>
          <w:b/>
          <w:sz w:val="24"/>
          <w:szCs w:val="24"/>
          <w:lang w:val="ro-RO"/>
        </w:rPr>
      </w:pPr>
      <w:r w:rsidRPr="00EE0B87">
        <w:rPr>
          <w:b/>
          <w:sz w:val="24"/>
          <w:szCs w:val="24"/>
          <w:lang w:val="ro-RO"/>
        </w:rPr>
        <w:t xml:space="preserve">F. </w:t>
      </w:r>
      <w:r w:rsidR="00D53E74" w:rsidRPr="00EE0B87">
        <w:rPr>
          <w:bCs/>
          <w:sz w:val="24"/>
          <w:szCs w:val="24"/>
          <w:lang w:val="ro-RO"/>
        </w:rPr>
        <w:t xml:space="preserve">The </w:t>
      </w:r>
      <w:proofErr w:type="spellStart"/>
      <w:r w:rsidR="00D53E74" w:rsidRPr="00EE0B87">
        <w:rPr>
          <w:bCs/>
          <w:sz w:val="24"/>
          <w:szCs w:val="24"/>
          <w:lang w:val="ro-RO"/>
        </w:rPr>
        <w:t>d</w:t>
      </w:r>
      <w:r w:rsidRPr="00EE0B87">
        <w:rPr>
          <w:bCs/>
          <w:sz w:val="24"/>
          <w:szCs w:val="24"/>
          <w:lang w:val="ro-RO"/>
        </w:rPr>
        <w:t>ifferential</w:t>
      </w:r>
      <w:proofErr w:type="spellEnd"/>
      <w:r w:rsidRPr="00EE0B87">
        <w:rPr>
          <w:bCs/>
          <w:sz w:val="24"/>
          <w:szCs w:val="24"/>
          <w:lang w:val="ro-RO"/>
        </w:rPr>
        <w:t xml:space="preserve"> </w:t>
      </w:r>
      <w:proofErr w:type="spellStart"/>
      <w:r w:rsidRPr="00EE0B87">
        <w:rPr>
          <w:bCs/>
          <w:sz w:val="24"/>
          <w:szCs w:val="24"/>
          <w:lang w:val="ro-RO"/>
        </w:rPr>
        <w:t>diagnosis</w:t>
      </w:r>
      <w:proofErr w:type="spellEnd"/>
      <w:r w:rsidR="002C29F0" w:rsidRPr="00EE0B87">
        <w:rPr>
          <w:bCs/>
          <w:sz w:val="24"/>
          <w:szCs w:val="24"/>
          <w:lang w:val="ro-RO"/>
        </w:rPr>
        <w:t>.</w:t>
      </w:r>
    </w:p>
    <w:p w14:paraId="1FF93FBA" w14:textId="77777777" w:rsidR="00AB1166" w:rsidRPr="00EE0B87" w:rsidRDefault="00AB1166" w:rsidP="00AB1166">
      <w:pPr>
        <w:rPr>
          <w:b/>
          <w:sz w:val="24"/>
          <w:szCs w:val="24"/>
          <w:lang w:val="ro-RO"/>
        </w:rPr>
      </w:pPr>
    </w:p>
    <w:p w14:paraId="380E8748" w14:textId="77777777" w:rsidR="00CD2D9A" w:rsidRPr="00EE0B87" w:rsidRDefault="00CD2D9A" w:rsidP="00AB1166">
      <w:pPr>
        <w:rPr>
          <w:b/>
          <w:sz w:val="24"/>
          <w:szCs w:val="24"/>
          <w:lang w:val="ro-RO"/>
        </w:rPr>
      </w:pPr>
    </w:p>
    <w:p w14:paraId="20689E4A" w14:textId="77777777" w:rsidR="00CD2D9A" w:rsidRPr="00EE0B87" w:rsidRDefault="00CD2D9A" w:rsidP="00AB1166">
      <w:pPr>
        <w:rPr>
          <w:b/>
          <w:sz w:val="24"/>
          <w:szCs w:val="24"/>
          <w:lang w:val="ro-RO"/>
        </w:rPr>
      </w:pPr>
    </w:p>
    <w:p w14:paraId="688D3B25" w14:textId="77777777" w:rsidR="00AB1166" w:rsidRPr="00EE0B87" w:rsidRDefault="00AB1166" w:rsidP="0094767F">
      <w:pPr>
        <w:spacing w:before="120"/>
        <w:rPr>
          <w:b/>
          <w:sz w:val="24"/>
          <w:szCs w:val="24"/>
          <w:lang w:val="ro-RO"/>
        </w:rPr>
      </w:pPr>
      <w:r w:rsidRPr="00EE0B87">
        <w:rPr>
          <w:b/>
          <w:sz w:val="24"/>
          <w:szCs w:val="24"/>
          <w:lang w:val="ro-RO"/>
        </w:rPr>
        <w:lastRenderedPageBreak/>
        <w:t>Case</w:t>
      </w:r>
      <w:r w:rsidR="00791FBC" w:rsidRPr="00EE0B87">
        <w:rPr>
          <w:b/>
          <w:sz w:val="24"/>
          <w:szCs w:val="24"/>
          <w:lang w:val="ro-RO"/>
        </w:rPr>
        <w:t xml:space="preserve"> </w:t>
      </w:r>
      <w:proofErr w:type="spellStart"/>
      <w:r w:rsidR="00791FBC" w:rsidRPr="00EE0B87">
        <w:rPr>
          <w:b/>
          <w:sz w:val="24"/>
          <w:szCs w:val="24"/>
          <w:lang w:val="ro-RO"/>
        </w:rPr>
        <w:t>n</w:t>
      </w:r>
      <w:r w:rsidR="002C29F0" w:rsidRPr="00EE0B87">
        <w:rPr>
          <w:b/>
          <w:sz w:val="24"/>
          <w:szCs w:val="24"/>
          <w:lang w:val="ro-RO"/>
        </w:rPr>
        <w:t>o</w:t>
      </w:r>
      <w:proofErr w:type="spellEnd"/>
      <w:r w:rsidR="00CD2D9A" w:rsidRPr="00EE0B87">
        <w:rPr>
          <w:b/>
          <w:sz w:val="24"/>
          <w:szCs w:val="24"/>
          <w:lang w:val="ro-RO"/>
        </w:rPr>
        <w:t>. 5</w:t>
      </w:r>
    </w:p>
    <w:p w14:paraId="0D22F879" w14:textId="77777777" w:rsidR="00AB1166" w:rsidRPr="00EE0B87" w:rsidRDefault="001E7997" w:rsidP="0094767F">
      <w:pPr>
        <w:spacing w:before="120"/>
        <w:ind w:firstLine="708"/>
        <w:jc w:val="both"/>
        <w:rPr>
          <w:bCs/>
          <w:sz w:val="24"/>
          <w:szCs w:val="24"/>
          <w:lang w:val="ro-RO"/>
        </w:rPr>
      </w:pPr>
      <w:r w:rsidRPr="00EE0B87">
        <w:rPr>
          <w:bCs/>
          <w:sz w:val="24"/>
          <w:szCs w:val="24"/>
          <w:lang w:val="ro-RO"/>
        </w:rPr>
        <w:t>A 48-year-old</w:t>
      </w:r>
      <w:r w:rsidR="002C29F0" w:rsidRPr="00EE0B87">
        <w:rPr>
          <w:bCs/>
          <w:sz w:val="24"/>
          <w:szCs w:val="24"/>
          <w:lang w:val="ro-RO"/>
        </w:rPr>
        <w:t xml:space="preserve"> </w:t>
      </w:r>
      <w:proofErr w:type="spellStart"/>
      <w:r w:rsidR="002C29F0" w:rsidRPr="00EE0B87">
        <w:rPr>
          <w:bCs/>
          <w:sz w:val="24"/>
          <w:szCs w:val="24"/>
          <w:lang w:val="ro-RO"/>
        </w:rPr>
        <w:t>patient</w:t>
      </w:r>
      <w:proofErr w:type="spellEnd"/>
      <w:r w:rsidR="002C29F0" w:rsidRPr="00EE0B87">
        <w:rPr>
          <w:bCs/>
          <w:sz w:val="24"/>
          <w:szCs w:val="24"/>
          <w:lang w:val="ro-RO"/>
        </w:rPr>
        <w:t xml:space="preserve">, </w:t>
      </w:r>
      <w:proofErr w:type="spellStart"/>
      <w:r w:rsidR="002C29F0" w:rsidRPr="00EE0B87">
        <w:rPr>
          <w:bCs/>
          <w:sz w:val="24"/>
          <w:szCs w:val="24"/>
          <w:lang w:val="ro-RO"/>
        </w:rPr>
        <w:t>male</w:t>
      </w:r>
      <w:proofErr w:type="spellEnd"/>
      <w:r w:rsidR="002C29F0" w:rsidRPr="00EE0B87">
        <w:rPr>
          <w:bCs/>
          <w:sz w:val="24"/>
          <w:szCs w:val="24"/>
          <w:lang w:val="ro-RO"/>
        </w:rPr>
        <w:t xml:space="preserve">, </w:t>
      </w:r>
      <w:proofErr w:type="spellStart"/>
      <w:r w:rsidR="002C29F0" w:rsidRPr="00EE0B87">
        <w:rPr>
          <w:bCs/>
          <w:sz w:val="24"/>
          <w:szCs w:val="24"/>
          <w:lang w:val="ro-RO"/>
        </w:rPr>
        <w:t>complains</w:t>
      </w:r>
      <w:proofErr w:type="spellEnd"/>
      <w:r w:rsidR="002C29F0" w:rsidRPr="00EE0B87">
        <w:rPr>
          <w:bCs/>
          <w:sz w:val="24"/>
          <w:szCs w:val="24"/>
          <w:lang w:val="ro-RO"/>
        </w:rPr>
        <w:t xml:space="preserve"> of</w:t>
      </w:r>
      <w:r w:rsidR="00AB1166" w:rsidRPr="00EE0B87">
        <w:rPr>
          <w:bCs/>
          <w:sz w:val="24"/>
          <w:szCs w:val="24"/>
          <w:lang w:val="ro-RO"/>
        </w:rPr>
        <w:t xml:space="preserve"> occipital </w:t>
      </w:r>
      <w:proofErr w:type="spellStart"/>
      <w:r w:rsidR="00AB1166" w:rsidRPr="00EE0B87">
        <w:rPr>
          <w:bCs/>
          <w:sz w:val="24"/>
          <w:szCs w:val="24"/>
          <w:lang w:val="ro-RO"/>
        </w:rPr>
        <w:t>headache</w:t>
      </w:r>
      <w:proofErr w:type="spellEnd"/>
      <w:r w:rsidR="00AB1166" w:rsidRPr="00EE0B87">
        <w:rPr>
          <w:bCs/>
          <w:sz w:val="24"/>
          <w:szCs w:val="24"/>
          <w:lang w:val="ro-RO"/>
        </w:rPr>
        <w:t xml:space="preserve">, diplopia. </w:t>
      </w:r>
      <w:proofErr w:type="spellStart"/>
      <w:r w:rsidR="00AB1166" w:rsidRPr="00EE0B87">
        <w:rPr>
          <w:bCs/>
          <w:sz w:val="24"/>
          <w:szCs w:val="24"/>
          <w:lang w:val="ro-RO"/>
        </w:rPr>
        <w:t>During</w:t>
      </w:r>
      <w:proofErr w:type="spellEnd"/>
      <w:r w:rsidR="00AB1166" w:rsidRPr="00EE0B87">
        <w:rPr>
          <w:bCs/>
          <w:sz w:val="24"/>
          <w:szCs w:val="24"/>
          <w:lang w:val="ro-RO"/>
        </w:rPr>
        <w:t xml:space="preserve"> </w:t>
      </w:r>
      <w:proofErr w:type="spellStart"/>
      <w:r w:rsidR="00AB1166" w:rsidRPr="00EE0B87">
        <w:rPr>
          <w:bCs/>
          <w:sz w:val="24"/>
          <w:szCs w:val="24"/>
          <w:lang w:val="ro-RO"/>
        </w:rPr>
        <w:t>the</w:t>
      </w:r>
      <w:proofErr w:type="spellEnd"/>
      <w:r w:rsidR="00AB1166" w:rsidRPr="00EE0B87">
        <w:rPr>
          <w:bCs/>
          <w:sz w:val="24"/>
          <w:szCs w:val="24"/>
          <w:lang w:val="ro-RO"/>
        </w:rPr>
        <w:t xml:space="preserve"> </w:t>
      </w:r>
      <w:proofErr w:type="spellStart"/>
      <w:r w:rsidR="00AB1166" w:rsidRPr="00EE0B87">
        <w:rPr>
          <w:bCs/>
          <w:sz w:val="24"/>
          <w:szCs w:val="24"/>
          <w:lang w:val="ro-RO"/>
        </w:rPr>
        <w:t>last</w:t>
      </w:r>
      <w:proofErr w:type="spellEnd"/>
      <w:r w:rsidR="00AB1166" w:rsidRPr="00EE0B87">
        <w:rPr>
          <w:bCs/>
          <w:sz w:val="24"/>
          <w:szCs w:val="24"/>
          <w:lang w:val="ro-RO"/>
        </w:rPr>
        <w:t xml:space="preserve"> 6 </w:t>
      </w:r>
      <w:proofErr w:type="spellStart"/>
      <w:r w:rsidR="00AB1166" w:rsidRPr="00EE0B87">
        <w:rPr>
          <w:bCs/>
          <w:sz w:val="24"/>
          <w:szCs w:val="24"/>
          <w:lang w:val="ro-RO"/>
        </w:rPr>
        <w:t>months</w:t>
      </w:r>
      <w:proofErr w:type="spellEnd"/>
      <w:r w:rsidR="00AB1166" w:rsidRPr="00EE0B87">
        <w:rPr>
          <w:bCs/>
          <w:sz w:val="24"/>
          <w:szCs w:val="24"/>
          <w:lang w:val="ro-RO"/>
        </w:rPr>
        <w:t xml:space="preserve"> </w:t>
      </w:r>
      <w:proofErr w:type="spellStart"/>
      <w:r w:rsidR="00AB1166" w:rsidRPr="00EE0B87">
        <w:rPr>
          <w:bCs/>
          <w:sz w:val="24"/>
          <w:szCs w:val="24"/>
          <w:lang w:val="ro-RO"/>
        </w:rPr>
        <w:t>he</w:t>
      </w:r>
      <w:proofErr w:type="spellEnd"/>
      <w:r w:rsidR="00AB1166" w:rsidRPr="00EE0B87">
        <w:rPr>
          <w:bCs/>
          <w:sz w:val="24"/>
          <w:szCs w:val="24"/>
          <w:lang w:val="ro-RO"/>
        </w:rPr>
        <w:t xml:space="preserve"> </w:t>
      </w:r>
      <w:proofErr w:type="spellStart"/>
      <w:r w:rsidR="00AB1166" w:rsidRPr="00EE0B87">
        <w:rPr>
          <w:bCs/>
          <w:sz w:val="24"/>
          <w:szCs w:val="24"/>
          <w:lang w:val="ro-RO"/>
        </w:rPr>
        <w:t>noticed</w:t>
      </w:r>
      <w:proofErr w:type="spellEnd"/>
      <w:r w:rsidR="00AB1166" w:rsidRPr="00EE0B87">
        <w:rPr>
          <w:bCs/>
          <w:sz w:val="24"/>
          <w:szCs w:val="24"/>
          <w:lang w:val="ro-RO"/>
        </w:rPr>
        <w:t xml:space="preserve"> </w:t>
      </w:r>
      <w:proofErr w:type="spellStart"/>
      <w:r w:rsidR="00AB1166" w:rsidRPr="00EE0B87">
        <w:rPr>
          <w:bCs/>
          <w:sz w:val="24"/>
          <w:szCs w:val="24"/>
          <w:lang w:val="ro-RO"/>
        </w:rPr>
        <w:t>episodes</w:t>
      </w:r>
      <w:proofErr w:type="spellEnd"/>
      <w:r w:rsidR="00AB1166" w:rsidRPr="00EE0B87">
        <w:rPr>
          <w:bCs/>
          <w:sz w:val="24"/>
          <w:szCs w:val="24"/>
          <w:lang w:val="ro-RO"/>
        </w:rPr>
        <w:t xml:space="preserve"> of </w:t>
      </w:r>
      <w:proofErr w:type="spellStart"/>
      <w:r w:rsidR="002C29F0" w:rsidRPr="00EE0B87">
        <w:rPr>
          <w:bCs/>
          <w:sz w:val="24"/>
          <w:szCs w:val="24"/>
          <w:lang w:val="ro-RO"/>
        </w:rPr>
        <w:t>chills</w:t>
      </w:r>
      <w:proofErr w:type="spellEnd"/>
      <w:r w:rsidR="00AB1166" w:rsidRPr="00EE0B87">
        <w:rPr>
          <w:bCs/>
          <w:sz w:val="24"/>
          <w:szCs w:val="24"/>
          <w:lang w:val="ro-RO"/>
        </w:rPr>
        <w:t xml:space="preserve">, an </w:t>
      </w:r>
      <w:proofErr w:type="spellStart"/>
      <w:r w:rsidR="00AB1166" w:rsidRPr="00EE0B87">
        <w:rPr>
          <w:bCs/>
          <w:sz w:val="24"/>
          <w:szCs w:val="24"/>
          <w:lang w:val="ro-RO"/>
        </w:rPr>
        <w:t>increased</w:t>
      </w:r>
      <w:proofErr w:type="spellEnd"/>
      <w:r w:rsidR="00AB1166" w:rsidRPr="00EE0B87">
        <w:rPr>
          <w:bCs/>
          <w:sz w:val="24"/>
          <w:szCs w:val="24"/>
          <w:lang w:val="ro-RO"/>
        </w:rPr>
        <w:t xml:space="preserve"> </w:t>
      </w:r>
      <w:proofErr w:type="spellStart"/>
      <w:r w:rsidR="00AB1166" w:rsidRPr="00EE0B87">
        <w:rPr>
          <w:bCs/>
          <w:sz w:val="24"/>
          <w:szCs w:val="24"/>
          <w:lang w:val="ro-RO"/>
        </w:rPr>
        <w:t>temperature</w:t>
      </w:r>
      <w:proofErr w:type="spellEnd"/>
      <w:r w:rsidR="00AB1166" w:rsidRPr="00EE0B87">
        <w:rPr>
          <w:bCs/>
          <w:sz w:val="24"/>
          <w:szCs w:val="24"/>
          <w:lang w:val="ro-RO"/>
        </w:rPr>
        <w:t xml:space="preserve">, </w:t>
      </w:r>
      <w:proofErr w:type="spellStart"/>
      <w:r w:rsidR="00AB1166" w:rsidRPr="00EE0B87">
        <w:rPr>
          <w:bCs/>
          <w:sz w:val="24"/>
          <w:szCs w:val="24"/>
          <w:lang w:val="ro-RO"/>
        </w:rPr>
        <w:t>night</w:t>
      </w:r>
      <w:proofErr w:type="spellEnd"/>
      <w:r w:rsidR="00AB1166" w:rsidRPr="00EE0B87">
        <w:rPr>
          <w:bCs/>
          <w:sz w:val="24"/>
          <w:szCs w:val="24"/>
          <w:lang w:val="ro-RO"/>
        </w:rPr>
        <w:t xml:space="preserve"> </w:t>
      </w:r>
      <w:proofErr w:type="spellStart"/>
      <w:r w:rsidR="00AB1166" w:rsidRPr="00EE0B87">
        <w:rPr>
          <w:bCs/>
          <w:sz w:val="24"/>
          <w:szCs w:val="24"/>
          <w:lang w:val="ro-RO"/>
        </w:rPr>
        <w:t>sweats</w:t>
      </w:r>
      <w:proofErr w:type="spellEnd"/>
      <w:r w:rsidR="00AB1166" w:rsidRPr="00EE0B87">
        <w:rPr>
          <w:bCs/>
          <w:sz w:val="24"/>
          <w:szCs w:val="24"/>
          <w:lang w:val="ro-RO"/>
        </w:rPr>
        <w:t>.</w:t>
      </w:r>
    </w:p>
    <w:p w14:paraId="11A3015E" w14:textId="77777777" w:rsidR="00AB1166" w:rsidRPr="00EE0B87" w:rsidRDefault="00AB1166" w:rsidP="002C29F0">
      <w:pPr>
        <w:ind w:firstLine="708"/>
        <w:jc w:val="both"/>
        <w:rPr>
          <w:bCs/>
          <w:sz w:val="24"/>
          <w:szCs w:val="24"/>
          <w:lang w:val="ro-RO"/>
        </w:rPr>
      </w:pPr>
      <w:proofErr w:type="spellStart"/>
      <w:r w:rsidRPr="00EE0B87">
        <w:rPr>
          <w:bCs/>
          <w:sz w:val="24"/>
          <w:szCs w:val="24"/>
          <w:lang w:val="ro-RO"/>
        </w:rPr>
        <w:t>Neurological</w:t>
      </w:r>
      <w:proofErr w:type="spellEnd"/>
      <w:r w:rsidRPr="00EE0B87">
        <w:rPr>
          <w:bCs/>
          <w:sz w:val="24"/>
          <w:szCs w:val="24"/>
          <w:lang w:val="ro-RO"/>
        </w:rPr>
        <w:t xml:space="preserve"> </w:t>
      </w:r>
      <w:proofErr w:type="spellStart"/>
      <w:r w:rsidRPr="00EE0B87">
        <w:rPr>
          <w:bCs/>
          <w:sz w:val="24"/>
          <w:szCs w:val="24"/>
          <w:lang w:val="ro-RO"/>
        </w:rPr>
        <w:t>examination</w:t>
      </w:r>
      <w:proofErr w:type="spellEnd"/>
      <w:r w:rsidRPr="00EE0B87">
        <w:rPr>
          <w:bCs/>
          <w:sz w:val="24"/>
          <w:szCs w:val="24"/>
          <w:lang w:val="ro-RO"/>
        </w:rPr>
        <w:t xml:space="preserve"> </w:t>
      </w:r>
      <w:proofErr w:type="spellStart"/>
      <w:r w:rsidRPr="00EE0B87">
        <w:rPr>
          <w:bCs/>
          <w:sz w:val="24"/>
          <w:szCs w:val="24"/>
          <w:lang w:val="ro-RO"/>
        </w:rPr>
        <w:t>revealed</w:t>
      </w:r>
      <w:proofErr w:type="spellEnd"/>
      <w:r w:rsidRPr="00EE0B87">
        <w:rPr>
          <w:bCs/>
          <w:sz w:val="24"/>
          <w:szCs w:val="24"/>
          <w:lang w:val="ro-RO"/>
        </w:rPr>
        <w:t xml:space="preserve">: optic </w:t>
      </w:r>
      <w:proofErr w:type="spellStart"/>
      <w:r w:rsidRPr="00EE0B87">
        <w:rPr>
          <w:bCs/>
          <w:sz w:val="24"/>
          <w:szCs w:val="24"/>
          <w:lang w:val="ro-RO"/>
        </w:rPr>
        <w:t>papilla</w:t>
      </w:r>
      <w:proofErr w:type="spellEnd"/>
      <w:r w:rsidRPr="00EE0B87">
        <w:rPr>
          <w:bCs/>
          <w:sz w:val="24"/>
          <w:szCs w:val="24"/>
          <w:lang w:val="ro-RO"/>
        </w:rPr>
        <w:t xml:space="preserve"> </w:t>
      </w:r>
      <w:proofErr w:type="spellStart"/>
      <w:r w:rsidRPr="00EE0B87">
        <w:rPr>
          <w:bCs/>
          <w:sz w:val="24"/>
          <w:szCs w:val="24"/>
          <w:lang w:val="ro-RO"/>
        </w:rPr>
        <w:t>stasis</w:t>
      </w:r>
      <w:proofErr w:type="spellEnd"/>
      <w:r w:rsidRPr="00EE0B87">
        <w:rPr>
          <w:bCs/>
          <w:sz w:val="24"/>
          <w:szCs w:val="24"/>
          <w:lang w:val="ro-RO"/>
        </w:rPr>
        <w:t xml:space="preserve"> on </w:t>
      </w:r>
      <w:proofErr w:type="spellStart"/>
      <w:r w:rsidRPr="00EE0B87">
        <w:rPr>
          <w:bCs/>
          <w:sz w:val="24"/>
          <w:szCs w:val="24"/>
          <w:lang w:val="ro-RO"/>
        </w:rPr>
        <w:t>fundoscopy</w:t>
      </w:r>
      <w:proofErr w:type="spellEnd"/>
      <w:r w:rsidRPr="00EE0B87">
        <w:rPr>
          <w:bCs/>
          <w:sz w:val="24"/>
          <w:szCs w:val="24"/>
          <w:lang w:val="ro-RO"/>
        </w:rPr>
        <w:t xml:space="preserve">, </w:t>
      </w:r>
      <w:proofErr w:type="spellStart"/>
      <w:r w:rsidRPr="00EE0B87">
        <w:rPr>
          <w:bCs/>
          <w:sz w:val="24"/>
          <w:szCs w:val="24"/>
          <w:lang w:val="ro-RO"/>
        </w:rPr>
        <w:t>imposibility</w:t>
      </w:r>
      <w:proofErr w:type="spellEnd"/>
      <w:r w:rsidRPr="00EE0B87">
        <w:rPr>
          <w:bCs/>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w:t>
      </w:r>
      <w:proofErr w:type="spellStart"/>
      <w:r w:rsidRPr="00EE0B87">
        <w:rPr>
          <w:bCs/>
          <w:sz w:val="24"/>
          <w:szCs w:val="24"/>
          <w:lang w:val="ro-RO"/>
        </w:rPr>
        <w:t>move</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w:t>
      </w:r>
      <w:proofErr w:type="spellStart"/>
      <w:r w:rsidRPr="00EE0B87">
        <w:rPr>
          <w:bCs/>
          <w:sz w:val="24"/>
          <w:szCs w:val="24"/>
          <w:lang w:val="ro-RO"/>
        </w:rPr>
        <w:t>eyeball</w:t>
      </w:r>
      <w:proofErr w:type="spellEnd"/>
      <w:r w:rsidRPr="00EE0B87">
        <w:rPr>
          <w:bCs/>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absent </w:t>
      </w:r>
      <w:proofErr w:type="spellStart"/>
      <w:r w:rsidRPr="00EE0B87">
        <w:rPr>
          <w:bCs/>
          <w:sz w:val="24"/>
          <w:szCs w:val="24"/>
          <w:lang w:val="ro-RO"/>
        </w:rPr>
        <w:t>right</w:t>
      </w:r>
      <w:proofErr w:type="spellEnd"/>
      <w:r w:rsidRPr="00EE0B87">
        <w:rPr>
          <w:bCs/>
          <w:sz w:val="24"/>
          <w:szCs w:val="24"/>
          <w:lang w:val="ro-RO"/>
        </w:rPr>
        <w:t xml:space="preserve"> conjunctival reflex, </w:t>
      </w:r>
      <w:proofErr w:type="spellStart"/>
      <w:r w:rsidRPr="00EE0B87">
        <w:rPr>
          <w:bCs/>
          <w:sz w:val="24"/>
          <w:szCs w:val="24"/>
          <w:lang w:val="ro-RO"/>
        </w:rPr>
        <w:t>impossibility</w:t>
      </w:r>
      <w:proofErr w:type="spellEnd"/>
      <w:r w:rsidRPr="00EE0B87">
        <w:rPr>
          <w:bCs/>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w:t>
      </w:r>
      <w:proofErr w:type="spellStart"/>
      <w:r w:rsidRPr="00EE0B87">
        <w:rPr>
          <w:bCs/>
          <w:sz w:val="24"/>
          <w:szCs w:val="24"/>
          <w:lang w:val="ro-RO"/>
        </w:rPr>
        <w:t>close</w:t>
      </w:r>
      <w:proofErr w:type="spellEnd"/>
      <w:r w:rsidRPr="00EE0B87">
        <w:rPr>
          <w:bCs/>
          <w:sz w:val="24"/>
          <w:szCs w:val="24"/>
          <w:lang w:val="ro-RO"/>
        </w:rPr>
        <w:t xml:space="preserve"> </w:t>
      </w:r>
      <w:proofErr w:type="spellStart"/>
      <w:r w:rsidRPr="00EE0B87">
        <w:rPr>
          <w:bCs/>
          <w:sz w:val="24"/>
          <w:szCs w:val="24"/>
          <w:lang w:val="ro-RO"/>
        </w:rPr>
        <w:t>completely</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w:t>
      </w:r>
      <w:proofErr w:type="spellStart"/>
      <w:r w:rsidRPr="00EE0B87">
        <w:rPr>
          <w:bCs/>
          <w:sz w:val="24"/>
          <w:szCs w:val="24"/>
          <w:lang w:val="ro-RO"/>
        </w:rPr>
        <w:t>eye</w:t>
      </w:r>
      <w:proofErr w:type="spellEnd"/>
      <w:r w:rsidRPr="00EE0B87">
        <w:rPr>
          <w:bCs/>
          <w:sz w:val="24"/>
          <w:szCs w:val="24"/>
          <w:lang w:val="ro-RO"/>
        </w:rPr>
        <w:t>, „</w:t>
      </w:r>
      <w:r w:rsidRPr="00EE0B87">
        <w:rPr>
          <w:bCs/>
          <w:i/>
          <w:sz w:val="24"/>
          <w:szCs w:val="24"/>
          <w:lang w:val="ro-RO"/>
        </w:rPr>
        <w:t xml:space="preserve">racket </w:t>
      </w:r>
      <w:proofErr w:type="spellStart"/>
      <w:r w:rsidRPr="00EE0B87">
        <w:rPr>
          <w:bCs/>
          <w:i/>
          <w:sz w:val="24"/>
          <w:szCs w:val="24"/>
          <w:lang w:val="ro-RO"/>
        </w:rPr>
        <w:t>sign</w:t>
      </w:r>
      <w:proofErr w:type="spellEnd"/>
      <w:r w:rsidRPr="00EE0B87">
        <w:rPr>
          <w:bCs/>
          <w:sz w:val="24"/>
          <w:szCs w:val="24"/>
          <w:lang w:val="ro-RO"/>
        </w:rPr>
        <w:t xml:space="preserve">” </w:t>
      </w:r>
      <w:r w:rsidR="000911FD" w:rsidRPr="00EE0B87">
        <w:rPr>
          <w:bCs/>
          <w:sz w:val="24"/>
          <w:szCs w:val="24"/>
          <w:lang w:val="ro-RO"/>
        </w:rPr>
        <w:t>(</w:t>
      </w:r>
      <w:proofErr w:type="spellStart"/>
      <w:r w:rsidR="000911FD" w:rsidRPr="00EE0B87">
        <w:rPr>
          <w:bCs/>
          <w:sz w:val="24"/>
          <w:szCs w:val="24"/>
          <w:lang w:val="ro-RO"/>
        </w:rPr>
        <w:t>flattening</w:t>
      </w:r>
      <w:proofErr w:type="spellEnd"/>
      <w:r w:rsidR="000911FD" w:rsidRPr="00EE0B87">
        <w:rPr>
          <w:bCs/>
          <w:sz w:val="24"/>
          <w:szCs w:val="24"/>
          <w:lang w:val="ro-RO"/>
        </w:rPr>
        <w:t xml:space="preserve"> of </w:t>
      </w:r>
      <w:proofErr w:type="spellStart"/>
      <w:r w:rsidR="000911FD" w:rsidRPr="00EE0B87">
        <w:rPr>
          <w:bCs/>
          <w:sz w:val="24"/>
          <w:szCs w:val="24"/>
          <w:lang w:val="ro-RO"/>
        </w:rPr>
        <w:t>the</w:t>
      </w:r>
      <w:proofErr w:type="spellEnd"/>
      <w:r w:rsidR="000911FD" w:rsidRPr="00EE0B87">
        <w:rPr>
          <w:bCs/>
          <w:sz w:val="24"/>
          <w:szCs w:val="24"/>
          <w:lang w:val="ro-RO"/>
        </w:rPr>
        <w:t xml:space="preserve"> </w:t>
      </w:r>
      <w:proofErr w:type="spellStart"/>
      <w:r w:rsidR="000911FD" w:rsidRPr="00EE0B87">
        <w:rPr>
          <w:bCs/>
          <w:sz w:val="24"/>
          <w:szCs w:val="24"/>
          <w:lang w:val="ro-RO"/>
        </w:rPr>
        <w:t>nasolabial</w:t>
      </w:r>
      <w:proofErr w:type="spellEnd"/>
      <w:r w:rsidR="000911FD" w:rsidRPr="00EE0B87">
        <w:rPr>
          <w:bCs/>
          <w:sz w:val="24"/>
          <w:szCs w:val="24"/>
          <w:lang w:val="ro-RO"/>
        </w:rPr>
        <w:t xml:space="preserve"> </w:t>
      </w:r>
      <w:proofErr w:type="spellStart"/>
      <w:r w:rsidR="000911FD" w:rsidRPr="00EE0B87">
        <w:rPr>
          <w:bCs/>
          <w:sz w:val="24"/>
          <w:szCs w:val="24"/>
          <w:lang w:val="ro-RO"/>
        </w:rPr>
        <w:t>fold</w:t>
      </w:r>
      <w:proofErr w:type="spellEnd"/>
      <w:r w:rsidR="000911FD" w:rsidRPr="00EE0B87">
        <w:rPr>
          <w:bCs/>
          <w:sz w:val="24"/>
          <w:szCs w:val="24"/>
          <w:lang w:val="ro-RO"/>
        </w:rPr>
        <w:t xml:space="preserve">) </w:t>
      </w:r>
      <w:r w:rsidRPr="00EE0B87">
        <w:rPr>
          <w:bCs/>
          <w:sz w:val="24"/>
          <w:szCs w:val="24"/>
          <w:lang w:val="ro-RO"/>
        </w:rPr>
        <w:t xml:space="preserve">on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right</w:t>
      </w:r>
      <w:proofErr w:type="spellEnd"/>
      <w:r w:rsidR="000911FD" w:rsidRPr="00EE0B87">
        <w:rPr>
          <w:bCs/>
          <w:sz w:val="24"/>
          <w:szCs w:val="24"/>
          <w:lang w:val="ro-RO"/>
        </w:rPr>
        <w:t>,</w:t>
      </w:r>
      <w:r w:rsidR="00956AF4" w:rsidRPr="00EE0B87">
        <w:rPr>
          <w:bCs/>
          <w:sz w:val="24"/>
          <w:szCs w:val="24"/>
          <w:lang w:val="ro-RO"/>
        </w:rPr>
        <w:t xml:space="preserve"> </w:t>
      </w:r>
      <w:r w:rsidRPr="00EE0B87">
        <w:rPr>
          <w:bCs/>
          <w:sz w:val="24"/>
          <w:szCs w:val="24"/>
          <w:lang w:val="ro-RO"/>
        </w:rPr>
        <w:t xml:space="preserve">left </w:t>
      </w:r>
      <w:proofErr w:type="spellStart"/>
      <w:r w:rsidRPr="00EE0B87">
        <w:rPr>
          <w:bCs/>
          <w:sz w:val="24"/>
          <w:szCs w:val="24"/>
          <w:lang w:val="ro-RO"/>
        </w:rPr>
        <w:t>hypoacusia</w:t>
      </w:r>
      <w:proofErr w:type="spellEnd"/>
      <w:r w:rsidRPr="00EE0B87">
        <w:rPr>
          <w:bCs/>
          <w:sz w:val="24"/>
          <w:szCs w:val="24"/>
          <w:lang w:val="ro-RO"/>
        </w:rPr>
        <w:t xml:space="preserve">, </w:t>
      </w:r>
      <w:proofErr w:type="spellStart"/>
      <w:r w:rsidRPr="00EE0B87">
        <w:rPr>
          <w:bCs/>
          <w:sz w:val="24"/>
          <w:szCs w:val="24"/>
          <w:lang w:val="ro-RO"/>
        </w:rPr>
        <w:t>nuchal</w:t>
      </w:r>
      <w:proofErr w:type="spellEnd"/>
      <w:r w:rsidRPr="00EE0B87">
        <w:rPr>
          <w:bCs/>
          <w:sz w:val="24"/>
          <w:szCs w:val="24"/>
          <w:lang w:val="ro-RO"/>
        </w:rPr>
        <w:t xml:space="preserve"> </w:t>
      </w:r>
      <w:proofErr w:type="spellStart"/>
      <w:r w:rsidRPr="00EE0B87">
        <w:rPr>
          <w:bCs/>
          <w:sz w:val="24"/>
          <w:szCs w:val="24"/>
          <w:lang w:val="ro-RO"/>
        </w:rPr>
        <w:t>rigidity</w:t>
      </w:r>
      <w:proofErr w:type="spellEnd"/>
      <w:r w:rsidRPr="00EE0B87">
        <w:rPr>
          <w:bCs/>
          <w:sz w:val="24"/>
          <w:szCs w:val="24"/>
          <w:lang w:val="ro-RO"/>
        </w:rPr>
        <w:t xml:space="preserve"> 4 </w:t>
      </w:r>
      <w:proofErr w:type="spellStart"/>
      <w:r w:rsidRPr="00EE0B87">
        <w:rPr>
          <w:bCs/>
          <w:sz w:val="24"/>
          <w:szCs w:val="24"/>
          <w:lang w:val="ro-RO"/>
        </w:rPr>
        <w:t>fingers</w:t>
      </w:r>
      <w:proofErr w:type="spellEnd"/>
      <w:r w:rsidRPr="00EE0B87">
        <w:rPr>
          <w:bCs/>
          <w:sz w:val="24"/>
          <w:szCs w:val="24"/>
          <w:lang w:val="ro-RO"/>
        </w:rPr>
        <w:t>.</w:t>
      </w:r>
    </w:p>
    <w:p w14:paraId="35782A99" w14:textId="77777777" w:rsidR="00AB1166" w:rsidRPr="00EE0B87" w:rsidRDefault="00AB1166" w:rsidP="0094767F">
      <w:pPr>
        <w:ind w:firstLine="706"/>
        <w:jc w:val="both"/>
        <w:rPr>
          <w:sz w:val="24"/>
          <w:szCs w:val="24"/>
          <w:lang w:val="ro-RO"/>
        </w:rPr>
      </w:pPr>
      <w:r w:rsidRPr="00EE0B87">
        <w:rPr>
          <w:bCs/>
          <w:sz w:val="24"/>
          <w:szCs w:val="24"/>
          <w:lang w:val="ro-RO"/>
        </w:rPr>
        <w:t xml:space="preserve">CSF </w:t>
      </w:r>
      <w:proofErr w:type="spellStart"/>
      <w:r w:rsidRPr="00EE0B87">
        <w:rPr>
          <w:bCs/>
          <w:sz w:val="24"/>
          <w:szCs w:val="24"/>
          <w:lang w:val="ro-RO"/>
        </w:rPr>
        <w:t>analysis</w:t>
      </w:r>
      <w:proofErr w:type="spellEnd"/>
      <w:r w:rsidRPr="00EE0B87">
        <w:rPr>
          <w:bCs/>
          <w:sz w:val="24"/>
          <w:szCs w:val="24"/>
          <w:lang w:val="ro-RO"/>
        </w:rPr>
        <w:t xml:space="preserve">: </w:t>
      </w:r>
      <w:proofErr w:type="spellStart"/>
      <w:r w:rsidRPr="00EE0B87">
        <w:rPr>
          <w:bCs/>
          <w:sz w:val="24"/>
          <w:szCs w:val="24"/>
          <w:lang w:val="ro-RO"/>
        </w:rPr>
        <w:t>meningitic</w:t>
      </w:r>
      <w:proofErr w:type="spellEnd"/>
      <w:r w:rsidRPr="00EE0B87">
        <w:rPr>
          <w:bCs/>
          <w:sz w:val="24"/>
          <w:szCs w:val="24"/>
          <w:lang w:val="ro-RO"/>
        </w:rPr>
        <w:t xml:space="preserve"> </w:t>
      </w:r>
      <w:proofErr w:type="spellStart"/>
      <w:r w:rsidRPr="00EE0B87">
        <w:rPr>
          <w:bCs/>
          <w:sz w:val="24"/>
          <w:szCs w:val="24"/>
          <w:lang w:val="ro-RO"/>
        </w:rPr>
        <w:t>s</w:t>
      </w:r>
      <w:r w:rsidR="001E7997" w:rsidRPr="00EE0B87">
        <w:rPr>
          <w:bCs/>
          <w:sz w:val="24"/>
          <w:szCs w:val="24"/>
          <w:lang w:val="ro-RO"/>
        </w:rPr>
        <w:t>yndrome</w:t>
      </w:r>
      <w:proofErr w:type="spellEnd"/>
      <w:r w:rsidR="001E7997" w:rsidRPr="00EE0B87">
        <w:rPr>
          <w:bCs/>
          <w:sz w:val="24"/>
          <w:szCs w:val="24"/>
          <w:lang w:val="ro-RO"/>
        </w:rPr>
        <w:t xml:space="preserve">, </w:t>
      </w:r>
      <w:proofErr w:type="spellStart"/>
      <w:r w:rsidR="001E7997" w:rsidRPr="00EE0B87">
        <w:rPr>
          <w:bCs/>
          <w:sz w:val="24"/>
          <w:szCs w:val="24"/>
          <w:lang w:val="ro-RO"/>
        </w:rPr>
        <w:t>the</w:t>
      </w:r>
      <w:proofErr w:type="spellEnd"/>
      <w:r w:rsidR="001E7997" w:rsidRPr="00EE0B87">
        <w:rPr>
          <w:bCs/>
          <w:sz w:val="24"/>
          <w:szCs w:val="24"/>
          <w:lang w:val="ro-RO"/>
        </w:rPr>
        <w:t xml:space="preserve"> </w:t>
      </w:r>
      <w:proofErr w:type="spellStart"/>
      <w:r w:rsidR="001E7997" w:rsidRPr="00EE0B87">
        <w:rPr>
          <w:bCs/>
          <w:sz w:val="24"/>
          <w:szCs w:val="24"/>
          <w:lang w:val="ro-RO"/>
        </w:rPr>
        <w:t>proportion</w:t>
      </w:r>
      <w:proofErr w:type="spellEnd"/>
      <w:r w:rsidR="001E7997" w:rsidRPr="00EE0B87">
        <w:rPr>
          <w:bCs/>
          <w:sz w:val="24"/>
          <w:szCs w:val="24"/>
          <w:lang w:val="ro-RO"/>
        </w:rPr>
        <w:t xml:space="preserve"> of </w:t>
      </w:r>
      <w:proofErr w:type="spellStart"/>
      <w:r w:rsidR="001E7997" w:rsidRPr="00EE0B87">
        <w:rPr>
          <w:bCs/>
          <w:sz w:val="24"/>
          <w:szCs w:val="24"/>
          <w:lang w:val="ro-RO"/>
        </w:rPr>
        <w:t>lymphocy</w:t>
      </w:r>
      <w:r w:rsidRPr="00EE0B87">
        <w:rPr>
          <w:bCs/>
          <w:sz w:val="24"/>
          <w:szCs w:val="24"/>
          <w:lang w:val="ro-RO"/>
        </w:rPr>
        <w:t>tes</w:t>
      </w:r>
      <w:proofErr w:type="spellEnd"/>
      <w:r w:rsidRPr="00EE0B87">
        <w:rPr>
          <w:bCs/>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w:t>
      </w:r>
      <w:proofErr w:type="spellStart"/>
      <w:r w:rsidRPr="00EE0B87">
        <w:rPr>
          <w:bCs/>
          <w:sz w:val="24"/>
          <w:szCs w:val="24"/>
          <w:lang w:val="ro-RO"/>
        </w:rPr>
        <w:t>neutrophils</w:t>
      </w:r>
      <w:proofErr w:type="spellEnd"/>
      <w:r w:rsidR="001A23FA" w:rsidRPr="00EE0B87">
        <w:rPr>
          <w:bCs/>
          <w:sz w:val="24"/>
          <w:szCs w:val="24"/>
          <w:lang w:val="ro-RO"/>
        </w:rPr>
        <w:t xml:space="preserve"> - </w:t>
      </w:r>
      <w:r w:rsidRPr="00EE0B87">
        <w:rPr>
          <w:bCs/>
          <w:sz w:val="24"/>
          <w:szCs w:val="24"/>
          <w:lang w:val="ro-RO"/>
        </w:rPr>
        <w:t xml:space="preserve"> </w:t>
      </w:r>
      <w:r w:rsidRPr="00EE0B87">
        <w:rPr>
          <w:sz w:val="24"/>
          <w:szCs w:val="24"/>
          <w:lang w:val="ro-RO"/>
        </w:rPr>
        <w:t xml:space="preserve">70:30%, </w:t>
      </w:r>
      <w:proofErr w:type="spellStart"/>
      <w:r w:rsidRPr="00EE0B87">
        <w:rPr>
          <w:sz w:val="24"/>
          <w:szCs w:val="24"/>
          <w:lang w:val="ro-RO"/>
        </w:rPr>
        <w:t>low</w:t>
      </w:r>
      <w:proofErr w:type="spellEnd"/>
      <w:r w:rsidRPr="00EE0B87">
        <w:rPr>
          <w:sz w:val="24"/>
          <w:szCs w:val="24"/>
          <w:lang w:val="ro-RO"/>
        </w:rPr>
        <w:t xml:space="preserve"> </w:t>
      </w:r>
      <w:proofErr w:type="spellStart"/>
      <w:r w:rsidRPr="00EE0B87">
        <w:rPr>
          <w:sz w:val="24"/>
          <w:szCs w:val="24"/>
          <w:lang w:val="ro-RO"/>
        </w:rPr>
        <w:t>glucose</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chlorides</w:t>
      </w:r>
      <w:proofErr w:type="spellEnd"/>
      <w:r w:rsidRPr="00EE0B87">
        <w:rPr>
          <w:sz w:val="24"/>
          <w:szCs w:val="24"/>
          <w:lang w:val="ro-RO"/>
        </w:rPr>
        <w:t>.</w:t>
      </w:r>
    </w:p>
    <w:p w14:paraId="5E06F2F1" w14:textId="77777777" w:rsidR="00AB1166" w:rsidRPr="00EE0B87" w:rsidRDefault="00AB1166" w:rsidP="0094767F">
      <w:pPr>
        <w:ind w:firstLine="706"/>
        <w:jc w:val="both"/>
        <w:rPr>
          <w:sz w:val="24"/>
          <w:szCs w:val="24"/>
          <w:lang w:val="ro-RO"/>
        </w:rPr>
      </w:pPr>
      <w:r w:rsidRPr="00EE0B87">
        <w:rPr>
          <w:sz w:val="24"/>
          <w:szCs w:val="24"/>
          <w:lang w:val="ro-RO"/>
        </w:rPr>
        <w:t xml:space="preserve">The </w:t>
      </w:r>
      <w:proofErr w:type="spellStart"/>
      <w:r w:rsidRPr="00EE0B87">
        <w:rPr>
          <w:sz w:val="24"/>
          <w:szCs w:val="24"/>
          <w:lang w:val="ro-RO"/>
        </w:rPr>
        <w:t>diagnosis</w:t>
      </w:r>
      <w:proofErr w:type="spellEnd"/>
      <w:r w:rsidRPr="00EE0B87">
        <w:rPr>
          <w:sz w:val="24"/>
          <w:szCs w:val="24"/>
          <w:lang w:val="ro-RO"/>
        </w:rPr>
        <w:t xml:space="preserve"> </w:t>
      </w:r>
      <w:proofErr w:type="spellStart"/>
      <w:r w:rsidRPr="00EE0B87">
        <w:rPr>
          <w:sz w:val="24"/>
          <w:szCs w:val="24"/>
          <w:lang w:val="ro-RO"/>
        </w:rPr>
        <w:t>was</w:t>
      </w:r>
      <w:proofErr w:type="spellEnd"/>
      <w:r w:rsidRPr="00EE0B87">
        <w:rPr>
          <w:sz w:val="24"/>
          <w:szCs w:val="24"/>
          <w:lang w:val="ro-RO"/>
        </w:rPr>
        <w:t xml:space="preserve"> </w:t>
      </w:r>
      <w:proofErr w:type="spellStart"/>
      <w:r w:rsidRPr="00EE0B87">
        <w:rPr>
          <w:sz w:val="24"/>
          <w:szCs w:val="24"/>
          <w:lang w:val="ro-RO"/>
        </w:rPr>
        <w:t>confirmed</w:t>
      </w:r>
      <w:proofErr w:type="spellEnd"/>
      <w:r w:rsidRPr="00EE0B87">
        <w:rPr>
          <w:sz w:val="24"/>
          <w:szCs w:val="24"/>
          <w:lang w:val="ro-RO"/>
        </w:rPr>
        <w:t xml:space="preserve"> </w:t>
      </w:r>
      <w:proofErr w:type="spellStart"/>
      <w:r w:rsidRPr="00EE0B87">
        <w:rPr>
          <w:sz w:val="24"/>
          <w:szCs w:val="24"/>
          <w:lang w:val="ro-RO"/>
        </w:rPr>
        <w:t>by</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bacteriologic </w:t>
      </w:r>
      <w:proofErr w:type="spellStart"/>
      <w:r w:rsidRPr="00EE0B87">
        <w:rPr>
          <w:sz w:val="24"/>
          <w:szCs w:val="24"/>
          <w:lang w:val="ro-RO"/>
        </w:rPr>
        <w:t>exam</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sputum</w:t>
      </w:r>
      <w:proofErr w:type="spellEnd"/>
      <w:r w:rsidRPr="00EE0B87">
        <w:rPr>
          <w:sz w:val="24"/>
          <w:szCs w:val="24"/>
          <w:lang w:val="ro-RO"/>
        </w:rPr>
        <w:t xml:space="preserve"> </w:t>
      </w:r>
      <w:proofErr w:type="spellStart"/>
      <w:r w:rsidRPr="00EE0B87">
        <w:rPr>
          <w:sz w:val="24"/>
          <w:szCs w:val="24"/>
          <w:lang w:val="ro-RO"/>
        </w:rPr>
        <w:t>analysis</w:t>
      </w:r>
      <w:proofErr w:type="spellEnd"/>
      <w:r w:rsidRPr="00EE0B87">
        <w:rPr>
          <w:sz w:val="24"/>
          <w:szCs w:val="24"/>
          <w:lang w:val="ro-RO"/>
        </w:rPr>
        <w:t>.</w:t>
      </w:r>
    </w:p>
    <w:p w14:paraId="4BA2ECB4" w14:textId="77777777" w:rsidR="00AB1166" w:rsidRPr="00EE0B87" w:rsidRDefault="00AB1166" w:rsidP="0094767F">
      <w:pPr>
        <w:spacing w:before="120"/>
        <w:ind w:firstLine="360"/>
        <w:jc w:val="both"/>
        <w:rPr>
          <w:b/>
          <w:bCs/>
          <w:sz w:val="24"/>
          <w:szCs w:val="24"/>
          <w:lang w:val="ro-RO"/>
        </w:rPr>
      </w:pPr>
      <w:r w:rsidRPr="00EE0B87">
        <w:rPr>
          <w:b/>
          <w:bCs/>
          <w:sz w:val="24"/>
          <w:szCs w:val="24"/>
          <w:lang w:val="ro-RO"/>
        </w:rPr>
        <w:t>Indicate:</w:t>
      </w:r>
    </w:p>
    <w:p w14:paraId="445F9779" w14:textId="77777777" w:rsidR="00AB1166" w:rsidRPr="00EE0B87" w:rsidRDefault="00956AF4" w:rsidP="00956AF4">
      <w:pPr>
        <w:pStyle w:val="ListParagraph"/>
        <w:numPr>
          <w:ilvl w:val="0"/>
          <w:numId w:val="38"/>
        </w:numPr>
        <w:spacing w:before="120"/>
        <w:jc w:val="both"/>
        <w:rPr>
          <w:bCs/>
          <w:sz w:val="24"/>
          <w:szCs w:val="24"/>
          <w:lang w:val="ro-RO"/>
        </w:rPr>
      </w:pPr>
      <w:r w:rsidRPr="00EE0B87">
        <w:rPr>
          <w:sz w:val="24"/>
          <w:szCs w:val="24"/>
          <w:lang w:val="ro-RO"/>
        </w:rPr>
        <w:t xml:space="preserve">The </w:t>
      </w:r>
      <w:proofErr w:type="spellStart"/>
      <w:r w:rsidRPr="00EE0B87">
        <w:rPr>
          <w:sz w:val="24"/>
          <w:szCs w:val="24"/>
          <w:lang w:val="ro-RO"/>
        </w:rPr>
        <w:t>significance</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handle</w:t>
      </w:r>
      <w:proofErr w:type="spellEnd"/>
      <w:r w:rsidRPr="00EE0B87">
        <w:rPr>
          <w:sz w:val="24"/>
          <w:szCs w:val="24"/>
          <w:lang w:val="ro-RO"/>
        </w:rPr>
        <w:t xml:space="preserve">” in </w:t>
      </w:r>
      <w:proofErr w:type="spellStart"/>
      <w:r w:rsidRPr="00EE0B87">
        <w:rPr>
          <w:sz w:val="24"/>
          <w:szCs w:val="24"/>
          <w:lang w:val="ro-RO"/>
        </w:rPr>
        <w:t>the</w:t>
      </w:r>
      <w:proofErr w:type="spellEnd"/>
      <w:r w:rsidRPr="00EE0B87">
        <w:rPr>
          <w:sz w:val="24"/>
          <w:szCs w:val="24"/>
          <w:lang w:val="ro-RO"/>
        </w:rPr>
        <w:t xml:space="preserve"> </w:t>
      </w:r>
      <w:r w:rsidRPr="00EE0B87">
        <w:rPr>
          <w:bCs/>
          <w:sz w:val="24"/>
          <w:szCs w:val="24"/>
          <w:lang w:val="ro-RO"/>
        </w:rPr>
        <w:t>„</w:t>
      </w:r>
      <w:r w:rsidRPr="00EE0B87">
        <w:rPr>
          <w:bCs/>
          <w:i/>
          <w:sz w:val="24"/>
          <w:szCs w:val="24"/>
          <w:lang w:val="ro-RO"/>
        </w:rPr>
        <w:t xml:space="preserve">racket </w:t>
      </w:r>
      <w:proofErr w:type="spellStart"/>
      <w:r w:rsidRPr="00EE0B87">
        <w:rPr>
          <w:bCs/>
          <w:i/>
          <w:sz w:val="24"/>
          <w:szCs w:val="24"/>
          <w:lang w:val="ro-RO"/>
        </w:rPr>
        <w:t>sign</w:t>
      </w:r>
      <w:proofErr w:type="spellEnd"/>
      <w:r w:rsidRPr="00EE0B87">
        <w:rPr>
          <w:bCs/>
          <w:sz w:val="24"/>
          <w:szCs w:val="24"/>
          <w:lang w:val="ro-RO"/>
        </w:rPr>
        <w:t>”.</w:t>
      </w:r>
    </w:p>
    <w:p w14:paraId="2242CDE2" w14:textId="77777777" w:rsidR="00AB1166" w:rsidRPr="00EE0B87" w:rsidRDefault="00D53E74" w:rsidP="00A7718F">
      <w:pPr>
        <w:pStyle w:val="ListParagraph"/>
        <w:numPr>
          <w:ilvl w:val="0"/>
          <w:numId w:val="38"/>
        </w:numPr>
        <w:jc w:val="both"/>
        <w:rPr>
          <w:bCs/>
          <w:sz w:val="24"/>
          <w:szCs w:val="24"/>
          <w:lang w:val="ro-RO"/>
        </w:rPr>
      </w:pPr>
      <w:r w:rsidRPr="00EE0B87">
        <w:rPr>
          <w:bCs/>
          <w:sz w:val="24"/>
          <w:szCs w:val="24"/>
          <w:lang w:val="ro-RO"/>
        </w:rPr>
        <w:t xml:space="preserve">The </w:t>
      </w:r>
      <w:proofErr w:type="spellStart"/>
      <w:r w:rsidR="00AB1166" w:rsidRPr="00EE0B87">
        <w:rPr>
          <w:bCs/>
          <w:sz w:val="24"/>
          <w:szCs w:val="24"/>
          <w:lang w:val="ro-RO"/>
        </w:rPr>
        <w:t>group</w:t>
      </w:r>
      <w:proofErr w:type="spellEnd"/>
      <w:r w:rsidR="00AB1166" w:rsidRPr="00EE0B87">
        <w:rPr>
          <w:bCs/>
          <w:sz w:val="24"/>
          <w:szCs w:val="24"/>
          <w:lang w:val="ro-RO"/>
        </w:rPr>
        <w:t xml:space="preserve"> </w:t>
      </w:r>
      <w:r w:rsidR="001A23FA" w:rsidRPr="00EE0B87">
        <w:rPr>
          <w:bCs/>
          <w:sz w:val="24"/>
          <w:szCs w:val="24"/>
          <w:lang w:val="ro-RO"/>
        </w:rPr>
        <w:t xml:space="preserve">of </w:t>
      </w:r>
      <w:proofErr w:type="spellStart"/>
      <w:r w:rsidR="001A23FA" w:rsidRPr="00EE0B87">
        <w:rPr>
          <w:bCs/>
          <w:sz w:val="24"/>
          <w:szCs w:val="24"/>
          <w:lang w:val="ro-RO"/>
        </w:rPr>
        <w:t>signs</w:t>
      </w:r>
      <w:proofErr w:type="spellEnd"/>
      <w:r w:rsidR="001A23FA" w:rsidRPr="00EE0B87">
        <w:rPr>
          <w:bCs/>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w:t>
      </w:r>
      <w:proofErr w:type="spellStart"/>
      <w:r w:rsidRPr="00EE0B87">
        <w:rPr>
          <w:bCs/>
          <w:sz w:val="24"/>
          <w:szCs w:val="24"/>
          <w:lang w:val="ro-RO"/>
        </w:rPr>
        <w:t>which</w:t>
      </w:r>
      <w:proofErr w:type="spellEnd"/>
      <w:r w:rsidR="00AB1166" w:rsidRPr="00EE0B87">
        <w:rPr>
          <w:bCs/>
          <w:sz w:val="24"/>
          <w:szCs w:val="24"/>
          <w:lang w:val="ro-RO"/>
        </w:rPr>
        <w:t xml:space="preserve"> </w:t>
      </w:r>
      <w:proofErr w:type="spellStart"/>
      <w:r w:rsidR="00AB1166" w:rsidRPr="00EE0B87">
        <w:rPr>
          <w:bCs/>
          <w:sz w:val="24"/>
          <w:szCs w:val="24"/>
          <w:lang w:val="ro-RO"/>
        </w:rPr>
        <w:t>nuchal</w:t>
      </w:r>
      <w:proofErr w:type="spellEnd"/>
      <w:r w:rsidR="00AB1166" w:rsidRPr="00EE0B87">
        <w:rPr>
          <w:bCs/>
          <w:sz w:val="24"/>
          <w:szCs w:val="24"/>
          <w:lang w:val="ro-RO"/>
        </w:rPr>
        <w:t xml:space="preserve"> </w:t>
      </w:r>
      <w:proofErr w:type="spellStart"/>
      <w:r w:rsidR="00AB1166" w:rsidRPr="00EE0B87">
        <w:rPr>
          <w:bCs/>
          <w:sz w:val="24"/>
          <w:szCs w:val="24"/>
          <w:lang w:val="ro-RO"/>
        </w:rPr>
        <w:t>rigidity</w:t>
      </w:r>
      <w:proofErr w:type="spellEnd"/>
      <w:r w:rsidR="001A23FA" w:rsidRPr="00EE0B87">
        <w:rPr>
          <w:bCs/>
          <w:sz w:val="24"/>
          <w:szCs w:val="24"/>
          <w:lang w:val="ro-RO"/>
        </w:rPr>
        <w:t xml:space="preserve"> </w:t>
      </w:r>
      <w:proofErr w:type="spellStart"/>
      <w:r w:rsidR="001A23FA" w:rsidRPr="00EE0B87">
        <w:rPr>
          <w:bCs/>
          <w:sz w:val="24"/>
          <w:szCs w:val="24"/>
          <w:lang w:val="ro-RO"/>
        </w:rPr>
        <w:t>belong</w:t>
      </w:r>
      <w:r w:rsidRPr="00EE0B87">
        <w:rPr>
          <w:bCs/>
          <w:sz w:val="24"/>
          <w:szCs w:val="24"/>
          <w:lang w:val="ro-RO"/>
        </w:rPr>
        <w:t>s</w:t>
      </w:r>
      <w:proofErr w:type="spellEnd"/>
      <w:r w:rsidR="001A23FA" w:rsidRPr="00EE0B87">
        <w:rPr>
          <w:bCs/>
          <w:sz w:val="24"/>
          <w:szCs w:val="24"/>
          <w:lang w:val="ro-RO"/>
        </w:rPr>
        <w:t xml:space="preserve"> </w:t>
      </w:r>
      <w:proofErr w:type="spellStart"/>
      <w:r w:rsidR="001A23FA" w:rsidRPr="00EE0B87">
        <w:rPr>
          <w:bCs/>
          <w:sz w:val="24"/>
          <w:szCs w:val="24"/>
          <w:lang w:val="ro-RO"/>
        </w:rPr>
        <w:t>to</w:t>
      </w:r>
      <w:proofErr w:type="spellEnd"/>
      <w:r w:rsidRPr="00EE0B87">
        <w:rPr>
          <w:bCs/>
          <w:sz w:val="24"/>
          <w:szCs w:val="24"/>
          <w:lang w:val="ro-RO"/>
        </w:rPr>
        <w:t>.</w:t>
      </w:r>
    </w:p>
    <w:p w14:paraId="77E1112B" w14:textId="77777777" w:rsidR="00AB1166" w:rsidRPr="00EE0B87" w:rsidRDefault="00D53E74" w:rsidP="00A7718F">
      <w:pPr>
        <w:pStyle w:val="ListParagraph"/>
        <w:numPr>
          <w:ilvl w:val="0"/>
          <w:numId w:val="38"/>
        </w:numPr>
        <w:jc w:val="both"/>
        <w:rPr>
          <w:bCs/>
          <w:sz w:val="24"/>
          <w:szCs w:val="24"/>
          <w:lang w:val="ro-RO"/>
        </w:rPr>
      </w:pPr>
      <w:proofErr w:type="spellStart"/>
      <w:r w:rsidRPr="00EE0B87">
        <w:rPr>
          <w:sz w:val="24"/>
          <w:szCs w:val="24"/>
          <w:lang w:val="ro-RO"/>
        </w:rPr>
        <w:t>Where</w:t>
      </w:r>
      <w:proofErr w:type="spellEnd"/>
      <w:r w:rsidRPr="00EE0B87">
        <w:rPr>
          <w:sz w:val="24"/>
          <w:szCs w:val="24"/>
          <w:lang w:val="ro-RO"/>
        </w:rPr>
        <w:t xml:space="preserve"> </w:t>
      </w:r>
      <w:proofErr w:type="spellStart"/>
      <w:r w:rsidRPr="00EE0B87">
        <w:rPr>
          <w:sz w:val="24"/>
          <w:szCs w:val="24"/>
          <w:lang w:val="ro-RO"/>
        </w:rPr>
        <w:t>is</w:t>
      </w:r>
      <w:proofErr w:type="spellEnd"/>
      <w:r w:rsidR="00AB1166" w:rsidRPr="00EE0B87">
        <w:rPr>
          <w:sz w:val="24"/>
          <w:szCs w:val="24"/>
          <w:lang w:val="ro-RO"/>
        </w:rPr>
        <w:t xml:space="preserve"> </w:t>
      </w:r>
      <w:proofErr w:type="spellStart"/>
      <w:r w:rsidR="00AB1166" w:rsidRPr="00EE0B87">
        <w:rPr>
          <w:sz w:val="24"/>
          <w:szCs w:val="24"/>
          <w:lang w:val="ro-RO"/>
        </w:rPr>
        <w:t>the</w:t>
      </w:r>
      <w:proofErr w:type="spellEnd"/>
      <w:r w:rsidR="00AB1166" w:rsidRPr="00EE0B87">
        <w:rPr>
          <w:sz w:val="24"/>
          <w:szCs w:val="24"/>
          <w:lang w:val="ro-RO"/>
        </w:rPr>
        <w:t xml:space="preserve"> </w:t>
      </w:r>
      <w:proofErr w:type="spellStart"/>
      <w:r w:rsidR="00AB1166" w:rsidRPr="00EE0B87">
        <w:rPr>
          <w:sz w:val="24"/>
          <w:szCs w:val="24"/>
          <w:lang w:val="ro-RO"/>
        </w:rPr>
        <w:t>lesion</w:t>
      </w:r>
      <w:proofErr w:type="spellEnd"/>
      <w:r w:rsidR="00AB1166" w:rsidRPr="00EE0B87">
        <w:rPr>
          <w:sz w:val="24"/>
          <w:szCs w:val="24"/>
          <w:lang w:val="ro-RO"/>
        </w:rPr>
        <w:t xml:space="preserve"> in case of unila</w:t>
      </w:r>
      <w:r w:rsidR="00D25D84" w:rsidRPr="00EE0B87">
        <w:rPr>
          <w:sz w:val="24"/>
          <w:szCs w:val="24"/>
          <w:lang w:val="ro-RO"/>
        </w:rPr>
        <w:t>t</w:t>
      </w:r>
      <w:r w:rsidR="00AB1166" w:rsidRPr="00EE0B87">
        <w:rPr>
          <w:sz w:val="24"/>
          <w:szCs w:val="24"/>
          <w:lang w:val="ro-RO"/>
        </w:rPr>
        <w:t xml:space="preserve">eral </w:t>
      </w:r>
      <w:proofErr w:type="spellStart"/>
      <w:r w:rsidR="00AB1166" w:rsidRPr="00EE0B87">
        <w:rPr>
          <w:sz w:val="24"/>
          <w:szCs w:val="24"/>
          <w:lang w:val="ro-RO"/>
        </w:rPr>
        <w:t>hypoacusia</w:t>
      </w:r>
      <w:proofErr w:type="spellEnd"/>
      <w:r w:rsidR="002C29F0" w:rsidRPr="00EE0B87">
        <w:rPr>
          <w:sz w:val="24"/>
          <w:szCs w:val="24"/>
          <w:lang w:val="ro-RO"/>
        </w:rPr>
        <w:t>.</w:t>
      </w:r>
    </w:p>
    <w:p w14:paraId="105C960F" w14:textId="77777777" w:rsidR="00AB1166" w:rsidRPr="00EE0B87" w:rsidRDefault="00D25D84" w:rsidP="00A7718F">
      <w:pPr>
        <w:pStyle w:val="ListParagraph"/>
        <w:numPr>
          <w:ilvl w:val="0"/>
          <w:numId w:val="38"/>
        </w:numPr>
        <w:jc w:val="both"/>
        <w:rPr>
          <w:bCs/>
          <w:sz w:val="24"/>
          <w:szCs w:val="24"/>
          <w:lang w:val="ro-RO"/>
        </w:rPr>
      </w:pPr>
      <w:r w:rsidRPr="00EE0B87">
        <w:rPr>
          <w:sz w:val="24"/>
          <w:szCs w:val="24"/>
          <w:lang w:val="ro-RO"/>
        </w:rPr>
        <w:t>The</w:t>
      </w:r>
      <w:r w:rsidR="00AB1166" w:rsidRPr="00EE0B87">
        <w:rPr>
          <w:sz w:val="24"/>
          <w:szCs w:val="24"/>
          <w:lang w:val="ro-RO"/>
        </w:rPr>
        <w:t xml:space="preserve"> </w:t>
      </w:r>
      <w:proofErr w:type="spellStart"/>
      <w:r w:rsidR="00AB1166" w:rsidRPr="00EE0B87">
        <w:rPr>
          <w:sz w:val="24"/>
          <w:szCs w:val="24"/>
          <w:lang w:val="ro-RO"/>
        </w:rPr>
        <w:t>meningitic</w:t>
      </w:r>
      <w:proofErr w:type="spellEnd"/>
      <w:r w:rsidR="00AB1166" w:rsidRPr="00EE0B87">
        <w:rPr>
          <w:sz w:val="24"/>
          <w:szCs w:val="24"/>
          <w:lang w:val="ro-RO"/>
        </w:rPr>
        <w:t xml:space="preserve"> </w:t>
      </w:r>
      <w:proofErr w:type="spellStart"/>
      <w:r w:rsidR="00AB1166" w:rsidRPr="00EE0B87">
        <w:rPr>
          <w:sz w:val="24"/>
          <w:szCs w:val="24"/>
          <w:lang w:val="ro-RO"/>
        </w:rPr>
        <w:t>syndrome</w:t>
      </w:r>
      <w:proofErr w:type="spellEnd"/>
      <w:r w:rsidR="00AB1166" w:rsidRPr="00EE0B87">
        <w:rPr>
          <w:sz w:val="24"/>
          <w:szCs w:val="24"/>
          <w:lang w:val="ro-RO"/>
        </w:rPr>
        <w:t xml:space="preserve"> in CSF</w:t>
      </w:r>
      <w:r w:rsidR="002C29F0" w:rsidRPr="00EE0B87">
        <w:rPr>
          <w:sz w:val="24"/>
          <w:szCs w:val="24"/>
          <w:lang w:val="ro-RO"/>
        </w:rPr>
        <w:t>.</w:t>
      </w:r>
    </w:p>
    <w:p w14:paraId="4AF5859B" w14:textId="77777777" w:rsidR="00AB1166" w:rsidRPr="00EE0B87" w:rsidRDefault="00AB1166" w:rsidP="00A7718F">
      <w:pPr>
        <w:pStyle w:val="ListParagraph"/>
        <w:numPr>
          <w:ilvl w:val="0"/>
          <w:numId w:val="38"/>
        </w:numPr>
        <w:jc w:val="both"/>
        <w:rPr>
          <w:bCs/>
          <w:sz w:val="24"/>
          <w:szCs w:val="24"/>
          <w:lang w:val="ro-RO"/>
        </w:rPr>
      </w:pPr>
      <w:r w:rsidRPr="00EE0B87">
        <w:rPr>
          <w:sz w:val="24"/>
          <w:szCs w:val="24"/>
          <w:lang w:val="ro-RO"/>
        </w:rPr>
        <w:t xml:space="preserve">The </w:t>
      </w:r>
      <w:proofErr w:type="spellStart"/>
      <w:r w:rsidRPr="00EE0B87">
        <w:rPr>
          <w:sz w:val="24"/>
          <w:szCs w:val="24"/>
          <w:lang w:val="ro-RO"/>
        </w:rPr>
        <w:t>name</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disease</w:t>
      </w:r>
      <w:proofErr w:type="spellEnd"/>
      <w:r w:rsidR="002C29F0" w:rsidRPr="00EE0B87">
        <w:rPr>
          <w:sz w:val="24"/>
          <w:szCs w:val="24"/>
          <w:lang w:val="ro-RO"/>
        </w:rPr>
        <w:t>.</w:t>
      </w:r>
    </w:p>
    <w:p w14:paraId="48136213" w14:textId="77777777" w:rsidR="00B7395B" w:rsidRPr="00EE0B87" w:rsidRDefault="00B7395B" w:rsidP="002C29F0">
      <w:pPr>
        <w:pStyle w:val="ListParagraph"/>
        <w:jc w:val="both"/>
        <w:rPr>
          <w:bCs/>
          <w:sz w:val="24"/>
          <w:szCs w:val="24"/>
          <w:lang w:val="ro-RO"/>
        </w:rPr>
      </w:pPr>
    </w:p>
    <w:p w14:paraId="2AA659C8" w14:textId="77777777" w:rsidR="00674D00" w:rsidRPr="00EE0B87" w:rsidRDefault="00674D00">
      <w:pPr>
        <w:rPr>
          <w:b/>
          <w:sz w:val="28"/>
          <w:szCs w:val="28"/>
          <w:lang w:val="ro-RO"/>
        </w:rPr>
      </w:pPr>
      <w:r w:rsidRPr="00EE0B87">
        <w:rPr>
          <w:b/>
          <w:i/>
          <w:sz w:val="28"/>
          <w:szCs w:val="28"/>
          <w:lang w:val="ro-RO"/>
        </w:rPr>
        <w:br w:type="page"/>
      </w:r>
    </w:p>
    <w:p w14:paraId="4ACF1031" w14:textId="77777777" w:rsidR="00674D00" w:rsidRPr="00EE0B87" w:rsidRDefault="00674D00" w:rsidP="00417D0E">
      <w:pPr>
        <w:tabs>
          <w:tab w:val="left" w:pos="170"/>
        </w:tabs>
        <w:ind w:left="900" w:hanging="900"/>
        <w:jc w:val="both"/>
        <w:rPr>
          <w:b/>
          <w:caps/>
          <w:sz w:val="24"/>
          <w:szCs w:val="24"/>
          <w:lang w:val="it-IT"/>
        </w:rPr>
      </w:pPr>
      <w:r w:rsidRPr="00EE0B87">
        <w:rPr>
          <w:b/>
          <w:i/>
          <w:sz w:val="28"/>
          <w:szCs w:val="28"/>
          <w:lang w:val="ro-RO"/>
        </w:rPr>
        <w:lastRenderedPageBreak/>
        <w:t>Theme 11</w:t>
      </w:r>
      <w:r w:rsidRPr="00EE0B87">
        <w:rPr>
          <w:b/>
          <w:bCs/>
          <w:sz w:val="24"/>
          <w:szCs w:val="24"/>
          <w:lang w:val="it-IT"/>
        </w:rPr>
        <w:t xml:space="preserve">. MYELITIS. POLIOMYELITIS. VASCULAR </w:t>
      </w:r>
      <w:r w:rsidR="001A23FA" w:rsidRPr="00EE0B87">
        <w:rPr>
          <w:b/>
          <w:bCs/>
          <w:sz w:val="24"/>
          <w:szCs w:val="24"/>
          <w:lang w:val="it-IT"/>
        </w:rPr>
        <w:t>DI</w:t>
      </w:r>
      <w:r w:rsidR="00BA42B7" w:rsidRPr="00EE0B87">
        <w:rPr>
          <w:b/>
          <w:bCs/>
          <w:sz w:val="24"/>
          <w:szCs w:val="24"/>
          <w:lang w:val="it-IT"/>
        </w:rPr>
        <w:t>SEASES OF THE SPINAL CORD</w:t>
      </w:r>
      <w:r w:rsidRPr="00EE0B87">
        <w:rPr>
          <w:b/>
          <w:bCs/>
          <w:sz w:val="24"/>
          <w:szCs w:val="24"/>
          <w:lang w:val="it-IT"/>
        </w:rPr>
        <w:t>. NEUROSYPHILIS. DAMAGE OF THE NERVOUS SYSTE</w:t>
      </w:r>
      <w:r w:rsidR="00CD2D9A" w:rsidRPr="00EE0B87">
        <w:rPr>
          <w:b/>
          <w:bCs/>
          <w:sz w:val="24"/>
          <w:szCs w:val="24"/>
          <w:lang w:val="it-IT"/>
        </w:rPr>
        <w:t>M IN HIV/AIDS. NEUROBORRELIOSIS</w:t>
      </w:r>
    </w:p>
    <w:p w14:paraId="04AD0D08" w14:textId="77777777" w:rsidR="00535A6E" w:rsidRPr="00EE0B87" w:rsidRDefault="00535A6E" w:rsidP="00535A6E">
      <w:pPr>
        <w:pStyle w:val="BodyText"/>
        <w:widowControl w:val="0"/>
        <w:jc w:val="both"/>
        <w:rPr>
          <w:b/>
          <w:i/>
          <w:sz w:val="24"/>
          <w:szCs w:val="24"/>
        </w:rPr>
      </w:pPr>
    </w:p>
    <w:p w14:paraId="7DD9AE97" w14:textId="77777777" w:rsidR="00674D00" w:rsidRPr="00EE0B87" w:rsidRDefault="00674D00" w:rsidP="00417D0E">
      <w:pPr>
        <w:pStyle w:val="BodyText"/>
        <w:widowControl w:val="0"/>
        <w:ind w:left="900" w:hanging="900"/>
        <w:jc w:val="both"/>
        <w:rPr>
          <w:sz w:val="24"/>
          <w:szCs w:val="24"/>
        </w:rPr>
      </w:pPr>
      <w:proofErr w:type="spellStart"/>
      <w:r w:rsidRPr="00EE0B87">
        <w:rPr>
          <w:b/>
          <w:i/>
          <w:sz w:val="24"/>
          <w:szCs w:val="24"/>
        </w:rPr>
        <w:t>Purpose</w:t>
      </w:r>
      <w:proofErr w:type="spellEnd"/>
      <w:r w:rsidRPr="00EE0B87">
        <w:rPr>
          <w:b/>
          <w:i/>
          <w:sz w:val="24"/>
          <w:szCs w:val="24"/>
        </w:rPr>
        <w:t>:</w:t>
      </w:r>
      <w:r w:rsidRPr="00EE0B87">
        <w:rPr>
          <w:sz w:val="24"/>
          <w:szCs w:val="24"/>
        </w:rPr>
        <w:t xml:space="preserve"> </w:t>
      </w:r>
      <w:proofErr w:type="spellStart"/>
      <w:r w:rsidRPr="00EE0B87">
        <w:rPr>
          <w:sz w:val="24"/>
          <w:szCs w:val="24"/>
        </w:rPr>
        <w:t>To</w:t>
      </w:r>
      <w:proofErr w:type="spellEnd"/>
      <w:r w:rsidRPr="00EE0B87">
        <w:rPr>
          <w:sz w:val="24"/>
          <w:szCs w:val="24"/>
        </w:rPr>
        <w:t xml:space="preserve"> </w:t>
      </w:r>
      <w:proofErr w:type="spellStart"/>
      <w:r w:rsidRPr="00EE0B87">
        <w:rPr>
          <w:sz w:val="24"/>
          <w:szCs w:val="24"/>
        </w:rPr>
        <w:t>learn</w:t>
      </w:r>
      <w:proofErr w:type="spellEnd"/>
      <w:r w:rsidRPr="00EE0B87">
        <w:rPr>
          <w:sz w:val="24"/>
          <w:szCs w:val="24"/>
        </w:rPr>
        <w:t xml:space="preserve"> </w:t>
      </w:r>
      <w:proofErr w:type="spellStart"/>
      <w:r w:rsidRPr="00EE0B87">
        <w:rPr>
          <w:sz w:val="24"/>
          <w:szCs w:val="24"/>
        </w:rPr>
        <w:t>the</w:t>
      </w:r>
      <w:proofErr w:type="spellEnd"/>
      <w:r w:rsidRPr="00EE0B87">
        <w:rPr>
          <w:sz w:val="24"/>
          <w:szCs w:val="24"/>
        </w:rPr>
        <w:t xml:space="preserve"> </w:t>
      </w:r>
      <w:proofErr w:type="spellStart"/>
      <w:r w:rsidRPr="00EE0B87">
        <w:rPr>
          <w:sz w:val="24"/>
          <w:szCs w:val="24"/>
        </w:rPr>
        <w:t>infectious</w:t>
      </w:r>
      <w:proofErr w:type="spellEnd"/>
      <w:r w:rsidRPr="00EE0B87">
        <w:rPr>
          <w:sz w:val="24"/>
          <w:szCs w:val="24"/>
        </w:rPr>
        <w:t xml:space="preserve">, </w:t>
      </w:r>
      <w:proofErr w:type="spellStart"/>
      <w:r w:rsidRPr="00EE0B87">
        <w:rPr>
          <w:sz w:val="24"/>
          <w:szCs w:val="24"/>
        </w:rPr>
        <w:t>autoimmune</w:t>
      </w:r>
      <w:proofErr w:type="spellEnd"/>
      <w:r w:rsidRPr="00EE0B87">
        <w:rPr>
          <w:sz w:val="24"/>
          <w:szCs w:val="24"/>
        </w:rPr>
        <w:t xml:space="preserve"> </w:t>
      </w:r>
      <w:proofErr w:type="spellStart"/>
      <w:r w:rsidRPr="00EE0B87">
        <w:rPr>
          <w:sz w:val="24"/>
          <w:szCs w:val="24"/>
        </w:rPr>
        <w:t>and</w:t>
      </w:r>
      <w:proofErr w:type="spellEnd"/>
      <w:r w:rsidRPr="00EE0B87">
        <w:rPr>
          <w:sz w:val="24"/>
          <w:szCs w:val="24"/>
        </w:rPr>
        <w:t xml:space="preserve"> vascular </w:t>
      </w:r>
      <w:proofErr w:type="spellStart"/>
      <w:r w:rsidRPr="00EE0B87">
        <w:rPr>
          <w:sz w:val="24"/>
          <w:szCs w:val="24"/>
        </w:rPr>
        <w:t>causes</w:t>
      </w:r>
      <w:proofErr w:type="spellEnd"/>
      <w:r w:rsidRPr="00EE0B87">
        <w:rPr>
          <w:sz w:val="24"/>
          <w:szCs w:val="24"/>
        </w:rPr>
        <w:t xml:space="preserve"> of </w:t>
      </w:r>
      <w:proofErr w:type="spellStart"/>
      <w:r w:rsidRPr="00EE0B87">
        <w:rPr>
          <w:sz w:val="24"/>
          <w:szCs w:val="24"/>
        </w:rPr>
        <w:t>the</w:t>
      </w:r>
      <w:proofErr w:type="spellEnd"/>
      <w:r w:rsidRPr="00EE0B87">
        <w:rPr>
          <w:sz w:val="24"/>
          <w:szCs w:val="24"/>
        </w:rPr>
        <w:t xml:space="preserve"> spinal cord </w:t>
      </w:r>
      <w:proofErr w:type="spellStart"/>
      <w:r w:rsidRPr="00EE0B87">
        <w:rPr>
          <w:sz w:val="24"/>
          <w:szCs w:val="24"/>
        </w:rPr>
        <w:t>involvment</w:t>
      </w:r>
      <w:proofErr w:type="spellEnd"/>
      <w:r w:rsidRPr="00EE0B87">
        <w:rPr>
          <w:sz w:val="24"/>
          <w:szCs w:val="24"/>
        </w:rPr>
        <w:t xml:space="preserve"> </w:t>
      </w:r>
      <w:proofErr w:type="spellStart"/>
      <w:r w:rsidRPr="00EE0B87">
        <w:rPr>
          <w:sz w:val="24"/>
          <w:szCs w:val="24"/>
        </w:rPr>
        <w:t>and</w:t>
      </w:r>
      <w:proofErr w:type="spellEnd"/>
      <w:r w:rsidRPr="00EE0B87">
        <w:rPr>
          <w:sz w:val="24"/>
          <w:szCs w:val="24"/>
        </w:rPr>
        <w:t xml:space="preserve"> </w:t>
      </w:r>
      <w:proofErr w:type="spellStart"/>
      <w:r w:rsidR="001A23FA" w:rsidRPr="00EE0B87">
        <w:rPr>
          <w:sz w:val="24"/>
          <w:szCs w:val="24"/>
        </w:rPr>
        <w:t>to</w:t>
      </w:r>
      <w:proofErr w:type="spellEnd"/>
      <w:r w:rsidR="001A23FA" w:rsidRPr="00EE0B87">
        <w:rPr>
          <w:sz w:val="24"/>
          <w:szCs w:val="24"/>
        </w:rPr>
        <w:t xml:space="preserve"> </w:t>
      </w:r>
      <w:proofErr w:type="spellStart"/>
      <w:r w:rsidR="001A23FA" w:rsidRPr="00EE0B87">
        <w:rPr>
          <w:sz w:val="24"/>
          <w:szCs w:val="24"/>
        </w:rPr>
        <w:t>understand</w:t>
      </w:r>
      <w:proofErr w:type="spellEnd"/>
      <w:r w:rsidR="001A23FA" w:rsidRPr="00EE0B87">
        <w:rPr>
          <w:sz w:val="24"/>
          <w:szCs w:val="24"/>
        </w:rPr>
        <w:t xml:space="preserve"> </w:t>
      </w:r>
      <w:proofErr w:type="spellStart"/>
      <w:r w:rsidR="001A23FA" w:rsidRPr="00EE0B87">
        <w:rPr>
          <w:sz w:val="24"/>
          <w:szCs w:val="24"/>
        </w:rPr>
        <w:t>the</w:t>
      </w:r>
      <w:proofErr w:type="spellEnd"/>
      <w:r w:rsidR="001A23FA" w:rsidRPr="00EE0B87">
        <w:rPr>
          <w:sz w:val="24"/>
          <w:szCs w:val="24"/>
        </w:rPr>
        <w:t xml:space="preserve"> </w:t>
      </w:r>
      <w:proofErr w:type="spellStart"/>
      <w:r w:rsidR="001A23FA" w:rsidRPr="00EE0B87">
        <w:rPr>
          <w:sz w:val="24"/>
          <w:szCs w:val="24"/>
        </w:rPr>
        <w:t>pathogenetic</w:t>
      </w:r>
      <w:proofErr w:type="spellEnd"/>
      <w:r w:rsidRPr="00EE0B87">
        <w:rPr>
          <w:sz w:val="24"/>
          <w:szCs w:val="24"/>
        </w:rPr>
        <w:t xml:space="preserve"> </w:t>
      </w:r>
      <w:proofErr w:type="spellStart"/>
      <w:r w:rsidRPr="00EE0B87">
        <w:rPr>
          <w:sz w:val="24"/>
          <w:szCs w:val="24"/>
        </w:rPr>
        <w:t>mec</w:t>
      </w:r>
      <w:r w:rsidR="001A23FA" w:rsidRPr="00EE0B87">
        <w:rPr>
          <w:sz w:val="24"/>
          <w:szCs w:val="24"/>
        </w:rPr>
        <w:t>h</w:t>
      </w:r>
      <w:r w:rsidRPr="00EE0B87">
        <w:rPr>
          <w:sz w:val="24"/>
          <w:szCs w:val="24"/>
        </w:rPr>
        <w:t>anisms</w:t>
      </w:r>
      <w:proofErr w:type="spellEnd"/>
      <w:r w:rsidRPr="00EE0B87">
        <w:rPr>
          <w:sz w:val="24"/>
          <w:szCs w:val="24"/>
        </w:rPr>
        <w:t xml:space="preserve"> of </w:t>
      </w:r>
      <w:proofErr w:type="spellStart"/>
      <w:r w:rsidRPr="00EE0B87">
        <w:rPr>
          <w:sz w:val="24"/>
          <w:szCs w:val="24"/>
        </w:rPr>
        <w:t>the</w:t>
      </w:r>
      <w:proofErr w:type="spellEnd"/>
      <w:r w:rsidRPr="00EE0B87">
        <w:rPr>
          <w:sz w:val="24"/>
          <w:szCs w:val="24"/>
        </w:rPr>
        <w:t xml:space="preserve"> </w:t>
      </w:r>
      <w:proofErr w:type="spellStart"/>
      <w:r w:rsidRPr="00EE0B87">
        <w:rPr>
          <w:sz w:val="24"/>
          <w:szCs w:val="24"/>
        </w:rPr>
        <w:t>damage</w:t>
      </w:r>
      <w:proofErr w:type="spellEnd"/>
      <w:r w:rsidRPr="00EE0B87">
        <w:rPr>
          <w:sz w:val="24"/>
          <w:szCs w:val="24"/>
        </w:rPr>
        <w:t xml:space="preserve">. </w:t>
      </w:r>
      <w:proofErr w:type="spellStart"/>
      <w:r w:rsidRPr="00EE0B87">
        <w:rPr>
          <w:sz w:val="24"/>
          <w:szCs w:val="24"/>
        </w:rPr>
        <w:t>To</w:t>
      </w:r>
      <w:proofErr w:type="spellEnd"/>
      <w:r w:rsidRPr="00EE0B87">
        <w:rPr>
          <w:sz w:val="24"/>
          <w:szCs w:val="24"/>
        </w:rPr>
        <w:t xml:space="preserve"> </w:t>
      </w:r>
      <w:proofErr w:type="spellStart"/>
      <w:r w:rsidRPr="00EE0B87">
        <w:rPr>
          <w:sz w:val="24"/>
          <w:szCs w:val="24"/>
        </w:rPr>
        <w:t>apply</w:t>
      </w:r>
      <w:proofErr w:type="spellEnd"/>
      <w:r w:rsidRPr="00EE0B87">
        <w:rPr>
          <w:sz w:val="24"/>
          <w:szCs w:val="24"/>
        </w:rPr>
        <w:t xml:space="preserve"> </w:t>
      </w:r>
      <w:proofErr w:type="spellStart"/>
      <w:r w:rsidRPr="00EE0B87">
        <w:rPr>
          <w:sz w:val="24"/>
          <w:szCs w:val="24"/>
        </w:rPr>
        <w:t>the</w:t>
      </w:r>
      <w:proofErr w:type="spellEnd"/>
      <w:r w:rsidRPr="00EE0B87">
        <w:rPr>
          <w:sz w:val="24"/>
          <w:szCs w:val="24"/>
        </w:rPr>
        <w:t xml:space="preserve"> </w:t>
      </w:r>
      <w:proofErr w:type="spellStart"/>
      <w:r w:rsidRPr="00EE0B87">
        <w:rPr>
          <w:sz w:val="24"/>
          <w:szCs w:val="24"/>
        </w:rPr>
        <w:t>clinical</w:t>
      </w:r>
      <w:proofErr w:type="spellEnd"/>
      <w:r w:rsidRPr="00EE0B87">
        <w:rPr>
          <w:sz w:val="24"/>
          <w:szCs w:val="24"/>
        </w:rPr>
        <w:t xml:space="preserve"> </w:t>
      </w:r>
      <w:proofErr w:type="spellStart"/>
      <w:r w:rsidRPr="00EE0B87">
        <w:rPr>
          <w:sz w:val="24"/>
          <w:szCs w:val="24"/>
        </w:rPr>
        <w:t>and</w:t>
      </w:r>
      <w:proofErr w:type="spellEnd"/>
      <w:r w:rsidRPr="00EE0B87">
        <w:rPr>
          <w:sz w:val="24"/>
          <w:szCs w:val="24"/>
        </w:rPr>
        <w:t xml:space="preserve"> </w:t>
      </w:r>
      <w:proofErr w:type="spellStart"/>
      <w:r w:rsidRPr="00EE0B87">
        <w:rPr>
          <w:sz w:val="24"/>
          <w:szCs w:val="24"/>
        </w:rPr>
        <w:t>paraclinical</w:t>
      </w:r>
      <w:proofErr w:type="spellEnd"/>
      <w:r w:rsidRPr="00EE0B87">
        <w:rPr>
          <w:sz w:val="24"/>
          <w:szCs w:val="24"/>
        </w:rPr>
        <w:t xml:space="preserve"> </w:t>
      </w:r>
      <w:proofErr w:type="spellStart"/>
      <w:r w:rsidRPr="00EE0B87">
        <w:rPr>
          <w:sz w:val="24"/>
          <w:szCs w:val="24"/>
        </w:rPr>
        <w:t>criteria</w:t>
      </w:r>
      <w:proofErr w:type="spellEnd"/>
      <w:r w:rsidRPr="00EE0B87">
        <w:rPr>
          <w:sz w:val="24"/>
          <w:szCs w:val="24"/>
        </w:rPr>
        <w:t xml:space="preserve"> for </w:t>
      </w:r>
      <w:proofErr w:type="spellStart"/>
      <w:r w:rsidRPr="00EE0B87">
        <w:rPr>
          <w:sz w:val="24"/>
          <w:szCs w:val="24"/>
        </w:rPr>
        <w:t>the</w:t>
      </w:r>
      <w:proofErr w:type="spellEnd"/>
      <w:r w:rsidRPr="00EE0B87">
        <w:rPr>
          <w:sz w:val="24"/>
          <w:szCs w:val="24"/>
        </w:rPr>
        <w:t xml:space="preserve"> </w:t>
      </w:r>
      <w:proofErr w:type="spellStart"/>
      <w:r w:rsidRPr="00EE0B87">
        <w:rPr>
          <w:sz w:val="24"/>
          <w:szCs w:val="24"/>
        </w:rPr>
        <w:t>differential</w:t>
      </w:r>
      <w:proofErr w:type="spellEnd"/>
      <w:r w:rsidRPr="00EE0B87">
        <w:rPr>
          <w:sz w:val="24"/>
          <w:szCs w:val="24"/>
        </w:rPr>
        <w:t xml:space="preserve"> </w:t>
      </w:r>
      <w:proofErr w:type="spellStart"/>
      <w:r w:rsidRPr="00EE0B87">
        <w:rPr>
          <w:sz w:val="24"/>
          <w:szCs w:val="24"/>
        </w:rPr>
        <w:t>diagnosis</w:t>
      </w:r>
      <w:proofErr w:type="spellEnd"/>
      <w:r w:rsidRPr="00EE0B87">
        <w:rPr>
          <w:sz w:val="24"/>
          <w:szCs w:val="24"/>
        </w:rPr>
        <w:t xml:space="preserve">. </w:t>
      </w:r>
      <w:proofErr w:type="spellStart"/>
      <w:r w:rsidRPr="00EE0B87">
        <w:rPr>
          <w:sz w:val="24"/>
          <w:szCs w:val="24"/>
        </w:rPr>
        <w:t>To</w:t>
      </w:r>
      <w:proofErr w:type="spellEnd"/>
      <w:r w:rsidRPr="00EE0B87">
        <w:rPr>
          <w:sz w:val="24"/>
          <w:szCs w:val="24"/>
        </w:rPr>
        <w:t xml:space="preserve"> </w:t>
      </w:r>
      <w:proofErr w:type="spellStart"/>
      <w:r w:rsidRPr="00EE0B87">
        <w:rPr>
          <w:sz w:val="24"/>
          <w:szCs w:val="24"/>
        </w:rPr>
        <w:t>learn</w:t>
      </w:r>
      <w:proofErr w:type="spellEnd"/>
      <w:r w:rsidRPr="00EE0B87">
        <w:rPr>
          <w:sz w:val="24"/>
          <w:szCs w:val="24"/>
        </w:rPr>
        <w:t xml:space="preserve"> </w:t>
      </w:r>
      <w:proofErr w:type="spellStart"/>
      <w:r w:rsidRPr="00EE0B87">
        <w:rPr>
          <w:sz w:val="24"/>
          <w:szCs w:val="24"/>
        </w:rPr>
        <w:t>the</w:t>
      </w:r>
      <w:proofErr w:type="spellEnd"/>
      <w:r w:rsidRPr="00EE0B87">
        <w:rPr>
          <w:sz w:val="24"/>
          <w:szCs w:val="24"/>
        </w:rPr>
        <w:t xml:space="preserve"> </w:t>
      </w:r>
      <w:proofErr w:type="spellStart"/>
      <w:r w:rsidRPr="00EE0B87">
        <w:rPr>
          <w:sz w:val="24"/>
          <w:szCs w:val="24"/>
        </w:rPr>
        <w:t>clinical</w:t>
      </w:r>
      <w:proofErr w:type="spellEnd"/>
      <w:r w:rsidRPr="00EE0B87">
        <w:rPr>
          <w:sz w:val="24"/>
          <w:szCs w:val="24"/>
        </w:rPr>
        <w:t xml:space="preserve"> </w:t>
      </w:r>
      <w:proofErr w:type="spellStart"/>
      <w:r w:rsidRPr="00EE0B87">
        <w:rPr>
          <w:sz w:val="24"/>
          <w:szCs w:val="24"/>
        </w:rPr>
        <w:t>manifestations</w:t>
      </w:r>
      <w:proofErr w:type="spellEnd"/>
      <w:r w:rsidRPr="00EE0B87">
        <w:rPr>
          <w:sz w:val="24"/>
          <w:szCs w:val="24"/>
        </w:rPr>
        <w:t xml:space="preserve"> in </w:t>
      </w:r>
      <w:proofErr w:type="spellStart"/>
      <w:r w:rsidRPr="00EE0B87">
        <w:rPr>
          <w:sz w:val="24"/>
          <w:szCs w:val="24"/>
        </w:rPr>
        <w:t>neurosiphilis</w:t>
      </w:r>
      <w:proofErr w:type="spellEnd"/>
      <w:r w:rsidRPr="00EE0B87">
        <w:rPr>
          <w:sz w:val="24"/>
          <w:szCs w:val="24"/>
        </w:rPr>
        <w:t xml:space="preserve">, </w:t>
      </w:r>
      <w:proofErr w:type="spellStart"/>
      <w:r w:rsidRPr="00EE0B87">
        <w:rPr>
          <w:sz w:val="24"/>
          <w:szCs w:val="24"/>
        </w:rPr>
        <w:t>neuroborrelios</w:t>
      </w:r>
      <w:r w:rsidR="00CD2D9A" w:rsidRPr="00EE0B87">
        <w:rPr>
          <w:sz w:val="24"/>
          <w:szCs w:val="24"/>
        </w:rPr>
        <w:t>is</w:t>
      </w:r>
      <w:proofErr w:type="spellEnd"/>
      <w:r w:rsidR="00CD2D9A" w:rsidRPr="00EE0B87">
        <w:rPr>
          <w:sz w:val="24"/>
          <w:szCs w:val="24"/>
        </w:rPr>
        <w:t xml:space="preserve"> </w:t>
      </w:r>
      <w:proofErr w:type="spellStart"/>
      <w:r w:rsidR="00CD2D9A" w:rsidRPr="00EE0B87">
        <w:rPr>
          <w:sz w:val="24"/>
          <w:szCs w:val="24"/>
        </w:rPr>
        <w:t>and</w:t>
      </w:r>
      <w:proofErr w:type="spellEnd"/>
      <w:r w:rsidR="00CD2D9A" w:rsidRPr="00EE0B87">
        <w:rPr>
          <w:sz w:val="24"/>
          <w:szCs w:val="24"/>
        </w:rPr>
        <w:t xml:space="preserve"> </w:t>
      </w:r>
      <w:proofErr w:type="spellStart"/>
      <w:r w:rsidR="00CD2D9A" w:rsidRPr="00EE0B87">
        <w:rPr>
          <w:sz w:val="24"/>
          <w:szCs w:val="24"/>
        </w:rPr>
        <w:t>neuro</w:t>
      </w:r>
      <w:proofErr w:type="spellEnd"/>
      <w:r w:rsidR="00CD2D9A" w:rsidRPr="00EE0B87">
        <w:rPr>
          <w:sz w:val="24"/>
          <w:szCs w:val="24"/>
        </w:rPr>
        <w:t xml:space="preserve">-HIV/AIDS </w:t>
      </w:r>
      <w:proofErr w:type="spellStart"/>
      <w:r w:rsidR="00CD2D9A" w:rsidRPr="00EE0B87">
        <w:rPr>
          <w:sz w:val="24"/>
          <w:szCs w:val="24"/>
        </w:rPr>
        <w:t>infection</w:t>
      </w:r>
      <w:proofErr w:type="spellEnd"/>
      <w:r w:rsidRPr="00EE0B87">
        <w:rPr>
          <w:sz w:val="24"/>
          <w:szCs w:val="24"/>
        </w:rPr>
        <w:t xml:space="preserve"> </w:t>
      </w:r>
    </w:p>
    <w:p w14:paraId="230BCA06" w14:textId="77777777" w:rsidR="00A839AD" w:rsidRPr="00EE0B87" w:rsidRDefault="00A839AD" w:rsidP="00535A6E">
      <w:pPr>
        <w:pStyle w:val="BodyText"/>
        <w:widowControl w:val="0"/>
        <w:jc w:val="both"/>
        <w:rPr>
          <w:sz w:val="24"/>
          <w:szCs w:val="22"/>
        </w:rPr>
      </w:pPr>
    </w:p>
    <w:p w14:paraId="165202B4" w14:textId="77777777" w:rsidR="00674D00" w:rsidRPr="00EE0B87" w:rsidRDefault="00674D00" w:rsidP="00535A6E">
      <w:pPr>
        <w:pStyle w:val="BodyTextIndent"/>
        <w:widowControl w:val="0"/>
        <w:ind w:left="992" w:hanging="992"/>
        <w:rPr>
          <w:i/>
          <w:sz w:val="24"/>
          <w:szCs w:val="24"/>
        </w:rPr>
      </w:pPr>
      <w:proofErr w:type="spellStart"/>
      <w:r w:rsidRPr="00EE0B87">
        <w:rPr>
          <w:b/>
          <w:i/>
          <w:sz w:val="24"/>
          <w:szCs w:val="24"/>
        </w:rPr>
        <w:t>Duration</w:t>
      </w:r>
      <w:proofErr w:type="spellEnd"/>
      <w:r w:rsidRPr="00EE0B87">
        <w:rPr>
          <w:b/>
          <w:i/>
          <w:sz w:val="24"/>
          <w:szCs w:val="24"/>
        </w:rPr>
        <w:t xml:space="preserve"> of </w:t>
      </w:r>
      <w:proofErr w:type="spellStart"/>
      <w:r w:rsidRPr="00EE0B87">
        <w:rPr>
          <w:b/>
          <w:i/>
          <w:sz w:val="24"/>
          <w:szCs w:val="24"/>
        </w:rPr>
        <w:t>the</w:t>
      </w:r>
      <w:proofErr w:type="spellEnd"/>
      <w:r w:rsidRPr="00EE0B87">
        <w:rPr>
          <w:b/>
          <w:i/>
          <w:sz w:val="24"/>
          <w:szCs w:val="24"/>
        </w:rPr>
        <w:t xml:space="preserve"> </w:t>
      </w:r>
      <w:proofErr w:type="spellStart"/>
      <w:r w:rsidRPr="00EE0B87">
        <w:rPr>
          <w:b/>
          <w:i/>
          <w:sz w:val="24"/>
          <w:szCs w:val="24"/>
        </w:rPr>
        <w:t>practical</w:t>
      </w:r>
      <w:proofErr w:type="spellEnd"/>
      <w:r w:rsidRPr="00EE0B87">
        <w:rPr>
          <w:b/>
          <w:i/>
          <w:sz w:val="24"/>
          <w:szCs w:val="24"/>
        </w:rPr>
        <w:t xml:space="preserve"> </w:t>
      </w:r>
      <w:proofErr w:type="spellStart"/>
      <w:r w:rsidRPr="00EE0B87">
        <w:rPr>
          <w:b/>
          <w:i/>
          <w:sz w:val="24"/>
          <w:szCs w:val="24"/>
        </w:rPr>
        <w:t>lesson</w:t>
      </w:r>
      <w:proofErr w:type="spellEnd"/>
      <w:r w:rsidRPr="00EE0B87">
        <w:rPr>
          <w:b/>
          <w:i/>
          <w:sz w:val="24"/>
          <w:szCs w:val="24"/>
        </w:rPr>
        <w:t xml:space="preserve"> / seminar: </w:t>
      </w:r>
      <w:r w:rsidRPr="00EE0B87">
        <w:rPr>
          <w:i/>
          <w:sz w:val="24"/>
          <w:szCs w:val="24"/>
        </w:rPr>
        <w:t xml:space="preserve">225 </w:t>
      </w:r>
      <w:proofErr w:type="spellStart"/>
      <w:r w:rsidRPr="00EE0B87">
        <w:rPr>
          <w:i/>
          <w:sz w:val="24"/>
          <w:szCs w:val="24"/>
        </w:rPr>
        <w:t>minutes</w:t>
      </w:r>
      <w:proofErr w:type="spellEnd"/>
    </w:p>
    <w:p w14:paraId="633E618B" w14:textId="77777777" w:rsidR="0016402B" w:rsidRPr="00EE0B87" w:rsidRDefault="0016402B" w:rsidP="00535A6E">
      <w:pPr>
        <w:pStyle w:val="BodyTextIndent"/>
        <w:widowControl w:val="0"/>
        <w:ind w:left="992" w:hanging="992"/>
        <w:rPr>
          <w:b/>
          <w:caps/>
          <w:sz w:val="24"/>
          <w:szCs w:val="24"/>
        </w:rPr>
      </w:pPr>
    </w:p>
    <w:p w14:paraId="6B310D80" w14:textId="77777777" w:rsidR="00674D00" w:rsidRPr="00EE0B87" w:rsidRDefault="00674D00" w:rsidP="00535A6E">
      <w:pPr>
        <w:pStyle w:val="BodyTextIndent"/>
        <w:widowControl w:val="0"/>
        <w:ind w:left="720" w:firstLine="0"/>
        <w:jc w:val="center"/>
        <w:rPr>
          <w:b/>
          <w:sz w:val="24"/>
          <w:szCs w:val="24"/>
        </w:rPr>
      </w:pPr>
      <w:proofErr w:type="spellStart"/>
      <w:r w:rsidRPr="00EE0B87">
        <w:rPr>
          <w:b/>
          <w:sz w:val="24"/>
          <w:szCs w:val="24"/>
        </w:rPr>
        <w:t>Questions</w:t>
      </w:r>
      <w:proofErr w:type="spellEnd"/>
      <w:r w:rsidRPr="00EE0B87">
        <w:rPr>
          <w:b/>
          <w:sz w:val="24"/>
          <w:szCs w:val="24"/>
        </w:rPr>
        <w:t xml:space="preserve"> for individual </w:t>
      </w:r>
      <w:proofErr w:type="spellStart"/>
      <w:r w:rsidRPr="00EE0B87">
        <w:rPr>
          <w:b/>
          <w:sz w:val="24"/>
          <w:szCs w:val="24"/>
        </w:rPr>
        <w:t>learning</w:t>
      </w:r>
      <w:proofErr w:type="spellEnd"/>
    </w:p>
    <w:p w14:paraId="53DFD8F1" w14:textId="77777777" w:rsidR="00535A6E" w:rsidRPr="00EE0B87" w:rsidRDefault="00535A6E" w:rsidP="00535A6E">
      <w:pPr>
        <w:pStyle w:val="BodyTextIndent"/>
        <w:widowControl w:val="0"/>
        <w:ind w:left="720" w:firstLine="0"/>
        <w:jc w:val="center"/>
        <w:rPr>
          <w:b/>
          <w:sz w:val="24"/>
          <w:szCs w:val="24"/>
        </w:rPr>
      </w:pPr>
    </w:p>
    <w:p w14:paraId="4D926FB0" w14:textId="77777777" w:rsidR="00674D00" w:rsidRPr="00EE0B87" w:rsidRDefault="00674D00" w:rsidP="00535A6E">
      <w:pPr>
        <w:pStyle w:val="ListParagraph"/>
        <w:numPr>
          <w:ilvl w:val="0"/>
          <w:numId w:val="14"/>
        </w:numPr>
        <w:tabs>
          <w:tab w:val="left" w:pos="170"/>
        </w:tabs>
        <w:jc w:val="both"/>
        <w:rPr>
          <w:iCs/>
          <w:spacing w:val="-4"/>
          <w:sz w:val="24"/>
          <w:szCs w:val="24"/>
          <w:lang w:val="ro-RO"/>
        </w:rPr>
      </w:pPr>
      <w:proofErr w:type="spellStart"/>
      <w:r w:rsidRPr="00EE0B87">
        <w:rPr>
          <w:iCs/>
          <w:spacing w:val="-4"/>
          <w:sz w:val="24"/>
          <w:szCs w:val="24"/>
          <w:lang w:val="ro-RO"/>
        </w:rPr>
        <w:t>Definition</w:t>
      </w:r>
      <w:proofErr w:type="spellEnd"/>
      <w:r w:rsidRPr="00EE0B87">
        <w:rPr>
          <w:iCs/>
          <w:spacing w:val="-4"/>
          <w:sz w:val="24"/>
          <w:szCs w:val="24"/>
          <w:lang w:val="ro-RO"/>
        </w:rPr>
        <w:t xml:space="preserve"> of </w:t>
      </w:r>
      <w:proofErr w:type="spellStart"/>
      <w:r w:rsidRPr="00EE0B87">
        <w:rPr>
          <w:iCs/>
          <w:spacing w:val="-4"/>
          <w:sz w:val="24"/>
          <w:szCs w:val="24"/>
          <w:lang w:val="ro-RO"/>
        </w:rPr>
        <w:t>myelitis</w:t>
      </w:r>
      <w:proofErr w:type="spellEnd"/>
      <w:r w:rsidRPr="00EE0B87">
        <w:rPr>
          <w:iCs/>
          <w:spacing w:val="-4"/>
          <w:sz w:val="24"/>
          <w:szCs w:val="24"/>
          <w:lang w:val="ro-RO"/>
        </w:rPr>
        <w:t xml:space="preserve">. </w:t>
      </w:r>
    </w:p>
    <w:p w14:paraId="05D3A07D" w14:textId="77777777" w:rsidR="00674D00" w:rsidRPr="00EE0B87" w:rsidRDefault="00674D00" w:rsidP="00535A6E">
      <w:pPr>
        <w:pStyle w:val="ListParagraph"/>
        <w:numPr>
          <w:ilvl w:val="0"/>
          <w:numId w:val="14"/>
        </w:numPr>
        <w:tabs>
          <w:tab w:val="left" w:pos="170"/>
        </w:tabs>
        <w:jc w:val="both"/>
        <w:rPr>
          <w:iCs/>
          <w:spacing w:val="-4"/>
          <w:sz w:val="24"/>
          <w:szCs w:val="24"/>
          <w:lang w:val="ro-RO"/>
        </w:rPr>
      </w:pPr>
      <w:proofErr w:type="spellStart"/>
      <w:r w:rsidRPr="00EE0B87">
        <w:rPr>
          <w:iCs/>
          <w:spacing w:val="-4"/>
          <w:sz w:val="24"/>
          <w:szCs w:val="24"/>
          <w:lang w:val="ro-RO"/>
        </w:rPr>
        <w:t>Classification</w:t>
      </w:r>
      <w:proofErr w:type="spellEnd"/>
      <w:r w:rsidRPr="00EE0B87">
        <w:rPr>
          <w:iCs/>
          <w:spacing w:val="-4"/>
          <w:sz w:val="24"/>
          <w:szCs w:val="24"/>
          <w:lang w:val="ro-RO"/>
        </w:rPr>
        <w:t>.</w:t>
      </w:r>
    </w:p>
    <w:p w14:paraId="22C07DF4" w14:textId="77777777" w:rsidR="00674D00" w:rsidRPr="00EE0B87" w:rsidRDefault="00674D00" w:rsidP="00535A6E">
      <w:pPr>
        <w:pStyle w:val="ListParagraph"/>
        <w:numPr>
          <w:ilvl w:val="0"/>
          <w:numId w:val="14"/>
        </w:numPr>
        <w:tabs>
          <w:tab w:val="left" w:pos="170"/>
        </w:tabs>
        <w:jc w:val="both"/>
        <w:rPr>
          <w:iCs/>
          <w:spacing w:val="-4"/>
          <w:sz w:val="24"/>
          <w:szCs w:val="24"/>
          <w:lang w:val="ro-RO"/>
        </w:rPr>
      </w:pPr>
      <w:proofErr w:type="spellStart"/>
      <w:r w:rsidRPr="00EE0B87">
        <w:rPr>
          <w:iCs/>
          <w:spacing w:val="-4"/>
          <w:sz w:val="24"/>
          <w:szCs w:val="24"/>
          <w:lang w:val="ro-RO"/>
        </w:rPr>
        <w:t>Ethiology</w:t>
      </w:r>
      <w:proofErr w:type="spellEnd"/>
      <w:r w:rsidRPr="00EE0B87">
        <w:rPr>
          <w:iCs/>
          <w:spacing w:val="-4"/>
          <w:sz w:val="24"/>
          <w:szCs w:val="24"/>
          <w:lang w:val="ro-RO"/>
        </w:rPr>
        <w:t xml:space="preserve">. </w:t>
      </w:r>
      <w:proofErr w:type="spellStart"/>
      <w:r w:rsidRPr="00EE0B87">
        <w:rPr>
          <w:iCs/>
          <w:spacing w:val="-4"/>
          <w:sz w:val="24"/>
          <w:szCs w:val="24"/>
          <w:lang w:val="ro-RO"/>
        </w:rPr>
        <w:t>Pathogenesis</w:t>
      </w:r>
      <w:proofErr w:type="spellEnd"/>
      <w:r w:rsidRPr="00EE0B87">
        <w:rPr>
          <w:iCs/>
          <w:spacing w:val="-4"/>
          <w:sz w:val="24"/>
          <w:szCs w:val="24"/>
          <w:lang w:val="ro-RO"/>
        </w:rPr>
        <w:t>.</w:t>
      </w:r>
    </w:p>
    <w:p w14:paraId="4DACC95D" w14:textId="77777777" w:rsidR="00674D00" w:rsidRPr="00EE0B87" w:rsidRDefault="00674D00" w:rsidP="00535A6E">
      <w:pPr>
        <w:pStyle w:val="ListParagraph"/>
        <w:numPr>
          <w:ilvl w:val="0"/>
          <w:numId w:val="14"/>
        </w:numPr>
        <w:tabs>
          <w:tab w:val="left" w:pos="170"/>
        </w:tabs>
        <w:jc w:val="both"/>
        <w:rPr>
          <w:iCs/>
          <w:spacing w:val="-4"/>
          <w:sz w:val="24"/>
          <w:szCs w:val="24"/>
          <w:lang w:val="ro-RO"/>
        </w:rPr>
      </w:pPr>
      <w:proofErr w:type="spellStart"/>
      <w:r w:rsidRPr="00EE0B87">
        <w:rPr>
          <w:iCs/>
          <w:spacing w:val="-4"/>
          <w:sz w:val="24"/>
          <w:szCs w:val="24"/>
          <w:lang w:val="ro-RO"/>
        </w:rPr>
        <w:t>Clinical</w:t>
      </w:r>
      <w:proofErr w:type="spellEnd"/>
      <w:r w:rsidRPr="00EE0B87">
        <w:rPr>
          <w:iCs/>
          <w:spacing w:val="-4"/>
          <w:sz w:val="24"/>
          <w:szCs w:val="24"/>
          <w:lang w:val="ro-RO"/>
        </w:rPr>
        <w:t xml:space="preserve"> </w:t>
      </w:r>
      <w:proofErr w:type="spellStart"/>
      <w:r w:rsidRPr="00EE0B87">
        <w:rPr>
          <w:iCs/>
          <w:spacing w:val="-4"/>
          <w:sz w:val="24"/>
          <w:szCs w:val="24"/>
          <w:lang w:val="ro-RO"/>
        </w:rPr>
        <w:t>manifestations</w:t>
      </w:r>
      <w:proofErr w:type="spellEnd"/>
      <w:r w:rsidRPr="00EE0B87">
        <w:rPr>
          <w:iCs/>
          <w:spacing w:val="-4"/>
          <w:sz w:val="24"/>
          <w:szCs w:val="24"/>
          <w:lang w:val="ro-RO"/>
        </w:rPr>
        <w:t xml:space="preserve"> of </w:t>
      </w:r>
      <w:proofErr w:type="spellStart"/>
      <w:r w:rsidRPr="00EE0B87">
        <w:rPr>
          <w:iCs/>
          <w:spacing w:val="-4"/>
          <w:sz w:val="24"/>
          <w:szCs w:val="24"/>
          <w:lang w:val="ro-RO"/>
        </w:rPr>
        <w:t>myelitis</w:t>
      </w:r>
      <w:proofErr w:type="spellEnd"/>
      <w:r w:rsidRPr="00EE0B87">
        <w:rPr>
          <w:iCs/>
          <w:spacing w:val="-4"/>
          <w:sz w:val="24"/>
          <w:szCs w:val="24"/>
          <w:lang w:val="ro-RO"/>
        </w:rPr>
        <w:t xml:space="preserve">. </w:t>
      </w:r>
    </w:p>
    <w:p w14:paraId="78B5D8D0" w14:textId="77777777" w:rsidR="00674D00" w:rsidRPr="00EE0B87" w:rsidRDefault="00674D00" w:rsidP="00535A6E">
      <w:pPr>
        <w:pStyle w:val="ListParagraph"/>
        <w:numPr>
          <w:ilvl w:val="0"/>
          <w:numId w:val="14"/>
        </w:numPr>
        <w:tabs>
          <w:tab w:val="left" w:pos="170"/>
        </w:tabs>
        <w:jc w:val="both"/>
        <w:rPr>
          <w:iCs/>
          <w:spacing w:val="-4"/>
          <w:sz w:val="24"/>
          <w:szCs w:val="24"/>
          <w:lang w:val="ro-RO"/>
        </w:rPr>
      </w:pPr>
      <w:proofErr w:type="spellStart"/>
      <w:r w:rsidRPr="00EE0B87">
        <w:rPr>
          <w:iCs/>
          <w:spacing w:val="-4"/>
          <w:sz w:val="24"/>
          <w:szCs w:val="24"/>
          <w:lang w:val="ro-RO"/>
        </w:rPr>
        <w:t>Paraclinical</w:t>
      </w:r>
      <w:proofErr w:type="spellEnd"/>
      <w:r w:rsidRPr="00EE0B87">
        <w:rPr>
          <w:iCs/>
          <w:spacing w:val="-4"/>
          <w:sz w:val="24"/>
          <w:szCs w:val="24"/>
          <w:lang w:val="ro-RO"/>
        </w:rPr>
        <w:t xml:space="preserve"> </w:t>
      </w:r>
      <w:proofErr w:type="spellStart"/>
      <w:r w:rsidRPr="00EE0B87">
        <w:rPr>
          <w:iCs/>
          <w:spacing w:val="-4"/>
          <w:sz w:val="24"/>
          <w:szCs w:val="24"/>
          <w:lang w:val="ro-RO"/>
        </w:rPr>
        <w:t>diagnosis</w:t>
      </w:r>
      <w:proofErr w:type="spellEnd"/>
      <w:r w:rsidRPr="00EE0B87">
        <w:rPr>
          <w:iCs/>
          <w:spacing w:val="-4"/>
          <w:sz w:val="24"/>
          <w:szCs w:val="24"/>
          <w:lang w:val="ro-RO"/>
        </w:rPr>
        <w:t xml:space="preserve"> of </w:t>
      </w:r>
      <w:proofErr w:type="spellStart"/>
      <w:r w:rsidRPr="00EE0B87">
        <w:rPr>
          <w:iCs/>
          <w:spacing w:val="-4"/>
          <w:sz w:val="24"/>
          <w:szCs w:val="24"/>
          <w:lang w:val="ro-RO"/>
        </w:rPr>
        <w:t>myelitis</w:t>
      </w:r>
      <w:proofErr w:type="spellEnd"/>
      <w:r w:rsidRPr="00EE0B87">
        <w:rPr>
          <w:iCs/>
          <w:spacing w:val="-4"/>
          <w:sz w:val="24"/>
          <w:szCs w:val="24"/>
          <w:lang w:val="ro-RO"/>
        </w:rPr>
        <w:t xml:space="preserve">. </w:t>
      </w:r>
      <w:proofErr w:type="spellStart"/>
      <w:r w:rsidRPr="00EE0B87">
        <w:rPr>
          <w:iCs/>
          <w:spacing w:val="-4"/>
          <w:sz w:val="24"/>
          <w:szCs w:val="24"/>
          <w:lang w:val="ro-RO"/>
        </w:rPr>
        <w:t>Principles</w:t>
      </w:r>
      <w:proofErr w:type="spellEnd"/>
      <w:r w:rsidRPr="00EE0B87">
        <w:rPr>
          <w:iCs/>
          <w:spacing w:val="-4"/>
          <w:sz w:val="24"/>
          <w:szCs w:val="24"/>
          <w:lang w:val="ro-RO"/>
        </w:rPr>
        <w:t xml:space="preserve"> of </w:t>
      </w:r>
      <w:proofErr w:type="spellStart"/>
      <w:r w:rsidRPr="00EE0B87">
        <w:rPr>
          <w:iCs/>
          <w:spacing w:val="-4"/>
          <w:sz w:val="24"/>
          <w:szCs w:val="24"/>
          <w:lang w:val="ro-RO"/>
        </w:rPr>
        <w:t>treatment</w:t>
      </w:r>
      <w:proofErr w:type="spellEnd"/>
      <w:r w:rsidRPr="00EE0B87">
        <w:rPr>
          <w:iCs/>
          <w:spacing w:val="-4"/>
          <w:sz w:val="24"/>
          <w:szCs w:val="24"/>
          <w:lang w:val="ro-RO"/>
        </w:rPr>
        <w:t>.</w:t>
      </w:r>
    </w:p>
    <w:p w14:paraId="734B9035" w14:textId="77777777" w:rsidR="00674D00" w:rsidRPr="00EE0B87" w:rsidRDefault="00674D00" w:rsidP="00535A6E">
      <w:pPr>
        <w:pStyle w:val="ListParagraph"/>
        <w:numPr>
          <w:ilvl w:val="0"/>
          <w:numId w:val="14"/>
        </w:numPr>
        <w:tabs>
          <w:tab w:val="left" w:pos="170"/>
        </w:tabs>
        <w:jc w:val="both"/>
        <w:rPr>
          <w:iCs/>
          <w:spacing w:val="-4"/>
          <w:sz w:val="24"/>
          <w:szCs w:val="24"/>
          <w:lang w:val="ro-RO"/>
        </w:rPr>
      </w:pPr>
      <w:proofErr w:type="spellStart"/>
      <w:r w:rsidRPr="00EE0B87">
        <w:rPr>
          <w:iCs/>
          <w:spacing w:val="-4"/>
          <w:sz w:val="24"/>
          <w:szCs w:val="24"/>
          <w:lang w:val="ro-RO"/>
        </w:rPr>
        <w:t>Poliomyelitis</w:t>
      </w:r>
      <w:proofErr w:type="spellEnd"/>
      <w:r w:rsidRPr="00EE0B87">
        <w:rPr>
          <w:iCs/>
          <w:spacing w:val="-4"/>
          <w:sz w:val="24"/>
          <w:szCs w:val="24"/>
          <w:lang w:val="ro-RO"/>
        </w:rPr>
        <w:t xml:space="preserve">. </w:t>
      </w:r>
      <w:proofErr w:type="spellStart"/>
      <w:r w:rsidRPr="00EE0B87">
        <w:rPr>
          <w:iCs/>
          <w:spacing w:val="-4"/>
          <w:sz w:val="24"/>
          <w:szCs w:val="24"/>
          <w:lang w:val="ro-RO"/>
        </w:rPr>
        <w:t>Ethiology</w:t>
      </w:r>
      <w:proofErr w:type="spellEnd"/>
      <w:r w:rsidRPr="00EE0B87">
        <w:rPr>
          <w:iCs/>
          <w:spacing w:val="-4"/>
          <w:sz w:val="24"/>
          <w:szCs w:val="24"/>
          <w:lang w:val="ro-RO"/>
        </w:rPr>
        <w:t xml:space="preserve">. </w:t>
      </w:r>
      <w:proofErr w:type="spellStart"/>
      <w:r w:rsidRPr="00EE0B87">
        <w:rPr>
          <w:iCs/>
          <w:spacing w:val="-4"/>
          <w:sz w:val="24"/>
          <w:szCs w:val="24"/>
          <w:lang w:val="ro-RO"/>
        </w:rPr>
        <w:t>Pa</w:t>
      </w:r>
      <w:r w:rsidR="001A23FA" w:rsidRPr="00EE0B87">
        <w:rPr>
          <w:iCs/>
          <w:spacing w:val="-4"/>
          <w:sz w:val="24"/>
          <w:szCs w:val="24"/>
          <w:lang w:val="ro-RO"/>
        </w:rPr>
        <w:t>thogenesis</w:t>
      </w:r>
      <w:proofErr w:type="spellEnd"/>
      <w:r w:rsidR="001A23FA" w:rsidRPr="00EE0B87">
        <w:rPr>
          <w:iCs/>
          <w:spacing w:val="-4"/>
          <w:sz w:val="24"/>
          <w:szCs w:val="24"/>
          <w:lang w:val="ro-RO"/>
        </w:rPr>
        <w:t xml:space="preserve">. </w:t>
      </w:r>
      <w:proofErr w:type="spellStart"/>
      <w:r w:rsidRPr="00EE0B87">
        <w:rPr>
          <w:iCs/>
          <w:spacing w:val="-4"/>
          <w:sz w:val="24"/>
          <w:szCs w:val="24"/>
          <w:lang w:val="ro-RO"/>
        </w:rPr>
        <w:t>Clinical</w:t>
      </w:r>
      <w:proofErr w:type="spellEnd"/>
      <w:r w:rsidRPr="00EE0B87">
        <w:rPr>
          <w:iCs/>
          <w:spacing w:val="-4"/>
          <w:sz w:val="24"/>
          <w:szCs w:val="24"/>
          <w:lang w:val="ro-RO"/>
        </w:rPr>
        <w:t xml:space="preserve"> </w:t>
      </w:r>
      <w:proofErr w:type="spellStart"/>
      <w:r w:rsidRPr="00EE0B87">
        <w:rPr>
          <w:iCs/>
          <w:spacing w:val="-4"/>
          <w:sz w:val="24"/>
          <w:szCs w:val="24"/>
          <w:lang w:val="ro-RO"/>
        </w:rPr>
        <w:t>manifestations</w:t>
      </w:r>
      <w:proofErr w:type="spellEnd"/>
    </w:p>
    <w:p w14:paraId="34E829C8" w14:textId="77777777" w:rsidR="00674D00" w:rsidRPr="00EE0B87" w:rsidRDefault="00674D00" w:rsidP="00535A6E">
      <w:pPr>
        <w:pStyle w:val="ListParagraph"/>
        <w:numPr>
          <w:ilvl w:val="0"/>
          <w:numId w:val="14"/>
        </w:numPr>
        <w:tabs>
          <w:tab w:val="left" w:pos="170"/>
        </w:tabs>
        <w:jc w:val="both"/>
        <w:rPr>
          <w:iCs/>
          <w:spacing w:val="-4"/>
          <w:sz w:val="24"/>
          <w:szCs w:val="24"/>
          <w:lang w:val="ro-RO"/>
        </w:rPr>
      </w:pPr>
      <w:proofErr w:type="spellStart"/>
      <w:r w:rsidRPr="00EE0B87">
        <w:rPr>
          <w:iCs/>
          <w:spacing w:val="-4"/>
          <w:sz w:val="24"/>
          <w:szCs w:val="24"/>
          <w:lang w:val="ro-RO"/>
        </w:rPr>
        <w:t>Paraclinical</w:t>
      </w:r>
      <w:proofErr w:type="spellEnd"/>
      <w:r w:rsidRPr="00EE0B87">
        <w:rPr>
          <w:iCs/>
          <w:spacing w:val="-4"/>
          <w:sz w:val="24"/>
          <w:szCs w:val="24"/>
          <w:lang w:val="ro-RO"/>
        </w:rPr>
        <w:t xml:space="preserve"> </w:t>
      </w:r>
      <w:proofErr w:type="spellStart"/>
      <w:r w:rsidRPr="00EE0B87">
        <w:rPr>
          <w:iCs/>
          <w:spacing w:val="-4"/>
          <w:sz w:val="24"/>
          <w:szCs w:val="24"/>
          <w:lang w:val="ro-RO"/>
        </w:rPr>
        <w:t>diagnosis.Treatment</w:t>
      </w:r>
      <w:proofErr w:type="spellEnd"/>
      <w:r w:rsidRPr="00EE0B87">
        <w:rPr>
          <w:iCs/>
          <w:spacing w:val="-4"/>
          <w:sz w:val="24"/>
          <w:szCs w:val="24"/>
          <w:lang w:val="ro-RO"/>
        </w:rPr>
        <w:t xml:space="preserve"> </w:t>
      </w:r>
      <w:proofErr w:type="spellStart"/>
      <w:r w:rsidRPr="00EE0B87">
        <w:rPr>
          <w:iCs/>
          <w:spacing w:val="-4"/>
          <w:sz w:val="24"/>
          <w:szCs w:val="24"/>
          <w:lang w:val="ro-RO"/>
        </w:rPr>
        <w:t>and</w:t>
      </w:r>
      <w:proofErr w:type="spellEnd"/>
      <w:r w:rsidR="001A23FA" w:rsidRPr="00EE0B87">
        <w:rPr>
          <w:iCs/>
          <w:spacing w:val="-4"/>
          <w:sz w:val="24"/>
          <w:szCs w:val="24"/>
          <w:lang w:val="ro-RO"/>
        </w:rPr>
        <w:t xml:space="preserve"> </w:t>
      </w:r>
      <w:proofErr w:type="spellStart"/>
      <w:r w:rsidR="001A23FA" w:rsidRPr="00EE0B87">
        <w:rPr>
          <w:iCs/>
          <w:spacing w:val="-4"/>
          <w:sz w:val="24"/>
          <w:szCs w:val="24"/>
          <w:lang w:val="ro-RO"/>
        </w:rPr>
        <w:t>prophylaxi</w:t>
      </w:r>
      <w:r w:rsidRPr="00EE0B87">
        <w:rPr>
          <w:iCs/>
          <w:spacing w:val="-4"/>
          <w:sz w:val="24"/>
          <w:szCs w:val="24"/>
          <w:lang w:val="ro-RO"/>
        </w:rPr>
        <w:t>s</w:t>
      </w:r>
      <w:proofErr w:type="spellEnd"/>
      <w:r w:rsidRPr="00EE0B87">
        <w:rPr>
          <w:iCs/>
          <w:spacing w:val="-4"/>
          <w:sz w:val="24"/>
          <w:szCs w:val="24"/>
          <w:lang w:val="ro-RO"/>
        </w:rPr>
        <w:t>.</w:t>
      </w:r>
    </w:p>
    <w:p w14:paraId="4997A01E" w14:textId="77777777" w:rsidR="00674D00" w:rsidRPr="00EE0B87" w:rsidRDefault="00674D00" w:rsidP="00535A6E">
      <w:pPr>
        <w:pStyle w:val="ListParagraph"/>
        <w:numPr>
          <w:ilvl w:val="0"/>
          <w:numId w:val="14"/>
        </w:numPr>
        <w:tabs>
          <w:tab w:val="left" w:pos="170"/>
        </w:tabs>
        <w:jc w:val="both"/>
        <w:rPr>
          <w:iCs/>
          <w:spacing w:val="-4"/>
          <w:sz w:val="24"/>
          <w:szCs w:val="24"/>
          <w:lang w:val="ro-RO"/>
        </w:rPr>
      </w:pPr>
      <w:r w:rsidRPr="00EE0B87">
        <w:rPr>
          <w:iCs/>
          <w:spacing w:val="-4"/>
          <w:sz w:val="24"/>
          <w:szCs w:val="24"/>
          <w:lang w:val="ro-RO"/>
        </w:rPr>
        <w:t xml:space="preserve">Spinal cord </w:t>
      </w:r>
      <w:proofErr w:type="spellStart"/>
      <w:r w:rsidRPr="00EE0B87">
        <w:rPr>
          <w:iCs/>
          <w:spacing w:val="-4"/>
          <w:sz w:val="24"/>
          <w:szCs w:val="24"/>
          <w:lang w:val="ro-RO"/>
        </w:rPr>
        <w:t>infarction</w:t>
      </w:r>
      <w:proofErr w:type="spellEnd"/>
      <w:r w:rsidRPr="00EE0B87">
        <w:rPr>
          <w:iCs/>
          <w:spacing w:val="-4"/>
          <w:sz w:val="24"/>
          <w:szCs w:val="24"/>
          <w:lang w:val="ro-RO"/>
        </w:rPr>
        <w:t xml:space="preserve">. </w:t>
      </w:r>
      <w:proofErr w:type="spellStart"/>
      <w:r w:rsidRPr="00EE0B87">
        <w:rPr>
          <w:iCs/>
          <w:spacing w:val="-4"/>
          <w:sz w:val="24"/>
          <w:szCs w:val="24"/>
          <w:lang w:val="ro-RO"/>
        </w:rPr>
        <w:t>Definition</w:t>
      </w:r>
      <w:proofErr w:type="spellEnd"/>
      <w:r w:rsidRPr="00EE0B87">
        <w:rPr>
          <w:iCs/>
          <w:spacing w:val="-4"/>
          <w:sz w:val="24"/>
          <w:szCs w:val="24"/>
          <w:lang w:val="ro-RO"/>
        </w:rPr>
        <w:t xml:space="preserve">. </w:t>
      </w:r>
      <w:proofErr w:type="spellStart"/>
      <w:r w:rsidRPr="00EE0B87">
        <w:rPr>
          <w:iCs/>
          <w:spacing w:val="-4"/>
          <w:sz w:val="24"/>
          <w:szCs w:val="24"/>
          <w:lang w:val="ro-RO"/>
        </w:rPr>
        <w:t>Classification</w:t>
      </w:r>
      <w:proofErr w:type="spellEnd"/>
      <w:r w:rsidRPr="00EE0B87">
        <w:rPr>
          <w:iCs/>
          <w:spacing w:val="-4"/>
          <w:sz w:val="24"/>
          <w:szCs w:val="24"/>
          <w:lang w:val="ro-RO"/>
        </w:rPr>
        <w:t>.</w:t>
      </w:r>
    </w:p>
    <w:p w14:paraId="58E67D28" w14:textId="77777777" w:rsidR="00674D00" w:rsidRPr="00EE0B87" w:rsidRDefault="00674D00" w:rsidP="00535A6E">
      <w:pPr>
        <w:pStyle w:val="ListParagraph"/>
        <w:numPr>
          <w:ilvl w:val="0"/>
          <w:numId w:val="14"/>
        </w:numPr>
        <w:tabs>
          <w:tab w:val="left" w:pos="170"/>
        </w:tabs>
        <w:jc w:val="both"/>
        <w:rPr>
          <w:iCs/>
          <w:spacing w:val="-4"/>
          <w:sz w:val="24"/>
          <w:szCs w:val="24"/>
          <w:lang w:val="ro-RO"/>
        </w:rPr>
      </w:pPr>
      <w:proofErr w:type="spellStart"/>
      <w:r w:rsidRPr="00EE0B87">
        <w:rPr>
          <w:iCs/>
          <w:spacing w:val="-4"/>
          <w:sz w:val="24"/>
          <w:szCs w:val="24"/>
          <w:lang w:val="ro-RO"/>
        </w:rPr>
        <w:t>E</w:t>
      </w:r>
      <w:r w:rsidR="005A6CDF" w:rsidRPr="00EE0B87">
        <w:rPr>
          <w:iCs/>
          <w:spacing w:val="-4"/>
          <w:sz w:val="24"/>
          <w:szCs w:val="24"/>
          <w:lang w:val="ro-RO"/>
        </w:rPr>
        <w:t>thiology</w:t>
      </w:r>
      <w:proofErr w:type="spellEnd"/>
      <w:r w:rsidR="005A6CDF" w:rsidRPr="00EE0B87">
        <w:rPr>
          <w:iCs/>
          <w:spacing w:val="-4"/>
          <w:sz w:val="24"/>
          <w:szCs w:val="24"/>
          <w:lang w:val="ro-RO"/>
        </w:rPr>
        <w:t xml:space="preserve"> </w:t>
      </w:r>
      <w:proofErr w:type="spellStart"/>
      <w:r w:rsidR="005A6CDF" w:rsidRPr="00EE0B87">
        <w:rPr>
          <w:iCs/>
          <w:spacing w:val="-4"/>
          <w:sz w:val="24"/>
          <w:szCs w:val="24"/>
          <w:lang w:val="ro-RO"/>
        </w:rPr>
        <w:t>and</w:t>
      </w:r>
      <w:proofErr w:type="spellEnd"/>
      <w:r w:rsidR="005A6CDF" w:rsidRPr="00EE0B87">
        <w:rPr>
          <w:iCs/>
          <w:spacing w:val="-4"/>
          <w:sz w:val="24"/>
          <w:szCs w:val="24"/>
          <w:lang w:val="ro-RO"/>
        </w:rPr>
        <w:t xml:space="preserve"> </w:t>
      </w:r>
      <w:proofErr w:type="spellStart"/>
      <w:r w:rsidR="005A6CDF" w:rsidRPr="00EE0B87">
        <w:rPr>
          <w:iCs/>
          <w:spacing w:val="-4"/>
          <w:sz w:val="24"/>
          <w:szCs w:val="24"/>
          <w:lang w:val="ro-RO"/>
        </w:rPr>
        <w:t>pathogenesis</w:t>
      </w:r>
      <w:proofErr w:type="spellEnd"/>
      <w:r w:rsidR="005A6CDF" w:rsidRPr="00EE0B87">
        <w:rPr>
          <w:iCs/>
          <w:spacing w:val="-4"/>
          <w:sz w:val="24"/>
          <w:szCs w:val="24"/>
          <w:lang w:val="ro-RO"/>
        </w:rPr>
        <w:t xml:space="preserve"> of</w:t>
      </w:r>
      <w:r w:rsidRPr="00EE0B87">
        <w:rPr>
          <w:iCs/>
          <w:spacing w:val="-4"/>
          <w:sz w:val="24"/>
          <w:szCs w:val="24"/>
          <w:lang w:val="ro-RO"/>
        </w:rPr>
        <w:t xml:space="preserve"> spinal cord </w:t>
      </w:r>
      <w:proofErr w:type="spellStart"/>
      <w:r w:rsidRPr="00EE0B87">
        <w:rPr>
          <w:iCs/>
          <w:spacing w:val="-4"/>
          <w:sz w:val="24"/>
          <w:szCs w:val="24"/>
          <w:lang w:val="ro-RO"/>
        </w:rPr>
        <w:t>infarction</w:t>
      </w:r>
      <w:proofErr w:type="spellEnd"/>
      <w:r w:rsidRPr="00EE0B87">
        <w:rPr>
          <w:iCs/>
          <w:spacing w:val="-4"/>
          <w:sz w:val="24"/>
          <w:szCs w:val="24"/>
          <w:lang w:val="ro-RO"/>
        </w:rPr>
        <w:t>.</w:t>
      </w:r>
    </w:p>
    <w:p w14:paraId="1D5C54B4" w14:textId="77777777" w:rsidR="00674D00" w:rsidRPr="00EE0B87" w:rsidRDefault="005A6CDF" w:rsidP="00535A6E">
      <w:pPr>
        <w:pStyle w:val="ListParagraph"/>
        <w:numPr>
          <w:ilvl w:val="0"/>
          <w:numId w:val="14"/>
        </w:numPr>
        <w:tabs>
          <w:tab w:val="left" w:pos="170"/>
        </w:tabs>
        <w:jc w:val="both"/>
        <w:rPr>
          <w:iCs/>
          <w:spacing w:val="-4"/>
          <w:sz w:val="24"/>
          <w:szCs w:val="24"/>
          <w:lang w:val="ro-RO"/>
        </w:rPr>
      </w:pPr>
      <w:proofErr w:type="spellStart"/>
      <w:r w:rsidRPr="00EE0B87">
        <w:rPr>
          <w:iCs/>
          <w:spacing w:val="-4"/>
          <w:sz w:val="24"/>
          <w:szCs w:val="24"/>
          <w:lang w:val="ro-RO"/>
        </w:rPr>
        <w:t>Clinical</w:t>
      </w:r>
      <w:proofErr w:type="spellEnd"/>
      <w:r w:rsidRPr="00EE0B87">
        <w:rPr>
          <w:iCs/>
          <w:spacing w:val="-4"/>
          <w:sz w:val="24"/>
          <w:szCs w:val="24"/>
          <w:lang w:val="ro-RO"/>
        </w:rPr>
        <w:t xml:space="preserve"> </w:t>
      </w:r>
      <w:proofErr w:type="spellStart"/>
      <w:r w:rsidRPr="00EE0B87">
        <w:rPr>
          <w:iCs/>
          <w:spacing w:val="-4"/>
          <w:sz w:val="24"/>
          <w:szCs w:val="24"/>
          <w:lang w:val="ro-RO"/>
        </w:rPr>
        <w:t>manifestations</w:t>
      </w:r>
      <w:proofErr w:type="spellEnd"/>
      <w:r w:rsidRPr="00EE0B87">
        <w:rPr>
          <w:iCs/>
          <w:spacing w:val="-4"/>
          <w:sz w:val="24"/>
          <w:szCs w:val="24"/>
          <w:lang w:val="ro-RO"/>
        </w:rPr>
        <w:t xml:space="preserve"> of </w:t>
      </w:r>
      <w:r w:rsidR="00674D00" w:rsidRPr="00EE0B87">
        <w:rPr>
          <w:iCs/>
          <w:spacing w:val="-4"/>
          <w:sz w:val="24"/>
          <w:szCs w:val="24"/>
          <w:lang w:val="ro-RO"/>
        </w:rPr>
        <w:t xml:space="preserve">spinal cord </w:t>
      </w:r>
      <w:proofErr w:type="spellStart"/>
      <w:r w:rsidR="00674D00" w:rsidRPr="00EE0B87">
        <w:rPr>
          <w:iCs/>
          <w:spacing w:val="-4"/>
          <w:sz w:val="24"/>
          <w:szCs w:val="24"/>
          <w:lang w:val="ro-RO"/>
        </w:rPr>
        <w:t>infarction</w:t>
      </w:r>
      <w:proofErr w:type="spellEnd"/>
      <w:r w:rsidR="00674D00" w:rsidRPr="00EE0B87">
        <w:rPr>
          <w:iCs/>
          <w:spacing w:val="-4"/>
          <w:sz w:val="24"/>
          <w:szCs w:val="24"/>
          <w:lang w:val="ro-RO"/>
        </w:rPr>
        <w:t>.</w:t>
      </w:r>
    </w:p>
    <w:p w14:paraId="7A2A49D0" w14:textId="77777777" w:rsidR="00674D00" w:rsidRPr="00EE0B87" w:rsidRDefault="00674D00" w:rsidP="00535A6E">
      <w:pPr>
        <w:pStyle w:val="ListParagraph"/>
        <w:numPr>
          <w:ilvl w:val="0"/>
          <w:numId w:val="14"/>
        </w:numPr>
        <w:tabs>
          <w:tab w:val="left" w:pos="170"/>
        </w:tabs>
        <w:jc w:val="both"/>
        <w:rPr>
          <w:iCs/>
          <w:spacing w:val="-4"/>
          <w:sz w:val="24"/>
          <w:szCs w:val="24"/>
          <w:lang w:val="ro-RO"/>
        </w:rPr>
      </w:pPr>
      <w:proofErr w:type="spellStart"/>
      <w:r w:rsidRPr="00EE0B87">
        <w:rPr>
          <w:iCs/>
          <w:spacing w:val="-4"/>
          <w:sz w:val="24"/>
          <w:szCs w:val="24"/>
          <w:lang w:val="ro-RO"/>
        </w:rPr>
        <w:t>Paraclinical</w:t>
      </w:r>
      <w:proofErr w:type="spellEnd"/>
      <w:r w:rsidRPr="00EE0B87">
        <w:rPr>
          <w:iCs/>
          <w:spacing w:val="-4"/>
          <w:sz w:val="24"/>
          <w:szCs w:val="24"/>
          <w:lang w:val="ro-RO"/>
        </w:rPr>
        <w:t xml:space="preserve"> </w:t>
      </w:r>
      <w:proofErr w:type="spellStart"/>
      <w:r w:rsidRPr="00EE0B87">
        <w:rPr>
          <w:iCs/>
          <w:spacing w:val="-4"/>
          <w:sz w:val="24"/>
          <w:szCs w:val="24"/>
          <w:lang w:val="ro-RO"/>
        </w:rPr>
        <w:t>diagnosis</w:t>
      </w:r>
      <w:proofErr w:type="spellEnd"/>
      <w:r w:rsidRPr="00EE0B87">
        <w:rPr>
          <w:iCs/>
          <w:spacing w:val="-4"/>
          <w:sz w:val="24"/>
          <w:szCs w:val="24"/>
          <w:lang w:val="ro-RO"/>
        </w:rPr>
        <w:t>.</w:t>
      </w:r>
      <w:r w:rsidR="005A6CDF" w:rsidRPr="00EE0B87">
        <w:rPr>
          <w:iCs/>
          <w:spacing w:val="-4"/>
          <w:sz w:val="24"/>
          <w:szCs w:val="24"/>
          <w:lang w:val="ro-RO"/>
        </w:rPr>
        <w:t xml:space="preserve"> </w:t>
      </w:r>
      <w:proofErr w:type="spellStart"/>
      <w:r w:rsidR="005A6CDF" w:rsidRPr="00EE0B87">
        <w:rPr>
          <w:iCs/>
          <w:spacing w:val="-4"/>
          <w:sz w:val="24"/>
          <w:szCs w:val="24"/>
          <w:lang w:val="ro-RO"/>
        </w:rPr>
        <w:t>Principles</w:t>
      </w:r>
      <w:proofErr w:type="spellEnd"/>
      <w:r w:rsidR="005A6CDF" w:rsidRPr="00EE0B87">
        <w:rPr>
          <w:iCs/>
          <w:spacing w:val="-4"/>
          <w:sz w:val="24"/>
          <w:szCs w:val="24"/>
          <w:lang w:val="ro-RO"/>
        </w:rPr>
        <w:t xml:space="preserve"> of </w:t>
      </w:r>
      <w:proofErr w:type="spellStart"/>
      <w:r w:rsidR="005A6CDF" w:rsidRPr="00EE0B87">
        <w:rPr>
          <w:iCs/>
          <w:spacing w:val="-4"/>
          <w:sz w:val="24"/>
          <w:szCs w:val="24"/>
          <w:lang w:val="ro-RO"/>
        </w:rPr>
        <w:t>treatment</w:t>
      </w:r>
      <w:proofErr w:type="spellEnd"/>
      <w:r w:rsidR="005A6CDF" w:rsidRPr="00EE0B87">
        <w:rPr>
          <w:iCs/>
          <w:spacing w:val="-4"/>
          <w:sz w:val="24"/>
          <w:szCs w:val="24"/>
          <w:lang w:val="ro-RO"/>
        </w:rPr>
        <w:t xml:space="preserve"> of </w:t>
      </w:r>
      <w:r w:rsidRPr="00EE0B87">
        <w:rPr>
          <w:iCs/>
          <w:spacing w:val="-4"/>
          <w:sz w:val="24"/>
          <w:szCs w:val="24"/>
          <w:lang w:val="ro-RO"/>
        </w:rPr>
        <w:t xml:space="preserve">spinal cord </w:t>
      </w:r>
      <w:proofErr w:type="spellStart"/>
      <w:r w:rsidRPr="00EE0B87">
        <w:rPr>
          <w:iCs/>
          <w:spacing w:val="-4"/>
          <w:sz w:val="24"/>
          <w:szCs w:val="24"/>
          <w:lang w:val="ro-RO"/>
        </w:rPr>
        <w:t>infarction</w:t>
      </w:r>
      <w:proofErr w:type="spellEnd"/>
      <w:r w:rsidRPr="00EE0B87">
        <w:rPr>
          <w:iCs/>
          <w:spacing w:val="-4"/>
          <w:sz w:val="24"/>
          <w:szCs w:val="24"/>
          <w:lang w:val="ro-RO"/>
        </w:rPr>
        <w:t xml:space="preserve">. </w:t>
      </w:r>
    </w:p>
    <w:p w14:paraId="435EBB41" w14:textId="77777777" w:rsidR="00674D00" w:rsidRPr="00EE0B87" w:rsidRDefault="00674D00" w:rsidP="00535A6E">
      <w:pPr>
        <w:pStyle w:val="ListParagraph"/>
        <w:numPr>
          <w:ilvl w:val="0"/>
          <w:numId w:val="14"/>
        </w:numPr>
        <w:tabs>
          <w:tab w:val="left" w:pos="170"/>
        </w:tabs>
        <w:jc w:val="both"/>
        <w:rPr>
          <w:iCs/>
          <w:spacing w:val="-4"/>
          <w:sz w:val="24"/>
          <w:szCs w:val="24"/>
          <w:lang w:val="ro-RO"/>
        </w:rPr>
      </w:pPr>
      <w:proofErr w:type="spellStart"/>
      <w:r w:rsidRPr="00EE0B87">
        <w:rPr>
          <w:iCs/>
          <w:spacing w:val="-4"/>
          <w:sz w:val="24"/>
          <w:szCs w:val="24"/>
          <w:lang w:val="ro-RO"/>
        </w:rPr>
        <w:t>Chronic</w:t>
      </w:r>
      <w:proofErr w:type="spellEnd"/>
      <w:r w:rsidRPr="00EE0B87">
        <w:rPr>
          <w:iCs/>
          <w:spacing w:val="-4"/>
          <w:sz w:val="24"/>
          <w:szCs w:val="24"/>
          <w:lang w:val="ro-RO"/>
        </w:rPr>
        <w:t xml:space="preserve"> vascular </w:t>
      </w:r>
      <w:proofErr w:type="spellStart"/>
      <w:r w:rsidRPr="00EE0B87">
        <w:rPr>
          <w:iCs/>
          <w:spacing w:val="-4"/>
          <w:sz w:val="24"/>
          <w:szCs w:val="24"/>
          <w:lang w:val="ro-RO"/>
        </w:rPr>
        <w:t>myelopathy</w:t>
      </w:r>
      <w:proofErr w:type="spellEnd"/>
      <w:r w:rsidRPr="00EE0B87">
        <w:rPr>
          <w:iCs/>
          <w:spacing w:val="-4"/>
          <w:sz w:val="24"/>
          <w:szCs w:val="24"/>
          <w:lang w:val="ro-RO"/>
        </w:rPr>
        <w:t xml:space="preserve">. </w:t>
      </w:r>
      <w:proofErr w:type="spellStart"/>
      <w:r w:rsidRPr="00EE0B87">
        <w:rPr>
          <w:iCs/>
          <w:spacing w:val="-4"/>
          <w:sz w:val="24"/>
          <w:szCs w:val="24"/>
          <w:lang w:val="ro-RO"/>
        </w:rPr>
        <w:t>Ethiology</w:t>
      </w:r>
      <w:proofErr w:type="spellEnd"/>
      <w:r w:rsidRPr="00EE0B87">
        <w:rPr>
          <w:iCs/>
          <w:spacing w:val="-4"/>
          <w:sz w:val="24"/>
          <w:szCs w:val="24"/>
          <w:lang w:val="ro-RO"/>
        </w:rPr>
        <w:t xml:space="preserve">. </w:t>
      </w:r>
      <w:proofErr w:type="spellStart"/>
      <w:r w:rsidRPr="00EE0B87">
        <w:rPr>
          <w:iCs/>
          <w:spacing w:val="-4"/>
          <w:sz w:val="24"/>
          <w:szCs w:val="24"/>
          <w:lang w:val="ro-RO"/>
        </w:rPr>
        <w:t>Pathogenesis</w:t>
      </w:r>
      <w:proofErr w:type="spellEnd"/>
      <w:r w:rsidRPr="00EE0B87">
        <w:rPr>
          <w:iCs/>
          <w:spacing w:val="-4"/>
          <w:sz w:val="24"/>
          <w:szCs w:val="24"/>
          <w:lang w:val="ro-RO"/>
        </w:rPr>
        <w:t xml:space="preserve">. </w:t>
      </w:r>
      <w:proofErr w:type="spellStart"/>
      <w:r w:rsidRPr="00EE0B87">
        <w:rPr>
          <w:iCs/>
          <w:spacing w:val="-4"/>
          <w:sz w:val="24"/>
          <w:szCs w:val="24"/>
          <w:lang w:val="ro-RO"/>
        </w:rPr>
        <w:t>Clinical</w:t>
      </w:r>
      <w:proofErr w:type="spellEnd"/>
      <w:r w:rsidRPr="00EE0B87">
        <w:rPr>
          <w:iCs/>
          <w:spacing w:val="-4"/>
          <w:sz w:val="24"/>
          <w:szCs w:val="24"/>
          <w:lang w:val="ro-RO"/>
        </w:rPr>
        <w:t xml:space="preserve"> </w:t>
      </w:r>
      <w:proofErr w:type="spellStart"/>
      <w:r w:rsidRPr="00EE0B87">
        <w:rPr>
          <w:iCs/>
          <w:spacing w:val="-4"/>
          <w:sz w:val="24"/>
          <w:szCs w:val="24"/>
          <w:lang w:val="ro-RO"/>
        </w:rPr>
        <w:t>manifestations</w:t>
      </w:r>
      <w:proofErr w:type="spellEnd"/>
      <w:r w:rsidRPr="00EE0B87">
        <w:rPr>
          <w:iCs/>
          <w:spacing w:val="-4"/>
          <w:sz w:val="24"/>
          <w:szCs w:val="24"/>
          <w:lang w:val="ro-RO"/>
        </w:rPr>
        <w:t xml:space="preserve">. </w:t>
      </w:r>
    </w:p>
    <w:p w14:paraId="24428ED9" w14:textId="77777777" w:rsidR="00674D00" w:rsidRPr="00EE0B87" w:rsidRDefault="00674D00" w:rsidP="00535A6E">
      <w:pPr>
        <w:pStyle w:val="ListParagraph"/>
        <w:numPr>
          <w:ilvl w:val="0"/>
          <w:numId w:val="14"/>
        </w:numPr>
        <w:tabs>
          <w:tab w:val="left" w:pos="170"/>
        </w:tabs>
        <w:jc w:val="both"/>
        <w:rPr>
          <w:iCs/>
          <w:spacing w:val="-4"/>
          <w:sz w:val="24"/>
          <w:szCs w:val="24"/>
          <w:lang w:val="ro-RO"/>
        </w:rPr>
      </w:pPr>
      <w:proofErr w:type="spellStart"/>
      <w:r w:rsidRPr="00EE0B87">
        <w:rPr>
          <w:iCs/>
          <w:spacing w:val="-4"/>
          <w:sz w:val="24"/>
          <w:szCs w:val="24"/>
          <w:lang w:val="ro-RO"/>
        </w:rPr>
        <w:t>Paraclinic</w:t>
      </w:r>
      <w:r w:rsidR="005A6CDF" w:rsidRPr="00EE0B87">
        <w:rPr>
          <w:iCs/>
          <w:spacing w:val="-4"/>
          <w:sz w:val="24"/>
          <w:szCs w:val="24"/>
          <w:lang w:val="ro-RO"/>
        </w:rPr>
        <w:t>al</w:t>
      </w:r>
      <w:proofErr w:type="spellEnd"/>
      <w:r w:rsidR="005A6CDF" w:rsidRPr="00EE0B87">
        <w:rPr>
          <w:iCs/>
          <w:spacing w:val="-4"/>
          <w:sz w:val="24"/>
          <w:szCs w:val="24"/>
          <w:lang w:val="ro-RO"/>
        </w:rPr>
        <w:t xml:space="preserve"> </w:t>
      </w:r>
      <w:proofErr w:type="spellStart"/>
      <w:r w:rsidR="005A6CDF" w:rsidRPr="00EE0B87">
        <w:rPr>
          <w:iCs/>
          <w:spacing w:val="-4"/>
          <w:sz w:val="24"/>
          <w:szCs w:val="24"/>
          <w:lang w:val="ro-RO"/>
        </w:rPr>
        <w:t>diagnosis</w:t>
      </w:r>
      <w:proofErr w:type="spellEnd"/>
      <w:r w:rsidR="005A6CDF" w:rsidRPr="00EE0B87">
        <w:rPr>
          <w:iCs/>
          <w:spacing w:val="-4"/>
          <w:sz w:val="24"/>
          <w:szCs w:val="24"/>
          <w:lang w:val="ro-RO"/>
        </w:rPr>
        <w:t xml:space="preserve">. </w:t>
      </w:r>
      <w:proofErr w:type="spellStart"/>
      <w:r w:rsidR="005A6CDF" w:rsidRPr="00EE0B87">
        <w:rPr>
          <w:iCs/>
          <w:spacing w:val="-4"/>
          <w:sz w:val="24"/>
          <w:szCs w:val="24"/>
          <w:lang w:val="ro-RO"/>
        </w:rPr>
        <w:t>Treatment</w:t>
      </w:r>
      <w:proofErr w:type="spellEnd"/>
      <w:r w:rsidR="005A6CDF" w:rsidRPr="00EE0B87">
        <w:rPr>
          <w:iCs/>
          <w:spacing w:val="-4"/>
          <w:sz w:val="24"/>
          <w:szCs w:val="24"/>
          <w:lang w:val="ro-RO"/>
        </w:rPr>
        <w:t xml:space="preserve"> of </w:t>
      </w:r>
      <w:proofErr w:type="spellStart"/>
      <w:r w:rsidRPr="00EE0B87">
        <w:rPr>
          <w:iCs/>
          <w:spacing w:val="-4"/>
          <w:sz w:val="24"/>
          <w:szCs w:val="24"/>
          <w:lang w:val="ro-RO"/>
        </w:rPr>
        <w:t>chronic</w:t>
      </w:r>
      <w:proofErr w:type="spellEnd"/>
      <w:r w:rsidRPr="00EE0B87">
        <w:rPr>
          <w:iCs/>
          <w:spacing w:val="-4"/>
          <w:sz w:val="24"/>
          <w:szCs w:val="24"/>
          <w:lang w:val="ro-RO"/>
        </w:rPr>
        <w:t xml:space="preserve"> vascular </w:t>
      </w:r>
      <w:proofErr w:type="spellStart"/>
      <w:r w:rsidRPr="00EE0B87">
        <w:rPr>
          <w:iCs/>
          <w:spacing w:val="-4"/>
          <w:sz w:val="24"/>
          <w:szCs w:val="24"/>
          <w:lang w:val="ro-RO"/>
        </w:rPr>
        <w:t>myelopathy</w:t>
      </w:r>
      <w:proofErr w:type="spellEnd"/>
      <w:r w:rsidR="00BA42B7" w:rsidRPr="00EE0B87">
        <w:rPr>
          <w:iCs/>
          <w:spacing w:val="-4"/>
          <w:sz w:val="24"/>
          <w:szCs w:val="24"/>
          <w:lang w:val="ro-RO"/>
        </w:rPr>
        <w:t>.</w:t>
      </w:r>
    </w:p>
    <w:p w14:paraId="286ED354" w14:textId="77777777" w:rsidR="00674D00" w:rsidRPr="00EE0B87" w:rsidRDefault="00674D00" w:rsidP="00535A6E">
      <w:pPr>
        <w:pStyle w:val="ListParagraph"/>
        <w:numPr>
          <w:ilvl w:val="0"/>
          <w:numId w:val="14"/>
        </w:numPr>
        <w:tabs>
          <w:tab w:val="left" w:pos="170"/>
        </w:tabs>
        <w:jc w:val="both"/>
        <w:rPr>
          <w:iCs/>
          <w:spacing w:val="-4"/>
          <w:sz w:val="24"/>
          <w:szCs w:val="24"/>
          <w:lang w:val="ro-RO"/>
        </w:rPr>
      </w:pPr>
      <w:proofErr w:type="spellStart"/>
      <w:r w:rsidRPr="00EE0B87">
        <w:rPr>
          <w:iCs/>
          <w:spacing w:val="-4"/>
          <w:sz w:val="24"/>
          <w:szCs w:val="24"/>
          <w:lang w:val="ro-RO"/>
        </w:rPr>
        <w:t>Neurosiphilis</w:t>
      </w:r>
      <w:proofErr w:type="spellEnd"/>
      <w:r w:rsidRPr="00EE0B87">
        <w:rPr>
          <w:iCs/>
          <w:spacing w:val="-4"/>
          <w:sz w:val="24"/>
          <w:szCs w:val="24"/>
          <w:lang w:val="ro-RO"/>
        </w:rPr>
        <w:t xml:space="preserve">. </w:t>
      </w:r>
      <w:proofErr w:type="spellStart"/>
      <w:r w:rsidRPr="00EE0B87">
        <w:rPr>
          <w:iCs/>
          <w:spacing w:val="-4"/>
          <w:sz w:val="24"/>
          <w:szCs w:val="24"/>
          <w:lang w:val="ro-RO"/>
        </w:rPr>
        <w:t>Ethiology</w:t>
      </w:r>
      <w:proofErr w:type="spellEnd"/>
      <w:r w:rsidRPr="00EE0B87">
        <w:rPr>
          <w:iCs/>
          <w:spacing w:val="-4"/>
          <w:sz w:val="24"/>
          <w:szCs w:val="24"/>
          <w:lang w:val="ro-RO"/>
        </w:rPr>
        <w:t xml:space="preserve">. </w:t>
      </w:r>
      <w:proofErr w:type="spellStart"/>
      <w:r w:rsidRPr="00EE0B87">
        <w:rPr>
          <w:iCs/>
          <w:spacing w:val="-4"/>
          <w:sz w:val="24"/>
          <w:szCs w:val="24"/>
          <w:lang w:val="ro-RO"/>
        </w:rPr>
        <w:t>Pathogenesis.Clinical</w:t>
      </w:r>
      <w:proofErr w:type="spellEnd"/>
      <w:r w:rsidRPr="00EE0B87">
        <w:rPr>
          <w:iCs/>
          <w:spacing w:val="-4"/>
          <w:sz w:val="24"/>
          <w:szCs w:val="24"/>
          <w:lang w:val="ro-RO"/>
        </w:rPr>
        <w:t xml:space="preserve"> </w:t>
      </w:r>
      <w:proofErr w:type="spellStart"/>
      <w:r w:rsidRPr="00EE0B87">
        <w:rPr>
          <w:iCs/>
          <w:spacing w:val="-4"/>
          <w:sz w:val="24"/>
          <w:szCs w:val="24"/>
          <w:lang w:val="ro-RO"/>
        </w:rPr>
        <w:t>manifestations</w:t>
      </w:r>
      <w:proofErr w:type="spellEnd"/>
    </w:p>
    <w:p w14:paraId="3EAE15B5" w14:textId="77777777" w:rsidR="00674D00" w:rsidRPr="00EE0B87" w:rsidRDefault="00674D00" w:rsidP="00535A6E">
      <w:pPr>
        <w:pStyle w:val="ListParagraph"/>
        <w:numPr>
          <w:ilvl w:val="0"/>
          <w:numId w:val="14"/>
        </w:numPr>
        <w:tabs>
          <w:tab w:val="left" w:pos="170"/>
        </w:tabs>
        <w:jc w:val="both"/>
        <w:rPr>
          <w:iCs/>
          <w:spacing w:val="-4"/>
          <w:sz w:val="24"/>
          <w:szCs w:val="24"/>
          <w:lang w:val="ro-RO"/>
        </w:rPr>
      </w:pPr>
      <w:proofErr w:type="spellStart"/>
      <w:r w:rsidRPr="00EE0B87">
        <w:rPr>
          <w:iCs/>
          <w:spacing w:val="-4"/>
          <w:sz w:val="24"/>
          <w:szCs w:val="24"/>
          <w:lang w:val="ro-RO"/>
        </w:rPr>
        <w:t>Paraclinical</w:t>
      </w:r>
      <w:proofErr w:type="spellEnd"/>
      <w:r w:rsidRPr="00EE0B87">
        <w:rPr>
          <w:iCs/>
          <w:spacing w:val="-4"/>
          <w:sz w:val="24"/>
          <w:szCs w:val="24"/>
          <w:lang w:val="ro-RO"/>
        </w:rPr>
        <w:t xml:space="preserve"> </w:t>
      </w:r>
      <w:proofErr w:type="spellStart"/>
      <w:r w:rsidRPr="00EE0B87">
        <w:rPr>
          <w:iCs/>
          <w:spacing w:val="-4"/>
          <w:sz w:val="24"/>
          <w:szCs w:val="24"/>
          <w:lang w:val="ro-RO"/>
        </w:rPr>
        <w:t>diagnosis</w:t>
      </w:r>
      <w:proofErr w:type="spellEnd"/>
      <w:r w:rsidRPr="00EE0B87">
        <w:rPr>
          <w:iCs/>
          <w:spacing w:val="-4"/>
          <w:sz w:val="24"/>
          <w:szCs w:val="24"/>
          <w:lang w:val="ro-RO"/>
        </w:rPr>
        <w:t xml:space="preserve"> of </w:t>
      </w:r>
      <w:proofErr w:type="spellStart"/>
      <w:r w:rsidRPr="00EE0B87">
        <w:rPr>
          <w:iCs/>
          <w:spacing w:val="-4"/>
          <w:sz w:val="24"/>
          <w:szCs w:val="24"/>
          <w:lang w:val="ro-RO"/>
        </w:rPr>
        <w:t>neurosiphilis</w:t>
      </w:r>
      <w:proofErr w:type="spellEnd"/>
      <w:r w:rsidRPr="00EE0B87">
        <w:rPr>
          <w:iCs/>
          <w:spacing w:val="-4"/>
          <w:sz w:val="24"/>
          <w:szCs w:val="24"/>
          <w:lang w:val="ro-RO"/>
        </w:rPr>
        <w:t>.</w:t>
      </w:r>
    </w:p>
    <w:p w14:paraId="37839294" w14:textId="77777777" w:rsidR="00674D00" w:rsidRPr="00EE0B87" w:rsidRDefault="005A6CDF" w:rsidP="00535A6E">
      <w:pPr>
        <w:pStyle w:val="ListParagraph"/>
        <w:numPr>
          <w:ilvl w:val="0"/>
          <w:numId w:val="14"/>
        </w:numPr>
        <w:tabs>
          <w:tab w:val="left" w:pos="170"/>
        </w:tabs>
        <w:jc w:val="both"/>
        <w:rPr>
          <w:iCs/>
          <w:spacing w:val="-4"/>
          <w:sz w:val="24"/>
          <w:szCs w:val="24"/>
          <w:lang w:val="ro-RO"/>
        </w:rPr>
      </w:pPr>
      <w:proofErr w:type="spellStart"/>
      <w:r w:rsidRPr="00EE0B87">
        <w:rPr>
          <w:iCs/>
          <w:spacing w:val="-4"/>
          <w:sz w:val="24"/>
          <w:szCs w:val="24"/>
          <w:lang w:val="ro-RO"/>
        </w:rPr>
        <w:t>Treatment</w:t>
      </w:r>
      <w:proofErr w:type="spellEnd"/>
      <w:r w:rsidRPr="00EE0B87">
        <w:rPr>
          <w:iCs/>
          <w:spacing w:val="-4"/>
          <w:sz w:val="24"/>
          <w:szCs w:val="24"/>
          <w:lang w:val="ro-RO"/>
        </w:rPr>
        <w:t xml:space="preserve"> of</w:t>
      </w:r>
      <w:r w:rsidR="00674D00" w:rsidRPr="00EE0B87">
        <w:rPr>
          <w:iCs/>
          <w:spacing w:val="-4"/>
          <w:sz w:val="24"/>
          <w:szCs w:val="24"/>
          <w:lang w:val="ro-RO"/>
        </w:rPr>
        <w:t xml:space="preserve"> </w:t>
      </w:r>
      <w:proofErr w:type="spellStart"/>
      <w:r w:rsidR="00674D00" w:rsidRPr="00EE0B87">
        <w:rPr>
          <w:iCs/>
          <w:spacing w:val="-4"/>
          <w:sz w:val="24"/>
          <w:szCs w:val="24"/>
          <w:lang w:val="ro-RO"/>
        </w:rPr>
        <w:t>neurosiphilis</w:t>
      </w:r>
      <w:proofErr w:type="spellEnd"/>
      <w:r w:rsidR="00674D00" w:rsidRPr="00EE0B87">
        <w:rPr>
          <w:iCs/>
          <w:spacing w:val="-4"/>
          <w:sz w:val="24"/>
          <w:szCs w:val="24"/>
          <w:lang w:val="ro-RO"/>
        </w:rPr>
        <w:t>.</w:t>
      </w:r>
    </w:p>
    <w:p w14:paraId="4D9AF8BA" w14:textId="77777777" w:rsidR="00674D00" w:rsidRPr="00EE0B87" w:rsidRDefault="005A6CDF" w:rsidP="00535A6E">
      <w:pPr>
        <w:pStyle w:val="ListParagraph"/>
        <w:numPr>
          <w:ilvl w:val="0"/>
          <w:numId w:val="14"/>
        </w:numPr>
        <w:tabs>
          <w:tab w:val="left" w:pos="170"/>
        </w:tabs>
        <w:jc w:val="both"/>
        <w:rPr>
          <w:iCs/>
          <w:spacing w:val="-4"/>
          <w:sz w:val="24"/>
          <w:szCs w:val="24"/>
          <w:lang w:val="ro-RO"/>
        </w:rPr>
      </w:pPr>
      <w:proofErr w:type="spellStart"/>
      <w:r w:rsidRPr="00EE0B87">
        <w:rPr>
          <w:iCs/>
          <w:spacing w:val="-4"/>
          <w:sz w:val="24"/>
          <w:szCs w:val="24"/>
          <w:lang w:val="ro-RO"/>
        </w:rPr>
        <w:t>Definition</w:t>
      </w:r>
      <w:proofErr w:type="spellEnd"/>
      <w:r w:rsidRPr="00EE0B87">
        <w:rPr>
          <w:iCs/>
          <w:spacing w:val="-4"/>
          <w:sz w:val="24"/>
          <w:szCs w:val="24"/>
          <w:lang w:val="ro-RO"/>
        </w:rPr>
        <w:t xml:space="preserve"> of</w:t>
      </w:r>
      <w:r w:rsidR="00674D00" w:rsidRPr="00EE0B87">
        <w:rPr>
          <w:iCs/>
          <w:spacing w:val="-4"/>
          <w:sz w:val="24"/>
          <w:szCs w:val="24"/>
          <w:lang w:val="ro-RO"/>
        </w:rPr>
        <w:t xml:space="preserve"> HIV-AIDS </w:t>
      </w:r>
      <w:proofErr w:type="spellStart"/>
      <w:r w:rsidR="00674D00" w:rsidRPr="00EE0B87">
        <w:rPr>
          <w:iCs/>
          <w:spacing w:val="-4"/>
          <w:sz w:val="24"/>
          <w:szCs w:val="24"/>
          <w:lang w:val="ro-RO"/>
        </w:rPr>
        <w:t>infection.Classification</w:t>
      </w:r>
      <w:proofErr w:type="spellEnd"/>
      <w:r w:rsidR="00674D00" w:rsidRPr="00EE0B87">
        <w:rPr>
          <w:iCs/>
          <w:spacing w:val="-4"/>
          <w:sz w:val="24"/>
          <w:szCs w:val="24"/>
          <w:lang w:val="ro-RO"/>
        </w:rPr>
        <w:t xml:space="preserve">. </w:t>
      </w:r>
    </w:p>
    <w:p w14:paraId="4D44E3EB" w14:textId="77777777" w:rsidR="00674D00" w:rsidRPr="00EE0B87" w:rsidRDefault="00674D00" w:rsidP="00535A6E">
      <w:pPr>
        <w:pStyle w:val="ListParagraph"/>
        <w:numPr>
          <w:ilvl w:val="0"/>
          <w:numId w:val="14"/>
        </w:numPr>
        <w:tabs>
          <w:tab w:val="left" w:pos="170"/>
        </w:tabs>
        <w:jc w:val="both"/>
        <w:rPr>
          <w:iCs/>
          <w:spacing w:val="-4"/>
          <w:sz w:val="24"/>
          <w:szCs w:val="24"/>
          <w:lang w:val="ro-RO"/>
        </w:rPr>
      </w:pPr>
      <w:r w:rsidRPr="00EE0B87">
        <w:rPr>
          <w:iCs/>
          <w:spacing w:val="-4"/>
          <w:sz w:val="24"/>
          <w:szCs w:val="24"/>
          <w:lang w:val="ro-RO"/>
        </w:rPr>
        <w:t xml:space="preserve">The </w:t>
      </w:r>
      <w:proofErr w:type="spellStart"/>
      <w:r w:rsidRPr="00EE0B87">
        <w:rPr>
          <w:iCs/>
          <w:spacing w:val="-4"/>
          <w:sz w:val="24"/>
          <w:szCs w:val="24"/>
          <w:lang w:val="ro-RO"/>
        </w:rPr>
        <w:t>causes</w:t>
      </w:r>
      <w:proofErr w:type="spellEnd"/>
      <w:r w:rsidRPr="00EE0B87">
        <w:rPr>
          <w:iCs/>
          <w:spacing w:val="-4"/>
          <w:sz w:val="24"/>
          <w:szCs w:val="24"/>
          <w:lang w:val="ro-RO"/>
        </w:rPr>
        <w:t xml:space="preserve"> of </w:t>
      </w:r>
      <w:proofErr w:type="spellStart"/>
      <w:r w:rsidRPr="00EE0B87">
        <w:rPr>
          <w:iCs/>
          <w:spacing w:val="-4"/>
          <w:sz w:val="24"/>
          <w:szCs w:val="24"/>
          <w:lang w:val="ro-RO"/>
        </w:rPr>
        <w:t>nervous</w:t>
      </w:r>
      <w:proofErr w:type="spellEnd"/>
      <w:r w:rsidRPr="00EE0B87">
        <w:rPr>
          <w:iCs/>
          <w:spacing w:val="-4"/>
          <w:sz w:val="24"/>
          <w:szCs w:val="24"/>
          <w:lang w:val="ro-RO"/>
        </w:rPr>
        <w:t xml:space="preserve"> </w:t>
      </w:r>
      <w:proofErr w:type="spellStart"/>
      <w:r w:rsidRPr="00EE0B87">
        <w:rPr>
          <w:iCs/>
          <w:spacing w:val="-4"/>
          <w:sz w:val="24"/>
          <w:szCs w:val="24"/>
          <w:lang w:val="ro-RO"/>
        </w:rPr>
        <w:t>system</w:t>
      </w:r>
      <w:proofErr w:type="spellEnd"/>
      <w:r w:rsidRPr="00EE0B87">
        <w:rPr>
          <w:iCs/>
          <w:spacing w:val="-4"/>
          <w:sz w:val="24"/>
          <w:szCs w:val="24"/>
          <w:lang w:val="ro-RO"/>
        </w:rPr>
        <w:t xml:space="preserve"> </w:t>
      </w:r>
      <w:proofErr w:type="spellStart"/>
      <w:r w:rsidRPr="00EE0B87">
        <w:rPr>
          <w:iCs/>
          <w:spacing w:val="-4"/>
          <w:sz w:val="24"/>
          <w:szCs w:val="24"/>
          <w:lang w:val="ro-RO"/>
        </w:rPr>
        <w:t>damage</w:t>
      </w:r>
      <w:proofErr w:type="spellEnd"/>
      <w:r w:rsidRPr="00EE0B87">
        <w:rPr>
          <w:iCs/>
          <w:spacing w:val="-4"/>
          <w:sz w:val="24"/>
          <w:szCs w:val="24"/>
          <w:lang w:val="ro-RO"/>
        </w:rPr>
        <w:t xml:space="preserve"> in HIV-</w:t>
      </w:r>
      <w:proofErr w:type="spellStart"/>
      <w:r w:rsidRPr="00EE0B87">
        <w:rPr>
          <w:iCs/>
          <w:spacing w:val="-4"/>
          <w:sz w:val="24"/>
          <w:szCs w:val="24"/>
          <w:lang w:val="ro-RO"/>
        </w:rPr>
        <w:t>infected</w:t>
      </w:r>
      <w:proofErr w:type="spellEnd"/>
      <w:r w:rsidRPr="00EE0B87">
        <w:rPr>
          <w:iCs/>
          <w:spacing w:val="-4"/>
          <w:sz w:val="24"/>
          <w:szCs w:val="24"/>
          <w:lang w:val="ro-RO"/>
        </w:rPr>
        <w:t xml:space="preserve"> </w:t>
      </w:r>
      <w:proofErr w:type="spellStart"/>
      <w:r w:rsidRPr="00EE0B87">
        <w:rPr>
          <w:iCs/>
          <w:spacing w:val="-4"/>
          <w:sz w:val="24"/>
          <w:szCs w:val="24"/>
          <w:lang w:val="ro-RO"/>
        </w:rPr>
        <w:t>person</w:t>
      </w:r>
      <w:proofErr w:type="spellEnd"/>
      <w:r w:rsidRPr="00EE0B87">
        <w:rPr>
          <w:iCs/>
          <w:spacing w:val="-4"/>
          <w:sz w:val="24"/>
          <w:szCs w:val="24"/>
          <w:lang w:val="ro-RO"/>
        </w:rPr>
        <w:t>.</w:t>
      </w:r>
    </w:p>
    <w:p w14:paraId="66E87ADF" w14:textId="77777777" w:rsidR="00674D00" w:rsidRPr="00EE0B87" w:rsidRDefault="00674D00" w:rsidP="00535A6E">
      <w:pPr>
        <w:pStyle w:val="ListParagraph"/>
        <w:numPr>
          <w:ilvl w:val="0"/>
          <w:numId w:val="14"/>
        </w:numPr>
        <w:tabs>
          <w:tab w:val="left" w:pos="170"/>
        </w:tabs>
        <w:jc w:val="both"/>
        <w:rPr>
          <w:iCs/>
          <w:spacing w:val="-4"/>
          <w:sz w:val="24"/>
          <w:szCs w:val="24"/>
          <w:lang w:val="ro-RO"/>
        </w:rPr>
      </w:pPr>
      <w:proofErr w:type="spellStart"/>
      <w:r w:rsidRPr="00EE0B87">
        <w:rPr>
          <w:iCs/>
          <w:spacing w:val="-4"/>
          <w:sz w:val="24"/>
          <w:szCs w:val="24"/>
          <w:lang w:val="ro-RO"/>
        </w:rPr>
        <w:t>Clinical</w:t>
      </w:r>
      <w:proofErr w:type="spellEnd"/>
      <w:r w:rsidRPr="00EE0B87">
        <w:rPr>
          <w:iCs/>
          <w:spacing w:val="-4"/>
          <w:sz w:val="24"/>
          <w:szCs w:val="24"/>
          <w:lang w:val="ro-RO"/>
        </w:rPr>
        <w:t xml:space="preserve"> </w:t>
      </w:r>
      <w:proofErr w:type="spellStart"/>
      <w:r w:rsidRPr="00EE0B87">
        <w:rPr>
          <w:iCs/>
          <w:spacing w:val="-4"/>
          <w:sz w:val="24"/>
          <w:szCs w:val="24"/>
          <w:lang w:val="ro-RO"/>
        </w:rPr>
        <w:t>forms</w:t>
      </w:r>
      <w:proofErr w:type="spellEnd"/>
      <w:r w:rsidRPr="00EE0B87">
        <w:rPr>
          <w:iCs/>
          <w:spacing w:val="-4"/>
          <w:sz w:val="24"/>
          <w:szCs w:val="24"/>
          <w:lang w:val="ro-RO"/>
        </w:rPr>
        <w:t xml:space="preserve">. </w:t>
      </w:r>
      <w:proofErr w:type="spellStart"/>
      <w:r w:rsidRPr="00EE0B87">
        <w:rPr>
          <w:iCs/>
          <w:spacing w:val="-4"/>
          <w:sz w:val="24"/>
          <w:szCs w:val="24"/>
          <w:lang w:val="ro-RO"/>
        </w:rPr>
        <w:t>Paraclinical</w:t>
      </w:r>
      <w:proofErr w:type="spellEnd"/>
      <w:r w:rsidRPr="00EE0B87">
        <w:rPr>
          <w:iCs/>
          <w:spacing w:val="-4"/>
          <w:sz w:val="24"/>
          <w:szCs w:val="24"/>
          <w:lang w:val="ro-RO"/>
        </w:rPr>
        <w:t xml:space="preserve"> </w:t>
      </w:r>
      <w:proofErr w:type="spellStart"/>
      <w:r w:rsidRPr="00EE0B87">
        <w:rPr>
          <w:iCs/>
          <w:spacing w:val="-4"/>
          <w:sz w:val="24"/>
          <w:szCs w:val="24"/>
          <w:lang w:val="ro-RO"/>
        </w:rPr>
        <w:t>diagnosis</w:t>
      </w:r>
      <w:proofErr w:type="spellEnd"/>
      <w:r w:rsidRPr="00EE0B87">
        <w:rPr>
          <w:iCs/>
          <w:spacing w:val="-4"/>
          <w:sz w:val="24"/>
          <w:szCs w:val="24"/>
          <w:lang w:val="ro-RO"/>
        </w:rPr>
        <w:t xml:space="preserve">. </w:t>
      </w:r>
      <w:proofErr w:type="spellStart"/>
      <w:r w:rsidRPr="00EE0B87">
        <w:rPr>
          <w:iCs/>
          <w:spacing w:val="-4"/>
          <w:sz w:val="24"/>
          <w:szCs w:val="24"/>
          <w:lang w:val="ro-RO"/>
        </w:rPr>
        <w:t>Principles</w:t>
      </w:r>
      <w:proofErr w:type="spellEnd"/>
      <w:r w:rsidRPr="00EE0B87">
        <w:rPr>
          <w:iCs/>
          <w:spacing w:val="-4"/>
          <w:sz w:val="24"/>
          <w:szCs w:val="24"/>
          <w:lang w:val="ro-RO"/>
        </w:rPr>
        <w:t xml:space="preserve"> of </w:t>
      </w:r>
      <w:proofErr w:type="spellStart"/>
      <w:r w:rsidRPr="00EE0B87">
        <w:rPr>
          <w:iCs/>
          <w:spacing w:val="-4"/>
          <w:sz w:val="24"/>
          <w:szCs w:val="24"/>
          <w:lang w:val="ro-RO"/>
        </w:rPr>
        <w:t>treatment</w:t>
      </w:r>
      <w:proofErr w:type="spellEnd"/>
      <w:r w:rsidRPr="00EE0B87">
        <w:rPr>
          <w:iCs/>
          <w:spacing w:val="-4"/>
          <w:sz w:val="24"/>
          <w:szCs w:val="24"/>
          <w:lang w:val="ro-RO"/>
        </w:rPr>
        <w:t xml:space="preserve">. </w:t>
      </w:r>
    </w:p>
    <w:p w14:paraId="7FBEA84E" w14:textId="77777777" w:rsidR="00674D00" w:rsidRPr="00EE0B87" w:rsidRDefault="00674D00" w:rsidP="00535A6E">
      <w:pPr>
        <w:pStyle w:val="ListParagraph"/>
        <w:numPr>
          <w:ilvl w:val="0"/>
          <w:numId w:val="14"/>
        </w:numPr>
        <w:tabs>
          <w:tab w:val="left" w:pos="170"/>
        </w:tabs>
        <w:jc w:val="both"/>
        <w:rPr>
          <w:iCs/>
          <w:spacing w:val="-4"/>
          <w:sz w:val="24"/>
          <w:szCs w:val="24"/>
          <w:lang w:val="ro-RO"/>
        </w:rPr>
      </w:pPr>
      <w:proofErr w:type="spellStart"/>
      <w:r w:rsidRPr="00EE0B87">
        <w:rPr>
          <w:iCs/>
          <w:spacing w:val="-4"/>
          <w:sz w:val="24"/>
          <w:szCs w:val="24"/>
          <w:lang w:val="ro-RO"/>
        </w:rPr>
        <w:t>Definition</w:t>
      </w:r>
      <w:proofErr w:type="spellEnd"/>
      <w:r w:rsidRPr="00EE0B87">
        <w:rPr>
          <w:iCs/>
          <w:spacing w:val="-4"/>
          <w:sz w:val="24"/>
          <w:szCs w:val="24"/>
          <w:lang w:val="ro-RO"/>
        </w:rPr>
        <w:t xml:space="preserve"> of </w:t>
      </w:r>
      <w:proofErr w:type="spellStart"/>
      <w:r w:rsidRPr="00EE0B87">
        <w:rPr>
          <w:iCs/>
          <w:spacing w:val="-4"/>
          <w:sz w:val="24"/>
          <w:szCs w:val="24"/>
          <w:lang w:val="ro-RO"/>
        </w:rPr>
        <w:t>Lyme</w:t>
      </w:r>
      <w:proofErr w:type="spellEnd"/>
      <w:r w:rsidRPr="00EE0B87">
        <w:rPr>
          <w:iCs/>
          <w:spacing w:val="-4"/>
          <w:sz w:val="24"/>
          <w:szCs w:val="24"/>
          <w:lang w:val="ro-RO"/>
        </w:rPr>
        <w:t xml:space="preserve"> </w:t>
      </w:r>
      <w:proofErr w:type="spellStart"/>
      <w:r w:rsidRPr="00EE0B87">
        <w:rPr>
          <w:iCs/>
          <w:spacing w:val="-4"/>
          <w:sz w:val="24"/>
          <w:szCs w:val="24"/>
          <w:lang w:val="ro-RO"/>
        </w:rPr>
        <w:t>neuroborreliosis</w:t>
      </w:r>
      <w:proofErr w:type="spellEnd"/>
      <w:r w:rsidRPr="00EE0B87">
        <w:rPr>
          <w:iCs/>
          <w:spacing w:val="-4"/>
          <w:sz w:val="24"/>
          <w:szCs w:val="24"/>
          <w:lang w:val="ro-RO"/>
        </w:rPr>
        <w:t>.</w:t>
      </w:r>
    </w:p>
    <w:p w14:paraId="504BBCBC" w14:textId="77777777" w:rsidR="00674D00" w:rsidRPr="00EE0B87" w:rsidRDefault="00674D00" w:rsidP="00535A6E">
      <w:pPr>
        <w:pStyle w:val="ListParagraph"/>
        <w:numPr>
          <w:ilvl w:val="0"/>
          <w:numId w:val="14"/>
        </w:numPr>
        <w:tabs>
          <w:tab w:val="left" w:pos="170"/>
        </w:tabs>
        <w:jc w:val="both"/>
        <w:rPr>
          <w:iCs/>
          <w:spacing w:val="-4"/>
          <w:sz w:val="24"/>
          <w:szCs w:val="24"/>
          <w:lang w:val="ro-RO"/>
        </w:rPr>
      </w:pPr>
      <w:proofErr w:type="spellStart"/>
      <w:r w:rsidRPr="00EE0B87">
        <w:rPr>
          <w:iCs/>
          <w:spacing w:val="-4"/>
          <w:sz w:val="24"/>
          <w:szCs w:val="24"/>
          <w:lang w:val="ro-RO"/>
        </w:rPr>
        <w:t>Ethiol</w:t>
      </w:r>
      <w:r w:rsidR="005A6CDF" w:rsidRPr="00EE0B87">
        <w:rPr>
          <w:iCs/>
          <w:spacing w:val="-4"/>
          <w:sz w:val="24"/>
          <w:szCs w:val="24"/>
          <w:lang w:val="ro-RO"/>
        </w:rPr>
        <w:t>ogy</w:t>
      </w:r>
      <w:proofErr w:type="spellEnd"/>
      <w:r w:rsidR="005A6CDF" w:rsidRPr="00EE0B87">
        <w:rPr>
          <w:iCs/>
          <w:spacing w:val="-4"/>
          <w:sz w:val="24"/>
          <w:szCs w:val="24"/>
          <w:lang w:val="ro-RO"/>
        </w:rPr>
        <w:t xml:space="preserve"> </w:t>
      </w:r>
      <w:proofErr w:type="spellStart"/>
      <w:r w:rsidR="005A6CDF" w:rsidRPr="00EE0B87">
        <w:rPr>
          <w:iCs/>
          <w:spacing w:val="-4"/>
          <w:sz w:val="24"/>
          <w:szCs w:val="24"/>
          <w:lang w:val="ro-RO"/>
        </w:rPr>
        <w:t>and</w:t>
      </w:r>
      <w:proofErr w:type="spellEnd"/>
      <w:r w:rsidR="005A6CDF" w:rsidRPr="00EE0B87">
        <w:rPr>
          <w:iCs/>
          <w:spacing w:val="-4"/>
          <w:sz w:val="24"/>
          <w:szCs w:val="24"/>
          <w:lang w:val="ro-RO"/>
        </w:rPr>
        <w:t xml:space="preserve"> </w:t>
      </w:r>
      <w:proofErr w:type="spellStart"/>
      <w:r w:rsidR="005A6CDF" w:rsidRPr="00EE0B87">
        <w:rPr>
          <w:iCs/>
          <w:spacing w:val="-4"/>
          <w:sz w:val="24"/>
          <w:szCs w:val="24"/>
          <w:lang w:val="ro-RO"/>
        </w:rPr>
        <w:t>pathogenesis</w:t>
      </w:r>
      <w:proofErr w:type="spellEnd"/>
      <w:r w:rsidR="005A6CDF" w:rsidRPr="00EE0B87">
        <w:rPr>
          <w:iCs/>
          <w:spacing w:val="-4"/>
          <w:sz w:val="24"/>
          <w:szCs w:val="24"/>
          <w:lang w:val="ro-RO"/>
        </w:rPr>
        <w:t xml:space="preserve"> of </w:t>
      </w:r>
      <w:proofErr w:type="spellStart"/>
      <w:r w:rsidR="005A6CDF" w:rsidRPr="00EE0B87">
        <w:rPr>
          <w:iCs/>
          <w:spacing w:val="-4"/>
          <w:sz w:val="24"/>
          <w:szCs w:val="24"/>
          <w:lang w:val="ro-RO"/>
        </w:rPr>
        <w:t>n</w:t>
      </w:r>
      <w:r w:rsidRPr="00EE0B87">
        <w:rPr>
          <w:iCs/>
          <w:spacing w:val="-4"/>
          <w:sz w:val="24"/>
          <w:szCs w:val="24"/>
          <w:lang w:val="ro-RO"/>
        </w:rPr>
        <w:t>euroborreliosis</w:t>
      </w:r>
      <w:proofErr w:type="spellEnd"/>
      <w:r w:rsidRPr="00EE0B87">
        <w:rPr>
          <w:iCs/>
          <w:spacing w:val="-4"/>
          <w:sz w:val="24"/>
          <w:szCs w:val="24"/>
          <w:lang w:val="ro-RO"/>
        </w:rPr>
        <w:t>.</w:t>
      </w:r>
    </w:p>
    <w:p w14:paraId="049450A4" w14:textId="77777777" w:rsidR="00674D00" w:rsidRPr="00EE0B87" w:rsidRDefault="005A6CDF" w:rsidP="00535A6E">
      <w:pPr>
        <w:pStyle w:val="ListParagraph"/>
        <w:numPr>
          <w:ilvl w:val="0"/>
          <w:numId w:val="14"/>
        </w:numPr>
        <w:tabs>
          <w:tab w:val="left" w:pos="170"/>
        </w:tabs>
        <w:jc w:val="both"/>
        <w:rPr>
          <w:iCs/>
          <w:spacing w:val="-4"/>
          <w:sz w:val="24"/>
          <w:szCs w:val="24"/>
          <w:lang w:val="ro-RO"/>
        </w:rPr>
      </w:pPr>
      <w:proofErr w:type="spellStart"/>
      <w:r w:rsidRPr="00EE0B87">
        <w:rPr>
          <w:iCs/>
          <w:spacing w:val="-4"/>
          <w:sz w:val="24"/>
          <w:szCs w:val="24"/>
          <w:lang w:val="ro-RO"/>
        </w:rPr>
        <w:t>Clinical</w:t>
      </w:r>
      <w:proofErr w:type="spellEnd"/>
      <w:r w:rsidRPr="00EE0B87">
        <w:rPr>
          <w:iCs/>
          <w:spacing w:val="-4"/>
          <w:sz w:val="24"/>
          <w:szCs w:val="24"/>
          <w:lang w:val="ro-RO"/>
        </w:rPr>
        <w:t xml:space="preserve"> </w:t>
      </w:r>
      <w:proofErr w:type="spellStart"/>
      <w:r w:rsidRPr="00EE0B87">
        <w:rPr>
          <w:iCs/>
          <w:spacing w:val="-4"/>
          <w:sz w:val="24"/>
          <w:szCs w:val="24"/>
          <w:lang w:val="ro-RO"/>
        </w:rPr>
        <w:t>manifestations</w:t>
      </w:r>
      <w:proofErr w:type="spellEnd"/>
      <w:r w:rsidRPr="00EE0B87">
        <w:rPr>
          <w:iCs/>
          <w:spacing w:val="-4"/>
          <w:sz w:val="24"/>
          <w:szCs w:val="24"/>
          <w:lang w:val="ro-RO"/>
        </w:rPr>
        <w:t xml:space="preserve"> of </w:t>
      </w:r>
      <w:proofErr w:type="spellStart"/>
      <w:r w:rsidRPr="00EE0B87">
        <w:rPr>
          <w:iCs/>
          <w:spacing w:val="-4"/>
          <w:sz w:val="24"/>
          <w:szCs w:val="24"/>
          <w:lang w:val="ro-RO"/>
        </w:rPr>
        <w:t>n</w:t>
      </w:r>
      <w:r w:rsidR="00674D00" w:rsidRPr="00EE0B87">
        <w:rPr>
          <w:iCs/>
          <w:spacing w:val="-4"/>
          <w:sz w:val="24"/>
          <w:szCs w:val="24"/>
          <w:lang w:val="ro-RO"/>
        </w:rPr>
        <w:t>euroborreliosis</w:t>
      </w:r>
      <w:proofErr w:type="spellEnd"/>
      <w:r w:rsidR="00674D00" w:rsidRPr="00EE0B87">
        <w:rPr>
          <w:iCs/>
          <w:spacing w:val="-4"/>
          <w:sz w:val="24"/>
          <w:szCs w:val="24"/>
          <w:lang w:val="ro-RO"/>
        </w:rPr>
        <w:t>.</w:t>
      </w:r>
    </w:p>
    <w:p w14:paraId="48E65CF9" w14:textId="77777777" w:rsidR="00674D00" w:rsidRPr="00EE0B87" w:rsidRDefault="00674D00" w:rsidP="00535A6E">
      <w:pPr>
        <w:pStyle w:val="ListParagraph"/>
        <w:widowControl w:val="0"/>
        <w:numPr>
          <w:ilvl w:val="0"/>
          <w:numId w:val="14"/>
        </w:numPr>
        <w:tabs>
          <w:tab w:val="left" w:pos="170"/>
        </w:tabs>
        <w:ind w:right="-113"/>
        <w:jc w:val="both"/>
        <w:rPr>
          <w:sz w:val="24"/>
          <w:szCs w:val="24"/>
          <w:lang w:val="en-US"/>
        </w:rPr>
      </w:pPr>
      <w:proofErr w:type="spellStart"/>
      <w:r w:rsidRPr="00EE0B87">
        <w:rPr>
          <w:iCs/>
          <w:spacing w:val="-4"/>
          <w:sz w:val="24"/>
          <w:szCs w:val="24"/>
          <w:lang w:val="ro-RO"/>
        </w:rPr>
        <w:t>Paraclinica</w:t>
      </w:r>
      <w:r w:rsidR="005A6CDF" w:rsidRPr="00EE0B87">
        <w:rPr>
          <w:iCs/>
          <w:spacing w:val="-4"/>
          <w:sz w:val="24"/>
          <w:szCs w:val="24"/>
          <w:lang w:val="ro-RO"/>
        </w:rPr>
        <w:t>l</w:t>
      </w:r>
      <w:proofErr w:type="spellEnd"/>
      <w:r w:rsidR="005A6CDF" w:rsidRPr="00EE0B87">
        <w:rPr>
          <w:iCs/>
          <w:spacing w:val="-4"/>
          <w:sz w:val="24"/>
          <w:szCs w:val="24"/>
          <w:lang w:val="ro-RO"/>
        </w:rPr>
        <w:t xml:space="preserve"> </w:t>
      </w:r>
      <w:proofErr w:type="spellStart"/>
      <w:r w:rsidR="005A6CDF" w:rsidRPr="00EE0B87">
        <w:rPr>
          <w:iCs/>
          <w:spacing w:val="-4"/>
          <w:sz w:val="24"/>
          <w:szCs w:val="24"/>
          <w:lang w:val="ro-RO"/>
        </w:rPr>
        <w:t>diagnosis</w:t>
      </w:r>
      <w:proofErr w:type="spellEnd"/>
      <w:r w:rsidR="005A6CDF" w:rsidRPr="00EE0B87">
        <w:rPr>
          <w:iCs/>
          <w:spacing w:val="-4"/>
          <w:sz w:val="24"/>
          <w:szCs w:val="24"/>
          <w:lang w:val="ro-RO"/>
        </w:rPr>
        <w:t xml:space="preserve">, </w:t>
      </w:r>
      <w:proofErr w:type="spellStart"/>
      <w:r w:rsidR="005A6CDF" w:rsidRPr="00EE0B87">
        <w:rPr>
          <w:iCs/>
          <w:spacing w:val="-4"/>
          <w:sz w:val="24"/>
          <w:szCs w:val="24"/>
          <w:lang w:val="ro-RO"/>
        </w:rPr>
        <w:t>treatment</w:t>
      </w:r>
      <w:proofErr w:type="spellEnd"/>
      <w:r w:rsidR="005A6CDF" w:rsidRPr="00EE0B87">
        <w:rPr>
          <w:iCs/>
          <w:spacing w:val="-4"/>
          <w:sz w:val="24"/>
          <w:szCs w:val="24"/>
          <w:lang w:val="ro-RO"/>
        </w:rPr>
        <w:t xml:space="preserve"> </w:t>
      </w:r>
      <w:proofErr w:type="spellStart"/>
      <w:r w:rsidR="005A6CDF" w:rsidRPr="00EE0B87">
        <w:rPr>
          <w:iCs/>
          <w:spacing w:val="-4"/>
          <w:sz w:val="24"/>
          <w:szCs w:val="24"/>
          <w:lang w:val="ro-RO"/>
        </w:rPr>
        <w:t>and</w:t>
      </w:r>
      <w:proofErr w:type="spellEnd"/>
      <w:r w:rsidR="005A6CDF" w:rsidRPr="00EE0B87">
        <w:rPr>
          <w:iCs/>
          <w:spacing w:val="-4"/>
          <w:sz w:val="24"/>
          <w:szCs w:val="24"/>
          <w:lang w:val="ro-RO"/>
        </w:rPr>
        <w:t xml:space="preserve"> </w:t>
      </w:r>
      <w:proofErr w:type="spellStart"/>
      <w:r w:rsidR="005A6CDF" w:rsidRPr="00EE0B87">
        <w:rPr>
          <w:iCs/>
          <w:spacing w:val="-4"/>
          <w:sz w:val="24"/>
          <w:szCs w:val="24"/>
          <w:lang w:val="ro-RO"/>
        </w:rPr>
        <w:t>prophylaxi</w:t>
      </w:r>
      <w:r w:rsidRPr="00EE0B87">
        <w:rPr>
          <w:iCs/>
          <w:spacing w:val="-4"/>
          <w:sz w:val="24"/>
          <w:szCs w:val="24"/>
          <w:lang w:val="ro-RO"/>
        </w:rPr>
        <w:t>s</w:t>
      </w:r>
      <w:proofErr w:type="spellEnd"/>
      <w:r w:rsidRPr="00EE0B87">
        <w:rPr>
          <w:iCs/>
          <w:spacing w:val="-4"/>
          <w:sz w:val="24"/>
          <w:szCs w:val="24"/>
          <w:lang w:val="ro-RO"/>
        </w:rPr>
        <w:t xml:space="preserve"> of </w:t>
      </w:r>
      <w:proofErr w:type="spellStart"/>
      <w:r w:rsidRPr="00EE0B87">
        <w:rPr>
          <w:iCs/>
          <w:spacing w:val="-4"/>
          <w:sz w:val="24"/>
          <w:szCs w:val="24"/>
          <w:lang w:val="ro-RO"/>
        </w:rPr>
        <w:t>Lyme</w:t>
      </w:r>
      <w:proofErr w:type="spellEnd"/>
      <w:r w:rsidRPr="00EE0B87">
        <w:rPr>
          <w:iCs/>
          <w:spacing w:val="-4"/>
          <w:sz w:val="24"/>
          <w:szCs w:val="24"/>
          <w:lang w:val="ro-RO"/>
        </w:rPr>
        <w:t xml:space="preserve"> </w:t>
      </w:r>
      <w:proofErr w:type="spellStart"/>
      <w:r w:rsidRPr="00EE0B87">
        <w:rPr>
          <w:iCs/>
          <w:spacing w:val="-4"/>
          <w:sz w:val="24"/>
          <w:szCs w:val="24"/>
          <w:lang w:val="ro-RO"/>
        </w:rPr>
        <w:t>disease</w:t>
      </w:r>
      <w:proofErr w:type="spellEnd"/>
      <w:r w:rsidRPr="00EE0B87">
        <w:rPr>
          <w:iCs/>
          <w:spacing w:val="-4"/>
          <w:sz w:val="24"/>
          <w:szCs w:val="24"/>
          <w:lang w:val="ro-RO"/>
        </w:rPr>
        <w:t>.</w:t>
      </w:r>
    </w:p>
    <w:p w14:paraId="48899B8A" w14:textId="77777777" w:rsidR="00674D00" w:rsidRPr="00EE0B87" w:rsidRDefault="00674D00" w:rsidP="00535A6E">
      <w:pPr>
        <w:pStyle w:val="ListParagraph"/>
        <w:widowControl w:val="0"/>
        <w:tabs>
          <w:tab w:val="left" w:pos="170"/>
        </w:tabs>
        <w:ind w:right="-113"/>
        <w:jc w:val="both"/>
        <w:rPr>
          <w:sz w:val="24"/>
          <w:szCs w:val="24"/>
          <w:lang w:val="en-US"/>
        </w:rPr>
      </w:pPr>
      <w:r w:rsidRPr="00EE0B87">
        <w:rPr>
          <w:sz w:val="24"/>
          <w:szCs w:val="24"/>
          <w:lang w:val="en-US"/>
        </w:rPr>
        <w:t xml:space="preserve">  </w:t>
      </w:r>
    </w:p>
    <w:p w14:paraId="6220EA3A" w14:textId="77777777" w:rsidR="008C46AB" w:rsidRPr="00EE0B87" w:rsidRDefault="00674D00" w:rsidP="008C46AB">
      <w:pPr>
        <w:pStyle w:val="BodyTextIndent"/>
        <w:widowControl w:val="0"/>
        <w:ind w:firstLine="0"/>
        <w:rPr>
          <w:b/>
          <w:sz w:val="24"/>
          <w:szCs w:val="24"/>
        </w:rPr>
      </w:pPr>
      <w:r w:rsidRPr="00EE0B87">
        <w:rPr>
          <w:b/>
          <w:sz w:val="24"/>
          <w:szCs w:val="24"/>
          <w:lang w:val="en-US"/>
        </w:rPr>
        <w:t>Recommended reading</w:t>
      </w:r>
      <w:r w:rsidRPr="00EE0B87">
        <w:rPr>
          <w:b/>
          <w:sz w:val="24"/>
          <w:szCs w:val="24"/>
        </w:rPr>
        <w:t xml:space="preserve">: </w:t>
      </w:r>
      <w:r w:rsidR="008C46AB" w:rsidRPr="00EE0B87">
        <w:rPr>
          <w:b/>
          <w:sz w:val="24"/>
          <w:szCs w:val="24"/>
        </w:rPr>
        <w:t xml:space="preserve">A: 1, </w:t>
      </w:r>
      <w:proofErr w:type="gramStart"/>
      <w:r w:rsidR="008C46AB" w:rsidRPr="00EE0B87">
        <w:rPr>
          <w:b/>
          <w:sz w:val="24"/>
          <w:szCs w:val="24"/>
        </w:rPr>
        <w:t>2  B</w:t>
      </w:r>
      <w:proofErr w:type="gramEnd"/>
      <w:r w:rsidR="008C46AB" w:rsidRPr="00EE0B87">
        <w:rPr>
          <w:b/>
          <w:sz w:val="24"/>
          <w:szCs w:val="24"/>
        </w:rPr>
        <w:t>: 1, 2.</w:t>
      </w:r>
    </w:p>
    <w:p w14:paraId="23C69EE5" w14:textId="77777777" w:rsidR="00674D00" w:rsidRPr="00EE0B87" w:rsidRDefault="00674D00" w:rsidP="00535A6E">
      <w:pPr>
        <w:pStyle w:val="BodyTextIndent"/>
        <w:widowControl w:val="0"/>
        <w:ind w:firstLine="0"/>
        <w:rPr>
          <w:b/>
          <w:sz w:val="24"/>
          <w:szCs w:val="24"/>
        </w:rPr>
      </w:pPr>
    </w:p>
    <w:p w14:paraId="15CA7948" w14:textId="77777777" w:rsidR="00A839AD" w:rsidRPr="00EE0B87" w:rsidRDefault="00674D00" w:rsidP="00535A6E">
      <w:pPr>
        <w:pStyle w:val="BodyTextIndent"/>
        <w:widowControl w:val="0"/>
        <w:ind w:left="1418" w:hanging="1418"/>
        <w:jc w:val="center"/>
        <w:rPr>
          <w:b/>
          <w:sz w:val="24"/>
          <w:szCs w:val="24"/>
        </w:rPr>
      </w:pPr>
      <w:r w:rsidRPr="00EE0B87">
        <w:rPr>
          <w:b/>
          <w:sz w:val="24"/>
          <w:szCs w:val="24"/>
        </w:rPr>
        <w:t xml:space="preserve">The </w:t>
      </w:r>
      <w:proofErr w:type="spellStart"/>
      <w:r w:rsidRPr="00EE0B87">
        <w:rPr>
          <w:b/>
          <w:sz w:val="24"/>
          <w:szCs w:val="24"/>
        </w:rPr>
        <w:t>method</w:t>
      </w:r>
      <w:proofErr w:type="spellEnd"/>
      <w:r w:rsidRPr="00EE0B87">
        <w:rPr>
          <w:b/>
          <w:sz w:val="24"/>
          <w:szCs w:val="24"/>
        </w:rPr>
        <w:t xml:space="preserve"> of </w:t>
      </w:r>
      <w:proofErr w:type="spellStart"/>
      <w:r w:rsidRPr="00EE0B87">
        <w:rPr>
          <w:b/>
          <w:sz w:val="24"/>
          <w:szCs w:val="24"/>
        </w:rPr>
        <w:t>conducting</w:t>
      </w:r>
      <w:proofErr w:type="spellEnd"/>
      <w:r w:rsidRPr="00EE0B87">
        <w:rPr>
          <w:b/>
          <w:sz w:val="24"/>
          <w:szCs w:val="24"/>
        </w:rPr>
        <w:t xml:space="preserve"> </w:t>
      </w:r>
      <w:proofErr w:type="spellStart"/>
      <w:r w:rsidRPr="00EE0B87">
        <w:rPr>
          <w:b/>
          <w:sz w:val="24"/>
          <w:szCs w:val="24"/>
        </w:rPr>
        <w:t>the</w:t>
      </w:r>
      <w:proofErr w:type="spellEnd"/>
      <w:r w:rsidRPr="00EE0B87">
        <w:rPr>
          <w:b/>
          <w:sz w:val="24"/>
          <w:szCs w:val="24"/>
        </w:rPr>
        <w:t xml:space="preserve"> </w:t>
      </w:r>
      <w:proofErr w:type="spellStart"/>
      <w:r w:rsidRPr="00EE0B87">
        <w:rPr>
          <w:b/>
          <w:sz w:val="24"/>
          <w:szCs w:val="24"/>
        </w:rPr>
        <w:t>practical</w:t>
      </w:r>
      <w:proofErr w:type="spellEnd"/>
      <w:r w:rsidRPr="00EE0B87">
        <w:rPr>
          <w:b/>
          <w:sz w:val="24"/>
          <w:szCs w:val="24"/>
        </w:rPr>
        <w:t xml:space="preserve"> </w:t>
      </w:r>
      <w:proofErr w:type="spellStart"/>
      <w:r w:rsidRPr="00EE0B87">
        <w:rPr>
          <w:b/>
          <w:sz w:val="24"/>
          <w:szCs w:val="24"/>
        </w:rPr>
        <w:t>work</w:t>
      </w:r>
      <w:proofErr w:type="spellEnd"/>
      <w:r w:rsidRPr="00EE0B87">
        <w:rPr>
          <w:b/>
          <w:sz w:val="24"/>
          <w:szCs w:val="24"/>
        </w:rPr>
        <w:t xml:space="preserve"> </w:t>
      </w:r>
      <w:proofErr w:type="spellStart"/>
      <w:r w:rsidRPr="00EE0B87">
        <w:rPr>
          <w:b/>
          <w:sz w:val="24"/>
          <w:szCs w:val="24"/>
        </w:rPr>
        <w:t>and</w:t>
      </w:r>
      <w:proofErr w:type="spellEnd"/>
      <w:r w:rsidRPr="00EE0B87">
        <w:rPr>
          <w:b/>
          <w:sz w:val="24"/>
          <w:szCs w:val="24"/>
        </w:rPr>
        <w:t xml:space="preserve"> </w:t>
      </w:r>
      <w:proofErr w:type="spellStart"/>
      <w:r w:rsidRPr="00EE0B87">
        <w:rPr>
          <w:b/>
          <w:sz w:val="24"/>
          <w:szCs w:val="24"/>
        </w:rPr>
        <w:t>the</w:t>
      </w:r>
      <w:proofErr w:type="spellEnd"/>
      <w:r w:rsidRPr="00EE0B87">
        <w:rPr>
          <w:b/>
          <w:sz w:val="24"/>
          <w:szCs w:val="24"/>
        </w:rPr>
        <w:t xml:space="preserve"> seminar</w:t>
      </w:r>
    </w:p>
    <w:p w14:paraId="139B7A94" w14:textId="77777777" w:rsidR="00535A6E" w:rsidRPr="00EE0B87" w:rsidRDefault="00535A6E" w:rsidP="00535A6E">
      <w:pPr>
        <w:pStyle w:val="BodyTextIndent"/>
        <w:widowControl w:val="0"/>
        <w:ind w:left="1418" w:hanging="1418"/>
        <w:jc w:val="center"/>
        <w:rPr>
          <w:b/>
          <w:sz w:val="24"/>
          <w:szCs w:val="24"/>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6"/>
        <w:gridCol w:w="6380"/>
        <w:gridCol w:w="1326"/>
      </w:tblGrid>
      <w:tr w:rsidR="00906F86" w:rsidRPr="00EE0B87" w14:paraId="41354012" w14:textId="77777777" w:rsidTr="00674D00">
        <w:trPr>
          <w:trHeight w:val="654"/>
        </w:trPr>
        <w:tc>
          <w:tcPr>
            <w:tcW w:w="816" w:type="dxa"/>
            <w:tcBorders>
              <w:bottom w:val="single" w:sz="6" w:space="0" w:color="008000"/>
              <w:right w:val="single" w:sz="2" w:space="0" w:color="auto"/>
            </w:tcBorders>
          </w:tcPr>
          <w:p w14:paraId="4EBA34D0" w14:textId="77777777" w:rsidR="00674D00" w:rsidRPr="00EE0B87" w:rsidRDefault="00674D00" w:rsidP="00674D00">
            <w:pPr>
              <w:jc w:val="center"/>
              <w:rPr>
                <w:b/>
                <w:sz w:val="24"/>
                <w:szCs w:val="24"/>
                <w:lang w:val="ro-RO"/>
              </w:rPr>
            </w:pPr>
            <w:r w:rsidRPr="00EE0B87">
              <w:rPr>
                <w:b/>
                <w:sz w:val="24"/>
                <w:szCs w:val="24"/>
                <w:lang w:val="ro-RO"/>
              </w:rPr>
              <w:t>Nr. d/o</w:t>
            </w:r>
          </w:p>
        </w:tc>
        <w:tc>
          <w:tcPr>
            <w:tcW w:w="6380" w:type="dxa"/>
            <w:tcBorders>
              <w:left w:val="single" w:sz="2" w:space="0" w:color="auto"/>
              <w:bottom w:val="single" w:sz="6" w:space="0" w:color="008000"/>
              <w:right w:val="single" w:sz="2" w:space="0" w:color="auto"/>
            </w:tcBorders>
            <w:vAlign w:val="center"/>
          </w:tcPr>
          <w:p w14:paraId="5889007A" w14:textId="77777777" w:rsidR="00674D00" w:rsidRPr="00EE0B87" w:rsidRDefault="005A6CDF" w:rsidP="00F75B17">
            <w:pPr>
              <w:pStyle w:val="Heading6"/>
              <w:spacing w:before="0"/>
              <w:jc w:val="center"/>
              <w:rPr>
                <w:sz w:val="24"/>
                <w:szCs w:val="24"/>
              </w:rPr>
            </w:pPr>
            <w:r w:rsidRPr="00EE0B87">
              <w:rPr>
                <w:sz w:val="24"/>
                <w:szCs w:val="24"/>
              </w:rPr>
              <w:t>Practical lesson structure</w:t>
            </w:r>
          </w:p>
        </w:tc>
        <w:tc>
          <w:tcPr>
            <w:tcW w:w="1326" w:type="dxa"/>
            <w:tcBorders>
              <w:left w:val="single" w:sz="2" w:space="0" w:color="auto"/>
              <w:bottom w:val="single" w:sz="6" w:space="0" w:color="008000"/>
            </w:tcBorders>
          </w:tcPr>
          <w:p w14:paraId="1AE43E43" w14:textId="77777777" w:rsidR="00674D00" w:rsidRPr="00EE0B87" w:rsidRDefault="00674D00" w:rsidP="00674D00">
            <w:pPr>
              <w:jc w:val="center"/>
              <w:rPr>
                <w:sz w:val="24"/>
                <w:szCs w:val="24"/>
                <w:lang w:val="ro-RO"/>
              </w:rPr>
            </w:pPr>
            <w:r w:rsidRPr="00EE0B87">
              <w:rPr>
                <w:b/>
                <w:bCs/>
                <w:sz w:val="24"/>
                <w:szCs w:val="24"/>
                <w:lang w:val="en-US"/>
              </w:rPr>
              <w:t xml:space="preserve">Duration </w:t>
            </w:r>
            <w:r w:rsidRPr="00EE0B87">
              <w:rPr>
                <w:b/>
                <w:sz w:val="24"/>
                <w:szCs w:val="24"/>
                <w:lang w:val="ro-RO"/>
              </w:rPr>
              <w:t>(min)</w:t>
            </w:r>
          </w:p>
        </w:tc>
      </w:tr>
      <w:tr w:rsidR="00674D00" w:rsidRPr="00EE0B87" w14:paraId="74969842" w14:textId="77777777" w:rsidTr="00674D00">
        <w:tc>
          <w:tcPr>
            <w:tcW w:w="816" w:type="dxa"/>
            <w:tcBorders>
              <w:top w:val="single" w:sz="6" w:space="0" w:color="008000"/>
              <w:right w:val="single" w:sz="2" w:space="0" w:color="auto"/>
            </w:tcBorders>
          </w:tcPr>
          <w:p w14:paraId="32E7C111" w14:textId="77777777" w:rsidR="00674D00" w:rsidRPr="00EE0B87" w:rsidRDefault="00674D00" w:rsidP="00674D00">
            <w:pPr>
              <w:jc w:val="center"/>
              <w:rPr>
                <w:b/>
                <w:sz w:val="24"/>
                <w:szCs w:val="24"/>
                <w:lang w:val="ro-RO"/>
              </w:rPr>
            </w:pPr>
          </w:p>
          <w:p w14:paraId="7FE66A6F" w14:textId="77777777" w:rsidR="00674D00" w:rsidRPr="00EE0B87" w:rsidRDefault="00674D00" w:rsidP="00674D00">
            <w:pPr>
              <w:spacing w:line="276" w:lineRule="auto"/>
              <w:jc w:val="center"/>
              <w:rPr>
                <w:sz w:val="24"/>
                <w:szCs w:val="24"/>
                <w:lang w:val="ro-RO"/>
              </w:rPr>
            </w:pPr>
            <w:r w:rsidRPr="00EE0B87">
              <w:rPr>
                <w:sz w:val="24"/>
                <w:szCs w:val="24"/>
                <w:lang w:val="ro-RO"/>
              </w:rPr>
              <w:t>1.</w:t>
            </w:r>
          </w:p>
          <w:p w14:paraId="458E2C8B" w14:textId="77777777" w:rsidR="00674D00" w:rsidRPr="00EE0B87" w:rsidRDefault="00674D00" w:rsidP="00674D00">
            <w:pPr>
              <w:spacing w:line="276" w:lineRule="auto"/>
              <w:jc w:val="center"/>
              <w:rPr>
                <w:sz w:val="24"/>
                <w:szCs w:val="24"/>
                <w:lang w:val="ro-RO"/>
              </w:rPr>
            </w:pPr>
            <w:r w:rsidRPr="00EE0B87">
              <w:rPr>
                <w:sz w:val="24"/>
                <w:szCs w:val="24"/>
                <w:lang w:val="ro-RO"/>
              </w:rPr>
              <w:t>2.</w:t>
            </w:r>
          </w:p>
          <w:p w14:paraId="7A4FB306" w14:textId="77777777" w:rsidR="00674D00" w:rsidRPr="00EE0B87" w:rsidRDefault="00674D00" w:rsidP="00674D00">
            <w:pPr>
              <w:spacing w:line="276" w:lineRule="auto"/>
              <w:jc w:val="center"/>
              <w:rPr>
                <w:sz w:val="24"/>
                <w:szCs w:val="24"/>
                <w:lang w:val="ro-RO"/>
              </w:rPr>
            </w:pPr>
            <w:r w:rsidRPr="00EE0B87">
              <w:rPr>
                <w:sz w:val="24"/>
                <w:szCs w:val="24"/>
                <w:lang w:val="ro-RO"/>
              </w:rPr>
              <w:t>3.</w:t>
            </w:r>
          </w:p>
          <w:p w14:paraId="5E93E7E9" w14:textId="77777777" w:rsidR="00674D00" w:rsidRPr="00EE0B87" w:rsidRDefault="00674D00" w:rsidP="00674D00">
            <w:pPr>
              <w:spacing w:line="276" w:lineRule="auto"/>
              <w:jc w:val="center"/>
              <w:rPr>
                <w:sz w:val="24"/>
                <w:szCs w:val="24"/>
                <w:lang w:val="ro-RO"/>
              </w:rPr>
            </w:pPr>
            <w:r w:rsidRPr="00EE0B87">
              <w:rPr>
                <w:sz w:val="24"/>
                <w:szCs w:val="24"/>
                <w:lang w:val="ro-RO"/>
              </w:rPr>
              <w:t>4.</w:t>
            </w:r>
          </w:p>
          <w:p w14:paraId="6B34C3DD" w14:textId="77777777" w:rsidR="00F46706" w:rsidRPr="00EE0B87" w:rsidRDefault="00F46706" w:rsidP="00674D00">
            <w:pPr>
              <w:spacing w:line="276" w:lineRule="auto"/>
              <w:jc w:val="center"/>
              <w:rPr>
                <w:sz w:val="24"/>
                <w:szCs w:val="24"/>
                <w:lang w:val="ro-RO"/>
              </w:rPr>
            </w:pPr>
          </w:p>
          <w:p w14:paraId="624AD68A" w14:textId="77777777" w:rsidR="00674D00" w:rsidRPr="00EE0B87" w:rsidRDefault="00674D00" w:rsidP="00674D00">
            <w:pPr>
              <w:spacing w:line="276" w:lineRule="auto"/>
              <w:jc w:val="center"/>
              <w:rPr>
                <w:sz w:val="24"/>
                <w:szCs w:val="24"/>
                <w:lang w:val="ro-RO"/>
              </w:rPr>
            </w:pPr>
            <w:r w:rsidRPr="00EE0B87">
              <w:rPr>
                <w:sz w:val="24"/>
                <w:szCs w:val="24"/>
                <w:lang w:val="ro-RO"/>
              </w:rPr>
              <w:t>5.</w:t>
            </w:r>
          </w:p>
          <w:p w14:paraId="6C1563A4" w14:textId="77777777" w:rsidR="00674D00" w:rsidRPr="00EE0B87" w:rsidRDefault="00674D00" w:rsidP="00674D00">
            <w:pPr>
              <w:spacing w:line="276" w:lineRule="auto"/>
              <w:jc w:val="center"/>
              <w:rPr>
                <w:sz w:val="24"/>
                <w:szCs w:val="24"/>
                <w:lang w:val="ro-RO"/>
              </w:rPr>
            </w:pPr>
            <w:r w:rsidRPr="00EE0B87">
              <w:rPr>
                <w:sz w:val="24"/>
                <w:szCs w:val="24"/>
                <w:lang w:val="ro-RO"/>
              </w:rPr>
              <w:t>6.</w:t>
            </w:r>
          </w:p>
          <w:p w14:paraId="0B9C7FEB" w14:textId="77777777" w:rsidR="00674D00" w:rsidRPr="00EE0B87" w:rsidRDefault="00674D00" w:rsidP="00674D00">
            <w:pPr>
              <w:spacing w:line="276" w:lineRule="auto"/>
              <w:jc w:val="center"/>
              <w:rPr>
                <w:sz w:val="24"/>
                <w:szCs w:val="24"/>
                <w:lang w:val="ro-RO"/>
              </w:rPr>
            </w:pPr>
          </w:p>
          <w:p w14:paraId="0DE41F3C" w14:textId="77777777" w:rsidR="00674D00" w:rsidRPr="00EE0B87" w:rsidRDefault="00674D00" w:rsidP="00674D00">
            <w:pPr>
              <w:spacing w:line="276" w:lineRule="auto"/>
              <w:jc w:val="center"/>
              <w:rPr>
                <w:sz w:val="24"/>
                <w:szCs w:val="24"/>
                <w:lang w:val="ro-RO"/>
              </w:rPr>
            </w:pPr>
            <w:r w:rsidRPr="00EE0B87">
              <w:rPr>
                <w:sz w:val="24"/>
                <w:szCs w:val="24"/>
                <w:lang w:val="ro-RO"/>
              </w:rPr>
              <w:lastRenderedPageBreak/>
              <w:t>7.</w:t>
            </w:r>
          </w:p>
          <w:p w14:paraId="038EF181" w14:textId="77777777" w:rsidR="00674D00" w:rsidRPr="00EE0B87" w:rsidRDefault="00674D00" w:rsidP="00674D00">
            <w:pPr>
              <w:spacing w:line="276" w:lineRule="auto"/>
              <w:jc w:val="center"/>
              <w:rPr>
                <w:sz w:val="24"/>
                <w:szCs w:val="24"/>
                <w:lang w:val="ro-RO"/>
              </w:rPr>
            </w:pPr>
            <w:r w:rsidRPr="00EE0B87">
              <w:rPr>
                <w:sz w:val="24"/>
                <w:szCs w:val="24"/>
                <w:lang w:val="ro-RO"/>
              </w:rPr>
              <w:t>8.</w:t>
            </w:r>
          </w:p>
          <w:p w14:paraId="1DD397E4" w14:textId="77777777" w:rsidR="00674D00" w:rsidRPr="00EE0B87" w:rsidRDefault="00674D00" w:rsidP="00674D00">
            <w:pPr>
              <w:spacing w:line="276" w:lineRule="auto"/>
              <w:jc w:val="center"/>
              <w:rPr>
                <w:sz w:val="24"/>
                <w:szCs w:val="24"/>
                <w:lang w:val="ro-RO"/>
              </w:rPr>
            </w:pPr>
          </w:p>
          <w:p w14:paraId="5976B7E1" w14:textId="77777777" w:rsidR="00674D00" w:rsidRPr="00EE0B87" w:rsidRDefault="00674D00" w:rsidP="00674D00">
            <w:pPr>
              <w:spacing w:line="276" w:lineRule="auto"/>
              <w:jc w:val="center"/>
              <w:rPr>
                <w:sz w:val="24"/>
                <w:szCs w:val="24"/>
                <w:lang w:val="ro-RO"/>
              </w:rPr>
            </w:pPr>
            <w:r w:rsidRPr="00EE0B87">
              <w:rPr>
                <w:sz w:val="24"/>
                <w:szCs w:val="24"/>
                <w:lang w:val="ro-RO"/>
              </w:rPr>
              <w:t>9.</w:t>
            </w:r>
          </w:p>
          <w:p w14:paraId="3A791977" w14:textId="77777777" w:rsidR="00674D00" w:rsidRPr="00EE0B87" w:rsidRDefault="00674D00" w:rsidP="00674D00">
            <w:pPr>
              <w:spacing w:line="276" w:lineRule="auto"/>
              <w:jc w:val="center"/>
              <w:rPr>
                <w:b/>
                <w:sz w:val="24"/>
                <w:szCs w:val="24"/>
                <w:lang w:val="ro-RO"/>
              </w:rPr>
            </w:pPr>
            <w:r w:rsidRPr="00EE0B87">
              <w:rPr>
                <w:sz w:val="24"/>
                <w:szCs w:val="24"/>
                <w:lang w:val="ro-RO"/>
              </w:rPr>
              <w:t>10</w:t>
            </w:r>
            <w:r w:rsidRPr="00EE0B87">
              <w:rPr>
                <w:b/>
                <w:sz w:val="24"/>
                <w:szCs w:val="24"/>
                <w:lang w:val="ro-RO"/>
              </w:rPr>
              <w:t>.</w:t>
            </w:r>
          </w:p>
        </w:tc>
        <w:tc>
          <w:tcPr>
            <w:tcW w:w="6380" w:type="dxa"/>
            <w:tcBorders>
              <w:top w:val="single" w:sz="6" w:space="0" w:color="008000"/>
              <w:left w:val="single" w:sz="2" w:space="0" w:color="auto"/>
              <w:right w:val="single" w:sz="2" w:space="0" w:color="auto"/>
            </w:tcBorders>
          </w:tcPr>
          <w:p w14:paraId="52D2C531" w14:textId="77777777" w:rsidR="00674D00" w:rsidRPr="00EE0B87" w:rsidRDefault="00674D00" w:rsidP="00674D00">
            <w:pPr>
              <w:jc w:val="both"/>
              <w:rPr>
                <w:b/>
                <w:sz w:val="24"/>
                <w:szCs w:val="24"/>
                <w:lang w:val="ro-RO"/>
              </w:rPr>
            </w:pPr>
          </w:p>
          <w:p w14:paraId="7AE3D645" w14:textId="77777777" w:rsidR="00674D00" w:rsidRPr="00EE0B87" w:rsidRDefault="00674D00" w:rsidP="00674D00">
            <w:pPr>
              <w:shd w:val="clear" w:color="auto" w:fill="FFFFFF"/>
              <w:spacing w:line="276" w:lineRule="auto"/>
              <w:jc w:val="both"/>
              <w:rPr>
                <w:lang w:val="en-US" w:eastAsia="en-US"/>
              </w:rPr>
            </w:pPr>
            <w:r w:rsidRPr="00EE0B87">
              <w:rPr>
                <w:b/>
                <w:sz w:val="24"/>
                <w:szCs w:val="24"/>
                <w:lang w:val="ro-RO" w:eastAsia="en-US"/>
              </w:rPr>
              <w:t>T</w:t>
            </w:r>
            <w:r w:rsidR="005A6CDF" w:rsidRPr="00EE0B87">
              <w:rPr>
                <w:sz w:val="24"/>
                <w:szCs w:val="24"/>
                <w:lang w:val="ro-RO" w:eastAsia="en-US"/>
              </w:rPr>
              <w:t>heme</w:t>
            </w:r>
            <w:r w:rsidRPr="00EE0B87">
              <w:rPr>
                <w:sz w:val="24"/>
                <w:szCs w:val="24"/>
                <w:lang w:val="ro-RO" w:eastAsia="en-US"/>
              </w:rPr>
              <w:t xml:space="preserve"> </w:t>
            </w:r>
            <w:proofErr w:type="spellStart"/>
            <w:r w:rsidRPr="00EE0B87">
              <w:rPr>
                <w:sz w:val="24"/>
                <w:szCs w:val="24"/>
                <w:lang w:val="ro-RO" w:eastAsia="en-US"/>
              </w:rPr>
              <w:t>presentation</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practical</w:t>
            </w:r>
            <w:proofErr w:type="spellEnd"/>
            <w:r w:rsidRPr="00EE0B87">
              <w:rPr>
                <w:sz w:val="24"/>
                <w:szCs w:val="24"/>
                <w:lang w:val="ro-RO" w:eastAsia="en-US"/>
              </w:rPr>
              <w:t xml:space="preserve"> </w:t>
            </w:r>
            <w:proofErr w:type="spellStart"/>
            <w:r w:rsidRPr="00EE0B87">
              <w:rPr>
                <w:sz w:val="24"/>
                <w:szCs w:val="24"/>
                <w:lang w:val="ro-RO" w:eastAsia="en-US"/>
              </w:rPr>
              <w:t>skills</w:t>
            </w:r>
            <w:proofErr w:type="spellEnd"/>
            <w:r w:rsidRPr="00EE0B87">
              <w:rPr>
                <w:sz w:val="24"/>
                <w:szCs w:val="24"/>
                <w:lang w:val="ro-RO" w:eastAsia="en-US"/>
              </w:rPr>
              <w:t xml:space="preserve"> </w:t>
            </w:r>
            <w:proofErr w:type="spellStart"/>
            <w:r w:rsidRPr="00EE0B87">
              <w:rPr>
                <w:sz w:val="24"/>
                <w:szCs w:val="24"/>
                <w:lang w:val="ro-RO" w:eastAsia="en-US"/>
              </w:rPr>
              <w:t>lesson</w:t>
            </w:r>
            <w:proofErr w:type="spellEnd"/>
            <w:r w:rsidRPr="00EE0B87">
              <w:rPr>
                <w:sz w:val="24"/>
                <w:szCs w:val="24"/>
                <w:lang w:val="ro-RO" w:eastAsia="en-US"/>
              </w:rPr>
              <w:t xml:space="preserve"> plan. </w:t>
            </w:r>
          </w:p>
          <w:p w14:paraId="119FFD5F" w14:textId="77777777" w:rsidR="00674D00" w:rsidRPr="00EE0B87" w:rsidRDefault="00674D00" w:rsidP="00674D00">
            <w:pPr>
              <w:shd w:val="clear" w:color="auto" w:fill="FFFFFF"/>
              <w:spacing w:line="276" w:lineRule="auto"/>
              <w:jc w:val="both"/>
              <w:rPr>
                <w:lang w:val="en-US" w:eastAsia="en-US"/>
              </w:rPr>
            </w:pPr>
            <w:proofErr w:type="spellStart"/>
            <w:r w:rsidRPr="00EE0B87">
              <w:rPr>
                <w:b/>
                <w:sz w:val="24"/>
                <w:szCs w:val="24"/>
                <w:lang w:val="ro-RO" w:eastAsia="en-US"/>
              </w:rPr>
              <w:t>W</w:t>
            </w:r>
            <w:r w:rsidRPr="00EE0B87">
              <w:rPr>
                <w:sz w:val="24"/>
                <w:szCs w:val="24"/>
                <w:lang w:val="ro-RO" w:eastAsia="en-US"/>
              </w:rPr>
              <w:t>ritten</w:t>
            </w:r>
            <w:proofErr w:type="spellEnd"/>
            <w:r w:rsidRPr="00EE0B87">
              <w:rPr>
                <w:sz w:val="24"/>
                <w:szCs w:val="24"/>
                <w:lang w:val="ro-RO" w:eastAsia="en-US"/>
              </w:rPr>
              <w:t xml:space="preserve"> test. </w:t>
            </w:r>
          </w:p>
          <w:p w14:paraId="41C7D2FE" w14:textId="77777777" w:rsidR="00674D00" w:rsidRPr="00EE0B87" w:rsidRDefault="00674D00" w:rsidP="00674D00">
            <w:pPr>
              <w:shd w:val="clear" w:color="auto" w:fill="FFFFFF"/>
              <w:spacing w:line="276" w:lineRule="auto"/>
              <w:jc w:val="both"/>
              <w:rPr>
                <w:lang w:val="en-US" w:eastAsia="en-US"/>
              </w:rPr>
            </w:pPr>
            <w:proofErr w:type="spellStart"/>
            <w:r w:rsidRPr="00EE0B87">
              <w:rPr>
                <w:b/>
                <w:sz w:val="24"/>
                <w:szCs w:val="24"/>
                <w:lang w:val="ro-RO" w:eastAsia="en-US"/>
              </w:rPr>
              <w:t>Q</w:t>
            </w:r>
            <w:r w:rsidRPr="00EE0B87">
              <w:rPr>
                <w:sz w:val="24"/>
                <w:szCs w:val="24"/>
                <w:lang w:val="ro-RO" w:eastAsia="en-US"/>
              </w:rPr>
              <w:t>uestions</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Answers</w:t>
            </w:r>
            <w:proofErr w:type="spellEnd"/>
            <w:r w:rsidRPr="00EE0B87">
              <w:rPr>
                <w:sz w:val="24"/>
                <w:szCs w:val="24"/>
                <w:lang w:val="ro-RO" w:eastAsia="en-US"/>
              </w:rPr>
              <w:t xml:space="preserve"> </w:t>
            </w:r>
            <w:proofErr w:type="spellStart"/>
            <w:r w:rsidRPr="00EE0B87">
              <w:rPr>
                <w:sz w:val="24"/>
                <w:szCs w:val="24"/>
                <w:lang w:val="ro-RO" w:eastAsia="en-US"/>
              </w:rPr>
              <w:t>session</w:t>
            </w:r>
            <w:proofErr w:type="spellEnd"/>
            <w:r w:rsidRPr="00EE0B87">
              <w:rPr>
                <w:sz w:val="24"/>
                <w:szCs w:val="24"/>
                <w:lang w:val="ro-RO" w:eastAsia="en-US"/>
              </w:rPr>
              <w:t xml:space="preserve">, </w:t>
            </w:r>
            <w:proofErr w:type="spellStart"/>
            <w:r w:rsidRPr="00EE0B87">
              <w:rPr>
                <w:sz w:val="24"/>
                <w:szCs w:val="24"/>
                <w:lang w:val="ro-RO" w:eastAsia="en-US"/>
              </w:rPr>
              <w:t>additional</w:t>
            </w:r>
            <w:proofErr w:type="spellEnd"/>
            <w:r w:rsidRPr="00EE0B87">
              <w:rPr>
                <w:sz w:val="24"/>
                <w:szCs w:val="24"/>
                <w:lang w:val="ro-RO" w:eastAsia="en-US"/>
              </w:rPr>
              <w:t xml:space="preserve"> </w:t>
            </w:r>
            <w:proofErr w:type="spellStart"/>
            <w:r w:rsidRPr="00EE0B87">
              <w:rPr>
                <w:sz w:val="24"/>
                <w:szCs w:val="24"/>
                <w:lang w:val="ro-RO" w:eastAsia="en-US"/>
              </w:rPr>
              <w:t>explanations</w:t>
            </w:r>
            <w:proofErr w:type="spellEnd"/>
            <w:r w:rsidRPr="00EE0B87">
              <w:rPr>
                <w:sz w:val="24"/>
                <w:szCs w:val="24"/>
                <w:lang w:val="ro-RO" w:eastAsia="en-US"/>
              </w:rPr>
              <w:t>. </w:t>
            </w:r>
          </w:p>
          <w:p w14:paraId="29F63DEE" w14:textId="77777777" w:rsidR="00674D00" w:rsidRPr="00EE0B87" w:rsidRDefault="005A6CDF" w:rsidP="00674D00">
            <w:pPr>
              <w:shd w:val="clear" w:color="auto" w:fill="FFFFFF"/>
              <w:spacing w:line="276" w:lineRule="auto"/>
              <w:jc w:val="both"/>
              <w:rPr>
                <w:lang w:val="en-US" w:eastAsia="en-US"/>
              </w:rPr>
            </w:pPr>
            <w:proofErr w:type="spellStart"/>
            <w:r w:rsidRPr="00EE0B87">
              <w:rPr>
                <w:b/>
                <w:sz w:val="24"/>
                <w:szCs w:val="24"/>
                <w:lang w:val="ro-RO" w:eastAsia="en-US"/>
              </w:rPr>
              <w:t>D</w:t>
            </w:r>
            <w:r w:rsidR="00674D00" w:rsidRPr="00EE0B87">
              <w:rPr>
                <w:sz w:val="24"/>
                <w:szCs w:val="24"/>
                <w:lang w:val="ro-RO" w:eastAsia="en-US"/>
              </w:rPr>
              <w:t>iscussion</w:t>
            </w:r>
            <w:proofErr w:type="spellEnd"/>
            <w:r w:rsidRPr="00EE0B87">
              <w:rPr>
                <w:sz w:val="24"/>
                <w:szCs w:val="24"/>
                <w:lang w:val="ro-RO" w:eastAsia="en-US"/>
              </w:rPr>
              <w:t xml:space="preserve"> on </w:t>
            </w:r>
            <w:proofErr w:type="spellStart"/>
            <w:r w:rsidRPr="00EE0B87">
              <w:rPr>
                <w:sz w:val="24"/>
                <w:szCs w:val="24"/>
                <w:lang w:val="ro-RO" w:eastAsia="en-US"/>
              </w:rPr>
              <w:t>the</w:t>
            </w:r>
            <w:proofErr w:type="spellEnd"/>
            <w:r w:rsidRPr="00EE0B87">
              <w:rPr>
                <w:sz w:val="24"/>
                <w:szCs w:val="24"/>
                <w:lang w:val="ro-RO" w:eastAsia="en-US"/>
              </w:rPr>
              <w:t xml:space="preserve"> theme</w:t>
            </w:r>
            <w:r w:rsidR="00674D00" w:rsidRPr="00EE0B87">
              <w:rPr>
                <w:sz w:val="24"/>
                <w:szCs w:val="24"/>
                <w:lang w:val="ro-RO" w:eastAsia="en-US"/>
              </w:rPr>
              <w:t xml:space="preserve"> </w:t>
            </w:r>
            <w:proofErr w:type="spellStart"/>
            <w:r w:rsidR="00674D00" w:rsidRPr="00EE0B87">
              <w:rPr>
                <w:sz w:val="24"/>
                <w:szCs w:val="24"/>
                <w:lang w:val="ro-RO" w:eastAsia="en-US"/>
              </w:rPr>
              <w:t>and</w:t>
            </w:r>
            <w:proofErr w:type="spellEnd"/>
            <w:r w:rsidR="00674D00" w:rsidRPr="00EE0B87">
              <w:rPr>
                <w:sz w:val="24"/>
                <w:szCs w:val="24"/>
                <w:lang w:val="ro-RO" w:eastAsia="en-US"/>
              </w:rPr>
              <w:t xml:space="preserve"> </w:t>
            </w:r>
            <w:proofErr w:type="spellStart"/>
            <w:r w:rsidR="00674D00" w:rsidRPr="00EE0B87">
              <w:rPr>
                <w:sz w:val="24"/>
                <w:szCs w:val="24"/>
                <w:lang w:val="ro-RO" w:eastAsia="en-US"/>
              </w:rPr>
              <w:t>assessment</w:t>
            </w:r>
            <w:proofErr w:type="spellEnd"/>
            <w:r w:rsidR="00674D00" w:rsidRPr="00EE0B87">
              <w:rPr>
                <w:sz w:val="24"/>
                <w:szCs w:val="24"/>
                <w:lang w:val="ro-RO" w:eastAsia="en-US"/>
              </w:rPr>
              <w:t xml:space="preserve"> of </w:t>
            </w:r>
            <w:proofErr w:type="spellStart"/>
            <w:r w:rsidR="00674D00" w:rsidRPr="00EE0B87">
              <w:rPr>
                <w:sz w:val="24"/>
                <w:szCs w:val="24"/>
                <w:lang w:val="ro-RO" w:eastAsia="en-US"/>
              </w:rPr>
              <w:t>students</w:t>
            </w:r>
            <w:proofErr w:type="spellEnd"/>
            <w:r w:rsidR="00674D00" w:rsidRPr="00EE0B87">
              <w:rPr>
                <w:sz w:val="24"/>
                <w:szCs w:val="24"/>
                <w:lang w:val="ro-RO" w:eastAsia="en-US"/>
              </w:rPr>
              <w:t xml:space="preserve">’ </w:t>
            </w:r>
            <w:proofErr w:type="spellStart"/>
            <w:r w:rsidR="00674D00" w:rsidRPr="00EE0B87">
              <w:rPr>
                <w:sz w:val="24"/>
                <w:szCs w:val="24"/>
                <w:lang w:val="ro-RO" w:eastAsia="en-US"/>
              </w:rPr>
              <w:t>understanding</w:t>
            </w:r>
            <w:proofErr w:type="spellEnd"/>
            <w:r w:rsidR="00674D00" w:rsidRPr="00EE0B87">
              <w:rPr>
                <w:sz w:val="24"/>
                <w:szCs w:val="24"/>
                <w:lang w:val="ro-RO" w:eastAsia="en-US"/>
              </w:rPr>
              <w:t>.</w:t>
            </w:r>
          </w:p>
          <w:p w14:paraId="66B29D43" w14:textId="77777777" w:rsidR="00674D00" w:rsidRPr="00EE0B87" w:rsidRDefault="00674D00" w:rsidP="00674D00">
            <w:pPr>
              <w:shd w:val="clear" w:color="auto" w:fill="FFFFFF"/>
              <w:spacing w:line="276" w:lineRule="auto"/>
              <w:jc w:val="both"/>
              <w:rPr>
                <w:lang w:val="en-US" w:eastAsia="en-US"/>
              </w:rPr>
            </w:pPr>
            <w:r w:rsidRPr="00EE0B87">
              <w:rPr>
                <w:b/>
                <w:sz w:val="24"/>
                <w:szCs w:val="24"/>
                <w:lang w:val="en-US" w:eastAsia="en-US"/>
              </w:rPr>
              <w:t>C</w:t>
            </w:r>
            <w:r w:rsidRPr="00EE0B87">
              <w:rPr>
                <w:sz w:val="24"/>
                <w:szCs w:val="24"/>
                <w:lang w:val="en-US" w:eastAsia="en-US"/>
              </w:rPr>
              <w:t xml:space="preserve">ase presentation of two patients with </w:t>
            </w:r>
            <w:r w:rsidR="00BA42B7" w:rsidRPr="00EE0B87">
              <w:rPr>
                <w:sz w:val="24"/>
                <w:szCs w:val="24"/>
                <w:lang w:val="en-US" w:eastAsia="en-US"/>
              </w:rPr>
              <w:t xml:space="preserve">spinal cord </w:t>
            </w:r>
            <w:proofErr w:type="spellStart"/>
            <w:r w:rsidR="00BA42B7" w:rsidRPr="00EE0B87">
              <w:rPr>
                <w:sz w:val="24"/>
                <w:szCs w:val="24"/>
                <w:lang w:val="en-US" w:eastAsia="en-US"/>
              </w:rPr>
              <w:t>deseases</w:t>
            </w:r>
            <w:proofErr w:type="spellEnd"/>
            <w:r w:rsidRPr="00EE0B87">
              <w:rPr>
                <w:sz w:val="24"/>
                <w:szCs w:val="24"/>
                <w:lang w:val="en-US" w:eastAsia="en-US"/>
              </w:rPr>
              <w:t>.</w:t>
            </w:r>
          </w:p>
          <w:p w14:paraId="6D481051" w14:textId="77777777" w:rsidR="00F46706" w:rsidRPr="00EE0B87" w:rsidRDefault="00F46706" w:rsidP="00F46706">
            <w:pPr>
              <w:shd w:val="clear" w:color="auto" w:fill="FFFFFF"/>
              <w:spacing w:line="276" w:lineRule="auto"/>
              <w:jc w:val="both"/>
              <w:rPr>
                <w:lang w:val="en-US" w:eastAsia="en-US"/>
              </w:rPr>
            </w:pPr>
            <w:proofErr w:type="spellStart"/>
            <w:r w:rsidRPr="00EE0B87">
              <w:rPr>
                <w:b/>
                <w:sz w:val="24"/>
                <w:szCs w:val="24"/>
                <w:lang w:val="ro-RO" w:eastAsia="en-US"/>
              </w:rPr>
              <w:t>P</w:t>
            </w:r>
            <w:r w:rsidRPr="00EE0B87">
              <w:rPr>
                <w:sz w:val="24"/>
                <w:szCs w:val="24"/>
                <w:lang w:val="ro-RO" w:eastAsia="en-US"/>
              </w:rPr>
              <w:t>ractical</w:t>
            </w:r>
            <w:proofErr w:type="spellEnd"/>
            <w:r w:rsidRPr="00EE0B87">
              <w:rPr>
                <w:sz w:val="24"/>
                <w:szCs w:val="24"/>
                <w:lang w:val="ro-RO" w:eastAsia="en-US"/>
              </w:rPr>
              <w:t xml:space="preserve"> </w:t>
            </w:r>
            <w:proofErr w:type="spellStart"/>
            <w:r w:rsidRPr="00EE0B87">
              <w:rPr>
                <w:sz w:val="24"/>
                <w:szCs w:val="24"/>
                <w:lang w:val="ro-RO" w:eastAsia="en-US"/>
              </w:rPr>
              <w:t>skill</w:t>
            </w:r>
            <w:proofErr w:type="spellEnd"/>
            <w:r w:rsidRPr="00EE0B87">
              <w:rPr>
                <w:sz w:val="24"/>
                <w:szCs w:val="24"/>
                <w:lang w:val="ro-RO" w:eastAsia="en-US"/>
              </w:rPr>
              <w:t xml:space="preserve"> training </w:t>
            </w:r>
            <w:proofErr w:type="spellStart"/>
            <w:r w:rsidRPr="00EE0B87">
              <w:rPr>
                <w:sz w:val="24"/>
                <w:szCs w:val="24"/>
                <w:lang w:val="ro-RO" w:eastAsia="en-US"/>
              </w:rPr>
              <w:t>under</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supervison</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guidance</w:t>
            </w:r>
            <w:proofErr w:type="spellEnd"/>
            <w:r w:rsidRPr="00EE0B87">
              <w:rPr>
                <w:sz w:val="24"/>
                <w:szCs w:val="24"/>
                <w:lang w:val="ro-RO" w:eastAsia="en-US"/>
              </w:rPr>
              <w:t xml:space="preserve"> of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teacher</w:t>
            </w:r>
            <w:proofErr w:type="spellEnd"/>
            <w:r w:rsidRPr="00EE0B87">
              <w:rPr>
                <w:sz w:val="24"/>
                <w:szCs w:val="24"/>
                <w:lang w:val="ro-RO" w:eastAsia="en-US"/>
              </w:rPr>
              <w:t xml:space="preserve"> (</w:t>
            </w:r>
            <w:proofErr w:type="spellStart"/>
            <w:r w:rsidRPr="00EE0B87">
              <w:rPr>
                <w:sz w:val="24"/>
                <w:szCs w:val="24"/>
                <w:lang w:val="ro-RO" w:eastAsia="en-US"/>
              </w:rPr>
              <w:t>students</w:t>
            </w:r>
            <w:proofErr w:type="spellEnd"/>
            <w:r w:rsidRPr="00EE0B87">
              <w:rPr>
                <w:sz w:val="24"/>
                <w:szCs w:val="24"/>
                <w:lang w:val="ro-RO" w:eastAsia="en-US"/>
              </w:rPr>
              <w:t xml:space="preserve"> </w:t>
            </w:r>
            <w:proofErr w:type="spellStart"/>
            <w:r w:rsidRPr="00EE0B87">
              <w:rPr>
                <w:sz w:val="24"/>
                <w:szCs w:val="24"/>
                <w:lang w:val="ro-RO" w:eastAsia="en-US"/>
              </w:rPr>
              <w:t>work</w:t>
            </w:r>
            <w:proofErr w:type="spellEnd"/>
            <w:r w:rsidRPr="00EE0B87">
              <w:rPr>
                <w:sz w:val="24"/>
                <w:szCs w:val="24"/>
                <w:lang w:val="ro-RO" w:eastAsia="en-US"/>
              </w:rPr>
              <w:t xml:space="preserve"> in </w:t>
            </w:r>
            <w:proofErr w:type="spellStart"/>
            <w:r w:rsidRPr="00EE0B87">
              <w:rPr>
                <w:sz w:val="24"/>
                <w:szCs w:val="24"/>
                <w:lang w:val="ro-RO" w:eastAsia="en-US"/>
              </w:rPr>
              <w:t>pairs</w:t>
            </w:r>
            <w:proofErr w:type="spellEnd"/>
            <w:r w:rsidRPr="00EE0B87">
              <w:rPr>
                <w:sz w:val="24"/>
                <w:szCs w:val="24"/>
                <w:lang w:val="ro-RO" w:eastAsia="en-US"/>
              </w:rPr>
              <w:t>). </w:t>
            </w:r>
          </w:p>
          <w:p w14:paraId="00A6F2BC" w14:textId="77777777" w:rsidR="00F46706" w:rsidRPr="00EE0B87" w:rsidRDefault="00F46706" w:rsidP="00F46706">
            <w:pPr>
              <w:shd w:val="clear" w:color="auto" w:fill="FFFFFF"/>
              <w:spacing w:line="276" w:lineRule="auto"/>
              <w:jc w:val="both"/>
              <w:rPr>
                <w:lang w:val="en-US" w:eastAsia="en-US"/>
              </w:rPr>
            </w:pPr>
            <w:proofErr w:type="spellStart"/>
            <w:r w:rsidRPr="00EE0B87">
              <w:rPr>
                <w:b/>
                <w:sz w:val="24"/>
                <w:szCs w:val="24"/>
                <w:lang w:val="ro-RO" w:eastAsia="en-US"/>
              </w:rPr>
              <w:lastRenderedPageBreak/>
              <w:t>B</w:t>
            </w:r>
            <w:r w:rsidRPr="00EE0B87">
              <w:rPr>
                <w:sz w:val="24"/>
                <w:szCs w:val="24"/>
                <w:lang w:val="ro-RO" w:eastAsia="en-US"/>
              </w:rPr>
              <w:t>edside</w:t>
            </w:r>
            <w:proofErr w:type="spellEnd"/>
            <w:r w:rsidRPr="00EE0B87">
              <w:rPr>
                <w:sz w:val="24"/>
                <w:szCs w:val="24"/>
                <w:lang w:val="ro-RO" w:eastAsia="en-US"/>
              </w:rPr>
              <w:t xml:space="preserve"> training </w:t>
            </w:r>
            <w:proofErr w:type="spellStart"/>
            <w:r w:rsidRPr="00EE0B87">
              <w:rPr>
                <w:sz w:val="24"/>
                <w:szCs w:val="24"/>
                <w:lang w:val="ro-RO" w:eastAsia="en-US"/>
              </w:rPr>
              <w:t>under</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supervison</w:t>
            </w:r>
            <w:proofErr w:type="spellEnd"/>
            <w:r w:rsidRPr="00EE0B87">
              <w:rPr>
                <w:sz w:val="24"/>
                <w:szCs w:val="24"/>
                <w:lang w:val="ro-RO" w:eastAsia="en-US"/>
              </w:rPr>
              <w:t xml:space="preserve"> of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teacher</w:t>
            </w:r>
            <w:proofErr w:type="spellEnd"/>
            <w:r w:rsidRPr="00EE0B87">
              <w:rPr>
                <w:sz w:val="24"/>
                <w:szCs w:val="24"/>
                <w:lang w:val="ro-RO" w:eastAsia="en-US"/>
              </w:rPr>
              <w:t>. </w:t>
            </w:r>
          </w:p>
          <w:p w14:paraId="1FBABACA" w14:textId="77777777" w:rsidR="00674D00" w:rsidRPr="00EE0B87" w:rsidRDefault="00674D00" w:rsidP="00674D00">
            <w:pPr>
              <w:shd w:val="clear" w:color="auto" w:fill="FFFFFF"/>
              <w:spacing w:line="276" w:lineRule="auto"/>
              <w:jc w:val="both"/>
              <w:rPr>
                <w:lang w:val="en-US" w:eastAsia="en-US"/>
              </w:rPr>
            </w:pPr>
            <w:proofErr w:type="spellStart"/>
            <w:r w:rsidRPr="00EE0B87">
              <w:rPr>
                <w:b/>
                <w:sz w:val="24"/>
                <w:szCs w:val="24"/>
                <w:lang w:val="ro-RO" w:eastAsia="en-US"/>
              </w:rPr>
              <w:t>A</w:t>
            </w:r>
            <w:r w:rsidRPr="00EE0B87">
              <w:rPr>
                <w:sz w:val="24"/>
                <w:szCs w:val="24"/>
                <w:lang w:val="ro-RO" w:eastAsia="en-US"/>
              </w:rPr>
              <w:t>dditional</w:t>
            </w:r>
            <w:proofErr w:type="spellEnd"/>
            <w:r w:rsidRPr="00EE0B87">
              <w:rPr>
                <w:sz w:val="24"/>
                <w:szCs w:val="24"/>
                <w:lang w:val="ro-RO" w:eastAsia="en-US"/>
              </w:rPr>
              <w:t xml:space="preserve"> rele</w:t>
            </w:r>
            <w:r w:rsidR="001558D1" w:rsidRPr="00EE0B87">
              <w:rPr>
                <w:sz w:val="24"/>
                <w:szCs w:val="24"/>
                <w:lang w:val="ro-RO" w:eastAsia="en-US"/>
              </w:rPr>
              <w:t xml:space="preserve">vant </w:t>
            </w:r>
            <w:proofErr w:type="spellStart"/>
            <w:r w:rsidR="001558D1" w:rsidRPr="00EE0B87">
              <w:rPr>
                <w:sz w:val="24"/>
                <w:szCs w:val="24"/>
                <w:lang w:val="ro-RO" w:eastAsia="en-US"/>
              </w:rPr>
              <w:t>investigations</w:t>
            </w:r>
            <w:proofErr w:type="spellEnd"/>
            <w:r w:rsidR="001558D1" w:rsidRPr="00EE0B87">
              <w:rPr>
                <w:sz w:val="24"/>
                <w:szCs w:val="24"/>
                <w:lang w:val="ro-RO" w:eastAsia="en-US"/>
              </w:rPr>
              <w:t xml:space="preserve"> on </w:t>
            </w:r>
            <w:proofErr w:type="spellStart"/>
            <w:r w:rsidR="001558D1" w:rsidRPr="00EE0B87">
              <w:rPr>
                <w:sz w:val="24"/>
                <w:szCs w:val="24"/>
                <w:lang w:val="ro-RO" w:eastAsia="en-US"/>
              </w:rPr>
              <w:t>the</w:t>
            </w:r>
            <w:proofErr w:type="spellEnd"/>
            <w:r w:rsidR="001558D1" w:rsidRPr="00EE0B87">
              <w:rPr>
                <w:sz w:val="24"/>
                <w:szCs w:val="24"/>
                <w:lang w:val="ro-RO" w:eastAsia="en-US"/>
              </w:rPr>
              <w:t xml:space="preserve"> theme</w:t>
            </w:r>
            <w:r w:rsidRPr="00EE0B87">
              <w:rPr>
                <w:sz w:val="24"/>
                <w:szCs w:val="24"/>
                <w:lang w:val="ro-RO" w:eastAsia="en-US"/>
              </w:rPr>
              <w:t xml:space="preserve"> </w:t>
            </w:r>
            <w:proofErr w:type="spellStart"/>
            <w:r w:rsidR="00417D0E" w:rsidRPr="00EE0B87">
              <w:rPr>
                <w:sz w:val="24"/>
                <w:szCs w:val="24"/>
                <w:lang w:val="ro-RO" w:eastAsia="en-US"/>
              </w:rPr>
              <w:t>studied</w:t>
            </w:r>
            <w:proofErr w:type="spellEnd"/>
            <w:r w:rsidRPr="00EE0B87">
              <w:rPr>
                <w:sz w:val="24"/>
                <w:szCs w:val="24"/>
                <w:lang w:val="ro-RO" w:eastAsia="en-US"/>
              </w:rPr>
              <w:t> (</w:t>
            </w:r>
            <w:r w:rsidRPr="00EE0B87">
              <w:rPr>
                <w:sz w:val="24"/>
                <w:szCs w:val="24"/>
                <w:lang w:val="ro-RO"/>
              </w:rPr>
              <w:t xml:space="preserve">MRI, CSF </w:t>
            </w:r>
            <w:proofErr w:type="spellStart"/>
            <w:r w:rsidRPr="00EE0B87">
              <w:rPr>
                <w:sz w:val="24"/>
                <w:szCs w:val="24"/>
                <w:lang w:val="ro-RO"/>
              </w:rPr>
              <w:t>exam</w:t>
            </w:r>
            <w:proofErr w:type="spellEnd"/>
            <w:r w:rsidRPr="00EE0B87">
              <w:rPr>
                <w:sz w:val="24"/>
                <w:szCs w:val="24"/>
                <w:lang w:val="ro-RO" w:eastAsia="en-US"/>
              </w:rPr>
              <w:t>)</w:t>
            </w:r>
            <w:r w:rsidR="00417D0E" w:rsidRPr="00EE0B87">
              <w:rPr>
                <w:sz w:val="24"/>
                <w:szCs w:val="24"/>
                <w:lang w:val="ro-RO" w:eastAsia="en-US"/>
              </w:rPr>
              <w:t>.</w:t>
            </w:r>
          </w:p>
          <w:p w14:paraId="599C9C77" w14:textId="77777777" w:rsidR="00417D0E" w:rsidRPr="00EE0B87" w:rsidRDefault="00417D0E" w:rsidP="00417D0E">
            <w:pPr>
              <w:shd w:val="clear" w:color="auto" w:fill="FFFFFF"/>
              <w:spacing w:line="276" w:lineRule="auto"/>
              <w:jc w:val="both"/>
              <w:rPr>
                <w:lang w:val="en-US" w:eastAsia="en-US"/>
              </w:rPr>
            </w:pPr>
            <w:proofErr w:type="spellStart"/>
            <w:r w:rsidRPr="00EE0B87">
              <w:rPr>
                <w:b/>
                <w:sz w:val="24"/>
                <w:szCs w:val="24"/>
                <w:lang w:val="ro-RO" w:eastAsia="en-US"/>
              </w:rPr>
              <w:t>A</w:t>
            </w:r>
            <w:r w:rsidRPr="00EE0B87">
              <w:rPr>
                <w:sz w:val="24"/>
                <w:szCs w:val="24"/>
                <w:lang w:val="ro-RO" w:eastAsia="en-US"/>
              </w:rPr>
              <w:t>ssessment</w:t>
            </w:r>
            <w:proofErr w:type="spellEnd"/>
            <w:r w:rsidRPr="00EE0B87">
              <w:rPr>
                <w:sz w:val="24"/>
                <w:szCs w:val="24"/>
                <w:lang w:val="ro-RO" w:eastAsia="en-US"/>
              </w:rPr>
              <w:t xml:space="preserve"> of </w:t>
            </w:r>
            <w:proofErr w:type="spellStart"/>
            <w:r w:rsidRPr="00EE0B87">
              <w:rPr>
                <w:sz w:val="24"/>
                <w:szCs w:val="24"/>
                <w:lang w:val="ro-RO" w:eastAsia="en-US"/>
              </w:rPr>
              <w:t>practical</w:t>
            </w:r>
            <w:proofErr w:type="spellEnd"/>
            <w:r w:rsidRPr="00EE0B87">
              <w:rPr>
                <w:sz w:val="24"/>
                <w:szCs w:val="24"/>
                <w:lang w:val="ro-RO" w:eastAsia="en-US"/>
              </w:rPr>
              <w:t xml:space="preserve"> </w:t>
            </w:r>
            <w:proofErr w:type="spellStart"/>
            <w:r w:rsidRPr="00EE0B87">
              <w:rPr>
                <w:sz w:val="24"/>
                <w:szCs w:val="24"/>
                <w:lang w:val="ro-RO" w:eastAsia="en-US"/>
              </w:rPr>
              <w:t>skills</w:t>
            </w:r>
            <w:proofErr w:type="spellEnd"/>
            <w:r w:rsidRPr="00EE0B87">
              <w:rPr>
                <w:sz w:val="24"/>
                <w:szCs w:val="24"/>
                <w:lang w:val="ro-RO" w:eastAsia="en-US"/>
              </w:rPr>
              <w:t>. </w:t>
            </w:r>
          </w:p>
          <w:p w14:paraId="682B78B4" w14:textId="77777777" w:rsidR="00417D0E" w:rsidRPr="00EE0B87" w:rsidRDefault="00417D0E" w:rsidP="00417D0E">
            <w:pPr>
              <w:shd w:val="clear" w:color="auto" w:fill="FFFFFF"/>
              <w:spacing w:line="276" w:lineRule="auto"/>
              <w:jc w:val="both"/>
              <w:rPr>
                <w:lang w:val="en-US" w:eastAsia="en-US"/>
              </w:rPr>
            </w:pPr>
            <w:r w:rsidRPr="00EE0B87">
              <w:rPr>
                <w:sz w:val="24"/>
                <w:szCs w:val="24"/>
                <w:lang w:val="ro-RO" w:eastAsia="en-US"/>
              </w:rPr>
              <w:t>„</w:t>
            </w:r>
            <w:proofErr w:type="spellStart"/>
            <w:r w:rsidRPr="00EE0B87">
              <w:rPr>
                <w:b/>
                <w:sz w:val="24"/>
                <w:szCs w:val="24"/>
                <w:lang w:val="ro-RO" w:eastAsia="en-US"/>
              </w:rPr>
              <w:t>L</w:t>
            </w:r>
            <w:r w:rsidRPr="00EE0B87">
              <w:rPr>
                <w:sz w:val="24"/>
                <w:szCs w:val="24"/>
                <w:lang w:val="ro-RO" w:eastAsia="en-US"/>
              </w:rPr>
              <w:t>ocalising</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lesion</w:t>
            </w:r>
            <w:proofErr w:type="spellEnd"/>
            <w:r w:rsidRPr="00EE0B87">
              <w:rPr>
                <w:sz w:val="24"/>
                <w:szCs w:val="24"/>
                <w:lang w:val="ro-RO" w:eastAsia="en-US"/>
              </w:rPr>
              <w:t xml:space="preserve">” </w:t>
            </w:r>
            <w:proofErr w:type="spellStart"/>
            <w:r w:rsidRPr="00EE0B87">
              <w:rPr>
                <w:sz w:val="24"/>
                <w:szCs w:val="24"/>
                <w:lang w:val="ro-RO" w:eastAsia="en-US"/>
              </w:rPr>
              <w:t>session</w:t>
            </w:r>
            <w:proofErr w:type="spellEnd"/>
            <w:r w:rsidRPr="00EE0B87">
              <w:rPr>
                <w:sz w:val="24"/>
                <w:szCs w:val="24"/>
                <w:lang w:val="ro-RO" w:eastAsia="en-US"/>
              </w:rPr>
              <w:t>. </w:t>
            </w:r>
          </w:p>
          <w:p w14:paraId="66C27019" w14:textId="77777777" w:rsidR="00674D00" w:rsidRPr="00EE0B87" w:rsidRDefault="00674D00" w:rsidP="00674D00">
            <w:pPr>
              <w:shd w:val="clear" w:color="auto" w:fill="FFFFFF"/>
              <w:spacing w:line="276" w:lineRule="auto"/>
              <w:rPr>
                <w:sz w:val="24"/>
                <w:szCs w:val="24"/>
                <w:lang w:val="ro-RO" w:eastAsia="en-US"/>
              </w:rPr>
            </w:pPr>
            <w:proofErr w:type="spellStart"/>
            <w:r w:rsidRPr="00EE0B87">
              <w:rPr>
                <w:b/>
                <w:sz w:val="24"/>
                <w:szCs w:val="24"/>
                <w:lang w:val="ro-RO" w:eastAsia="en-US"/>
              </w:rPr>
              <w:t>Round-up</w:t>
            </w:r>
            <w:proofErr w:type="spellEnd"/>
            <w:r w:rsidRPr="00EE0B87">
              <w:rPr>
                <w:b/>
                <w:sz w:val="24"/>
                <w:szCs w:val="24"/>
                <w:lang w:val="ro-RO" w:eastAsia="en-US"/>
              </w:rPr>
              <w:t xml:space="preserve"> </w:t>
            </w:r>
            <w:proofErr w:type="spellStart"/>
            <w:r w:rsidRPr="00EE0B87">
              <w:rPr>
                <w:b/>
                <w:sz w:val="24"/>
                <w:szCs w:val="24"/>
                <w:lang w:val="ro-RO" w:eastAsia="en-US"/>
              </w:rPr>
              <w:t>discussion</w:t>
            </w:r>
            <w:proofErr w:type="spellEnd"/>
            <w:r w:rsidRPr="00EE0B87">
              <w:rPr>
                <w:b/>
                <w:sz w:val="24"/>
                <w:szCs w:val="24"/>
                <w:lang w:val="ro-RO" w:eastAsia="en-US"/>
              </w:rPr>
              <w:t>:</w:t>
            </w:r>
            <w:r w:rsidR="008B00DA" w:rsidRPr="00EE0B87">
              <w:rPr>
                <w:sz w:val="24"/>
                <w:szCs w:val="24"/>
                <w:lang w:val="ro-RO" w:eastAsia="en-US"/>
              </w:rPr>
              <w:t xml:space="preserve"> </w:t>
            </w:r>
            <w:proofErr w:type="spellStart"/>
            <w:r w:rsidR="008B00DA" w:rsidRPr="00EE0B87">
              <w:rPr>
                <w:sz w:val="24"/>
                <w:szCs w:val="24"/>
                <w:lang w:val="ro-RO" w:eastAsia="en-US"/>
              </w:rPr>
              <w:t>teacher</w:t>
            </w:r>
            <w:proofErr w:type="spellEnd"/>
            <w:r w:rsidR="008B00DA" w:rsidRPr="00EE0B87">
              <w:rPr>
                <w:sz w:val="24"/>
                <w:szCs w:val="24"/>
                <w:lang w:val="ro-RO" w:eastAsia="en-US"/>
              </w:rPr>
              <w:t xml:space="preserve"> </w:t>
            </w:r>
            <w:proofErr w:type="spellStart"/>
            <w:r w:rsidR="008B00DA" w:rsidRPr="00EE0B87">
              <w:rPr>
                <w:sz w:val="24"/>
                <w:szCs w:val="24"/>
                <w:lang w:val="ro-RO" w:eastAsia="en-US"/>
              </w:rPr>
              <w:t>answers</w:t>
            </w:r>
            <w:proofErr w:type="spellEnd"/>
            <w:r w:rsidR="008B00DA" w:rsidRPr="00EE0B87">
              <w:rPr>
                <w:sz w:val="24"/>
                <w:szCs w:val="24"/>
                <w:lang w:val="ro-RO" w:eastAsia="en-US"/>
              </w:rPr>
              <w:t xml:space="preserve"> </w:t>
            </w:r>
            <w:proofErr w:type="spellStart"/>
            <w:r w:rsidR="008B00DA" w:rsidRPr="00EE0B87">
              <w:rPr>
                <w:sz w:val="24"/>
                <w:szCs w:val="24"/>
                <w:lang w:val="ro-RO" w:eastAsia="en-US"/>
              </w:rPr>
              <w:t>any</w:t>
            </w:r>
            <w:proofErr w:type="spellEnd"/>
            <w:r w:rsidR="008B00DA" w:rsidRPr="00EE0B87">
              <w:rPr>
                <w:sz w:val="24"/>
                <w:szCs w:val="24"/>
                <w:lang w:val="ro-RO" w:eastAsia="en-US"/>
              </w:rPr>
              <w:t xml:space="preserve"> </w:t>
            </w:r>
            <w:r w:rsidRPr="00EE0B87">
              <w:rPr>
                <w:sz w:val="24"/>
                <w:szCs w:val="24"/>
                <w:lang w:val="ro-RO" w:eastAsia="en-US"/>
              </w:rPr>
              <w:t xml:space="preserve"> </w:t>
            </w:r>
            <w:proofErr w:type="spellStart"/>
            <w:r w:rsidRPr="00EE0B87">
              <w:rPr>
                <w:sz w:val="24"/>
                <w:szCs w:val="24"/>
                <w:lang w:val="ro-RO" w:eastAsia="en-US"/>
              </w:rPr>
              <w:t>questions</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gives</w:t>
            </w:r>
            <w:proofErr w:type="spellEnd"/>
            <w:r w:rsidRPr="00EE0B87">
              <w:rPr>
                <w:sz w:val="24"/>
                <w:szCs w:val="24"/>
                <w:lang w:val="ro-RO" w:eastAsia="en-US"/>
              </w:rPr>
              <w:t xml:space="preserve"> feedback on </w:t>
            </w:r>
            <w:proofErr w:type="spellStart"/>
            <w:r w:rsidRPr="00EE0B87">
              <w:rPr>
                <w:sz w:val="24"/>
                <w:szCs w:val="24"/>
                <w:lang w:val="ro-RO" w:eastAsia="en-US"/>
              </w:rPr>
              <w:t>each</w:t>
            </w:r>
            <w:proofErr w:type="spellEnd"/>
            <w:r w:rsidRPr="00EE0B87">
              <w:rPr>
                <w:sz w:val="24"/>
                <w:szCs w:val="24"/>
                <w:lang w:val="ro-RO" w:eastAsia="en-US"/>
              </w:rPr>
              <w:t xml:space="preserve"> individual </w:t>
            </w:r>
            <w:proofErr w:type="spellStart"/>
            <w:r w:rsidRPr="00EE0B87">
              <w:rPr>
                <w:sz w:val="24"/>
                <w:szCs w:val="24"/>
                <w:lang w:val="ro-RO" w:eastAsia="en-US"/>
              </w:rPr>
              <w:t>student’s</w:t>
            </w:r>
            <w:proofErr w:type="spellEnd"/>
            <w:r w:rsidRPr="00EE0B87">
              <w:rPr>
                <w:sz w:val="24"/>
                <w:szCs w:val="24"/>
                <w:lang w:val="ro-RO" w:eastAsia="en-US"/>
              </w:rPr>
              <w:t xml:space="preserve"> performance. </w:t>
            </w:r>
          </w:p>
          <w:p w14:paraId="4C535FB3" w14:textId="77777777" w:rsidR="00535A6E" w:rsidRPr="00EE0B87" w:rsidRDefault="00535A6E" w:rsidP="00674D00">
            <w:pPr>
              <w:shd w:val="clear" w:color="auto" w:fill="FFFFFF"/>
              <w:spacing w:line="276" w:lineRule="auto"/>
              <w:rPr>
                <w:b/>
                <w:sz w:val="24"/>
                <w:szCs w:val="24"/>
                <w:lang w:val="ro-RO"/>
              </w:rPr>
            </w:pPr>
          </w:p>
        </w:tc>
        <w:tc>
          <w:tcPr>
            <w:tcW w:w="1326" w:type="dxa"/>
            <w:tcBorders>
              <w:top w:val="single" w:sz="6" w:space="0" w:color="008000"/>
              <w:left w:val="single" w:sz="2" w:space="0" w:color="auto"/>
            </w:tcBorders>
          </w:tcPr>
          <w:p w14:paraId="358B3018" w14:textId="77777777" w:rsidR="00674D00" w:rsidRPr="00EE0B87" w:rsidRDefault="00674D00" w:rsidP="00674D00">
            <w:pPr>
              <w:jc w:val="center"/>
              <w:rPr>
                <w:sz w:val="24"/>
                <w:szCs w:val="24"/>
                <w:lang w:val="ro-RO"/>
              </w:rPr>
            </w:pPr>
          </w:p>
          <w:p w14:paraId="37C0C8EF" w14:textId="77777777" w:rsidR="00674D00" w:rsidRPr="00EE0B87" w:rsidRDefault="00674D00" w:rsidP="00674D00">
            <w:pPr>
              <w:spacing w:line="276" w:lineRule="auto"/>
              <w:jc w:val="center"/>
              <w:rPr>
                <w:sz w:val="24"/>
                <w:szCs w:val="24"/>
                <w:lang w:val="ro-RO"/>
              </w:rPr>
            </w:pPr>
            <w:r w:rsidRPr="00EE0B87">
              <w:rPr>
                <w:sz w:val="24"/>
                <w:szCs w:val="24"/>
                <w:lang w:val="ro-RO"/>
              </w:rPr>
              <w:t>3</w:t>
            </w:r>
          </w:p>
          <w:p w14:paraId="79E945D9" w14:textId="77777777" w:rsidR="00674D00" w:rsidRPr="00EE0B87" w:rsidRDefault="00674D00" w:rsidP="00674D00">
            <w:pPr>
              <w:spacing w:line="276" w:lineRule="auto"/>
              <w:jc w:val="center"/>
              <w:rPr>
                <w:sz w:val="24"/>
                <w:szCs w:val="24"/>
                <w:lang w:val="ro-RO"/>
              </w:rPr>
            </w:pPr>
            <w:r w:rsidRPr="00EE0B87">
              <w:rPr>
                <w:sz w:val="24"/>
                <w:szCs w:val="24"/>
                <w:lang w:val="ro-RO"/>
              </w:rPr>
              <w:t>30</w:t>
            </w:r>
          </w:p>
          <w:p w14:paraId="05298B8C" w14:textId="77777777" w:rsidR="00674D00" w:rsidRPr="00EE0B87" w:rsidRDefault="00674D00" w:rsidP="00674D00">
            <w:pPr>
              <w:spacing w:line="276" w:lineRule="auto"/>
              <w:jc w:val="center"/>
              <w:rPr>
                <w:sz w:val="24"/>
                <w:szCs w:val="24"/>
                <w:lang w:val="ro-RO"/>
              </w:rPr>
            </w:pPr>
            <w:r w:rsidRPr="00EE0B87">
              <w:rPr>
                <w:sz w:val="24"/>
                <w:szCs w:val="24"/>
                <w:lang w:val="ro-RO"/>
              </w:rPr>
              <w:t>10</w:t>
            </w:r>
          </w:p>
          <w:p w14:paraId="25DB3B20" w14:textId="77777777" w:rsidR="00674D00" w:rsidRPr="00EE0B87" w:rsidRDefault="00674D00" w:rsidP="00674D00">
            <w:pPr>
              <w:spacing w:line="276" w:lineRule="auto"/>
              <w:jc w:val="center"/>
              <w:rPr>
                <w:sz w:val="24"/>
                <w:szCs w:val="24"/>
                <w:lang w:val="ro-RO"/>
              </w:rPr>
            </w:pPr>
            <w:r w:rsidRPr="00EE0B87">
              <w:rPr>
                <w:sz w:val="24"/>
                <w:szCs w:val="24"/>
                <w:lang w:val="ro-RO"/>
              </w:rPr>
              <w:t>40</w:t>
            </w:r>
          </w:p>
          <w:p w14:paraId="6677F61E" w14:textId="77777777" w:rsidR="00417D0E" w:rsidRPr="00EE0B87" w:rsidRDefault="00417D0E" w:rsidP="00674D00">
            <w:pPr>
              <w:spacing w:line="276" w:lineRule="auto"/>
              <w:jc w:val="center"/>
              <w:rPr>
                <w:sz w:val="24"/>
                <w:szCs w:val="24"/>
                <w:lang w:val="ro-RO"/>
              </w:rPr>
            </w:pPr>
          </w:p>
          <w:p w14:paraId="2329BF48" w14:textId="77777777" w:rsidR="00674D00" w:rsidRPr="00EE0B87" w:rsidRDefault="00674D00" w:rsidP="00674D00">
            <w:pPr>
              <w:spacing w:line="276" w:lineRule="auto"/>
              <w:jc w:val="center"/>
              <w:rPr>
                <w:sz w:val="24"/>
                <w:szCs w:val="24"/>
                <w:lang w:val="ro-RO"/>
              </w:rPr>
            </w:pPr>
            <w:r w:rsidRPr="00EE0B87">
              <w:rPr>
                <w:sz w:val="24"/>
                <w:szCs w:val="24"/>
                <w:lang w:val="ro-RO"/>
              </w:rPr>
              <w:t>30</w:t>
            </w:r>
          </w:p>
          <w:p w14:paraId="139BF398" w14:textId="77777777" w:rsidR="00674D00" w:rsidRPr="00EE0B87" w:rsidRDefault="00674D00" w:rsidP="00674D00">
            <w:pPr>
              <w:spacing w:line="276" w:lineRule="auto"/>
              <w:jc w:val="center"/>
              <w:rPr>
                <w:sz w:val="24"/>
                <w:szCs w:val="24"/>
                <w:lang w:val="ro-RO"/>
              </w:rPr>
            </w:pPr>
            <w:r w:rsidRPr="00EE0B87">
              <w:rPr>
                <w:sz w:val="24"/>
                <w:szCs w:val="24"/>
                <w:lang w:val="ro-RO"/>
              </w:rPr>
              <w:t>15</w:t>
            </w:r>
          </w:p>
          <w:p w14:paraId="60DCB7CD" w14:textId="77777777" w:rsidR="00674D00" w:rsidRPr="00EE0B87" w:rsidRDefault="00674D00" w:rsidP="00674D00">
            <w:pPr>
              <w:spacing w:line="276" w:lineRule="auto"/>
              <w:jc w:val="center"/>
              <w:rPr>
                <w:sz w:val="24"/>
                <w:szCs w:val="24"/>
                <w:lang w:val="ro-RO"/>
              </w:rPr>
            </w:pPr>
          </w:p>
          <w:p w14:paraId="0E842C69" w14:textId="77777777" w:rsidR="00674D00" w:rsidRPr="00EE0B87" w:rsidRDefault="00674D00" w:rsidP="00674D00">
            <w:pPr>
              <w:spacing w:line="276" w:lineRule="auto"/>
              <w:jc w:val="center"/>
              <w:rPr>
                <w:sz w:val="24"/>
                <w:szCs w:val="24"/>
                <w:lang w:val="ro-RO"/>
              </w:rPr>
            </w:pPr>
            <w:r w:rsidRPr="00EE0B87">
              <w:rPr>
                <w:sz w:val="24"/>
                <w:szCs w:val="24"/>
                <w:lang w:val="ro-RO"/>
              </w:rPr>
              <w:lastRenderedPageBreak/>
              <w:t>45</w:t>
            </w:r>
          </w:p>
          <w:p w14:paraId="7FA8720F" w14:textId="77777777" w:rsidR="00674D00" w:rsidRPr="00EE0B87" w:rsidRDefault="00674D00" w:rsidP="00674D00">
            <w:pPr>
              <w:spacing w:line="276" w:lineRule="auto"/>
              <w:jc w:val="center"/>
              <w:rPr>
                <w:sz w:val="24"/>
                <w:szCs w:val="24"/>
                <w:lang w:val="ro-RO"/>
              </w:rPr>
            </w:pPr>
            <w:r w:rsidRPr="00EE0B87">
              <w:rPr>
                <w:sz w:val="24"/>
                <w:szCs w:val="24"/>
                <w:lang w:val="ro-RO"/>
              </w:rPr>
              <w:t>10</w:t>
            </w:r>
          </w:p>
          <w:p w14:paraId="7C2CB94F" w14:textId="77777777" w:rsidR="00674D00" w:rsidRPr="00EE0B87" w:rsidRDefault="00674D00" w:rsidP="00674D00">
            <w:pPr>
              <w:jc w:val="center"/>
              <w:rPr>
                <w:sz w:val="24"/>
                <w:szCs w:val="24"/>
                <w:lang w:val="ro-RO"/>
              </w:rPr>
            </w:pPr>
          </w:p>
          <w:p w14:paraId="5ACE024F" w14:textId="77777777" w:rsidR="00674D00" w:rsidRPr="00EE0B87" w:rsidRDefault="00674D00" w:rsidP="00674D00">
            <w:pPr>
              <w:jc w:val="center"/>
              <w:rPr>
                <w:sz w:val="24"/>
                <w:szCs w:val="24"/>
                <w:lang w:val="ro-RO"/>
              </w:rPr>
            </w:pPr>
            <w:r w:rsidRPr="00EE0B87">
              <w:rPr>
                <w:sz w:val="24"/>
                <w:szCs w:val="24"/>
                <w:lang w:val="ro-RO"/>
              </w:rPr>
              <w:t>20</w:t>
            </w:r>
          </w:p>
          <w:p w14:paraId="2C3B7F38" w14:textId="77777777" w:rsidR="00674D00" w:rsidRPr="00EE0B87" w:rsidRDefault="00674D00" w:rsidP="00674D00">
            <w:pPr>
              <w:jc w:val="center"/>
              <w:rPr>
                <w:sz w:val="24"/>
                <w:szCs w:val="24"/>
                <w:lang w:val="ro-RO"/>
              </w:rPr>
            </w:pPr>
            <w:r w:rsidRPr="00EE0B87">
              <w:rPr>
                <w:sz w:val="24"/>
                <w:szCs w:val="24"/>
                <w:lang w:val="ro-RO"/>
              </w:rPr>
              <w:t>15</w:t>
            </w:r>
          </w:p>
          <w:p w14:paraId="018C5E1D" w14:textId="77777777" w:rsidR="00674D00" w:rsidRPr="00EE0B87" w:rsidRDefault="00674D00" w:rsidP="00674D00">
            <w:pPr>
              <w:jc w:val="center"/>
              <w:rPr>
                <w:sz w:val="24"/>
                <w:szCs w:val="24"/>
                <w:lang w:val="ro-RO"/>
              </w:rPr>
            </w:pPr>
          </w:p>
          <w:p w14:paraId="01033F0D" w14:textId="77777777" w:rsidR="00674D00" w:rsidRPr="00EE0B87" w:rsidRDefault="00674D00" w:rsidP="00674D00">
            <w:pPr>
              <w:jc w:val="center"/>
              <w:rPr>
                <w:sz w:val="24"/>
                <w:szCs w:val="24"/>
                <w:lang w:val="ro-RO"/>
              </w:rPr>
            </w:pPr>
            <w:r w:rsidRPr="00EE0B87">
              <w:rPr>
                <w:sz w:val="24"/>
                <w:szCs w:val="24"/>
                <w:lang w:val="ro-RO"/>
              </w:rPr>
              <w:t>7</w:t>
            </w:r>
          </w:p>
        </w:tc>
      </w:tr>
    </w:tbl>
    <w:p w14:paraId="505C0CB4" w14:textId="77777777" w:rsidR="00674D00" w:rsidRPr="00EE0B87" w:rsidRDefault="00674D00" w:rsidP="00674D00">
      <w:pPr>
        <w:pStyle w:val="BodyTextIndent"/>
        <w:widowControl w:val="0"/>
        <w:spacing w:before="120" w:after="120"/>
        <w:ind w:left="1418" w:hanging="1418"/>
        <w:jc w:val="center"/>
        <w:rPr>
          <w:b/>
          <w:sz w:val="24"/>
          <w:szCs w:val="24"/>
        </w:rPr>
      </w:pPr>
    </w:p>
    <w:p w14:paraId="7660361F" w14:textId="77777777" w:rsidR="00674D00" w:rsidRPr="00EE0B87" w:rsidRDefault="00674D00" w:rsidP="00674D00">
      <w:pPr>
        <w:pStyle w:val="BodyTextIndent"/>
        <w:widowControl w:val="0"/>
        <w:spacing w:before="120" w:after="120"/>
        <w:ind w:left="720" w:firstLine="0"/>
        <w:jc w:val="center"/>
        <w:rPr>
          <w:b/>
          <w:sz w:val="24"/>
          <w:szCs w:val="24"/>
        </w:rPr>
      </w:pPr>
      <w:proofErr w:type="spellStart"/>
      <w:r w:rsidRPr="00EE0B87">
        <w:rPr>
          <w:b/>
          <w:sz w:val="24"/>
          <w:szCs w:val="24"/>
        </w:rPr>
        <w:t>Learning</w:t>
      </w:r>
      <w:proofErr w:type="spellEnd"/>
      <w:r w:rsidRPr="00EE0B87">
        <w:rPr>
          <w:b/>
          <w:sz w:val="24"/>
          <w:szCs w:val="24"/>
        </w:rPr>
        <w:t xml:space="preserve"> </w:t>
      </w:r>
      <w:proofErr w:type="spellStart"/>
      <w:r w:rsidRPr="00EE0B87">
        <w:rPr>
          <w:b/>
          <w:sz w:val="24"/>
          <w:szCs w:val="24"/>
        </w:rPr>
        <w:t>outcomes</w:t>
      </w:r>
      <w:proofErr w:type="spellEnd"/>
    </w:p>
    <w:p w14:paraId="64093035" w14:textId="77777777" w:rsidR="00674D00" w:rsidRPr="00EE0B87" w:rsidRDefault="00674D00" w:rsidP="00A839AD">
      <w:pPr>
        <w:pStyle w:val="z1Char"/>
        <w:numPr>
          <w:ilvl w:val="0"/>
          <w:numId w:val="15"/>
        </w:numPr>
        <w:tabs>
          <w:tab w:val="left" w:pos="170"/>
        </w:tabs>
        <w:ind w:hanging="720"/>
        <w:rPr>
          <w:color w:val="auto"/>
          <w:spacing w:val="-4"/>
          <w:sz w:val="24"/>
          <w:szCs w:val="24"/>
          <w:lang w:val="en-US"/>
        </w:rPr>
      </w:pPr>
      <w:r w:rsidRPr="00EE0B87">
        <w:rPr>
          <w:color w:val="auto"/>
          <w:spacing w:val="-4"/>
          <w:sz w:val="24"/>
          <w:szCs w:val="24"/>
          <w:lang w:val="en-US"/>
        </w:rPr>
        <w:t>to define myelitis</w:t>
      </w:r>
      <w:r w:rsidR="00A839AD" w:rsidRPr="00EE0B87">
        <w:rPr>
          <w:color w:val="auto"/>
          <w:spacing w:val="-4"/>
          <w:sz w:val="24"/>
          <w:szCs w:val="24"/>
          <w:lang w:val="en-US"/>
        </w:rPr>
        <w:t xml:space="preserve">, to </w:t>
      </w:r>
      <w:r w:rsidRPr="00EE0B87">
        <w:rPr>
          <w:color w:val="auto"/>
          <w:spacing w:val="-4"/>
          <w:sz w:val="24"/>
          <w:szCs w:val="24"/>
          <w:lang w:val="en-US"/>
        </w:rPr>
        <w:t>know the classification of myelitis</w:t>
      </w:r>
    </w:p>
    <w:p w14:paraId="4F8B3F4A" w14:textId="77777777" w:rsidR="00674D00" w:rsidRPr="00EE0B87" w:rsidRDefault="00674D00" w:rsidP="00A7718F">
      <w:pPr>
        <w:pStyle w:val="z1Char"/>
        <w:numPr>
          <w:ilvl w:val="0"/>
          <w:numId w:val="15"/>
        </w:numPr>
        <w:tabs>
          <w:tab w:val="left" w:pos="170"/>
        </w:tabs>
        <w:ind w:hanging="720"/>
        <w:rPr>
          <w:color w:val="auto"/>
          <w:spacing w:val="-4"/>
          <w:sz w:val="24"/>
          <w:szCs w:val="24"/>
          <w:lang w:val="en-US"/>
        </w:rPr>
      </w:pPr>
      <w:r w:rsidRPr="00EE0B87">
        <w:rPr>
          <w:color w:val="auto"/>
          <w:spacing w:val="-4"/>
          <w:sz w:val="24"/>
          <w:szCs w:val="24"/>
          <w:lang w:val="en-US"/>
        </w:rPr>
        <w:t>to know the etiological factors of myelitis</w:t>
      </w:r>
    </w:p>
    <w:p w14:paraId="2C07D226" w14:textId="77777777" w:rsidR="00674D00" w:rsidRPr="00EE0B87" w:rsidRDefault="00674D00" w:rsidP="00A7718F">
      <w:pPr>
        <w:pStyle w:val="z1Char"/>
        <w:numPr>
          <w:ilvl w:val="0"/>
          <w:numId w:val="15"/>
        </w:numPr>
        <w:tabs>
          <w:tab w:val="left" w:pos="170"/>
        </w:tabs>
        <w:ind w:left="0" w:firstLine="0"/>
        <w:rPr>
          <w:color w:val="auto"/>
          <w:spacing w:val="-4"/>
          <w:sz w:val="24"/>
          <w:szCs w:val="24"/>
          <w:lang w:val="en-US"/>
        </w:rPr>
      </w:pPr>
      <w:r w:rsidRPr="00EE0B87">
        <w:rPr>
          <w:color w:val="auto"/>
          <w:spacing w:val="-4"/>
          <w:sz w:val="24"/>
          <w:szCs w:val="24"/>
          <w:lang w:val="en-US"/>
        </w:rPr>
        <w:t>to understand the mechanisms of pathogenesis of myelitis according to the cause</w:t>
      </w:r>
    </w:p>
    <w:p w14:paraId="4315D498" w14:textId="77777777" w:rsidR="00674D00" w:rsidRPr="00EE0B87" w:rsidRDefault="00674D00" w:rsidP="00A7718F">
      <w:pPr>
        <w:pStyle w:val="z1Char"/>
        <w:numPr>
          <w:ilvl w:val="0"/>
          <w:numId w:val="15"/>
        </w:numPr>
        <w:tabs>
          <w:tab w:val="left" w:pos="170"/>
        </w:tabs>
        <w:ind w:hanging="720"/>
        <w:rPr>
          <w:color w:val="auto"/>
          <w:spacing w:val="-4"/>
          <w:sz w:val="24"/>
          <w:szCs w:val="24"/>
          <w:lang w:val="en-US"/>
        </w:rPr>
      </w:pPr>
      <w:r w:rsidRPr="00EE0B87">
        <w:rPr>
          <w:color w:val="auto"/>
          <w:spacing w:val="-4"/>
          <w:sz w:val="24"/>
          <w:szCs w:val="24"/>
          <w:lang w:val="en-US"/>
        </w:rPr>
        <w:t>to know the clinical manifestations of myelitis</w:t>
      </w:r>
    </w:p>
    <w:p w14:paraId="3789AE6D" w14:textId="77777777" w:rsidR="00674D00" w:rsidRPr="00EE0B87" w:rsidRDefault="00674D00" w:rsidP="00A7718F">
      <w:pPr>
        <w:pStyle w:val="z1Char"/>
        <w:numPr>
          <w:ilvl w:val="0"/>
          <w:numId w:val="15"/>
        </w:numPr>
        <w:ind w:left="171" w:hanging="171"/>
        <w:rPr>
          <w:color w:val="auto"/>
          <w:spacing w:val="-4"/>
          <w:sz w:val="24"/>
          <w:szCs w:val="24"/>
          <w:lang w:val="en-US"/>
        </w:rPr>
      </w:pPr>
      <w:r w:rsidRPr="00EE0B87">
        <w:rPr>
          <w:color w:val="auto"/>
          <w:spacing w:val="-4"/>
          <w:sz w:val="24"/>
          <w:szCs w:val="24"/>
          <w:lang w:val="en-US"/>
        </w:rPr>
        <w:t>to identify the topical diag</w:t>
      </w:r>
      <w:r w:rsidR="005A6CDF" w:rsidRPr="00EE0B87">
        <w:rPr>
          <w:color w:val="auto"/>
          <w:spacing w:val="-4"/>
          <w:sz w:val="24"/>
          <w:szCs w:val="24"/>
          <w:lang w:val="en-US"/>
        </w:rPr>
        <w:t>nosis of the medullary lesion in</w:t>
      </w:r>
      <w:r w:rsidRPr="00EE0B87">
        <w:rPr>
          <w:color w:val="auto"/>
          <w:spacing w:val="-4"/>
          <w:sz w:val="24"/>
          <w:szCs w:val="24"/>
          <w:lang w:val="en-US"/>
        </w:rPr>
        <w:t xml:space="preserve"> a patient with myelitis</w:t>
      </w:r>
    </w:p>
    <w:p w14:paraId="37F551F5" w14:textId="77777777" w:rsidR="00674D00" w:rsidRPr="00EE0B87" w:rsidRDefault="00674D00" w:rsidP="00A7718F">
      <w:pPr>
        <w:pStyle w:val="z1Char"/>
        <w:numPr>
          <w:ilvl w:val="0"/>
          <w:numId w:val="16"/>
        </w:numPr>
        <w:ind w:left="171" w:hanging="171"/>
        <w:rPr>
          <w:color w:val="auto"/>
          <w:spacing w:val="-4"/>
          <w:sz w:val="24"/>
          <w:szCs w:val="24"/>
          <w:lang w:val="en-US"/>
        </w:rPr>
      </w:pPr>
      <w:r w:rsidRPr="00EE0B87">
        <w:rPr>
          <w:color w:val="auto"/>
          <w:spacing w:val="-4"/>
          <w:sz w:val="24"/>
          <w:szCs w:val="24"/>
          <w:lang w:val="en-US"/>
        </w:rPr>
        <w:t>to know the paraclinical methods used in the diagnosis of myelitis and to argue their usefulness</w:t>
      </w:r>
    </w:p>
    <w:p w14:paraId="5955ECFC" w14:textId="77777777" w:rsidR="00674D00" w:rsidRPr="00EE0B87" w:rsidRDefault="00674D00" w:rsidP="00A7718F">
      <w:pPr>
        <w:pStyle w:val="z1Char"/>
        <w:numPr>
          <w:ilvl w:val="0"/>
          <w:numId w:val="16"/>
        </w:numPr>
        <w:ind w:left="171" w:hanging="171"/>
        <w:rPr>
          <w:color w:val="auto"/>
          <w:spacing w:val="-4"/>
          <w:sz w:val="24"/>
          <w:szCs w:val="24"/>
          <w:lang w:val="en-US"/>
        </w:rPr>
      </w:pPr>
      <w:r w:rsidRPr="00EE0B87">
        <w:rPr>
          <w:color w:val="auto"/>
          <w:spacing w:val="-4"/>
          <w:sz w:val="24"/>
          <w:szCs w:val="24"/>
          <w:lang w:val="en-US"/>
        </w:rPr>
        <w:t>to interpret the results of laboratory and imaging examinations t</w:t>
      </w:r>
      <w:r w:rsidR="008B00DA" w:rsidRPr="00EE0B87">
        <w:rPr>
          <w:color w:val="auto"/>
          <w:spacing w:val="-4"/>
          <w:sz w:val="24"/>
          <w:szCs w:val="24"/>
          <w:lang w:val="en-US"/>
        </w:rPr>
        <w:t>hat are suggestive for myelitis</w:t>
      </w:r>
    </w:p>
    <w:p w14:paraId="5071563D" w14:textId="77777777" w:rsidR="00674D00" w:rsidRPr="00EE0B87" w:rsidRDefault="00674D00" w:rsidP="00A7718F">
      <w:pPr>
        <w:pStyle w:val="z1Char"/>
        <w:numPr>
          <w:ilvl w:val="0"/>
          <w:numId w:val="16"/>
        </w:numPr>
        <w:ind w:left="171" w:hanging="171"/>
        <w:rPr>
          <w:color w:val="auto"/>
          <w:spacing w:val="-4"/>
          <w:sz w:val="24"/>
          <w:szCs w:val="24"/>
          <w:lang w:val="en-US"/>
        </w:rPr>
      </w:pPr>
      <w:r w:rsidRPr="00EE0B87">
        <w:rPr>
          <w:color w:val="auto"/>
          <w:spacing w:val="-4"/>
          <w:sz w:val="24"/>
          <w:szCs w:val="24"/>
          <w:lang w:val="en-US"/>
        </w:rPr>
        <w:t>to know and to justify the differential diagnosis of myelitis</w:t>
      </w:r>
    </w:p>
    <w:p w14:paraId="27064212" w14:textId="77777777" w:rsidR="00674D00" w:rsidRPr="00EE0B87" w:rsidRDefault="00674D00" w:rsidP="00A7718F">
      <w:pPr>
        <w:pStyle w:val="z1Char"/>
        <w:numPr>
          <w:ilvl w:val="0"/>
          <w:numId w:val="16"/>
        </w:numPr>
        <w:ind w:left="171" w:hanging="171"/>
        <w:rPr>
          <w:color w:val="auto"/>
          <w:spacing w:val="-4"/>
          <w:sz w:val="24"/>
          <w:szCs w:val="24"/>
          <w:lang w:val="en-US"/>
        </w:rPr>
      </w:pPr>
      <w:r w:rsidRPr="00EE0B87">
        <w:rPr>
          <w:color w:val="auto"/>
          <w:spacing w:val="-4"/>
          <w:sz w:val="24"/>
          <w:szCs w:val="24"/>
          <w:lang w:val="en-US"/>
        </w:rPr>
        <w:t>to know the principles of treatment of myelitis</w:t>
      </w:r>
    </w:p>
    <w:p w14:paraId="36217333" w14:textId="77777777" w:rsidR="00674D00" w:rsidRPr="00EE0B87" w:rsidRDefault="00674D00" w:rsidP="00A7718F">
      <w:pPr>
        <w:pStyle w:val="z1Char"/>
        <w:numPr>
          <w:ilvl w:val="0"/>
          <w:numId w:val="16"/>
        </w:numPr>
        <w:ind w:left="171" w:hanging="171"/>
        <w:rPr>
          <w:color w:val="auto"/>
          <w:spacing w:val="-4"/>
          <w:sz w:val="24"/>
          <w:szCs w:val="24"/>
          <w:lang w:val="en-US"/>
        </w:rPr>
      </w:pPr>
      <w:r w:rsidRPr="00EE0B87">
        <w:rPr>
          <w:color w:val="auto"/>
          <w:spacing w:val="-4"/>
          <w:sz w:val="24"/>
          <w:szCs w:val="24"/>
          <w:lang w:val="en-US"/>
        </w:rPr>
        <w:t>to define poliomyelitis and post-polio syndrome</w:t>
      </w:r>
    </w:p>
    <w:p w14:paraId="3C4D2A05" w14:textId="77777777" w:rsidR="00674D00" w:rsidRPr="00EE0B87" w:rsidRDefault="00674D00" w:rsidP="00A7718F">
      <w:pPr>
        <w:pStyle w:val="z1Char"/>
        <w:numPr>
          <w:ilvl w:val="0"/>
          <w:numId w:val="21"/>
        </w:numPr>
        <w:tabs>
          <w:tab w:val="left" w:pos="170"/>
        </w:tabs>
        <w:ind w:left="0" w:firstLine="0"/>
        <w:rPr>
          <w:color w:val="auto"/>
          <w:spacing w:val="-4"/>
          <w:sz w:val="24"/>
          <w:szCs w:val="24"/>
          <w:lang w:val="en-US"/>
        </w:rPr>
      </w:pPr>
      <w:r w:rsidRPr="00EE0B87">
        <w:rPr>
          <w:color w:val="auto"/>
          <w:spacing w:val="-4"/>
          <w:sz w:val="24"/>
          <w:szCs w:val="24"/>
          <w:lang w:val="en-US"/>
        </w:rPr>
        <w:t>to know the clinical manifestations of poliomyelitis</w:t>
      </w:r>
    </w:p>
    <w:p w14:paraId="7751C805" w14:textId="77777777" w:rsidR="00674D00" w:rsidRPr="00EE0B87" w:rsidRDefault="00674D00" w:rsidP="00A7718F">
      <w:pPr>
        <w:pStyle w:val="z1Char"/>
        <w:numPr>
          <w:ilvl w:val="0"/>
          <w:numId w:val="16"/>
        </w:numPr>
        <w:tabs>
          <w:tab w:val="left" w:pos="170"/>
        </w:tabs>
        <w:ind w:left="0" w:hanging="29"/>
        <w:rPr>
          <w:color w:val="auto"/>
          <w:spacing w:val="-4"/>
          <w:sz w:val="24"/>
          <w:szCs w:val="24"/>
          <w:lang w:val="en-US"/>
        </w:rPr>
      </w:pPr>
      <w:r w:rsidRPr="00EE0B87">
        <w:rPr>
          <w:color w:val="auto"/>
          <w:spacing w:val="-4"/>
          <w:sz w:val="24"/>
          <w:szCs w:val="24"/>
          <w:lang w:val="en-US"/>
        </w:rPr>
        <w:t xml:space="preserve">to demonstrate practical skills for the assessment of the peripheral paresis and meningeal signs </w:t>
      </w:r>
    </w:p>
    <w:p w14:paraId="17736F97" w14:textId="77777777" w:rsidR="00674D00" w:rsidRPr="00EE0B87" w:rsidRDefault="00674D00" w:rsidP="00A7718F">
      <w:pPr>
        <w:pStyle w:val="z1Char"/>
        <w:numPr>
          <w:ilvl w:val="0"/>
          <w:numId w:val="16"/>
        </w:numPr>
        <w:tabs>
          <w:tab w:val="left" w:pos="170"/>
        </w:tabs>
        <w:ind w:left="0" w:firstLine="0"/>
        <w:rPr>
          <w:color w:val="auto"/>
          <w:spacing w:val="-4"/>
          <w:sz w:val="24"/>
          <w:szCs w:val="24"/>
          <w:lang w:val="en-US"/>
        </w:rPr>
      </w:pPr>
      <w:r w:rsidRPr="00EE0B87">
        <w:rPr>
          <w:color w:val="auto"/>
          <w:spacing w:val="-4"/>
          <w:sz w:val="24"/>
          <w:szCs w:val="24"/>
          <w:lang w:val="en-US"/>
        </w:rPr>
        <w:t>to know the principles of treatment of poliomyelitis and post-polio syndrome and the importance of the prophylactic measures</w:t>
      </w:r>
    </w:p>
    <w:p w14:paraId="428CAC6D" w14:textId="77777777" w:rsidR="00674D00" w:rsidRPr="00EE0B87" w:rsidRDefault="005A6CDF" w:rsidP="00A7718F">
      <w:pPr>
        <w:pStyle w:val="z1Char"/>
        <w:numPr>
          <w:ilvl w:val="0"/>
          <w:numId w:val="22"/>
        </w:numPr>
        <w:tabs>
          <w:tab w:val="left" w:pos="170"/>
        </w:tabs>
        <w:ind w:left="-33" w:firstLine="0"/>
        <w:rPr>
          <w:color w:val="auto"/>
          <w:spacing w:val="-4"/>
          <w:sz w:val="24"/>
          <w:szCs w:val="24"/>
          <w:lang w:val="en-US"/>
        </w:rPr>
      </w:pPr>
      <w:r w:rsidRPr="00EE0B87">
        <w:rPr>
          <w:color w:val="auto"/>
          <w:spacing w:val="-4"/>
          <w:sz w:val="24"/>
          <w:szCs w:val="24"/>
          <w:lang w:val="en-US"/>
        </w:rPr>
        <w:t>to define</w:t>
      </w:r>
      <w:r w:rsidR="00674D00" w:rsidRPr="00EE0B87">
        <w:rPr>
          <w:color w:val="auto"/>
          <w:spacing w:val="-4"/>
          <w:sz w:val="24"/>
          <w:szCs w:val="24"/>
          <w:lang w:val="en-US"/>
        </w:rPr>
        <w:t xml:space="preserve"> acute and chronic medullary vascular diseases and their clinical forms </w:t>
      </w:r>
    </w:p>
    <w:p w14:paraId="29BFB0C2" w14:textId="77777777" w:rsidR="00674D00" w:rsidRPr="00EE0B87" w:rsidRDefault="005A6CDF" w:rsidP="00A7718F">
      <w:pPr>
        <w:pStyle w:val="z1Char"/>
        <w:numPr>
          <w:ilvl w:val="0"/>
          <w:numId w:val="22"/>
        </w:numPr>
        <w:tabs>
          <w:tab w:val="left" w:pos="0"/>
          <w:tab w:val="left" w:pos="251"/>
        </w:tabs>
        <w:ind w:left="109" w:hanging="109"/>
        <w:rPr>
          <w:color w:val="auto"/>
          <w:spacing w:val="-4"/>
          <w:sz w:val="24"/>
          <w:szCs w:val="24"/>
          <w:lang w:val="en-US"/>
        </w:rPr>
      </w:pPr>
      <w:r w:rsidRPr="00EE0B87">
        <w:rPr>
          <w:color w:val="auto"/>
          <w:spacing w:val="-4"/>
          <w:sz w:val="24"/>
          <w:szCs w:val="24"/>
          <w:lang w:val="en-US"/>
        </w:rPr>
        <w:t xml:space="preserve"> to know the featur</w:t>
      </w:r>
      <w:r w:rsidR="00674D00" w:rsidRPr="00EE0B87">
        <w:rPr>
          <w:color w:val="auto"/>
          <w:spacing w:val="-4"/>
          <w:sz w:val="24"/>
          <w:szCs w:val="24"/>
          <w:lang w:val="en-US"/>
        </w:rPr>
        <w:t xml:space="preserve">es of </w:t>
      </w:r>
      <w:r w:rsidRPr="00EE0B87">
        <w:rPr>
          <w:color w:val="auto"/>
          <w:spacing w:val="-4"/>
          <w:sz w:val="24"/>
          <w:szCs w:val="24"/>
          <w:lang w:val="en-US"/>
        </w:rPr>
        <w:t>vascularization of the spinal c</w:t>
      </w:r>
      <w:r w:rsidR="00674D00" w:rsidRPr="00EE0B87">
        <w:rPr>
          <w:color w:val="auto"/>
          <w:spacing w:val="-4"/>
          <w:sz w:val="24"/>
          <w:szCs w:val="24"/>
          <w:lang w:val="en-US"/>
        </w:rPr>
        <w:t xml:space="preserve">ord </w:t>
      </w:r>
    </w:p>
    <w:p w14:paraId="39ECD02E" w14:textId="77777777" w:rsidR="00674D00" w:rsidRPr="00EE0B87" w:rsidRDefault="00674D00" w:rsidP="00A7718F">
      <w:pPr>
        <w:pStyle w:val="z1Char"/>
        <w:numPr>
          <w:ilvl w:val="0"/>
          <w:numId w:val="22"/>
        </w:numPr>
        <w:tabs>
          <w:tab w:val="left" w:pos="0"/>
          <w:tab w:val="left" w:pos="251"/>
        </w:tabs>
        <w:ind w:left="109" w:hanging="109"/>
        <w:rPr>
          <w:color w:val="auto"/>
          <w:spacing w:val="-4"/>
          <w:sz w:val="24"/>
          <w:szCs w:val="24"/>
          <w:lang w:val="en-US"/>
        </w:rPr>
      </w:pPr>
      <w:r w:rsidRPr="00EE0B87">
        <w:rPr>
          <w:color w:val="auto"/>
          <w:spacing w:val="-4"/>
          <w:sz w:val="24"/>
          <w:szCs w:val="24"/>
          <w:lang w:val="en-US"/>
        </w:rPr>
        <w:t xml:space="preserve"> to define the risk factors and thei</w:t>
      </w:r>
      <w:r w:rsidR="005A6CDF" w:rsidRPr="00EE0B87">
        <w:rPr>
          <w:color w:val="auto"/>
          <w:spacing w:val="-4"/>
          <w:sz w:val="24"/>
          <w:szCs w:val="24"/>
          <w:lang w:val="en-US"/>
        </w:rPr>
        <w:t>r role in the development of</w:t>
      </w:r>
      <w:r w:rsidRPr="00EE0B87">
        <w:rPr>
          <w:color w:val="auto"/>
          <w:spacing w:val="-4"/>
          <w:sz w:val="24"/>
          <w:szCs w:val="24"/>
          <w:lang w:val="en-US"/>
        </w:rPr>
        <w:t xml:space="preserve"> medullary vascular diseases</w:t>
      </w:r>
    </w:p>
    <w:p w14:paraId="4CFB360C" w14:textId="77777777" w:rsidR="00674D00" w:rsidRPr="00EE0B87" w:rsidRDefault="00674D00" w:rsidP="00A7718F">
      <w:pPr>
        <w:pStyle w:val="z1Char"/>
        <w:numPr>
          <w:ilvl w:val="0"/>
          <w:numId w:val="22"/>
        </w:numPr>
        <w:tabs>
          <w:tab w:val="left" w:pos="0"/>
          <w:tab w:val="left" w:pos="109"/>
          <w:tab w:val="left" w:pos="237"/>
        </w:tabs>
        <w:ind w:left="-33" w:firstLine="33"/>
        <w:rPr>
          <w:color w:val="auto"/>
          <w:spacing w:val="-4"/>
          <w:sz w:val="24"/>
          <w:szCs w:val="24"/>
          <w:lang w:val="en-US"/>
        </w:rPr>
      </w:pPr>
      <w:r w:rsidRPr="00EE0B87">
        <w:rPr>
          <w:color w:val="auto"/>
          <w:spacing w:val="-4"/>
          <w:sz w:val="24"/>
          <w:szCs w:val="24"/>
          <w:lang w:val="en-US"/>
        </w:rPr>
        <w:t xml:space="preserve"> to know the causes of medullary stroke </w:t>
      </w:r>
    </w:p>
    <w:p w14:paraId="5C55532F" w14:textId="77777777" w:rsidR="00674D00" w:rsidRPr="00EE0B87" w:rsidRDefault="00674D00" w:rsidP="00A7718F">
      <w:pPr>
        <w:pStyle w:val="z1Char"/>
        <w:numPr>
          <w:ilvl w:val="0"/>
          <w:numId w:val="22"/>
        </w:numPr>
        <w:tabs>
          <w:tab w:val="left" w:pos="0"/>
          <w:tab w:val="left" w:pos="109"/>
          <w:tab w:val="left" w:pos="237"/>
        </w:tabs>
        <w:ind w:left="-33" w:firstLine="33"/>
        <w:rPr>
          <w:color w:val="auto"/>
          <w:spacing w:val="-4"/>
          <w:sz w:val="24"/>
          <w:szCs w:val="24"/>
          <w:lang w:val="en-US"/>
        </w:rPr>
      </w:pPr>
      <w:r w:rsidRPr="00EE0B87">
        <w:rPr>
          <w:color w:val="auto"/>
          <w:spacing w:val="-4"/>
          <w:sz w:val="24"/>
          <w:szCs w:val="24"/>
          <w:lang w:val="en-US"/>
        </w:rPr>
        <w:t xml:space="preserve"> to know the clinical manifestations of medullary stroke and of chronic vascular myelopathy </w:t>
      </w:r>
    </w:p>
    <w:p w14:paraId="50651055" w14:textId="77777777" w:rsidR="00674D00" w:rsidRPr="00EE0B87" w:rsidRDefault="00674D00" w:rsidP="00A7718F">
      <w:pPr>
        <w:pStyle w:val="z1Char"/>
        <w:numPr>
          <w:ilvl w:val="0"/>
          <w:numId w:val="23"/>
        </w:numPr>
        <w:tabs>
          <w:tab w:val="left" w:pos="0"/>
          <w:tab w:val="left" w:pos="109"/>
        </w:tabs>
        <w:ind w:left="251" w:hanging="251"/>
        <w:jc w:val="left"/>
        <w:rPr>
          <w:color w:val="auto"/>
          <w:spacing w:val="-4"/>
          <w:sz w:val="24"/>
          <w:szCs w:val="24"/>
          <w:lang w:val="en-US"/>
        </w:rPr>
      </w:pPr>
      <w:r w:rsidRPr="00EE0B87">
        <w:rPr>
          <w:color w:val="auto"/>
          <w:spacing w:val="-4"/>
          <w:sz w:val="24"/>
          <w:szCs w:val="24"/>
          <w:lang w:val="en-US"/>
        </w:rPr>
        <w:t xml:space="preserve"> to show the ability of identifying the motility, </w:t>
      </w:r>
      <w:proofErr w:type="gramStart"/>
      <w:r w:rsidRPr="00EE0B87">
        <w:rPr>
          <w:color w:val="auto"/>
          <w:spacing w:val="-4"/>
          <w:sz w:val="24"/>
          <w:szCs w:val="24"/>
          <w:lang w:val="en-US"/>
        </w:rPr>
        <w:t>sensitivity</w:t>
      </w:r>
      <w:proofErr w:type="gramEnd"/>
      <w:r w:rsidRPr="00EE0B87">
        <w:rPr>
          <w:color w:val="auto"/>
          <w:spacing w:val="-4"/>
          <w:sz w:val="24"/>
          <w:szCs w:val="24"/>
          <w:lang w:val="en-US"/>
        </w:rPr>
        <w:t xml:space="preserve"> and sphincter disorders in patients with medullary vascular diseases </w:t>
      </w:r>
    </w:p>
    <w:p w14:paraId="50307A0C" w14:textId="77777777" w:rsidR="00674D00" w:rsidRPr="00EE0B87" w:rsidRDefault="00674D00" w:rsidP="00A7718F">
      <w:pPr>
        <w:pStyle w:val="z1Char"/>
        <w:numPr>
          <w:ilvl w:val="0"/>
          <w:numId w:val="23"/>
        </w:numPr>
        <w:tabs>
          <w:tab w:val="left" w:pos="0"/>
          <w:tab w:val="left" w:pos="109"/>
        </w:tabs>
        <w:ind w:left="251" w:hanging="251"/>
        <w:jc w:val="left"/>
        <w:rPr>
          <w:color w:val="auto"/>
          <w:spacing w:val="-4"/>
          <w:sz w:val="24"/>
          <w:szCs w:val="24"/>
          <w:lang w:val="en-US"/>
        </w:rPr>
      </w:pPr>
      <w:r w:rsidRPr="00EE0B87">
        <w:rPr>
          <w:color w:val="auto"/>
          <w:spacing w:val="-4"/>
          <w:sz w:val="24"/>
          <w:szCs w:val="24"/>
          <w:lang w:val="en-US"/>
        </w:rPr>
        <w:t xml:space="preserve"> to interpret the imaging changes of a medullary stroke on Nuclear Magnetic Resonance imaging</w:t>
      </w:r>
    </w:p>
    <w:p w14:paraId="6EC71126" w14:textId="77777777" w:rsidR="00674D00" w:rsidRPr="00EE0B87" w:rsidRDefault="00674D00" w:rsidP="00A7718F">
      <w:pPr>
        <w:pStyle w:val="z1Char"/>
        <w:numPr>
          <w:ilvl w:val="0"/>
          <w:numId w:val="23"/>
        </w:numPr>
        <w:tabs>
          <w:tab w:val="left" w:pos="0"/>
          <w:tab w:val="left" w:pos="109"/>
        </w:tabs>
        <w:ind w:left="251" w:hanging="251"/>
        <w:jc w:val="left"/>
        <w:rPr>
          <w:color w:val="auto"/>
          <w:spacing w:val="-4"/>
          <w:sz w:val="24"/>
          <w:szCs w:val="24"/>
          <w:lang w:val="en-US"/>
        </w:rPr>
      </w:pPr>
      <w:r w:rsidRPr="00EE0B87">
        <w:rPr>
          <w:color w:val="auto"/>
          <w:spacing w:val="-4"/>
          <w:sz w:val="24"/>
          <w:szCs w:val="24"/>
          <w:lang w:val="en-US"/>
        </w:rPr>
        <w:t xml:space="preserve"> to demonstrate the ability of differentiating between the medullary vascular disease with other spinal cord diseases </w:t>
      </w:r>
    </w:p>
    <w:p w14:paraId="65E9C322" w14:textId="77777777" w:rsidR="00674D00" w:rsidRPr="00EE0B87" w:rsidRDefault="00674D00" w:rsidP="00A7718F">
      <w:pPr>
        <w:pStyle w:val="z1Char"/>
        <w:numPr>
          <w:ilvl w:val="0"/>
          <w:numId w:val="16"/>
        </w:numPr>
        <w:tabs>
          <w:tab w:val="left" w:pos="170"/>
        </w:tabs>
        <w:ind w:left="0" w:firstLine="0"/>
        <w:rPr>
          <w:color w:val="auto"/>
          <w:spacing w:val="-4"/>
          <w:sz w:val="24"/>
          <w:szCs w:val="24"/>
          <w:lang w:val="en-US"/>
        </w:rPr>
      </w:pPr>
      <w:r w:rsidRPr="00EE0B87">
        <w:rPr>
          <w:color w:val="auto"/>
          <w:spacing w:val="-4"/>
          <w:sz w:val="24"/>
          <w:szCs w:val="24"/>
          <w:lang w:val="en-US"/>
        </w:rPr>
        <w:t xml:space="preserve"> to know the principles of </w:t>
      </w:r>
      <w:proofErr w:type="spellStart"/>
      <w:r w:rsidRPr="00EE0B87">
        <w:rPr>
          <w:color w:val="auto"/>
          <w:spacing w:val="-4"/>
          <w:sz w:val="24"/>
          <w:szCs w:val="24"/>
          <w:lang w:val="en-US"/>
        </w:rPr>
        <w:t>medicamentous</w:t>
      </w:r>
      <w:proofErr w:type="spellEnd"/>
      <w:r w:rsidRPr="00EE0B87">
        <w:rPr>
          <w:color w:val="auto"/>
          <w:spacing w:val="-4"/>
          <w:sz w:val="24"/>
          <w:szCs w:val="24"/>
          <w:lang w:val="en-US"/>
        </w:rPr>
        <w:t xml:space="preserve"> and </w:t>
      </w:r>
      <w:proofErr w:type="spellStart"/>
      <w:r w:rsidRPr="00EE0B87">
        <w:rPr>
          <w:color w:val="auto"/>
          <w:spacing w:val="-4"/>
          <w:sz w:val="24"/>
          <w:szCs w:val="24"/>
          <w:lang w:val="en-US"/>
        </w:rPr>
        <w:t>rehabilitational</w:t>
      </w:r>
      <w:proofErr w:type="spellEnd"/>
      <w:r w:rsidRPr="00EE0B87">
        <w:rPr>
          <w:bCs/>
          <w:color w:val="auto"/>
          <w:sz w:val="24"/>
          <w:szCs w:val="24"/>
          <w:lang w:val="en-US"/>
        </w:rPr>
        <w:t xml:space="preserve"> </w:t>
      </w:r>
      <w:r w:rsidRPr="00EE0B87">
        <w:rPr>
          <w:color w:val="auto"/>
          <w:spacing w:val="-4"/>
          <w:sz w:val="24"/>
          <w:szCs w:val="24"/>
          <w:lang w:val="en-US"/>
        </w:rPr>
        <w:t>treatment in patients with medullary vascular disease</w:t>
      </w:r>
    </w:p>
    <w:p w14:paraId="53EFD195" w14:textId="77777777" w:rsidR="00674D00" w:rsidRPr="00EE0B87" w:rsidRDefault="00674D00" w:rsidP="00A839AD">
      <w:pPr>
        <w:pStyle w:val="z1Char"/>
        <w:numPr>
          <w:ilvl w:val="0"/>
          <w:numId w:val="17"/>
        </w:numPr>
        <w:tabs>
          <w:tab w:val="left" w:pos="170"/>
        </w:tabs>
        <w:ind w:hanging="720"/>
        <w:rPr>
          <w:color w:val="auto"/>
          <w:spacing w:val="-4"/>
          <w:sz w:val="24"/>
          <w:szCs w:val="24"/>
          <w:lang w:val="en-US"/>
        </w:rPr>
      </w:pPr>
      <w:r w:rsidRPr="00EE0B87">
        <w:rPr>
          <w:color w:val="auto"/>
          <w:spacing w:val="-4"/>
          <w:sz w:val="24"/>
          <w:szCs w:val="24"/>
          <w:lang w:val="en-US"/>
        </w:rPr>
        <w:t>to define neurosyphilis</w:t>
      </w:r>
      <w:r w:rsidR="00A839AD" w:rsidRPr="00EE0B87">
        <w:rPr>
          <w:color w:val="auto"/>
          <w:spacing w:val="-4"/>
          <w:sz w:val="24"/>
          <w:szCs w:val="24"/>
          <w:lang w:val="en-US"/>
        </w:rPr>
        <w:t xml:space="preserve">, </w:t>
      </w:r>
      <w:r w:rsidRPr="00EE0B87">
        <w:rPr>
          <w:color w:val="auto"/>
          <w:spacing w:val="-4"/>
          <w:sz w:val="24"/>
          <w:szCs w:val="24"/>
          <w:lang w:val="en-US"/>
        </w:rPr>
        <w:t>to tell and to understand the pathogeny of neurosyphilis</w:t>
      </w:r>
    </w:p>
    <w:p w14:paraId="32481FFD" w14:textId="77777777" w:rsidR="00674D00" w:rsidRPr="00EE0B87" w:rsidRDefault="00674D00" w:rsidP="00A7718F">
      <w:pPr>
        <w:pStyle w:val="z1Char"/>
        <w:numPr>
          <w:ilvl w:val="0"/>
          <w:numId w:val="17"/>
        </w:numPr>
        <w:tabs>
          <w:tab w:val="left" w:pos="170"/>
        </w:tabs>
        <w:ind w:left="0" w:firstLine="0"/>
        <w:rPr>
          <w:color w:val="auto"/>
          <w:spacing w:val="-4"/>
          <w:sz w:val="24"/>
          <w:szCs w:val="24"/>
          <w:lang w:val="en-US"/>
        </w:rPr>
      </w:pPr>
      <w:r w:rsidRPr="00EE0B87">
        <w:rPr>
          <w:color w:val="auto"/>
          <w:spacing w:val="-4"/>
          <w:sz w:val="24"/>
          <w:szCs w:val="24"/>
          <w:lang w:val="en-US"/>
        </w:rPr>
        <w:t>to know the clinical signs of different clinical forms of neurosyphilis</w:t>
      </w:r>
    </w:p>
    <w:p w14:paraId="1400051B" w14:textId="77777777" w:rsidR="00674D00" w:rsidRPr="00EE0B87" w:rsidRDefault="00674D00" w:rsidP="00A7718F">
      <w:pPr>
        <w:pStyle w:val="z1Char"/>
        <w:numPr>
          <w:ilvl w:val="0"/>
          <w:numId w:val="17"/>
        </w:numPr>
        <w:tabs>
          <w:tab w:val="left" w:pos="170"/>
        </w:tabs>
        <w:ind w:left="0" w:firstLine="0"/>
        <w:rPr>
          <w:color w:val="auto"/>
          <w:spacing w:val="-4"/>
          <w:sz w:val="24"/>
          <w:szCs w:val="24"/>
          <w:lang w:val="en-US"/>
        </w:rPr>
      </w:pPr>
      <w:r w:rsidRPr="00EE0B87">
        <w:rPr>
          <w:color w:val="auto"/>
          <w:spacing w:val="-4"/>
          <w:sz w:val="24"/>
          <w:szCs w:val="24"/>
          <w:lang w:val="en-US"/>
        </w:rPr>
        <w:t>to be able to apply the MMSE (Mini Mental Status Examination) to assess the cognitive impairment in patients with neurosyphilis</w:t>
      </w:r>
    </w:p>
    <w:p w14:paraId="5FD08844" w14:textId="77777777" w:rsidR="00674D00" w:rsidRPr="00EE0B87" w:rsidRDefault="00674D00" w:rsidP="00A7718F">
      <w:pPr>
        <w:pStyle w:val="z1Char"/>
        <w:numPr>
          <w:ilvl w:val="0"/>
          <w:numId w:val="17"/>
        </w:numPr>
        <w:tabs>
          <w:tab w:val="left" w:pos="170"/>
        </w:tabs>
        <w:ind w:left="0" w:firstLine="0"/>
        <w:rPr>
          <w:color w:val="auto"/>
          <w:spacing w:val="-4"/>
          <w:sz w:val="24"/>
          <w:szCs w:val="24"/>
          <w:lang w:val="en-US"/>
        </w:rPr>
      </w:pPr>
      <w:r w:rsidRPr="00EE0B87">
        <w:rPr>
          <w:color w:val="auto"/>
          <w:spacing w:val="-4"/>
          <w:sz w:val="24"/>
          <w:szCs w:val="24"/>
          <w:lang w:val="en-US"/>
        </w:rPr>
        <w:t>to interpret the results of cerebrospinal fluid, serology investigations and imaging laboratory of the patients with neurosyphilis</w:t>
      </w:r>
    </w:p>
    <w:p w14:paraId="5E088007" w14:textId="77777777" w:rsidR="00674D00" w:rsidRPr="00EE0B87" w:rsidRDefault="00674D00" w:rsidP="00A7718F">
      <w:pPr>
        <w:pStyle w:val="z1Char"/>
        <w:numPr>
          <w:ilvl w:val="0"/>
          <w:numId w:val="17"/>
        </w:numPr>
        <w:tabs>
          <w:tab w:val="left" w:pos="170"/>
        </w:tabs>
        <w:ind w:hanging="720"/>
        <w:rPr>
          <w:color w:val="auto"/>
          <w:spacing w:val="-4"/>
          <w:sz w:val="24"/>
          <w:szCs w:val="24"/>
          <w:lang w:val="en-US"/>
        </w:rPr>
      </w:pPr>
      <w:r w:rsidRPr="00EE0B87">
        <w:rPr>
          <w:color w:val="auto"/>
          <w:spacing w:val="-4"/>
          <w:sz w:val="24"/>
          <w:szCs w:val="24"/>
          <w:lang w:val="en-US"/>
        </w:rPr>
        <w:t xml:space="preserve">to prescribe the treatment for patients with neurosyphilis </w:t>
      </w:r>
    </w:p>
    <w:p w14:paraId="072478E5" w14:textId="77777777" w:rsidR="00674D00" w:rsidRPr="00EE0B87" w:rsidRDefault="00A839AD" w:rsidP="00A839AD">
      <w:pPr>
        <w:pStyle w:val="z1Char"/>
        <w:numPr>
          <w:ilvl w:val="0"/>
          <w:numId w:val="17"/>
        </w:numPr>
        <w:tabs>
          <w:tab w:val="left" w:pos="170"/>
        </w:tabs>
        <w:ind w:hanging="720"/>
        <w:rPr>
          <w:color w:val="auto"/>
          <w:spacing w:val="-4"/>
          <w:sz w:val="24"/>
          <w:szCs w:val="24"/>
          <w:lang w:val="en-US"/>
        </w:rPr>
      </w:pPr>
      <w:r w:rsidRPr="00EE0B87">
        <w:rPr>
          <w:color w:val="auto"/>
          <w:spacing w:val="-4"/>
          <w:sz w:val="24"/>
          <w:szCs w:val="24"/>
          <w:lang w:val="en-US"/>
        </w:rPr>
        <w:t xml:space="preserve">to define HIV/AIDS, </w:t>
      </w:r>
      <w:r w:rsidR="00674D00" w:rsidRPr="00EE0B87">
        <w:rPr>
          <w:color w:val="auto"/>
          <w:spacing w:val="-4"/>
          <w:sz w:val="24"/>
          <w:szCs w:val="24"/>
          <w:lang w:val="en-US"/>
        </w:rPr>
        <w:t>to know the classification of HIV infection</w:t>
      </w:r>
    </w:p>
    <w:p w14:paraId="1D3E8F55" w14:textId="77777777" w:rsidR="00674D00" w:rsidRPr="00EE0B87" w:rsidRDefault="00674D00" w:rsidP="00A7718F">
      <w:pPr>
        <w:pStyle w:val="z1Char"/>
        <w:numPr>
          <w:ilvl w:val="0"/>
          <w:numId w:val="17"/>
        </w:numPr>
        <w:tabs>
          <w:tab w:val="left" w:pos="170"/>
        </w:tabs>
        <w:ind w:hanging="720"/>
        <w:rPr>
          <w:color w:val="auto"/>
          <w:spacing w:val="-4"/>
          <w:sz w:val="24"/>
          <w:szCs w:val="24"/>
          <w:lang w:val="en-US"/>
        </w:rPr>
      </w:pPr>
      <w:r w:rsidRPr="00EE0B87">
        <w:rPr>
          <w:color w:val="auto"/>
          <w:spacing w:val="-4"/>
          <w:sz w:val="24"/>
          <w:szCs w:val="24"/>
          <w:lang w:val="en-US"/>
        </w:rPr>
        <w:t>to know the pathogeny of the NS involvement in HIV infection</w:t>
      </w:r>
    </w:p>
    <w:p w14:paraId="040D74D1" w14:textId="77777777" w:rsidR="00674D00" w:rsidRPr="00EE0B87" w:rsidRDefault="00674D00" w:rsidP="00A7718F">
      <w:pPr>
        <w:pStyle w:val="z1Char"/>
        <w:numPr>
          <w:ilvl w:val="0"/>
          <w:numId w:val="17"/>
        </w:numPr>
        <w:tabs>
          <w:tab w:val="left" w:pos="170"/>
        </w:tabs>
        <w:ind w:left="0" w:firstLine="0"/>
        <w:rPr>
          <w:color w:val="auto"/>
          <w:spacing w:val="-4"/>
          <w:sz w:val="24"/>
          <w:szCs w:val="24"/>
          <w:lang w:val="en-US"/>
        </w:rPr>
      </w:pPr>
      <w:r w:rsidRPr="00EE0B87">
        <w:rPr>
          <w:color w:val="auto"/>
          <w:spacing w:val="-4"/>
          <w:sz w:val="24"/>
          <w:szCs w:val="24"/>
          <w:lang w:val="en-US"/>
        </w:rPr>
        <w:t xml:space="preserve">to know the clinical forms of nervous system involvement in the infected HIV patients </w:t>
      </w:r>
      <w:r w:rsidR="00A35063" w:rsidRPr="00EE0B87">
        <w:rPr>
          <w:color w:val="auto"/>
          <w:spacing w:val="-4"/>
          <w:sz w:val="24"/>
          <w:szCs w:val="24"/>
          <w:lang w:val="en-US"/>
        </w:rPr>
        <w:t>and the evolutionary featur</w:t>
      </w:r>
      <w:r w:rsidRPr="00EE0B87">
        <w:rPr>
          <w:color w:val="auto"/>
          <w:spacing w:val="-4"/>
          <w:sz w:val="24"/>
          <w:szCs w:val="24"/>
          <w:lang w:val="en-US"/>
        </w:rPr>
        <w:t>es of each form</w:t>
      </w:r>
    </w:p>
    <w:p w14:paraId="13472D9A" w14:textId="77777777" w:rsidR="00674D00" w:rsidRPr="00EE0B87" w:rsidRDefault="00674D00" w:rsidP="00A7718F">
      <w:pPr>
        <w:pStyle w:val="z1Char"/>
        <w:numPr>
          <w:ilvl w:val="0"/>
          <w:numId w:val="18"/>
        </w:numPr>
        <w:tabs>
          <w:tab w:val="left" w:pos="170"/>
        </w:tabs>
        <w:ind w:left="0" w:firstLine="0"/>
        <w:rPr>
          <w:color w:val="auto"/>
          <w:spacing w:val="-4"/>
          <w:sz w:val="24"/>
          <w:szCs w:val="24"/>
          <w:lang w:val="en-US"/>
        </w:rPr>
      </w:pPr>
      <w:r w:rsidRPr="00EE0B87">
        <w:rPr>
          <w:color w:val="auto"/>
          <w:spacing w:val="-4"/>
          <w:sz w:val="24"/>
          <w:szCs w:val="24"/>
          <w:lang w:val="en-US"/>
        </w:rPr>
        <w:t>to interpret the results of paraclinical investigations in HIV-infected patients with lesions of the nervous system</w:t>
      </w:r>
    </w:p>
    <w:p w14:paraId="2CAD1ED9" w14:textId="77777777" w:rsidR="00674D00" w:rsidRPr="00EE0B87" w:rsidRDefault="00674D00" w:rsidP="00A7718F">
      <w:pPr>
        <w:pStyle w:val="z1Char"/>
        <w:numPr>
          <w:ilvl w:val="0"/>
          <w:numId w:val="18"/>
        </w:numPr>
        <w:tabs>
          <w:tab w:val="left" w:pos="170"/>
        </w:tabs>
        <w:ind w:left="0" w:firstLine="0"/>
        <w:rPr>
          <w:color w:val="auto"/>
          <w:spacing w:val="-4"/>
          <w:sz w:val="24"/>
          <w:szCs w:val="24"/>
          <w:lang w:val="en-US"/>
        </w:rPr>
      </w:pPr>
      <w:r w:rsidRPr="00EE0B87">
        <w:rPr>
          <w:color w:val="auto"/>
          <w:spacing w:val="-4"/>
          <w:sz w:val="24"/>
          <w:szCs w:val="24"/>
          <w:lang w:val="en-US"/>
        </w:rPr>
        <w:t xml:space="preserve"> to demonstrate good communication skills while announcing the diagnosis of a HIV-AIDS patient </w:t>
      </w:r>
    </w:p>
    <w:p w14:paraId="088543A0" w14:textId="77777777" w:rsidR="00674D00" w:rsidRPr="00EE0B87" w:rsidRDefault="00674D00" w:rsidP="00A7718F">
      <w:pPr>
        <w:pStyle w:val="z1Char"/>
        <w:numPr>
          <w:ilvl w:val="0"/>
          <w:numId w:val="18"/>
        </w:numPr>
        <w:tabs>
          <w:tab w:val="left" w:pos="170"/>
        </w:tabs>
        <w:ind w:left="0" w:firstLine="0"/>
        <w:rPr>
          <w:color w:val="auto"/>
          <w:spacing w:val="-4"/>
          <w:sz w:val="24"/>
          <w:szCs w:val="24"/>
          <w:lang w:val="en-US"/>
        </w:rPr>
      </w:pPr>
      <w:r w:rsidRPr="00EE0B87">
        <w:rPr>
          <w:color w:val="auto"/>
          <w:spacing w:val="-4"/>
          <w:sz w:val="24"/>
          <w:szCs w:val="24"/>
          <w:lang w:val="en-US"/>
        </w:rPr>
        <w:lastRenderedPageBreak/>
        <w:t>to know the principles of treatment of the HIV-infected patient with various NS lesions depending on the clinical form</w:t>
      </w:r>
    </w:p>
    <w:p w14:paraId="7B800DF7" w14:textId="77777777" w:rsidR="00674D00" w:rsidRPr="00EE0B87" w:rsidRDefault="00A35063" w:rsidP="00A7718F">
      <w:pPr>
        <w:pStyle w:val="z1Char"/>
        <w:numPr>
          <w:ilvl w:val="0"/>
          <w:numId w:val="19"/>
        </w:numPr>
        <w:tabs>
          <w:tab w:val="left" w:pos="170"/>
        </w:tabs>
        <w:ind w:hanging="720"/>
        <w:rPr>
          <w:color w:val="auto"/>
          <w:spacing w:val="-4"/>
          <w:sz w:val="24"/>
          <w:szCs w:val="24"/>
          <w:lang w:val="en-US"/>
        </w:rPr>
      </w:pPr>
      <w:r w:rsidRPr="00EE0B87">
        <w:rPr>
          <w:color w:val="auto"/>
          <w:spacing w:val="-4"/>
          <w:sz w:val="24"/>
          <w:szCs w:val="24"/>
          <w:lang w:val="en-US"/>
        </w:rPr>
        <w:t>to define the Lyme disease and n</w:t>
      </w:r>
      <w:r w:rsidR="00674D00" w:rsidRPr="00EE0B87">
        <w:rPr>
          <w:color w:val="auto"/>
          <w:spacing w:val="-4"/>
          <w:sz w:val="24"/>
          <w:szCs w:val="24"/>
          <w:lang w:val="en-US"/>
        </w:rPr>
        <w:t xml:space="preserve">euroborreliosis </w:t>
      </w:r>
    </w:p>
    <w:p w14:paraId="7AA4A973" w14:textId="77777777" w:rsidR="00674D00" w:rsidRPr="00EE0B87" w:rsidRDefault="00674D00" w:rsidP="00A7718F">
      <w:pPr>
        <w:pStyle w:val="z1Char"/>
        <w:numPr>
          <w:ilvl w:val="0"/>
          <w:numId w:val="19"/>
        </w:numPr>
        <w:ind w:left="171" w:hanging="171"/>
        <w:rPr>
          <w:color w:val="auto"/>
          <w:spacing w:val="-4"/>
          <w:sz w:val="24"/>
          <w:szCs w:val="24"/>
          <w:lang w:val="en-US"/>
        </w:rPr>
      </w:pPr>
      <w:r w:rsidRPr="00EE0B87">
        <w:rPr>
          <w:color w:val="auto"/>
          <w:spacing w:val="-4"/>
          <w:sz w:val="24"/>
          <w:szCs w:val="24"/>
          <w:lang w:val="en-US"/>
        </w:rPr>
        <w:t>to understand the pathogenesis of the disease and its prophylaxis</w:t>
      </w:r>
    </w:p>
    <w:p w14:paraId="1A059033" w14:textId="77777777" w:rsidR="00674D00" w:rsidRPr="00EE0B87" w:rsidRDefault="00A35063" w:rsidP="00A7718F">
      <w:pPr>
        <w:pStyle w:val="z1Char"/>
        <w:numPr>
          <w:ilvl w:val="0"/>
          <w:numId w:val="19"/>
        </w:numPr>
        <w:tabs>
          <w:tab w:val="left" w:pos="170"/>
        </w:tabs>
        <w:ind w:hanging="720"/>
        <w:rPr>
          <w:color w:val="auto"/>
          <w:spacing w:val="-4"/>
          <w:sz w:val="24"/>
          <w:szCs w:val="24"/>
          <w:lang w:val="en-US"/>
        </w:rPr>
      </w:pPr>
      <w:r w:rsidRPr="00EE0B87">
        <w:rPr>
          <w:color w:val="auto"/>
          <w:spacing w:val="-4"/>
          <w:sz w:val="24"/>
          <w:szCs w:val="24"/>
          <w:lang w:val="en-US"/>
        </w:rPr>
        <w:t>to know the classification of n</w:t>
      </w:r>
      <w:r w:rsidR="00674D00" w:rsidRPr="00EE0B87">
        <w:rPr>
          <w:color w:val="auto"/>
          <w:spacing w:val="-4"/>
          <w:sz w:val="24"/>
          <w:szCs w:val="24"/>
          <w:lang w:val="en-US"/>
        </w:rPr>
        <w:t xml:space="preserve">euroborreliosis </w:t>
      </w:r>
    </w:p>
    <w:p w14:paraId="6279ABE6" w14:textId="77777777" w:rsidR="00674D00" w:rsidRPr="00EE0B87" w:rsidRDefault="00674D00" w:rsidP="00A7718F">
      <w:pPr>
        <w:pStyle w:val="z1Char"/>
        <w:numPr>
          <w:ilvl w:val="0"/>
          <w:numId w:val="19"/>
        </w:numPr>
        <w:tabs>
          <w:tab w:val="left" w:pos="170"/>
        </w:tabs>
        <w:ind w:hanging="720"/>
        <w:rPr>
          <w:color w:val="auto"/>
          <w:spacing w:val="-4"/>
          <w:sz w:val="24"/>
          <w:szCs w:val="24"/>
          <w:lang w:val="en-US"/>
        </w:rPr>
      </w:pPr>
      <w:r w:rsidRPr="00EE0B87">
        <w:rPr>
          <w:color w:val="auto"/>
          <w:spacing w:val="-4"/>
          <w:sz w:val="24"/>
          <w:szCs w:val="24"/>
          <w:lang w:val="en-US"/>
        </w:rPr>
        <w:t>to know the</w:t>
      </w:r>
      <w:r w:rsidR="00A35063" w:rsidRPr="00EE0B87">
        <w:rPr>
          <w:color w:val="auto"/>
          <w:spacing w:val="-4"/>
          <w:sz w:val="24"/>
          <w:szCs w:val="24"/>
          <w:lang w:val="en-US"/>
        </w:rPr>
        <w:t xml:space="preserve"> clinical signs of n</w:t>
      </w:r>
      <w:r w:rsidRPr="00EE0B87">
        <w:rPr>
          <w:color w:val="auto"/>
          <w:spacing w:val="-4"/>
          <w:sz w:val="24"/>
          <w:szCs w:val="24"/>
          <w:lang w:val="en-US"/>
        </w:rPr>
        <w:t xml:space="preserve">euroborreliosis </w:t>
      </w:r>
    </w:p>
    <w:p w14:paraId="70C4794F" w14:textId="77777777" w:rsidR="00674D00" w:rsidRPr="00EE0B87" w:rsidRDefault="00674D00" w:rsidP="00A7718F">
      <w:pPr>
        <w:pStyle w:val="z1Char"/>
        <w:numPr>
          <w:ilvl w:val="0"/>
          <w:numId w:val="19"/>
        </w:numPr>
        <w:tabs>
          <w:tab w:val="left" w:pos="170"/>
        </w:tabs>
        <w:ind w:left="0" w:firstLine="0"/>
        <w:rPr>
          <w:color w:val="auto"/>
          <w:spacing w:val="-4"/>
          <w:sz w:val="24"/>
          <w:szCs w:val="24"/>
          <w:lang w:val="en-US"/>
        </w:rPr>
      </w:pPr>
      <w:r w:rsidRPr="00EE0B87">
        <w:rPr>
          <w:color w:val="auto"/>
          <w:spacing w:val="-4"/>
          <w:sz w:val="24"/>
          <w:szCs w:val="24"/>
          <w:lang w:val="en-US"/>
        </w:rPr>
        <w:t>to demonstrate the skills for assessing the neurolog</w:t>
      </w:r>
      <w:r w:rsidR="00A35063" w:rsidRPr="00EE0B87">
        <w:rPr>
          <w:color w:val="auto"/>
          <w:spacing w:val="-4"/>
          <w:sz w:val="24"/>
          <w:szCs w:val="24"/>
          <w:lang w:val="en-US"/>
        </w:rPr>
        <w:t>ical deficit in a patient with n</w:t>
      </w:r>
      <w:r w:rsidRPr="00EE0B87">
        <w:rPr>
          <w:color w:val="auto"/>
          <w:spacing w:val="-4"/>
          <w:sz w:val="24"/>
          <w:szCs w:val="24"/>
          <w:lang w:val="en-US"/>
        </w:rPr>
        <w:t>euroborreliosis</w:t>
      </w:r>
    </w:p>
    <w:p w14:paraId="3C6EB4F9" w14:textId="77777777" w:rsidR="00674D00" w:rsidRPr="00EE0B87" w:rsidRDefault="00674D00" w:rsidP="00A7718F">
      <w:pPr>
        <w:pStyle w:val="z1Char"/>
        <w:numPr>
          <w:ilvl w:val="0"/>
          <w:numId w:val="20"/>
        </w:numPr>
        <w:ind w:left="147" w:hanging="147"/>
        <w:rPr>
          <w:color w:val="auto"/>
          <w:spacing w:val="-4"/>
          <w:sz w:val="24"/>
          <w:szCs w:val="24"/>
          <w:lang w:val="en-US"/>
        </w:rPr>
      </w:pPr>
      <w:r w:rsidRPr="00EE0B87">
        <w:rPr>
          <w:color w:val="auto"/>
          <w:spacing w:val="-4"/>
          <w:sz w:val="24"/>
          <w:szCs w:val="24"/>
          <w:lang w:val="en-US"/>
        </w:rPr>
        <w:t xml:space="preserve">to demonstrate the skills in selecting the necessary paraclinical </w:t>
      </w:r>
      <w:r w:rsidR="00A35063" w:rsidRPr="00EE0B87">
        <w:rPr>
          <w:color w:val="auto"/>
          <w:spacing w:val="-4"/>
          <w:sz w:val="24"/>
          <w:szCs w:val="24"/>
          <w:lang w:val="en-US"/>
        </w:rPr>
        <w:t>diagnostic methods for mak</w:t>
      </w:r>
      <w:r w:rsidRPr="00EE0B87">
        <w:rPr>
          <w:color w:val="auto"/>
          <w:spacing w:val="-4"/>
          <w:sz w:val="24"/>
          <w:szCs w:val="24"/>
          <w:lang w:val="en-US"/>
        </w:rPr>
        <w:t xml:space="preserve">ing the diagnosis of </w:t>
      </w:r>
      <w:r w:rsidR="00A35063" w:rsidRPr="00EE0B87">
        <w:rPr>
          <w:color w:val="auto"/>
          <w:spacing w:val="-4"/>
          <w:sz w:val="24"/>
          <w:szCs w:val="24"/>
          <w:lang w:val="en-US"/>
        </w:rPr>
        <w:t>n</w:t>
      </w:r>
      <w:r w:rsidRPr="00EE0B87">
        <w:rPr>
          <w:color w:val="auto"/>
          <w:spacing w:val="-4"/>
          <w:sz w:val="24"/>
          <w:szCs w:val="24"/>
          <w:lang w:val="en-US"/>
        </w:rPr>
        <w:t>euroborreliosis</w:t>
      </w:r>
    </w:p>
    <w:p w14:paraId="7E21963C" w14:textId="77777777" w:rsidR="00674D00" w:rsidRPr="00EE0B87" w:rsidRDefault="00674D00" w:rsidP="00A7718F">
      <w:pPr>
        <w:pStyle w:val="z1Char"/>
        <w:numPr>
          <w:ilvl w:val="0"/>
          <w:numId w:val="19"/>
        </w:numPr>
        <w:ind w:left="147" w:hanging="147"/>
        <w:rPr>
          <w:color w:val="auto"/>
          <w:spacing w:val="-4"/>
          <w:sz w:val="24"/>
          <w:szCs w:val="24"/>
          <w:lang w:val="en-US"/>
        </w:rPr>
      </w:pPr>
      <w:r w:rsidRPr="00EE0B87">
        <w:rPr>
          <w:color w:val="auto"/>
          <w:spacing w:val="-4"/>
          <w:sz w:val="24"/>
          <w:szCs w:val="24"/>
          <w:lang w:val="en-US"/>
        </w:rPr>
        <w:t>to interpret the laboratory, electrophysiological and ima</w:t>
      </w:r>
      <w:r w:rsidR="00A35063" w:rsidRPr="00EE0B87">
        <w:rPr>
          <w:color w:val="auto"/>
          <w:spacing w:val="-4"/>
          <w:sz w:val="24"/>
          <w:szCs w:val="24"/>
          <w:lang w:val="en-US"/>
        </w:rPr>
        <w:t>ging results of a patient with n</w:t>
      </w:r>
      <w:r w:rsidRPr="00EE0B87">
        <w:rPr>
          <w:color w:val="auto"/>
          <w:spacing w:val="-4"/>
          <w:sz w:val="24"/>
          <w:szCs w:val="24"/>
          <w:lang w:val="en-US"/>
        </w:rPr>
        <w:t>euroborreliosis</w:t>
      </w:r>
    </w:p>
    <w:p w14:paraId="698D7D92" w14:textId="77777777" w:rsidR="00674D00" w:rsidRPr="00EE0B87" w:rsidRDefault="00674D00" w:rsidP="00A7718F">
      <w:pPr>
        <w:pStyle w:val="z1Char"/>
        <w:numPr>
          <w:ilvl w:val="0"/>
          <w:numId w:val="19"/>
        </w:numPr>
        <w:ind w:left="147" w:hanging="147"/>
        <w:rPr>
          <w:color w:val="auto"/>
          <w:spacing w:val="-4"/>
          <w:sz w:val="24"/>
          <w:szCs w:val="24"/>
          <w:lang w:val="en-US"/>
        </w:rPr>
      </w:pPr>
      <w:r w:rsidRPr="00EE0B87">
        <w:rPr>
          <w:color w:val="auto"/>
          <w:spacing w:val="-4"/>
          <w:sz w:val="24"/>
          <w:szCs w:val="24"/>
          <w:lang w:val="en-US"/>
        </w:rPr>
        <w:t>to prescribe the treatment for patient</w:t>
      </w:r>
      <w:r w:rsidR="00A35063" w:rsidRPr="00EE0B87">
        <w:rPr>
          <w:color w:val="auto"/>
          <w:spacing w:val="-4"/>
          <w:sz w:val="24"/>
          <w:szCs w:val="24"/>
          <w:lang w:val="en-US"/>
        </w:rPr>
        <w:t>s with a confirmed diagnosis of n</w:t>
      </w:r>
      <w:r w:rsidRPr="00EE0B87">
        <w:rPr>
          <w:color w:val="auto"/>
          <w:spacing w:val="-4"/>
          <w:sz w:val="24"/>
          <w:szCs w:val="24"/>
          <w:lang w:val="en-US"/>
        </w:rPr>
        <w:t>euroborreliosis</w:t>
      </w:r>
    </w:p>
    <w:p w14:paraId="74173AF4" w14:textId="77777777" w:rsidR="00674D00" w:rsidRPr="00EE0B87" w:rsidRDefault="00674D00" w:rsidP="00674D00">
      <w:pPr>
        <w:pStyle w:val="z1Char"/>
        <w:tabs>
          <w:tab w:val="clear" w:pos="227"/>
        </w:tabs>
        <w:ind w:left="147" w:firstLine="0"/>
        <w:rPr>
          <w:color w:val="auto"/>
          <w:spacing w:val="-4"/>
          <w:sz w:val="24"/>
          <w:szCs w:val="24"/>
          <w:lang w:val="ro-RO"/>
        </w:rPr>
      </w:pPr>
    </w:p>
    <w:p w14:paraId="3A3D9894" w14:textId="77777777" w:rsidR="00674D00" w:rsidRPr="00EE0B87" w:rsidRDefault="00674D00" w:rsidP="00674D00">
      <w:pPr>
        <w:pStyle w:val="ListParagraph1"/>
        <w:spacing w:after="0" w:line="240" w:lineRule="auto"/>
        <w:jc w:val="center"/>
        <w:rPr>
          <w:rFonts w:ascii="Times New Roman" w:hAnsi="Times New Roman"/>
          <w:b/>
          <w:noProof/>
          <w:sz w:val="24"/>
          <w:szCs w:val="24"/>
        </w:rPr>
      </w:pPr>
      <w:r w:rsidRPr="00EE0B87">
        <w:rPr>
          <w:rFonts w:ascii="Times New Roman" w:hAnsi="Times New Roman"/>
          <w:b/>
          <w:noProof/>
          <w:sz w:val="24"/>
          <w:szCs w:val="24"/>
        </w:rPr>
        <w:t>Clinical cases</w:t>
      </w:r>
    </w:p>
    <w:p w14:paraId="68133C02" w14:textId="77777777" w:rsidR="00674D00" w:rsidRPr="00EE0B87" w:rsidRDefault="00674D00" w:rsidP="000C1580">
      <w:pPr>
        <w:spacing w:before="120"/>
        <w:rPr>
          <w:b/>
          <w:sz w:val="24"/>
          <w:szCs w:val="24"/>
          <w:lang w:val="ro-RO"/>
        </w:rPr>
      </w:pPr>
      <w:r w:rsidRPr="00EE0B87">
        <w:rPr>
          <w:b/>
          <w:sz w:val="24"/>
          <w:szCs w:val="24"/>
          <w:lang w:val="ro-RO"/>
        </w:rPr>
        <w:t>Case</w:t>
      </w:r>
      <w:r w:rsidR="00417D0E" w:rsidRPr="00EE0B87">
        <w:rPr>
          <w:b/>
          <w:sz w:val="24"/>
          <w:szCs w:val="24"/>
          <w:lang w:val="ro-RO"/>
        </w:rPr>
        <w:t xml:space="preserve"> </w:t>
      </w:r>
      <w:proofErr w:type="spellStart"/>
      <w:r w:rsidR="00417D0E" w:rsidRPr="00EE0B87">
        <w:rPr>
          <w:b/>
          <w:sz w:val="24"/>
          <w:szCs w:val="24"/>
          <w:lang w:val="ro-RO"/>
        </w:rPr>
        <w:t>n</w:t>
      </w:r>
      <w:r w:rsidR="00BA42B7" w:rsidRPr="00EE0B87">
        <w:rPr>
          <w:b/>
          <w:sz w:val="24"/>
          <w:szCs w:val="24"/>
          <w:lang w:val="ro-RO"/>
        </w:rPr>
        <w:t>o</w:t>
      </w:r>
      <w:proofErr w:type="spellEnd"/>
      <w:r w:rsidR="00417D0E" w:rsidRPr="00EE0B87">
        <w:rPr>
          <w:b/>
          <w:sz w:val="24"/>
          <w:szCs w:val="24"/>
          <w:lang w:val="ro-RO"/>
        </w:rPr>
        <w:t>. 1</w:t>
      </w:r>
    </w:p>
    <w:p w14:paraId="44F1F530" w14:textId="77777777" w:rsidR="00674D00" w:rsidRPr="00EE0B87" w:rsidRDefault="00A35063" w:rsidP="000C1580">
      <w:pPr>
        <w:spacing w:before="120"/>
        <w:ind w:firstLine="708"/>
        <w:jc w:val="both"/>
        <w:rPr>
          <w:bCs/>
          <w:sz w:val="24"/>
          <w:szCs w:val="24"/>
          <w:lang w:val="ro-RO"/>
        </w:rPr>
      </w:pPr>
      <w:proofErr w:type="spellStart"/>
      <w:r w:rsidRPr="00EE0B87">
        <w:rPr>
          <w:bCs/>
          <w:sz w:val="24"/>
          <w:szCs w:val="24"/>
          <w:lang w:val="ro-RO"/>
        </w:rPr>
        <w:t>Patient</w:t>
      </w:r>
      <w:proofErr w:type="spellEnd"/>
      <w:r w:rsidRPr="00EE0B87">
        <w:rPr>
          <w:bCs/>
          <w:sz w:val="24"/>
          <w:szCs w:val="24"/>
          <w:lang w:val="ro-RO"/>
        </w:rPr>
        <w:t xml:space="preserve"> I., </w:t>
      </w:r>
      <w:proofErr w:type="spellStart"/>
      <w:r w:rsidRPr="00EE0B87">
        <w:rPr>
          <w:bCs/>
          <w:sz w:val="24"/>
          <w:szCs w:val="24"/>
          <w:lang w:val="ro-RO"/>
        </w:rPr>
        <w:t>aged</w:t>
      </w:r>
      <w:proofErr w:type="spellEnd"/>
      <w:r w:rsidRPr="00EE0B87">
        <w:rPr>
          <w:bCs/>
          <w:sz w:val="24"/>
          <w:szCs w:val="24"/>
          <w:lang w:val="ro-RO"/>
        </w:rPr>
        <w:t xml:space="preserve"> 22</w:t>
      </w:r>
      <w:r w:rsidR="00674D00" w:rsidRPr="00EE0B87">
        <w:rPr>
          <w:bCs/>
          <w:sz w:val="24"/>
          <w:szCs w:val="24"/>
          <w:lang w:val="ro-RO"/>
        </w:rPr>
        <w:t xml:space="preserve">, </w:t>
      </w:r>
      <w:proofErr w:type="spellStart"/>
      <w:r w:rsidR="00674D00" w:rsidRPr="00EE0B87">
        <w:rPr>
          <w:bCs/>
          <w:sz w:val="24"/>
          <w:szCs w:val="24"/>
          <w:lang w:val="ro-RO"/>
        </w:rPr>
        <w:t>complains</w:t>
      </w:r>
      <w:proofErr w:type="spellEnd"/>
      <w:r w:rsidR="00674D00" w:rsidRPr="00EE0B87">
        <w:rPr>
          <w:bCs/>
          <w:sz w:val="24"/>
          <w:szCs w:val="24"/>
          <w:lang w:val="ro-RO"/>
        </w:rPr>
        <w:t xml:space="preserve"> </w:t>
      </w:r>
      <w:r w:rsidR="00BA42B7" w:rsidRPr="00EE0B87">
        <w:rPr>
          <w:bCs/>
          <w:sz w:val="24"/>
          <w:szCs w:val="24"/>
          <w:lang w:val="ro-RO"/>
        </w:rPr>
        <w:t xml:space="preserve">of </w:t>
      </w:r>
      <w:proofErr w:type="spellStart"/>
      <w:r w:rsidR="00674D00" w:rsidRPr="00EE0B87">
        <w:rPr>
          <w:bCs/>
          <w:sz w:val="24"/>
          <w:szCs w:val="24"/>
          <w:lang w:val="ro-RO"/>
        </w:rPr>
        <w:t>backache</w:t>
      </w:r>
      <w:proofErr w:type="spellEnd"/>
      <w:r w:rsidR="00674D00" w:rsidRPr="00EE0B87">
        <w:rPr>
          <w:bCs/>
          <w:sz w:val="24"/>
          <w:szCs w:val="24"/>
          <w:lang w:val="ro-RO"/>
        </w:rPr>
        <w:t xml:space="preserve">, </w:t>
      </w:r>
      <w:proofErr w:type="spellStart"/>
      <w:r w:rsidR="00674D00" w:rsidRPr="00EE0B87">
        <w:rPr>
          <w:bCs/>
          <w:sz w:val="24"/>
          <w:szCs w:val="24"/>
          <w:lang w:val="ro-RO"/>
        </w:rPr>
        <w:t>h</w:t>
      </w:r>
      <w:r w:rsidRPr="00EE0B87">
        <w:rPr>
          <w:bCs/>
          <w:sz w:val="24"/>
          <w:szCs w:val="24"/>
          <w:lang w:val="ro-RO"/>
        </w:rPr>
        <w:t>eaviness</w:t>
      </w:r>
      <w:proofErr w:type="spellEnd"/>
      <w:r w:rsidRPr="00EE0B87">
        <w:rPr>
          <w:bCs/>
          <w:sz w:val="24"/>
          <w:szCs w:val="24"/>
          <w:lang w:val="ro-RO"/>
        </w:rPr>
        <w:t xml:space="preserve"> in </w:t>
      </w:r>
      <w:proofErr w:type="spellStart"/>
      <w:r w:rsidRPr="00EE0B87">
        <w:rPr>
          <w:bCs/>
          <w:sz w:val="24"/>
          <w:szCs w:val="24"/>
          <w:lang w:val="ro-RO"/>
        </w:rPr>
        <w:t>his</w:t>
      </w:r>
      <w:proofErr w:type="spellEnd"/>
      <w:r w:rsidRPr="00EE0B87">
        <w:rPr>
          <w:bCs/>
          <w:sz w:val="24"/>
          <w:szCs w:val="24"/>
          <w:lang w:val="ro-RO"/>
        </w:rPr>
        <w:t xml:space="preserve"> </w:t>
      </w:r>
      <w:proofErr w:type="spellStart"/>
      <w:r w:rsidRPr="00EE0B87">
        <w:rPr>
          <w:bCs/>
          <w:sz w:val="24"/>
          <w:szCs w:val="24"/>
          <w:lang w:val="ro-RO"/>
        </w:rPr>
        <w:t>legs</w:t>
      </w:r>
      <w:proofErr w:type="spellEnd"/>
      <w:r w:rsidRPr="00EE0B87">
        <w:rPr>
          <w:bCs/>
          <w:sz w:val="24"/>
          <w:szCs w:val="24"/>
          <w:lang w:val="ro-RO"/>
        </w:rPr>
        <w:t xml:space="preserve">. The </w:t>
      </w:r>
      <w:proofErr w:type="spellStart"/>
      <w:r w:rsidRPr="00EE0B87">
        <w:rPr>
          <w:bCs/>
          <w:sz w:val="24"/>
          <w:szCs w:val="24"/>
          <w:lang w:val="ro-RO"/>
        </w:rPr>
        <w:t>ons</w:t>
      </w:r>
      <w:r w:rsidR="00674D00" w:rsidRPr="00EE0B87">
        <w:rPr>
          <w:bCs/>
          <w:sz w:val="24"/>
          <w:szCs w:val="24"/>
          <w:lang w:val="ro-RO"/>
        </w:rPr>
        <w:t>et</w:t>
      </w:r>
      <w:proofErr w:type="spellEnd"/>
      <w:r w:rsidR="00674D00" w:rsidRPr="00EE0B87">
        <w:rPr>
          <w:bCs/>
          <w:sz w:val="24"/>
          <w:szCs w:val="24"/>
          <w:lang w:val="ro-RO"/>
        </w:rPr>
        <w:t xml:space="preserve"> </w:t>
      </w:r>
      <w:proofErr w:type="spellStart"/>
      <w:r w:rsidR="00674D00" w:rsidRPr="00EE0B87">
        <w:rPr>
          <w:bCs/>
          <w:sz w:val="24"/>
          <w:szCs w:val="24"/>
          <w:lang w:val="ro-RO"/>
        </w:rPr>
        <w:t>was</w:t>
      </w:r>
      <w:proofErr w:type="spellEnd"/>
      <w:r w:rsidR="00674D00" w:rsidRPr="00EE0B87">
        <w:rPr>
          <w:bCs/>
          <w:sz w:val="24"/>
          <w:szCs w:val="24"/>
          <w:lang w:val="ro-RO"/>
        </w:rPr>
        <w:t xml:space="preserve"> acute a </w:t>
      </w:r>
      <w:proofErr w:type="spellStart"/>
      <w:r w:rsidR="00674D00" w:rsidRPr="00EE0B87">
        <w:rPr>
          <w:bCs/>
          <w:sz w:val="24"/>
          <w:szCs w:val="24"/>
          <w:lang w:val="ro-RO"/>
        </w:rPr>
        <w:t>day</w:t>
      </w:r>
      <w:proofErr w:type="spellEnd"/>
      <w:r w:rsidR="00674D00" w:rsidRPr="00EE0B87">
        <w:rPr>
          <w:bCs/>
          <w:sz w:val="24"/>
          <w:szCs w:val="24"/>
          <w:lang w:val="ro-RO"/>
        </w:rPr>
        <w:t xml:space="preserve"> </w:t>
      </w:r>
      <w:proofErr w:type="spellStart"/>
      <w:r w:rsidR="00674D00" w:rsidRPr="00EE0B87">
        <w:rPr>
          <w:bCs/>
          <w:sz w:val="24"/>
          <w:szCs w:val="24"/>
          <w:lang w:val="ro-RO"/>
        </w:rPr>
        <w:t>before</w:t>
      </w:r>
      <w:proofErr w:type="spellEnd"/>
      <w:r w:rsidR="00674D00" w:rsidRPr="00EE0B87">
        <w:rPr>
          <w:bCs/>
          <w:sz w:val="24"/>
          <w:szCs w:val="24"/>
          <w:lang w:val="ro-RO"/>
        </w:rPr>
        <w:t xml:space="preserve"> </w:t>
      </w:r>
      <w:proofErr w:type="spellStart"/>
      <w:r w:rsidR="00674D00" w:rsidRPr="00EE0B87">
        <w:rPr>
          <w:bCs/>
          <w:sz w:val="24"/>
          <w:szCs w:val="24"/>
          <w:lang w:val="ro-RO"/>
        </w:rPr>
        <w:t>with</w:t>
      </w:r>
      <w:proofErr w:type="spellEnd"/>
      <w:r w:rsidR="00674D00" w:rsidRPr="00EE0B87">
        <w:rPr>
          <w:bCs/>
          <w:sz w:val="24"/>
          <w:szCs w:val="24"/>
          <w:lang w:val="ro-RO"/>
        </w:rPr>
        <w:t xml:space="preserve"> </w:t>
      </w:r>
      <w:proofErr w:type="spellStart"/>
      <w:r w:rsidR="00674D00" w:rsidRPr="00EE0B87">
        <w:rPr>
          <w:bCs/>
          <w:sz w:val="24"/>
          <w:szCs w:val="24"/>
          <w:lang w:val="ro-RO"/>
        </w:rPr>
        <w:t>heat</w:t>
      </w:r>
      <w:proofErr w:type="spellEnd"/>
      <w:r w:rsidR="00674D00" w:rsidRPr="00EE0B87">
        <w:rPr>
          <w:bCs/>
          <w:sz w:val="24"/>
          <w:szCs w:val="24"/>
          <w:lang w:val="ro-RO"/>
        </w:rPr>
        <w:t xml:space="preserve"> </w:t>
      </w:r>
      <w:proofErr w:type="spellStart"/>
      <w:r w:rsidR="00674D00" w:rsidRPr="00EE0B87">
        <w:rPr>
          <w:bCs/>
          <w:sz w:val="24"/>
          <w:szCs w:val="24"/>
          <w:lang w:val="ro-RO"/>
        </w:rPr>
        <w:t>sensation</w:t>
      </w:r>
      <w:proofErr w:type="spellEnd"/>
      <w:r w:rsidR="00674D00" w:rsidRPr="00EE0B87">
        <w:rPr>
          <w:bCs/>
          <w:sz w:val="24"/>
          <w:szCs w:val="24"/>
          <w:lang w:val="ro-RO"/>
        </w:rPr>
        <w:t xml:space="preserve">, </w:t>
      </w:r>
      <w:proofErr w:type="spellStart"/>
      <w:r w:rsidR="00BA42B7" w:rsidRPr="00EE0B87">
        <w:rPr>
          <w:bCs/>
          <w:sz w:val="24"/>
          <w:szCs w:val="24"/>
          <w:lang w:val="ro-RO"/>
        </w:rPr>
        <w:t>chills</w:t>
      </w:r>
      <w:proofErr w:type="spellEnd"/>
      <w:r w:rsidRPr="00EE0B87">
        <w:rPr>
          <w:bCs/>
          <w:sz w:val="24"/>
          <w:szCs w:val="24"/>
          <w:lang w:val="ro-RO"/>
        </w:rPr>
        <w:t xml:space="preserve">, </w:t>
      </w:r>
      <w:proofErr w:type="spellStart"/>
      <w:r w:rsidRPr="00EE0B87">
        <w:rPr>
          <w:bCs/>
          <w:sz w:val="24"/>
          <w:szCs w:val="24"/>
          <w:lang w:val="ro-RO"/>
        </w:rPr>
        <w:t>hypertermia</w:t>
      </w:r>
      <w:proofErr w:type="spellEnd"/>
      <w:r w:rsidRPr="00EE0B87">
        <w:rPr>
          <w:bCs/>
          <w:sz w:val="24"/>
          <w:szCs w:val="24"/>
          <w:lang w:val="ro-RO"/>
        </w:rPr>
        <w:t xml:space="preserve">  37.</w:t>
      </w:r>
      <w:r w:rsidR="00674D00" w:rsidRPr="00EE0B87">
        <w:rPr>
          <w:bCs/>
          <w:sz w:val="24"/>
          <w:szCs w:val="24"/>
          <w:lang w:val="ro-RO"/>
        </w:rPr>
        <w:t>8</w:t>
      </w:r>
      <w:r w:rsidR="00674D00" w:rsidRPr="00EE0B87">
        <w:rPr>
          <w:bCs/>
          <w:sz w:val="24"/>
          <w:szCs w:val="24"/>
          <w:vertAlign w:val="superscript"/>
          <w:lang w:val="ro-RO"/>
        </w:rPr>
        <w:t>0</w:t>
      </w:r>
      <w:r w:rsidR="00674D00" w:rsidRPr="00EE0B87">
        <w:rPr>
          <w:bCs/>
          <w:sz w:val="24"/>
          <w:szCs w:val="24"/>
          <w:lang w:val="ro-RO"/>
        </w:rPr>
        <w:t xml:space="preserve"> C. In </w:t>
      </w:r>
      <w:proofErr w:type="spellStart"/>
      <w:r w:rsidR="00674D00" w:rsidRPr="00EE0B87">
        <w:rPr>
          <w:bCs/>
          <w:sz w:val="24"/>
          <w:szCs w:val="24"/>
          <w:lang w:val="ro-RO"/>
        </w:rPr>
        <w:t>the</w:t>
      </w:r>
      <w:proofErr w:type="spellEnd"/>
      <w:r w:rsidR="00674D00" w:rsidRPr="00EE0B87">
        <w:rPr>
          <w:bCs/>
          <w:sz w:val="24"/>
          <w:szCs w:val="24"/>
          <w:lang w:val="ro-RO"/>
        </w:rPr>
        <w:t xml:space="preserve"> </w:t>
      </w:r>
      <w:proofErr w:type="spellStart"/>
      <w:r w:rsidR="00674D00" w:rsidRPr="00EE0B87">
        <w:rPr>
          <w:bCs/>
          <w:sz w:val="24"/>
          <w:szCs w:val="24"/>
          <w:lang w:val="ro-RO"/>
        </w:rPr>
        <w:t>morning</w:t>
      </w:r>
      <w:proofErr w:type="spellEnd"/>
      <w:r w:rsidR="00674D00" w:rsidRPr="00EE0B87">
        <w:rPr>
          <w:bCs/>
          <w:sz w:val="24"/>
          <w:szCs w:val="24"/>
          <w:lang w:val="ro-RO"/>
        </w:rPr>
        <w:t xml:space="preserve"> </w:t>
      </w:r>
      <w:proofErr w:type="spellStart"/>
      <w:r w:rsidR="00674D00" w:rsidRPr="00EE0B87">
        <w:rPr>
          <w:bCs/>
          <w:sz w:val="24"/>
          <w:szCs w:val="24"/>
          <w:lang w:val="ro-RO"/>
        </w:rPr>
        <w:t>the</w:t>
      </w:r>
      <w:proofErr w:type="spellEnd"/>
      <w:r w:rsidR="00674D00" w:rsidRPr="00EE0B87">
        <w:rPr>
          <w:bCs/>
          <w:sz w:val="24"/>
          <w:szCs w:val="24"/>
          <w:lang w:val="ro-RO"/>
        </w:rPr>
        <w:t xml:space="preserve"> </w:t>
      </w:r>
      <w:proofErr w:type="spellStart"/>
      <w:r w:rsidR="00674D00" w:rsidRPr="00EE0B87">
        <w:rPr>
          <w:bCs/>
          <w:sz w:val="24"/>
          <w:szCs w:val="24"/>
          <w:lang w:val="ro-RO"/>
        </w:rPr>
        <w:t>fever</w:t>
      </w:r>
      <w:proofErr w:type="spellEnd"/>
      <w:r w:rsidR="00674D00" w:rsidRPr="00EE0B87">
        <w:rPr>
          <w:bCs/>
          <w:sz w:val="24"/>
          <w:szCs w:val="24"/>
          <w:lang w:val="ro-RO"/>
        </w:rPr>
        <w:t xml:space="preserve"> </w:t>
      </w:r>
      <w:proofErr w:type="spellStart"/>
      <w:r w:rsidR="00674D00" w:rsidRPr="00EE0B87">
        <w:rPr>
          <w:bCs/>
          <w:sz w:val="24"/>
          <w:szCs w:val="24"/>
          <w:lang w:val="ro-RO"/>
        </w:rPr>
        <w:t>was</w:t>
      </w:r>
      <w:proofErr w:type="spellEnd"/>
      <w:r w:rsidR="00674D00" w:rsidRPr="00EE0B87">
        <w:rPr>
          <w:bCs/>
          <w:sz w:val="24"/>
          <w:szCs w:val="24"/>
          <w:lang w:val="ro-RO"/>
        </w:rPr>
        <w:t xml:space="preserve"> 39</w:t>
      </w:r>
      <w:r w:rsidR="00674D00" w:rsidRPr="00EE0B87">
        <w:rPr>
          <w:bCs/>
          <w:sz w:val="24"/>
          <w:szCs w:val="24"/>
          <w:vertAlign w:val="superscript"/>
          <w:lang w:val="ro-RO"/>
        </w:rPr>
        <w:t>0</w:t>
      </w:r>
      <w:r w:rsidR="00674D00" w:rsidRPr="00EE0B87">
        <w:rPr>
          <w:bCs/>
          <w:sz w:val="24"/>
          <w:szCs w:val="24"/>
          <w:lang w:val="ro-RO"/>
        </w:rPr>
        <w:t xml:space="preserve"> C, </w:t>
      </w:r>
      <w:proofErr w:type="spellStart"/>
      <w:r w:rsidR="00674D00" w:rsidRPr="00EE0B87">
        <w:rPr>
          <w:bCs/>
          <w:sz w:val="24"/>
          <w:szCs w:val="24"/>
          <w:lang w:val="ro-RO"/>
        </w:rPr>
        <w:t>he</w:t>
      </w:r>
      <w:proofErr w:type="spellEnd"/>
      <w:r w:rsidR="00674D00" w:rsidRPr="00EE0B87">
        <w:rPr>
          <w:bCs/>
          <w:sz w:val="24"/>
          <w:szCs w:val="24"/>
          <w:lang w:val="ro-RO"/>
        </w:rPr>
        <w:t xml:space="preserve"> </w:t>
      </w:r>
      <w:proofErr w:type="spellStart"/>
      <w:r w:rsidR="00674D00" w:rsidRPr="00EE0B87">
        <w:rPr>
          <w:bCs/>
          <w:sz w:val="24"/>
          <w:szCs w:val="24"/>
          <w:lang w:val="ro-RO"/>
        </w:rPr>
        <w:t>noticed</w:t>
      </w:r>
      <w:proofErr w:type="spellEnd"/>
      <w:r w:rsidR="00674D00" w:rsidRPr="00EE0B87">
        <w:rPr>
          <w:bCs/>
          <w:sz w:val="24"/>
          <w:szCs w:val="24"/>
          <w:lang w:val="ro-RO"/>
        </w:rPr>
        <w:t xml:space="preserve"> a </w:t>
      </w:r>
      <w:proofErr w:type="spellStart"/>
      <w:r w:rsidR="00674D00" w:rsidRPr="00EE0B87">
        <w:rPr>
          <w:bCs/>
          <w:sz w:val="24"/>
          <w:szCs w:val="24"/>
          <w:lang w:val="ro-RO"/>
        </w:rPr>
        <w:t>backache</w:t>
      </w:r>
      <w:proofErr w:type="spellEnd"/>
      <w:r w:rsidR="00674D00" w:rsidRPr="00EE0B87">
        <w:rPr>
          <w:bCs/>
          <w:sz w:val="24"/>
          <w:szCs w:val="24"/>
          <w:lang w:val="ro-RO"/>
        </w:rPr>
        <w:t xml:space="preserve">, </w:t>
      </w:r>
      <w:proofErr w:type="spellStart"/>
      <w:r w:rsidR="00674D00" w:rsidRPr="00EE0B87">
        <w:rPr>
          <w:bCs/>
          <w:sz w:val="24"/>
          <w:szCs w:val="24"/>
          <w:lang w:val="ro-RO"/>
        </w:rPr>
        <w:t>the</w:t>
      </w:r>
      <w:proofErr w:type="spellEnd"/>
      <w:r w:rsidR="00674D00" w:rsidRPr="00EE0B87">
        <w:rPr>
          <w:bCs/>
          <w:sz w:val="24"/>
          <w:szCs w:val="24"/>
          <w:lang w:val="ro-RO"/>
        </w:rPr>
        <w:t xml:space="preserve"> </w:t>
      </w:r>
      <w:proofErr w:type="spellStart"/>
      <w:r w:rsidR="00674D00" w:rsidRPr="00EE0B87">
        <w:rPr>
          <w:bCs/>
          <w:sz w:val="24"/>
          <w:szCs w:val="24"/>
          <w:lang w:val="ro-RO"/>
        </w:rPr>
        <w:t>impossibility</w:t>
      </w:r>
      <w:proofErr w:type="spellEnd"/>
      <w:r w:rsidR="00674D00" w:rsidRPr="00EE0B87">
        <w:rPr>
          <w:bCs/>
          <w:sz w:val="24"/>
          <w:szCs w:val="24"/>
          <w:lang w:val="ro-RO"/>
        </w:rPr>
        <w:t xml:space="preserve"> </w:t>
      </w:r>
      <w:proofErr w:type="spellStart"/>
      <w:r w:rsidR="00674D00" w:rsidRPr="00EE0B87">
        <w:rPr>
          <w:bCs/>
          <w:sz w:val="24"/>
          <w:szCs w:val="24"/>
          <w:lang w:val="ro-RO"/>
        </w:rPr>
        <w:t>to</w:t>
      </w:r>
      <w:proofErr w:type="spellEnd"/>
      <w:r w:rsidR="00674D00" w:rsidRPr="00EE0B87">
        <w:rPr>
          <w:bCs/>
          <w:sz w:val="24"/>
          <w:szCs w:val="24"/>
          <w:lang w:val="ro-RO"/>
        </w:rPr>
        <w:t xml:space="preserve"> stand </w:t>
      </w:r>
      <w:proofErr w:type="spellStart"/>
      <w:r w:rsidR="00674D00" w:rsidRPr="00EE0B87">
        <w:rPr>
          <w:bCs/>
          <w:sz w:val="24"/>
          <w:szCs w:val="24"/>
          <w:lang w:val="ro-RO"/>
        </w:rPr>
        <w:t>up</w:t>
      </w:r>
      <w:proofErr w:type="spellEnd"/>
      <w:r w:rsidR="00674D00" w:rsidRPr="00EE0B87">
        <w:rPr>
          <w:bCs/>
          <w:sz w:val="24"/>
          <w:szCs w:val="24"/>
          <w:lang w:val="ro-RO"/>
        </w:rPr>
        <w:t xml:space="preserve"> </w:t>
      </w:r>
      <w:proofErr w:type="spellStart"/>
      <w:r w:rsidR="00674D00" w:rsidRPr="00EE0B87">
        <w:rPr>
          <w:bCs/>
          <w:sz w:val="24"/>
          <w:szCs w:val="24"/>
          <w:lang w:val="ro-RO"/>
        </w:rPr>
        <w:t>because</w:t>
      </w:r>
      <w:proofErr w:type="spellEnd"/>
      <w:r w:rsidR="00674D00" w:rsidRPr="00EE0B87">
        <w:rPr>
          <w:bCs/>
          <w:sz w:val="24"/>
          <w:szCs w:val="24"/>
          <w:lang w:val="ro-RO"/>
        </w:rPr>
        <w:t xml:space="preserve"> of </w:t>
      </w:r>
      <w:proofErr w:type="spellStart"/>
      <w:r w:rsidR="00674D00" w:rsidRPr="00EE0B87">
        <w:rPr>
          <w:bCs/>
          <w:sz w:val="24"/>
          <w:szCs w:val="24"/>
          <w:lang w:val="ro-RO"/>
        </w:rPr>
        <w:t>the</w:t>
      </w:r>
      <w:proofErr w:type="spellEnd"/>
      <w:r w:rsidR="00674D00" w:rsidRPr="00EE0B87">
        <w:rPr>
          <w:bCs/>
          <w:sz w:val="24"/>
          <w:szCs w:val="24"/>
          <w:lang w:val="ro-RO"/>
        </w:rPr>
        <w:t xml:space="preserve"> </w:t>
      </w:r>
      <w:proofErr w:type="spellStart"/>
      <w:r w:rsidR="00674D00" w:rsidRPr="00EE0B87">
        <w:rPr>
          <w:bCs/>
          <w:sz w:val="24"/>
          <w:szCs w:val="24"/>
          <w:lang w:val="ro-RO"/>
        </w:rPr>
        <w:t>backpain</w:t>
      </w:r>
      <w:proofErr w:type="spellEnd"/>
      <w:r w:rsidR="00674D00" w:rsidRPr="00EE0B87">
        <w:rPr>
          <w:bCs/>
          <w:sz w:val="24"/>
          <w:szCs w:val="24"/>
          <w:lang w:val="ro-RO"/>
        </w:rPr>
        <w:t xml:space="preserve">, </w:t>
      </w:r>
      <w:proofErr w:type="spellStart"/>
      <w:r w:rsidR="00674D00" w:rsidRPr="00EE0B87">
        <w:rPr>
          <w:bCs/>
          <w:sz w:val="24"/>
          <w:szCs w:val="24"/>
          <w:lang w:val="ro-RO"/>
        </w:rPr>
        <w:t>h</w:t>
      </w:r>
      <w:r w:rsidRPr="00EE0B87">
        <w:rPr>
          <w:bCs/>
          <w:sz w:val="24"/>
          <w:szCs w:val="24"/>
          <w:lang w:val="ro-RO"/>
        </w:rPr>
        <w:t>e</w:t>
      </w:r>
      <w:r w:rsidR="00674D00" w:rsidRPr="00EE0B87">
        <w:rPr>
          <w:bCs/>
          <w:sz w:val="24"/>
          <w:szCs w:val="24"/>
          <w:lang w:val="ro-RO"/>
        </w:rPr>
        <w:t>aviness</w:t>
      </w:r>
      <w:proofErr w:type="spellEnd"/>
      <w:r w:rsidR="00674D00" w:rsidRPr="00EE0B87">
        <w:rPr>
          <w:bCs/>
          <w:sz w:val="24"/>
          <w:szCs w:val="24"/>
          <w:lang w:val="ro-RO"/>
        </w:rPr>
        <w:t xml:space="preserve"> </w:t>
      </w:r>
      <w:proofErr w:type="spellStart"/>
      <w:r w:rsidR="00674D00" w:rsidRPr="00EE0B87">
        <w:rPr>
          <w:bCs/>
          <w:sz w:val="24"/>
          <w:szCs w:val="24"/>
          <w:lang w:val="ro-RO"/>
        </w:rPr>
        <w:t>and</w:t>
      </w:r>
      <w:proofErr w:type="spellEnd"/>
      <w:r w:rsidR="00674D00" w:rsidRPr="00EE0B87">
        <w:rPr>
          <w:bCs/>
          <w:sz w:val="24"/>
          <w:szCs w:val="24"/>
          <w:lang w:val="ro-RO"/>
        </w:rPr>
        <w:t xml:space="preserve"> </w:t>
      </w:r>
      <w:proofErr w:type="spellStart"/>
      <w:r w:rsidR="00674D00" w:rsidRPr="00EE0B87">
        <w:rPr>
          <w:bCs/>
          <w:sz w:val="24"/>
          <w:szCs w:val="24"/>
          <w:lang w:val="ro-RO"/>
        </w:rPr>
        <w:t>numbness</w:t>
      </w:r>
      <w:proofErr w:type="spellEnd"/>
      <w:r w:rsidR="00674D00" w:rsidRPr="00EE0B87">
        <w:rPr>
          <w:bCs/>
          <w:sz w:val="24"/>
          <w:szCs w:val="24"/>
          <w:lang w:val="ro-RO"/>
        </w:rPr>
        <w:t xml:space="preserve"> in </w:t>
      </w:r>
      <w:proofErr w:type="spellStart"/>
      <w:r w:rsidR="00674D00" w:rsidRPr="00EE0B87">
        <w:rPr>
          <w:bCs/>
          <w:sz w:val="24"/>
          <w:szCs w:val="24"/>
          <w:lang w:val="ro-RO"/>
        </w:rPr>
        <w:t>his</w:t>
      </w:r>
      <w:proofErr w:type="spellEnd"/>
      <w:r w:rsidR="00674D00" w:rsidRPr="00EE0B87">
        <w:rPr>
          <w:bCs/>
          <w:sz w:val="24"/>
          <w:szCs w:val="24"/>
          <w:lang w:val="ro-RO"/>
        </w:rPr>
        <w:t xml:space="preserve"> </w:t>
      </w:r>
      <w:proofErr w:type="spellStart"/>
      <w:r w:rsidR="00674D00" w:rsidRPr="00EE0B87">
        <w:rPr>
          <w:bCs/>
          <w:sz w:val="24"/>
          <w:szCs w:val="24"/>
          <w:lang w:val="ro-RO"/>
        </w:rPr>
        <w:t>legs</w:t>
      </w:r>
      <w:proofErr w:type="spellEnd"/>
      <w:r w:rsidR="00674D00" w:rsidRPr="00EE0B87">
        <w:rPr>
          <w:bCs/>
          <w:sz w:val="24"/>
          <w:szCs w:val="24"/>
          <w:lang w:val="ro-RO"/>
        </w:rPr>
        <w:t xml:space="preserve">. </w:t>
      </w:r>
    </w:p>
    <w:p w14:paraId="115811D3" w14:textId="77777777" w:rsidR="00674D00" w:rsidRPr="00EE0B87" w:rsidRDefault="00674D00" w:rsidP="00BA42B7">
      <w:pPr>
        <w:ind w:firstLine="708"/>
        <w:jc w:val="both"/>
        <w:rPr>
          <w:bCs/>
          <w:sz w:val="24"/>
          <w:szCs w:val="24"/>
          <w:lang w:val="ro-RO"/>
        </w:rPr>
      </w:pPr>
      <w:r w:rsidRPr="00EE0B87">
        <w:rPr>
          <w:bCs/>
          <w:sz w:val="24"/>
          <w:szCs w:val="24"/>
          <w:lang w:val="ro-RO"/>
        </w:rPr>
        <w:t xml:space="preserve">His </w:t>
      </w:r>
      <w:proofErr w:type="spellStart"/>
      <w:r w:rsidRPr="00EE0B87">
        <w:rPr>
          <w:bCs/>
          <w:sz w:val="24"/>
          <w:szCs w:val="24"/>
          <w:lang w:val="ro-RO"/>
        </w:rPr>
        <w:t>p</w:t>
      </w:r>
      <w:r w:rsidR="00A35063" w:rsidRPr="00EE0B87">
        <w:rPr>
          <w:bCs/>
          <w:sz w:val="24"/>
          <w:szCs w:val="24"/>
          <w:lang w:val="ro-RO"/>
        </w:rPr>
        <w:t>ast</w:t>
      </w:r>
      <w:proofErr w:type="spellEnd"/>
      <w:r w:rsidR="00A35063" w:rsidRPr="00EE0B87">
        <w:rPr>
          <w:bCs/>
          <w:sz w:val="24"/>
          <w:szCs w:val="24"/>
          <w:lang w:val="ro-RO"/>
        </w:rPr>
        <w:t xml:space="preserve"> medical </w:t>
      </w:r>
      <w:proofErr w:type="spellStart"/>
      <w:r w:rsidR="00A35063" w:rsidRPr="00EE0B87">
        <w:rPr>
          <w:bCs/>
          <w:sz w:val="24"/>
          <w:szCs w:val="24"/>
          <w:lang w:val="ro-RO"/>
        </w:rPr>
        <w:t>history</w:t>
      </w:r>
      <w:proofErr w:type="spellEnd"/>
      <w:r w:rsidR="00A35063" w:rsidRPr="00EE0B87">
        <w:rPr>
          <w:bCs/>
          <w:sz w:val="24"/>
          <w:szCs w:val="24"/>
          <w:lang w:val="ro-RO"/>
        </w:rPr>
        <w:t xml:space="preserve"> </w:t>
      </w:r>
      <w:proofErr w:type="spellStart"/>
      <w:r w:rsidR="00A35063" w:rsidRPr="00EE0B87">
        <w:rPr>
          <w:bCs/>
          <w:sz w:val="24"/>
          <w:szCs w:val="24"/>
          <w:lang w:val="ro-RO"/>
        </w:rPr>
        <w:t>was</w:t>
      </w:r>
      <w:proofErr w:type="spellEnd"/>
      <w:r w:rsidR="00A35063" w:rsidRPr="00EE0B87">
        <w:rPr>
          <w:bCs/>
          <w:sz w:val="24"/>
          <w:szCs w:val="24"/>
          <w:lang w:val="ro-RO"/>
        </w:rPr>
        <w:t xml:space="preserve"> </w:t>
      </w:r>
      <w:proofErr w:type="spellStart"/>
      <w:r w:rsidR="00A35063" w:rsidRPr="00EE0B87">
        <w:rPr>
          <w:bCs/>
          <w:sz w:val="24"/>
          <w:szCs w:val="24"/>
          <w:lang w:val="ro-RO"/>
        </w:rPr>
        <w:t>unremark</w:t>
      </w:r>
      <w:r w:rsidRPr="00EE0B87">
        <w:rPr>
          <w:bCs/>
          <w:sz w:val="24"/>
          <w:szCs w:val="24"/>
          <w:lang w:val="ro-RO"/>
        </w:rPr>
        <w:t>able</w:t>
      </w:r>
      <w:proofErr w:type="spellEnd"/>
      <w:r w:rsidRPr="00EE0B87">
        <w:rPr>
          <w:bCs/>
          <w:sz w:val="24"/>
          <w:szCs w:val="24"/>
          <w:lang w:val="ro-RO"/>
        </w:rPr>
        <w:t xml:space="preserve">, </w:t>
      </w:r>
      <w:proofErr w:type="spellStart"/>
      <w:r w:rsidRPr="00EE0B87">
        <w:rPr>
          <w:bCs/>
          <w:sz w:val="24"/>
          <w:szCs w:val="24"/>
          <w:lang w:val="ro-RO"/>
        </w:rPr>
        <w:t>except</w:t>
      </w:r>
      <w:proofErr w:type="spellEnd"/>
      <w:r w:rsidRPr="00EE0B87">
        <w:rPr>
          <w:bCs/>
          <w:sz w:val="24"/>
          <w:szCs w:val="24"/>
          <w:lang w:val="ro-RO"/>
        </w:rPr>
        <w:t xml:space="preserve"> </w:t>
      </w:r>
      <w:proofErr w:type="spellStart"/>
      <w:r w:rsidRPr="00EE0B87">
        <w:rPr>
          <w:bCs/>
          <w:sz w:val="24"/>
          <w:szCs w:val="24"/>
          <w:lang w:val="ro-RO"/>
        </w:rPr>
        <w:t>measles</w:t>
      </w:r>
      <w:proofErr w:type="spellEnd"/>
      <w:r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w:t>
      </w:r>
      <w:proofErr w:type="spellStart"/>
      <w:r w:rsidRPr="00EE0B87">
        <w:rPr>
          <w:bCs/>
          <w:sz w:val="24"/>
          <w:szCs w:val="24"/>
          <w:lang w:val="ro-RO"/>
        </w:rPr>
        <w:t>rubella</w:t>
      </w:r>
      <w:proofErr w:type="spellEnd"/>
      <w:r w:rsidRPr="00EE0B87">
        <w:rPr>
          <w:bCs/>
          <w:sz w:val="24"/>
          <w:szCs w:val="24"/>
          <w:lang w:val="ro-RO"/>
        </w:rPr>
        <w:t xml:space="preserve"> in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childhood</w:t>
      </w:r>
      <w:proofErr w:type="spellEnd"/>
      <w:r w:rsidRPr="00EE0B87">
        <w:rPr>
          <w:bCs/>
          <w:sz w:val="24"/>
          <w:szCs w:val="24"/>
          <w:lang w:val="ro-RO"/>
        </w:rPr>
        <w:t>.</w:t>
      </w:r>
    </w:p>
    <w:p w14:paraId="7AB087E4" w14:textId="77777777" w:rsidR="00D572F2" w:rsidRPr="00EE0B87" w:rsidRDefault="00674D00" w:rsidP="00A839AD">
      <w:pPr>
        <w:pStyle w:val="HTMLPreformatted"/>
        <w:jc w:val="both"/>
        <w:rPr>
          <w:rFonts w:ascii="Times New Roman" w:hAnsi="Times New Roman" w:cs="Times New Roman"/>
          <w:sz w:val="24"/>
          <w:szCs w:val="24"/>
          <w:lang w:val="en"/>
        </w:rPr>
      </w:pPr>
      <w:r w:rsidRPr="00EE0B87">
        <w:rPr>
          <w:rFonts w:ascii="Times New Roman" w:hAnsi="Times New Roman" w:cs="Times New Roman"/>
          <w:bCs/>
          <w:sz w:val="24"/>
          <w:szCs w:val="24"/>
          <w:lang w:val="ro-RO"/>
        </w:rPr>
        <w:t xml:space="preserve">General </w:t>
      </w:r>
      <w:proofErr w:type="spellStart"/>
      <w:r w:rsidRPr="00EE0B87">
        <w:rPr>
          <w:rFonts w:ascii="Times New Roman" w:hAnsi="Times New Roman" w:cs="Times New Roman"/>
          <w:bCs/>
          <w:sz w:val="24"/>
          <w:szCs w:val="24"/>
          <w:lang w:val="ro-RO"/>
        </w:rPr>
        <w:t>examination</w:t>
      </w:r>
      <w:proofErr w:type="spellEnd"/>
      <w:r w:rsidRPr="00EE0B87">
        <w:rPr>
          <w:rFonts w:ascii="Times New Roman" w:hAnsi="Times New Roman" w:cs="Times New Roman"/>
          <w:bCs/>
          <w:sz w:val="24"/>
          <w:szCs w:val="24"/>
          <w:lang w:val="ro-RO"/>
        </w:rPr>
        <w:t xml:space="preserve">: </w:t>
      </w:r>
      <w:proofErr w:type="spellStart"/>
      <w:r w:rsidRPr="00EE0B87">
        <w:rPr>
          <w:rFonts w:ascii="Times New Roman" w:hAnsi="Times New Roman" w:cs="Times New Roman"/>
          <w:bCs/>
          <w:sz w:val="24"/>
          <w:szCs w:val="24"/>
          <w:lang w:val="ro-RO"/>
        </w:rPr>
        <w:t>the</w:t>
      </w:r>
      <w:proofErr w:type="spellEnd"/>
      <w:r w:rsidRPr="00EE0B87">
        <w:rPr>
          <w:rFonts w:ascii="Times New Roman" w:hAnsi="Times New Roman" w:cs="Times New Roman"/>
          <w:bCs/>
          <w:sz w:val="24"/>
          <w:szCs w:val="24"/>
          <w:lang w:val="ro-RO"/>
        </w:rPr>
        <w:t xml:space="preserve"> </w:t>
      </w:r>
      <w:proofErr w:type="spellStart"/>
      <w:r w:rsidRPr="00EE0B87">
        <w:rPr>
          <w:rFonts w:ascii="Times New Roman" w:hAnsi="Times New Roman" w:cs="Times New Roman"/>
          <w:bCs/>
          <w:sz w:val="24"/>
          <w:szCs w:val="24"/>
          <w:lang w:val="ro-RO"/>
        </w:rPr>
        <w:t>patient</w:t>
      </w:r>
      <w:proofErr w:type="spellEnd"/>
      <w:r w:rsidRPr="00EE0B87">
        <w:rPr>
          <w:rFonts w:ascii="Times New Roman" w:hAnsi="Times New Roman" w:cs="Times New Roman"/>
          <w:bCs/>
          <w:sz w:val="24"/>
          <w:szCs w:val="24"/>
          <w:lang w:val="ro-RO"/>
        </w:rPr>
        <w:t xml:space="preserve"> </w:t>
      </w:r>
      <w:proofErr w:type="spellStart"/>
      <w:r w:rsidRPr="00EE0B87">
        <w:rPr>
          <w:rFonts w:ascii="Times New Roman" w:hAnsi="Times New Roman" w:cs="Times New Roman"/>
          <w:bCs/>
          <w:sz w:val="24"/>
          <w:szCs w:val="24"/>
          <w:lang w:val="ro-RO"/>
        </w:rPr>
        <w:t>is</w:t>
      </w:r>
      <w:proofErr w:type="spellEnd"/>
      <w:r w:rsidRPr="00EE0B87">
        <w:rPr>
          <w:rFonts w:ascii="Times New Roman" w:hAnsi="Times New Roman" w:cs="Times New Roman"/>
          <w:bCs/>
          <w:sz w:val="24"/>
          <w:szCs w:val="24"/>
          <w:lang w:val="ro-RO"/>
        </w:rPr>
        <w:t xml:space="preserve"> alert, </w:t>
      </w:r>
      <w:proofErr w:type="spellStart"/>
      <w:r w:rsidRPr="00EE0B87">
        <w:rPr>
          <w:rFonts w:ascii="Times New Roman" w:hAnsi="Times New Roman" w:cs="Times New Roman"/>
          <w:bCs/>
          <w:sz w:val="24"/>
          <w:szCs w:val="24"/>
          <w:lang w:val="ro-RO"/>
        </w:rPr>
        <w:t>hyperemia</w:t>
      </w:r>
      <w:proofErr w:type="spellEnd"/>
      <w:r w:rsidRPr="00EE0B87">
        <w:rPr>
          <w:rFonts w:ascii="Times New Roman" w:hAnsi="Times New Roman" w:cs="Times New Roman"/>
          <w:bCs/>
          <w:sz w:val="24"/>
          <w:szCs w:val="24"/>
          <w:lang w:val="ro-RO"/>
        </w:rPr>
        <w:t xml:space="preserve"> of </w:t>
      </w:r>
      <w:proofErr w:type="spellStart"/>
      <w:r w:rsidRPr="00EE0B87">
        <w:rPr>
          <w:rFonts w:ascii="Times New Roman" w:hAnsi="Times New Roman" w:cs="Times New Roman"/>
          <w:bCs/>
          <w:sz w:val="24"/>
          <w:szCs w:val="24"/>
          <w:lang w:val="ro-RO"/>
        </w:rPr>
        <w:t>the</w:t>
      </w:r>
      <w:proofErr w:type="spellEnd"/>
      <w:r w:rsidRPr="00EE0B87">
        <w:rPr>
          <w:rFonts w:ascii="Times New Roman" w:hAnsi="Times New Roman" w:cs="Times New Roman"/>
          <w:bCs/>
          <w:sz w:val="24"/>
          <w:szCs w:val="24"/>
          <w:lang w:val="ro-RO"/>
        </w:rPr>
        <w:t xml:space="preserve"> </w:t>
      </w:r>
      <w:proofErr w:type="spellStart"/>
      <w:r w:rsidRPr="00EE0B87">
        <w:rPr>
          <w:rFonts w:ascii="Times New Roman" w:hAnsi="Times New Roman" w:cs="Times New Roman"/>
          <w:bCs/>
          <w:sz w:val="24"/>
          <w:szCs w:val="24"/>
          <w:lang w:val="ro-RO"/>
        </w:rPr>
        <w:t>skin</w:t>
      </w:r>
      <w:proofErr w:type="spellEnd"/>
      <w:r w:rsidRPr="00EE0B87">
        <w:rPr>
          <w:rFonts w:ascii="Times New Roman" w:hAnsi="Times New Roman" w:cs="Times New Roman"/>
          <w:bCs/>
          <w:sz w:val="24"/>
          <w:szCs w:val="24"/>
          <w:lang w:val="ro-RO"/>
        </w:rPr>
        <w:t xml:space="preserve"> </w:t>
      </w:r>
      <w:proofErr w:type="spellStart"/>
      <w:r w:rsidRPr="00EE0B87">
        <w:rPr>
          <w:rFonts w:ascii="Times New Roman" w:hAnsi="Times New Roman" w:cs="Times New Roman"/>
          <w:bCs/>
          <w:sz w:val="24"/>
          <w:szCs w:val="24"/>
          <w:lang w:val="ro-RO"/>
        </w:rPr>
        <w:t>is</w:t>
      </w:r>
      <w:proofErr w:type="spellEnd"/>
      <w:r w:rsidRPr="00EE0B87">
        <w:rPr>
          <w:rFonts w:ascii="Times New Roman" w:hAnsi="Times New Roman" w:cs="Times New Roman"/>
          <w:bCs/>
          <w:sz w:val="24"/>
          <w:szCs w:val="24"/>
          <w:lang w:val="ro-RO"/>
        </w:rPr>
        <w:t xml:space="preserve"> </w:t>
      </w:r>
      <w:proofErr w:type="spellStart"/>
      <w:r w:rsidRPr="00EE0B87">
        <w:rPr>
          <w:rFonts w:ascii="Times New Roman" w:hAnsi="Times New Roman" w:cs="Times New Roman"/>
          <w:bCs/>
          <w:sz w:val="24"/>
          <w:szCs w:val="24"/>
          <w:lang w:val="ro-RO"/>
        </w:rPr>
        <w:t>noticed</w:t>
      </w:r>
      <w:proofErr w:type="spellEnd"/>
      <w:r w:rsidRPr="00EE0B87">
        <w:rPr>
          <w:rFonts w:ascii="Times New Roman" w:hAnsi="Times New Roman" w:cs="Times New Roman"/>
          <w:bCs/>
          <w:sz w:val="24"/>
          <w:szCs w:val="24"/>
          <w:lang w:val="ro-RO"/>
        </w:rPr>
        <w:t xml:space="preserve">, </w:t>
      </w:r>
      <w:proofErr w:type="spellStart"/>
      <w:r w:rsidRPr="00EE0B87">
        <w:rPr>
          <w:rFonts w:ascii="Times New Roman" w:hAnsi="Times New Roman" w:cs="Times New Roman"/>
          <w:bCs/>
          <w:sz w:val="24"/>
          <w:szCs w:val="24"/>
          <w:lang w:val="ro-RO"/>
        </w:rPr>
        <w:t>no</w:t>
      </w:r>
      <w:proofErr w:type="spellEnd"/>
      <w:r w:rsidRPr="00EE0B87">
        <w:rPr>
          <w:rFonts w:ascii="Times New Roman" w:hAnsi="Times New Roman" w:cs="Times New Roman"/>
          <w:bCs/>
          <w:sz w:val="24"/>
          <w:szCs w:val="24"/>
          <w:lang w:val="ro-RO"/>
        </w:rPr>
        <w:t xml:space="preserve"> </w:t>
      </w:r>
      <w:proofErr w:type="spellStart"/>
      <w:r w:rsidRPr="00EE0B87">
        <w:rPr>
          <w:rFonts w:ascii="Times New Roman" w:hAnsi="Times New Roman" w:cs="Times New Roman"/>
          <w:bCs/>
          <w:sz w:val="24"/>
          <w:szCs w:val="24"/>
          <w:lang w:val="ro-RO"/>
        </w:rPr>
        <w:t>rush</w:t>
      </w:r>
      <w:proofErr w:type="spellEnd"/>
      <w:r w:rsidRPr="00EE0B87">
        <w:rPr>
          <w:rFonts w:ascii="Times New Roman" w:hAnsi="Times New Roman" w:cs="Times New Roman"/>
          <w:bCs/>
          <w:sz w:val="24"/>
          <w:szCs w:val="24"/>
          <w:lang w:val="ro-RO"/>
        </w:rPr>
        <w:t xml:space="preserve">. In </w:t>
      </w:r>
      <w:proofErr w:type="spellStart"/>
      <w:r w:rsidRPr="00EE0B87">
        <w:rPr>
          <w:rFonts w:ascii="Times New Roman" w:hAnsi="Times New Roman" w:cs="Times New Roman"/>
          <w:bCs/>
          <w:sz w:val="24"/>
          <w:szCs w:val="24"/>
          <w:lang w:val="ro-RO"/>
        </w:rPr>
        <w:t>the</w:t>
      </w:r>
      <w:proofErr w:type="spellEnd"/>
      <w:r w:rsidRPr="00EE0B87">
        <w:rPr>
          <w:rFonts w:ascii="Times New Roman" w:hAnsi="Times New Roman" w:cs="Times New Roman"/>
          <w:bCs/>
          <w:sz w:val="24"/>
          <w:szCs w:val="24"/>
          <w:lang w:val="ro-RO"/>
        </w:rPr>
        <w:t xml:space="preserve"> </w:t>
      </w:r>
      <w:proofErr w:type="spellStart"/>
      <w:r w:rsidRPr="00EE0B87">
        <w:rPr>
          <w:rFonts w:ascii="Times New Roman" w:hAnsi="Times New Roman" w:cs="Times New Roman"/>
          <w:bCs/>
          <w:sz w:val="24"/>
          <w:szCs w:val="24"/>
          <w:lang w:val="ro-RO"/>
        </w:rPr>
        <w:t>right</w:t>
      </w:r>
      <w:proofErr w:type="spellEnd"/>
      <w:r w:rsidRPr="00EE0B87">
        <w:rPr>
          <w:rFonts w:ascii="Times New Roman" w:hAnsi="Times New Roman" w:cs="Times New Roman"/>
          <w:bCs/>
          <w:sz w:val="24"/>
          <w:szCs w:val="24"/>
          <w:lang w:val="ro-RO"/>
        </w:rPr>
        <w:t xml:space="preserve"> </w:t>
      </w:r>
      <w:proofErr w:type="spellStart"/>
      <w:r w:rsidRPr="00EE0B87">
        <w:rPr>
          <w:rFonts w:ascii="Times New Roman" w:hAnsi="Times New Roman" w:cs="Times New Roman"/>
          <w:bCs/>
          <w:sz w:val="24"/>
          <w:szCs w:val="24"/>
          <w:lang w:val="ro-RO"/>
        </w:rPr>
        <w:t>infrascapular</w:t>
      </w:r>
      <w:proofErr w:type="spellEnd"/>
      <w:r w:rsidRPr="00EE0B87">
        <w:rPr>
          <w:rFonts w:ascii="Times New Roman" w:hAnsi="Times New Roman" w:cs="Times New Roman"/>
          <w:bCs/>
          <w:sz w:val="24"/>
          <w:szCs w:val="24"/>
          <w:lang w:val="ro-RO"/>
        </w:rPr>
        <w:t xml:space="preserve"> </w:t>
      </w:r>
      <w:proofErr w:type="spellStart"/>
      <w:r w:rsidRPr="00EE0B87">
        <w:rPr>
          <w:rFonts w:ascii="Times New Roman" w:hAnsi="Times New Roman" w:cs="Times New Roman"/>
          <w:bCs/>
          <w:sz w:val="24"/>
          <w:szCs w:val="24"/>
          <w:lang w:val="ro-RO"/>
        </w:rPr>
        <w:t>region</w:t>
      </w:r>
      <w:proofErr w:type="spellEnd"/>
      <w:r w:rsidRPr="00EE0B87">
        <w:rPr>
          <w:rFonts w:ascii="Times New Roman" w:hAnsi="Times New Roman" w:cs="Times New Roman"/>
          <w:bCs/>
          <w:sz w:val="24"/>
          <w:szCs w:val="24"/>
          <w:lang w:val="ro-RO"/>
        </w:rPr>
        <w:t xml:space="preserve">  - </w:t>
      </w:r>
      <w:r w:rsidRPr="00EE0B87">
        <w:rPr>
          <w:rFonts w:ascii="Times New Roman" w:hAnsi="Times New Roman" w:cs="Times New Roman"/>
          <w:sz w:val="24"/>
          <w:szCs w:val="24"/>
          <w:lang w:val="en"/>
        </w:rPr>
        <w:t>signs of skin damage after a spot.</w:t>
      </w:r>
    </w:p>
    <w:p w14:paraId="615A3787" w14:textId="77777777" w:rsidR="00674D00" w:rsidRPr="00EE0B87" w:rsidRDefault="00D572F2" w:rsidP="00A839AD">
      <w:pPr>
        <w:pStyle w:val="HTMLPreformatted"/>
        <w:jc w:val="both"/>
        <w:rPr>
          <w:rFonts w:ascii="Times New Roman" w:hAnsi="Times New Roman" w:cs="Times New Roman"/>
          <w:sz w:val="24"/>
          <w:szCs w:val="24"/>
          <w:lang w:val="en"/>
        </w:rPr>
      </w:pPr>
      <w:r w:rsidRPr="00EE0B87">
        <w:rPr>
          <w:rFonts w:ascii="Times New Roman" w:hAnsi="Times New Roman" w:cs="Times New Roman"/>
          <w:sz w:val="24"/>
          <w:szCs w:val="24"/>
          <w:lang w:val="en"/>
        </w:rPr>
        <w:t xml:space="preserve">           </w:t>
      </w:r>
      <w:r w:rsidR="00674D00" w:rsidRPr="00EE0B87">
        <w:rPr>
          <w:rFonts w:ascii="Times New Roman" w:hAnsi="Times New Roman" w:cs="Times New Roman"/>
          <w:sz w:val="24"/>
          <w:szCs w:val="24"/>
          <w:lang w:val="en"/>
        </w:rPr>
        <w:t>Neurological examination: severe pain in the interscapular region occurs when the head is tilted to the chest, positive</w:t>
      </w:r>
      <w:r w:rsidR="005D3254" w:rsidRPr="00EE0B87">
        <w:rPr>
          <w:rFonts w:ascii="Times New Roman" w:hAnsi="Times New Roman" w:cs="Times New Roman"/>
          <w:sz w:val="24"/>
          <w:szCs w:val="24"/>
          <w:lang w:val="en"/>
        </w:rPr>
        <w:t xml:space="preserve"> Kernig sign, pain is noticed on</w:t>
      </w:r>
      <w:r w:rsidR="00674D00" w:rsidRPr="00EE0B87">
        <w:rPr>
          <w:rFonts w:ascii="Times New Roman" w:hAnsi="Times New Roman" w:cs="Times New Roman"/>
          <w:sz w:val="24"/>
          <w:szCs w:val="24"/>
          <w:lang w:val="en"/>
        </w:rPr>
        <w:t xml:space="preserve"> palpation </w:t>
      </w:r>
      <w:r w:rsidR="005D3254" w:rsidRPr="00EE0B87">
        <w:rPr>
          <w:rFonts w:ascii="Times New Roman" w:hAnsi="Times New Roman" w:cs="Times New Roman"/>
          <w:sz w:val="24"/>
          <w:szCs w:val="24"/>
          <w:lang w:val="en"/>
        </w:rPr>
        <w:t>of the thoracic</w:t>
      </w:r>
      <w:r w:rsidR="00674D00" w:rsidRPr="00EE0B87">
        <w:rPr>
          <w:rFonts w:ascii="Times New Roman" w:hAnsi="Times New Roman" w:cs="Times New Roman"/>
          <w:sz w:val="24"/>
          <w:szCs w:val="24"/>
          <w:lang w:val="en"/>
        </w:rPr>
        <w:t xml:space="preserve"> paravertebral segment of the spine, spastic paresis in both legs with positive Babinski sign. Hypoest</w:t>
      </w:r>
      <w:r w:rsidR="005D3254" w:rsidRPr="00EE0B87">
        <w:rPr>
          <w:rFonts w:ascii="Times New Roman" w:hAnsi="Times New Roman" w:cs="Times New Roman"/>
          <w:sz w:val="24"/>
          <w:szCs w:val="24"/>
          <w:lang w:val="en"/>
        </w:rPr>
        <w:t>h</w:t>
      </w:r>
      <w:r w:rsidR="00674D00" w:rsidRPr="00EE0B87">
        <w:rPr>
          <w:rFonts w:ascii="Times New Roman" w:hAnsi="Times New Roman" w:cs="Times New Roman"/>
          <w:sz w:val="24"/>
          <w:szCs w:val="24"/>
          <w:lang w:val="en"/>
        </w:rPr>
        <w:t xml:space="preserve">esia for superficial and deep sensation below the Th4 </w:t>
      </w:r>
      <w:proofErr w:type="gramStart"/>
      <w:r w:rsidR="00674D00" w:rsidRPr="00EE0B87">
        <w:rPr>
          <w:rFonts w:ascii="Times New Roman" w:hAnsi="Times New Roman" w:cs="Times New Roman"/>
          <w:sz w:val="24"/>
          <w:szCs w:val="24"/>
          <w:lang w:val="en"/>
        </w:rPr>
        <w:t>level,  difficulties</w:t>
      </w:r>
      <w:proofErr w:type="gramEnd"/>
      <w:r w:rsidR="00674D00" w:rsidRPr="00EE0B87">
        <w:rPr>
          <w:rFonts w:ascii="Times New Roman" w:hAnsi="Times New Roman" w:cs="Times New Roman"/>
          <w:sz w:val="24"/>
          <w:szCs w:val="24"/>
          <w:lang w:val="en"/>
        </w:rPr>
        <w:t xml:space="preserve"> of micturition. </w:t>
      </w:r>
    </w:p>
    <w:p w14:paraId="5D112011" w14:textId="77777777" w:rsidR="00674D00" w:rsidRPr="00EE0B87" w:rsidRDefault="00674D00" w:rsidP="00A839AD">
      <w:pPr>
        <w:spacing w:before="120"/>
        <w:ind w:firstLine="708"/>
        <w:rPr>
          <w:b/>
          <w:sz w:val="24"/>
          <w:szCs w:val="24"/>
          <w:lang w:val="en-US"/>
        </w:rPr>
      </w:pPr>
      <w:r w:rsidRPr="00EE0B87">
        <w:rPr>
          <w:b/>
          <w:sz w:val="24"/>
          <w:szCs w:val="24"/>
          <w:lang w:val="en-US"/>
        </w:rPr>
        <w:t>Indicate:</w:t>
      </w:r>
    </w:p>
    <w:p w14:paraId="750806D6" w14:textId="77777777" w:rsidR="00674D00" w:rsidRPr="00EE0B87" w:rsidRDefault="00674D00" w:rsidP="00674D00">
      <w:pPr>
        <w:ind w:left="708"/>
        <w:rPr>
          <w:sz w:val="24"/>
          <w:szCs w:val="24"/>
          <w:lang w:val="ro-RO"/>
        </w:rPr>
      </w:pPr>
      <w:r w:rsidRPr="00EE0B87">
        <w:rPr>
          <w:b/>
          <w:sz w:val="24"/>
          <w:szCs w:val="24"/>
          <w:lang w:val="ro-RO"/>
        </w:rPr>
        <w:t>A.</w:t>
      </w:r>
      <w:r w:rsidRPr="00EE0B87">
        <w:rPr>
          <w:sz w:val="24"/>
          <w:szCs w:val="24"/>
          <w:lang w:val="ro-RO"/>
        </w:rPr>
        <w:t xml:space="preserve"> </w:t>
      </w:r>
      <w:r w:rsidR="00123F03" w:rsidRPr="00EE0B87">
        <w:rPr>
          <w:sz w:val="24"/>
          <w:szCs w:val="24"/>
          <w:lang w:val="ro-RO"/>
        </w:rPr>
        <w:t xml:space="preserve">The </w:t>
      </w:r>
      <w:proofErr w:type="spellStart"/>
      <w:r w:rsidR="00123F03" w:rsidRPr="00EE0B87">
        <w:rPr>
          <w:sz w:val="24"/>
          <w:szCs w:val="24"/>
          <w:lang w:val="ro-RO"/>
        </w:rPr>
        <w:t>p</w:t>
      </w:r>
      <w:r w:rsidRPr="00EE0B87">
        <w:rPr>
          <w:sz w:val="24"/>
          <w:szCs w:val="24"/>
          <w:lang w:val="ro-RO"/>
        </w:rPr>
        <w:t>reliminary</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4FFB37B4" w14:textId="77777777" w:rsidR="00674D00" w:rsidRPr="00EE0B87" w:rsidRDefault="00674D00" w:rsidP="00674D00">
      <w:pPr>
        <w:ind w:left="708"/>
        <w:rPr>
          <w:sz w:val="24"/>
          <w:szCs w:val="24"/>
          <w:lang w:val="ro-RO"/>
        </w:rPr>
      </w:pPr>
      <w:r w:rsidRPr="00EE0B87">
        <w:rPr>
          <w:b/>
          <w:sz w:val="24"/>
          <w:szCs w:val="24"/>
          <w:lang w:val="ro-RO"/>
        </w:rPr>
        <w:t>B.</w:t>
      </w:r>
      <w:r w:rsidRPr="00EE0B87">
        <w:rPr>
          <w:sz w:val="24"/>
          <w:szCs w:val="24"/>
          <w:lang w:val="ro-RO"/>
        </w:rPr>
        <w:t xml:space="preserve"> T</w:t>
      </w:r>
      <w:r w:rsidR="00123F03" w:rsidRPr="00EE0B87">
        <w:rPr>
          <w:sz w:val="24"/>
          <w:szCs w:val="24"/>
          <w:lang w:val="ro-RO"/>
        </w:rPr>
        <w:t xml:space="preserve">he </w:t>
      </w:r>
      <w:proofErr w:type="spellStart"/>
      <w:r w:rsidR="00123F03" w:rsidRPr="00EE0B87">
        <w:rPr>
          <w:sz w:val="24"/>
          <w:szCs w:val="24"/>
          <w:lang w:val="ro-RO"/>
        </w:rPr>
        <w:t>t</w:t>
      </w:r>
      <w:r w:rsidRPr="00EE0B87">
        <w:rPr>
          <w:sz w:val="24"/>
          <w:szCs w:val="24"/>
          <w:lang w:val="ro-RO"/>
        </w:rPr>
        <w:t>opographic</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7394C6E2" w14:textId="77777777" w:rsidR="00674D00" w:rsidRPr="00EE0B87" w:rsidRDefault="00674D00" w:rsidP="00674D00">
      <w:pPr>
        <w:ind w:left="708"/>
        <w:rPr>
          <w:bCs/>
          <w:sz w:val="24"/>
          <w:szCs w:val="24"/>
          <w:lang w:val="ro-RO"/>
        </w:rPr>
      </w:pPr>
      <w:r w:rsidRPr="00EE0B87">
        <w:rPr>
          <w:b/>
          <w:sz w:val="24"/>
          <w:szCs w:val="24"/>
          <w:lang w:val="ro-RO"/>
        </w:rPr>
        <w:t xml:space="preserve">C. </w:t>
      </w:r>
      <w:r w:rsidR="00123F03" w:rsidRPr="00EE0B87">
        <w:rPr>
          <w:bCs/>
          <w:sz w:val="24"/>
          <w:szCs w:val="24"/>
          <w:lang w:val="ro-RO"/>
        </w:rPr>
        <w:t>T</w:t>
      </w:r>
      <w:r w:rsidR="005D3254" w:rsidRPr="00EE0B87">
        <w:rPr>
          <w:bCs/>
          <w:sz w:val="24"/>
          <w:szCs w:val="24"/>
          <w:lang w:val="ro-RO"/>
        </w:rPr>
        <w:t xml:space="preserve">he </w:t>
      </w:r>
      <w:proofErr w:type="spellStart"/>
      <w:r w:rsidR="005D3254" w:rsidRPr="00EE0B87">
        <w:rPr>
          <w:bCs/>
          <w:sz w:val="24"/>
          <w:szCs w:val="24"/>
          <w:lang w:val="ro-RO"/>
        </w:rPr>
        <w:t>type</w:t>
      </w:r>
      <w:proofErr w:type="spellEnd"/>
      <w:r w:rsidR="005D3254" w:rsidRPr="00EE0B87">
        <w:rPr>
          <w:bCs/>
          <w:sz w:val="24"/>
          <w:szCs w:val="24"/>
          <w:lang w:val="ro-RO"/>
        </w:rPr>
        <w:t xml:space="preserve"> of </w:t>
      </w:r>
      <w:proofErr w:type="spellStart"/>
      <w:r w:rsidR="005D3254" w:rsidRPr="00EE0B87">
        <w:rPr>
          <w:bCs/>
          <w:sz w:val="24"/>
          <w:szCs w:val="24"/>
          <w:lang w:val="ro-RO"/>
        </w:rPr>
        <w:t>sensory</w:t>
      </w:r>
      <w:proofErr w:type="spellEnd"/>
      <w:r w:rsidR="005D3254" w:rsidRPr="00EE0B87">
        <w:rPr>
          <w:bCs/>
          <w:sz w:val="24"/>
          <w:szCs w:val="24"/>
          <w:lang w:val="ro-RO"/>
        </w:rPr>
        <w:t xml:space="preserve"> </w:t>
      </w:r>
      <w:proofErr w:type="spellStart"/>
      <w:r w:rsidR="005D3254" w:rsidRPr="00EE0B87">
        <w:rPr>
          <w:bCs/>
          <w:sz w:val="24"/>
          <w:szCs w:val="24"/>
          <w:lang w:val="ro-RO"/>
        </w:rPr>
        <w:t>disturbance</w:t>
      </w:r>
      <w:proofErr w:type="spellEnd"/>
      <w:r w:rsidR="00BA42B7" w:rsidRPr="00EE0B87">
        <w:rPr>
          <w:bCs/>
          <w:color w:val="FF0000"/>
          <w:sz w:val="24"/>
          <w:szCs w:val="24"/>
          <w:lang w:val="ro-RO"/>
        </w:rPr>
        <w:t>.</w:t>
      </w:r>
    </w:p>
    <w:p w14:paraId="2D9ECBC8" w14:textId="77777777" w:rsidR="00674D00" w:rsidRPr="00EE0B87" w:rsidRDefault="00674D00" w:rsidP="00674D00">
      <w:pPr>
        <w:pStyle w:val="ListParagraph"/>
        <w:rPr>
          <w:sz w:val="24"/>
          <w:szCs w:val="24"/>
          <w:lang w:val="ro-RO"/>
        </w:rPr>
      </w:pPr>
      <w:r w:rsidRPr="00EE0B87">
        <w:rPr>
          <w:b/>
          <w:sz w:val="24"/>
          <w:szCs w:val="24"/>
          <w:lang w:val="ro-RO"/>
        </w:rPr>
        <w:t xml:space="preserve">D. </w:t>
      </w:r>
      <w:r w:rsidRPr="00EE0B87">
        <w:rPr>
          <w:sz w:val="24"/>
          <w:szCs w:val="24"/>
          <w:lang w:val="ro-RO"/>
        </w:rPr>
        <w:t xml:space="preserve">The plan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paraclinical</w:t>
      </w:r>
      <w:proofErr w:type="spellEnd"/>
      <w:r w:rsidRPr="00EE0B87">
        <w:rPr>
          <w:sz w:val="24"/>
          <w:szCs w:val="24"/>
          <w:lang w:val="ro-RO"/>
        </w:rPr>
        <w:t xml:space="preserve"> </w:t>
      </w:r>
      <w:proofErr w:type="spellStart"/>
      <w:r w:rsidRPr="00EE0B87">
        <w:rPr>
          <w:sz w:val="24"/>
          <w:szCs w:val="24"/>
          <w:lang w:val="ro-RO"/>
        </w:rPr>
        <w:t>exam</w:t>
      </w:r>
      <w:r w:rsidR="005D3254" w:rsidRPr="00EE0B87">
        <w:rPr>
          <w:sz w:val="24"/>
          <w:szCs w:val="24"/>
          <w:lang w:val="ro-RO"/>
        </w:rPr>
        <w:t>ination</w:t>
      </w:r>
      <w:r w:rsidRPr="00EE0B87">
        <w:rPr>
          <w:sz w:val="24"/>
          <w:szCs w:val="24"/>
          <w:lang w:val="ro-RO"/>
        </w:rPr>
        <w:t>s</w:t>
      </w:r>
      <w:proofErr w:type="spellEnd"/>
      <w:r w:rsidR="00BA42B7" w:rsidRPr="00EE0B87">
        <w:rPr>
          <w:sz w:val="24"/>
          <w:szCs w:val="24"/>
          <w:lang w:val="ro-RO"/>
        </w:rPr>
        <w:t>.</w:t>
      </w:r>
    </w:p>
    <w:p w14:paraId="3FFC7EEA" w14:textId="77777777" w:rsidR="00674D00" w:rsidRPr="00EE0B87" w:rsidRDefault="00674D00" w:rsidP="00674D00">
      <w:pPr>
        <w:pStyle w:val="ListParagraph"/>
        <w:rPr>
          <w:bCs/>
          <w:sz w:val="24"/>
          <w:szCs w:val="24"/>
          <w:lang w:val="ro-RO"/>
        </w:rPr>
      </w:pPr>
      <w:r w:rsidRPr="00EE0B87">
        <w:rPr>
          <w:b/>
          <w:sz w:val="24"/>
          <w:szCs w:val="24"/>
          <w:lang w:val="ro-RO"/>
        </w:rPr>
        <w:t>E.</w:t>
      </w:r>
      <w:r w:rsidR="00123F03" w:rsidRPr="00EE0B87">
        <w:rPr>
          <w:b/>
          <w:sz w:val="24"/>
          <w:szCs w:val="24"/>
          <w:lang w:val="ro-RO"/>
        </w:rPr>
        <w:t xml:space="preserve"> </w:t>
      </w:r>
      <w:r w:rsidRPr="00EE0B87">
        <w:rPr>
          <w:bCs/>
          <w:sz w:val="24"/>
          <w:szCs w:val="24"/>
          <w:lang w:val="ro-RO"/>
        </w:rPr>
        <w:t>T</w:t>
      </w:r>
      <w:r w:rsidR="00123F03" w:rsidRPr="00EE0B87">
        <w:rPr>
          <w:bCs/>
          <w:sz w:val="24"/>
          <w:szCs w:val="24"/>
          <w:lang w:val="ro-RO"/>
        </w:rPr>
        <w:t xml:space="preserve">he </w:t>
      </w:r>
      <w:proofErr w:type="spellStart"/>
      <w:r w:rsidR="00123F03" w:rsidRPr="00EE0B87">
        <w:rPr>
          <w:bCs/>
          <w:sz w:val="24"/>
          <w:szCs w:val="24"/>
          <w:lang w:val="ro-RO"/>
        </w:rPr>
        <w:t>t</w:t>
      </w:r>
      <w:r w:rsidRPr="00EE0B87">
        <w:rPr>
          <w:bCs/>
          <w:sz w:val="24"/>
          <w:szCs w:val="24"/>
          <w:lang w:val="ro-RO"/>
        </w:rPr>
        <w:t>reatment</w:t>
      </w:r>
      <w:proofErr w:type="spellEnd"/>
      <w:r w:rsidR="00BA42B7" w:rsidRPr="00EE0B87">
        <w:rPr>
          <w:bCs/>
          <w:sz w:val="24"/>
          <w:szCs w:val="24"/>
          <w:lang w:val="ro-RO"/>
        </w:rPr>
        <w:t>.</w:t>
      </w:r>
    </w:p>
    <w:p w14:paraId="549DA6E1" w14:textId="77777777" w:rsidR="00674D00" w:rsidRPr="00EE0B87" w:rsidRDefault="00674D00" w:rsidP="000C1580">
      <w:pPr>
        <w:ind w:left="708"/>
        <w:rPr>
          <w:b/>
          <w:sz w:val="24"/>
          <w:szCs w:val="24"/>
          <w:lang w:val="ro-RO"/>
        </w:rPr>
      </w:pPr>
      <w:r w:rsidRPr="00EE0B87">
        <w:rPr>
          <w:b/>
          <w:sz w:val="24"/>
          <w:szCs w:val="24"/>
          <w:lang w:val="ro-RO"/>
        </w:rPr>
        <w:t xml:space="preserve">F. </w:t>
      </w:r>
      <w:r w:rsidR="00123F03" w:rsidRPr="00EE0B87">
        <w:rPr>
          <w:bCs/>
          <w:sz w:val="24"/>
          <w:szCs w:val="24"/>
          <w:lang w:val="ro-RO"/>
        </w:rPr>
        <w:t xml:space="preserve">The </w:t>
      </w:r>
      <w:proofErr w:type="spellStart"/>
      <w:r w:rsidR="00123F03" w:rsidRPr="00EE0B87">
        <w:rPr>
          <w:bCs/>
          <w:sz w:val="24"/>
          <w:szCs w:val="24"/>
          <w:lang w:val="ro-RO"/>
        </w:rPr>
        <w:t>d</w:t>
      </w:r>
      <w:r w:rsidRPr="00EE0B87">
        <w:rPr>
          <w:bCs/>
          <w:sz w:val="24"/>
          <w:szCs w:val="24"/>
          <w:lang w:val="ro-RO"/>
        </w:rPr>
        <w:t>ifferential</w:t>
      </w:r>
      <w:proofErr w:type="spellEnd"/>
      <w:r w:rsidRPr="00EE0B87">
        <w:rPr>
          <w:bCs/>
          <w:sz w:val="24"/>
          <w:szCs w:val="24"/>
          <w:lang w:val="ro-RO"/>
        </w:rPr>
        <w:t xml:space="preserve"> </w:t>
      </w:r>
      <w:proofErr w:type="spellStart"/>
      <w:r w:rsidRPr="00EE0B87">
        <w:rPr>
          <w:bCs/>
          <w:sz w:val="24"/>
          <w:szCs w:val="24"/>
          <w:lang w:val="ro-RO"/>
        </w:rPr>
        <w:t>diagnosis</w:t>
      </w:r>
      <w:proofErr w:type="spellEnd"/>
      <w:r w:rsidR="00BA42B7" w:rsidRPr="00EE0B87">
        <w:rPr>
          <w:bCs/>
          <w:sz w:val="24"/>
          <w:szCs w:val="24"/>
          <w:lang w:val="ro-RO"/>
        </w:rPr>
        <w:t>.</w:t>
      </w:r>
    </w:p>
    <w:p w14:paraId="3F17F7B4" w14:textId="77777777" w:rsidR="00674D00" w:rsidRPr="00EE0B87" w:rsidRDefault="00674D00" w:rsidP="000C1580">
      <w:pPr>
        <w:pStyle w:val="z1Char"/>
        <w:tabs>
          <w:tab w:val="clear" w:pos="227"/>
        </w:tabs>
        <w:ind w:left="0" w:firstLine="0"/>
        <w:rPr>
          <w:color w:val="auto"/>
          <w:spacing w:val="-4"/>
          <w:sz w:val="24"/>
          <w:szCs w:val="24"/>
          <w:lang w:val="ro-RO"/>
        </w:rPr>
      </w:pPr>
    </w:p>
    <w:p w14:paraId="158698CC" w14:textId="77777777" w:rsidR="00674D00" w:rsidRPr="00EE0B87" w:rsidRDefault="00674D00" w:rsidP="000C1580">
      <w:pPr>
        <w:rPr>
          <w:b/>
          <w:sz w:val="24"/>
          <w:szCs w:val="24"/>
          <w:lang w:val="ro-RO"/>
        </w:rPr>
      </w:pPr>
      <w:r w:rsidRPr="00EE0B87">
        <w:rPr>
          <w:b/>
          <w:sz w:val="24"/>
          <w:szCs w:val="24"/>
          <w:lang w:val="ro-RO"/>
        </w:rPr>
        <w:t>Case</w:t>
      </w:r>
      <w:r w:rsidR="00417D0E" w:rsidRPr="00EE0B87">
        <w:rPr>
          <w:b/>
          <w:sz w:val="24"/>
          <w:szCs w:val="24"/>
          <w:lang w:val="ro-RO"/>
        </w:rPr>
        <w:t xml:space="preserve"> </w:t>
      </w:r>
      <w:proofErr w:type="spellStart"/>
      <w:r w:rsidR="00417D0E" w:rsidRPr="00EE0B87">
        <w:rPr>
          <w:b/>
          <w:sz w:val="24"/>
          <w:szCs w:val="24"/>
          <w:lang w:val="ro-RO"/>
        </w:rPr>
        <w:t>n</w:t>
      </w:r>
      <w:r w:rsidR="00BA42B7" w:rsidRPr="00EE0B87">
        <w:rPr>
          <w:b/>
          <w:sz w:val="24"/>
          <w:szCs w:val="24"/>
          <w:lang w:val="ro-RO"/>
        </w:rPr>
        <w:t>o</w:t>
      </w:r>
      <w:proofErr w:type="spellEnd"/>
      <w:r w:rsidR="00417D0E" w:rsidRPr="00EE0B87">
        <w:rPr>
          <w:b/>
          <w:sz w:val="24"/>
          <w:szCs w:val="24"/>
          <w:lang w:val="ro-RO"/>
        </w:rPr>
        <w:t>. 2</w:t>
      </w:r>
    </w:p>
    <w:p w14:paraId="67A08CDE" w14:textId="77777777" w:rsidR="00674D00" w:rsidRPr="00EE0B87" w:rsidRDefault="005D3254" w:rsidP="00A839AD">
      <w:pPr>
        <w:spacing w:before="120"/>
        <w:ind w:firstLine="708"/>
        <w:jc w:val="both"/>
        <w:rPr>
          <w:bCs/>
          <w:sz w:val="24"/>
          <w:szCs w:val="24"/>
          <w:lang w:val="ro-RO"/>
        </w:rPr>
      </w:pPr>
      <w:proofErr w:type="spellStart"/>
      <w:r w:rsidRPr="00EE0B87">
        <w:rPr>
          <w:bCs/>
          <w:sz w:val="24"/>
          <w:szCs w:val="24"/>
          <w:lang w:val="ro-RO"/>
        </w:rPr>
        <w:t>Patient</w:t>
      </w:r>
      <w:proofErr w:type="spellEnd"/>
      <w:r w:rsidRPr="00EE0B87">
        <w:rPr>
          <w:bCs/>
          <w:sz w:val="24"/>
          <w:szCs w:val="24"/>
          <w:lang w:val="ro-RO"/>
        </w:rPr>
        <w:t xml:space="preserve"> U., </w:t>
      </w:r>
      <w:proofErr w:type="spellStart"/>
      <w:r w:rsidRPr="00EE0B87">
        <w:rPr>
          <w:bCs/>
          <w:sz w:val="24"/>
          <w:szCs w:val="24"/>
          <w:lang w:val="ro-RO"/>
        </w:rPr>
        <w:t>aged</w:t>
      </w:r>
      <w:proofErr w:type="spellEnd"/>
      <w:r w:rsidRPr="00EE0B87">
        <w:rPr>
          <w:bCs/>
          <w:sz w:val="24"/>
          <w:szCs w:val="24"/>
          <w:lang w:val="ro-RO"/>
        </w:rPr>
        <w:t xml:space="preserve"> 30, </w:t>
      </w:r>
      <w:proofErr w:type="spellStart"/>
      <w:r w:rsidRPr="00EE0B87">
        <w:rPr>
          <w:bCs/>
          <w:sz w:val="24"/>
          <w:szCs w:val="24"/>
          <w:lang w:val="ro-RO"/>
        </w:rPr>
        <w:t>has</w:t>
      </w:r>
      <w:proofErr w:type="spellEnd"/>
      <w:r w:rsidRPr="00EE0B87">
        <w:rPr>
          <w:bCs/>
          <w:sz w:val="24"/>
          <w:szCs w:val="24"/>
          <w:lang w:val="ro-RO"/>
        </w:rPr>
        <w:t xml:space="preserve"> a severe</w:t>
      </w:r>
      <w:r w:rsidR="00674D00" w:rsidRPr="00EE0B87">
        <w:rPr>
          <w:bCs/>
          <w:sz w:val="24"/>
          <w:szCs w:val="24"/>
          <w:lang w:val="ro-RO"/>
        </w:rPr>
        <w:t xml:space="preserve"> </w:t>
      </w:r>
      <w:proofErr w:type="spellStart"/>
      <w:r w:rsidR="00674D00" w:rsidRPr="00EE0B87">
        <w:rPr>
          <w:bCs/>
          <w:sz w:val="24"/>
          <w:szCs w:val="24"/>
          <w:lang w:val="ro-RO"/>
        </w:rPr>
        <w:t>fatigue</w:t>
      </w:r>
      <w:proofErr w:type="spellEnd"/>
      <w:r w:rsidR="00674D00" w:rsidRPr="00EE0B87">
        <w:rPr>
          <w:bCs/>
          <w:sz w:val="24"/>
          <w:szCs w:val="24"/>
          <w:lang w:val="ro-RO"/>
        </w:rPr>
        <w:t xml:space="preserve">, </w:t>
      </w:r>
      <w:proofErr w:type="spellStart"/>
      <w:r w:rsidR="00674D00" w:rsidRPr="00EE0B87">
        <w:rPr>
          <w:bCs/>
          <w:sz w:val="24"/>
          <w:szCs w:val="24"/>
          <w:lang w:val="ro-RO"/>
        </w:rPr>
        <w:t>some</w:t>
      </w:r>
      <w:proofErr w:type="spellEnd"/>
      <w:r w:rsidR="00674D00" w:rsidRPr="00EE0B87">
        <w:rPr>
          <w:bCs/>
          <w:sz w:val="24"/>
          <w:szCs w:val="24"/>
          <w:lang w:val="ro-RO"/>
        </w:rPr>
        <w:t xml:space="preserve"> </w:t>
      </w:r>
      <w:proofErr w:type="spellStart"/>
      <w:r w:rsidR="00674D00" w:rsidRPr="00EE0B87">
        <w:rPr>
          <w:bCs/>
          <w:sz w:val="24"/>
          <w:szCs w:val="24"/>
          <w:lang w:val="ro-RO"/>
        </w:rPr>
        <w:t>catarrhal</w:t>
      </w:r>
      <w:proofErr w:type="spellEnd"/>
      <w:r w:rsidR="00674D00" w:rsidRPr="00EE0B87">
        <w:rPr>
          <w:bCs/>
          <w:sz w:val="24"/>
          <w:szCs w:val="24"/>
          <w:lang w:val="ro-RO"/>
        </w:rPr>
        <w:t xml:space="preserve"> </w:t>
      </w:r>
      <w:proofErr w:type="spellStart"/>
      <w:r w:rsidR="00674D00" w:rsidRPr="00EE0B87">
        <w:rPr>
          <w:bCs/>
          <w:sz w:val="24"/>
          <w:szCs w:val="24"/>
          <w:lang w:val="ro-RO"/>
        </w:rPr>
        <w:t>symptoms</w:t>
      </w:r>
      <w:proofErr w:type="spellEnd"/>
      <w:r w:rsidR="00674D00" w:rsidRPr="00EE0B87">
        <w:rPr>
          <w:bCs/>
          <w:sz w:val="24"/>
          <w:szCs w:val="24"/>
          <w:lang w:val="ro-RO"/>
        </w:rPr>
        <w:t xml:space="preserve"> </w:t>
      </w:r>
      <w:proofErr w:type="spellStart"/>
      <w:r w:rsidR="00674D00" w:rsidRPr="00EE0B87">
        <w:rPr>
          <w:bCs/>
          <w:sz w:val="24"/>
          <w:szCs w:val="24"/>
          <w:lang w:val="ro-RO"/>
        </w:rPr>
        <w:t>during</w:t>
      </w:r>
      <w:proofErr w:type="spellEnd"/>
      <w:r w:rsidR="00674D00" w:rsidRPr="00EE0B87">
        <w:rPr>
          <w:bCs/>
          <w:sz w:val="24"/>
          <w:szCs w:val="24"/>
          <w:lang w:val="ro-RO"/>
        </w:rPr>
        <w:t xml:space="preserve"> </w:t>
      </w:r>
      <w:proofErr w:type="spellStart"/>
      <w:r w:rsidR="00674D00" w:rsidRPr="00EE0B87">
        <w:rPr>
          <w:bCs/>
          <w:sz w:val="24"/>
          <w:szCs w:val="24"/>
          <w:lang w:val="ro-RO"/>
        </w:rPr>
        <w:t>the</w:t>
      </w:r>
      <w:proofErr w:type="spellEnd"/>
      <w:r w:rsidR="00674D00" w:rsidRPr="00EE0B87">
        <w:rPr>
          <w:bCs/>
          <w:sz w:val="24"/>
          <w:szCs w:val="24"/>
          <w:lang w:val="ro-RO"/>
        </w:rPr>
        <w:t xml:space="preserve"> </w:t>
      </w:r>
      <w:proofErr w:type="spellStart"/>
      <w:r w:rsidR="00674D00" w:rsidRPr="00EE0B87">
        <w:rPr>
          <w:bCs/>
          <w:sz w:val="24"/>
          <w:szCs w:val="24"/>
          <w:lang w:val="ro-RO"/>
        </w:rPr>
        <w:t>last</w:t>
      </w:r>
      <w:proofErr w:type="spellEnd"/>
      <w:r w:rsidR="00674D00" w:rsidRPr="00EE0B87">
        <w:rPr>
          <w:bCs/>
          <w:sz w:val="24"/>
          <w:szCs w:val="24"/>
          <w:lang w:val="ro-RO"/>
        </w:rPr>
        <w:t xml:space="preserve"> 3 </w:t>
      </w:r>
      <w:proofErr w:type="spellStart"/>
      <w:r w:rsidR="00674D00" w:rsidRPr="00EE0B87">
        <w:rPr>
          <w:bCs/>
          <w:sz w:val="24"/>
          <w:szCs w:val="24"/>
          <w:lang w:val="ro-RO"/>
        </w:rPr>
        <w:t>days</w:t>
      </w:r>
      <w:proofErr w:type="spellEnd"/>
      <w:r w:rsidR="00674D00" w:rsidRPr="00EE0B87">
        <w:rPr>
          <w:bCs/>
          <w:sz w:val="24"/>
          <w:szCs w:val="24"/>
          <w:lang w:val="ro-RO"/>
        </w:rPr>
        <w:t xml:space="preserve">. On </w:t>
      </w:r>
      <w:proofErr w:type="spellStart"/>
      <w:r w:rsidR="00BA42B7" w:rsidRPr="00EE0B87">
        <w:rPr>
          <w:bCs/>
          <w:sz w:val="24"/>
          <w:szCs w:val="24"/>
          <w:lang w:val="ro-RO"/>
        </w:rPr>
        <w:t>the</w:t>
      </w:r>
      <w:proofErr w:type="spellEnd"/>
      <w:r w:rsidR="00BA42B7" w:rsidRPr="00EE0B87">
        <w:rPr>
          <w:bCs/>
          <w:sz w:val="24"/>
          <w:szCs w:val="24"/>
          <w:lang w:val="ro-RO"/>
        </w:rPr>
        <w:t xml:space="preserve"> </w:t>
      </w:r>
      <w:proofErr w:type="spellStart"/>
      <w:r w:rsidR="00BA42B7" w:rsidRPr="00EE0B87">
        <w:rPr>
          <w:bCs/>
          <w:sz w:val="24"/>
          <w:szCs w:val="24"/>
          <w:lang w:val="ro-RO"/>
        </w:rPr>
        <w:t>third</w:t>
      </w:r>
      <w:proofErr w:type="spellEnd"/>
      <w:r w:rsidR="00BA42B7" w:rsidRPr="00EE0B87">
        <w:rPr>
          <w:bCs/>
          <w:sz w:val="24"/>
          <w:szCs w:val="24"/>
          <w:lang w:val="ro-RO"/>
        </w:rPr>
        <w:t xml:space="preserve"> </w:t>
      </w:r>
      <w:proofErr w:type="spellStart"/>
      <w:r w:rsidR="00BA42B7" w:rsidRPr="00EE0B87">
        <w:rPr>
          <w:bCs/>
          <w:sz w:val="24"/>
          <w:szCs w:val="24"/>
          <w:lang w:val="ro-RO"/>
        </w:rPr>
        <w:t>day</w:t>
      </w:r>
      <w:proofErr w:type="spellEnd"/>
      <w:r w:rsidR="00BA42B7" w:rsidRPr="00EE0B87">
        <w:rPr>
          <w:bCs/>
          <w:sz w:val="24"/>
          <w:szCs w:val="24"/>
          <w:lang w:val="ro-RO"/>
        </w:rPr>
        <w:t xml:space="preserve"> </w:t>
      </w:r>
      <w:proofErr w:type="spellStart"/>
      <w:r w:rsidR="00BA42B7" w:rsidRPr="00EE0B87">
        <w:rPr>
          <w:bCs/>
          <w:sz w:val="24"/>
          <w:szCs w:val="24"/>
          <w:lang w:val="ro-RO"/>
        </w:rPr>
        <w:t>he</w:t>
      </w:r>
      <w:proofErr w:type="spellEnd"/>
      <w:r w:rsidR="00BA42B7" w:rsidRPr="00EE0B87">
        <w:rPr>
          <w:bCs/>
          <w:sz w:val="24"/>
          <w:szCs w:val="24"/>
          <w:lang w:val="ro-RO"/>
        </w:rPr>
        <w:t xml:space="preserve"> </w:t>
      </w:r>
      <w:proofErr w:type="spellStart"/>
      <w:r w:rsidR="00BA42B7" w:rsidRPr="00EE0B87">
        <w:rPr>
          <w:bCs/>
          <w:sz w:val="24"/>
          <w:szCs w:val="24"/>
          <w:lang w:val="ro-RO"/>
        </w:rPr>
        <w:t>noticed</w:t>
      </w:r>
      <w:proofErr w:type="spellEnd"/>
      <w:r w:rsidR="00BA42B7" w:rsidRPr="00EE0B87">
        <w:rPr>
          <w:bCs/>
          <w:sz w:val="24"/>
          <w:szCs w:val="24"/>
          <w:lang w:val="ro-RO"/>
        </w:rPr>
        <w:t xml:space="preserve"> </w:t>
      </w:r>
      <w:proofErr w:type="spellStart"/>
      <w:r w:rsidR="00BA42B7" w:rsidRPr="00EE0B87">
        <w:rPr>
          <w:bCs/>
          <w:sz w:val="24"/>
          <w:szCs w:val="24"/>
          <w:lang w:val="ro-RO"/>
        </w:rPr>
        <w:t>some</w:t>
      </w:r>
      <w:proofErr w:type="spellEnd"/>
      <w:r w:rsidR="00BA42B7" w:rsidRPr="00EE0B87">
        <w:rPr>
          <w:bCs/>
          <w:sz w:val="24"/>
          <w:szCs w:val="24"/>
          <w:lang w:val="ro-RO"/>
        </w:rPr>
        <w:t xml:space="preserve"> </w:t>
      </w:r>
      <w:proofErr w:type="spellStart"/>
      <w:r w:rsidR="00BA42B7" w:rsidRPr="00EE0B87">
        <w:rPr>
          <w:bCs/>
          <w:sz w:val="24"/>
          <w:szCs w:val="24"/>
          <w:lang w:val="ro-RO"/>
        </w:rPr>
        <w:t>t</w:t>
      </w:r>
      <w:r w:rsidR="00674D00" w:rsidRPr="00EE0B87">
        <w:rPr>
          <w:bCs/>
          <w:sz w:val="24"/>
          <w:szCs w:val="24"/>
          <w:lang w:val="ro-RO"/>
        </w:rPr>
        <w:t>ingl</w:t>
      </w:r>
      <w:r w:rsidR="00BA42B7" w:rsidRPr="00EE0B87">
        <w:rPr>
          <w:bCs/>
          <w:sz w:val="24"/>
          <w:szCs w:val="24"/>
          <w:lang w:val="ro-RO"/>
        </w:rPr>
        <w:t>ings</w:t>
      </w:r>
      <w:proofErr w:type="spellEnd"/>
      <w:r w:rsidR="00BA42B7" w:rsidRPr="00EE0B87">
        <w:rPr>
          <w:bCs/>
          <w:sz w:val="24"/>
          <w:szCs w:val="24"/>
          <w:lang w:val="ro-RO"/>
        </w:rPr>
        <w:t xml:space="preserve"> in </w:t>
      </w:r>
      <w:proofErr w:type="spellStart"/>
      <w:r w:rsidR="00BA42B7" w:rsidRPr="00EE0B87">
        <w:rPr>
          <w:bCs/>
          <w:sz w:val="24"/>
          <w:szCs w:val="24"/>
          <w:lang w:val="ro-RO"/>
        </w:rPr>
        <w:t>his</w:t>
      </w:r>
      <w:proofErr w:type="spellEnd"/>
      <w:r w:rsidRPr="00EE0B87">
        <w:rPr>
          <w:bCs/>
          <w:sz w:val="24"/>
          <w:szCs w:val="24"/>
          <w:lang w:val="ro-RO"/>
        </w:rPr>
        <w:t xml:space="preserve"> </w:t>
      </w:r>
      <w:proofErr w:type="spellStart"/>
      <w:r w:rsidRPr="00EE0B87">
        <w:rPr>
          <w:bCs/>
          <w:sz w:val="24"/>
          <w:szCs w:val="24"/>
          <w:lang w:val="ro-RO"/>
        </w:rPr>
        <w:t>feet</w:t>
      </w:r>
      <w:proofErr w:type="spellEnd"/>
      <w:r w:rsidRPr="00EE0B87">
        <w:rPr>
          <w:bCs/>
          <w:sz w:val="24"/>
          <w:szCs w:val="24"/>
          <w:lang w:val="ro-RO"/>
        </w:rPr>
        <w:t>. T</w:t>
      </w:r>
      <w:r w:rsidR="00674D00" w:rsidRPr="00EE0B87">
        <w:rPr>
          <w:bCs/>
          <w:sz w:val="24"/>
          <w:szCs w:val="24"/>
          <w:lang w:val="ro-RO"/>
        </w:rPr>
        <w:t xml:space="preserve">he </w:t>
      </w:r>
      <w:proofErr w:type="spellStart"/>
      <w:r w:rsidR="00674D00" w:rsidRPr="00EE0B87">
        <w:rPr>
          <w:bCs/>
          <w:sz w:val="24"/>
          <w:szCs w:val="24"/>
          <w:lang w:val="ro-RO"/>
        </w:rPr>
        <w:t>next</w:t>
      </w:r>
      <w:proofErr w:type="spellEnd"/>
      <w:r w:rsidR="00674D00" w:rsidRPr="00EE0B87">
        <w:rPr>
          <w:bCs/>
          <w:sz w:val="24"/>
          <w:szCs w:val="24"/>
          <w:lang w:val="ro-RO"/>
        </w:rPr>
        <w:t xml:space="preserve"> </w:t>
      </w:r>
      <w:proofErr w:type="spellStart"/>
      <w:r w:rsidR="00674D00" w:rsidRPr="00EE0B87">
        <w:rPr>
          <w:bCs/>
          <w:sz w:val="24"/>
          <w:szCs w:val="24"/>
          <w:lang w:val="ro-RO"/>
        </w:rPr>
        <w:t>morning</w:t>
      </w:r>
      <w:proofErr w:type="spellEnd"/>
      <w:r w:rsidR="00674D00" w:rsidRPr="00EE0B87">
        <w:rPr>
          <w:bCs/>
          <w:sz w:val="24"/>
          <w:szCs w:val="24"/>
          <w:lang w:val="ro-RO"/>
        </w:rPr>
        <w:t xml:space="preserve"> </w:t>
      </w:r>
      <w:proofErr w:type="spellStart"/>
      <w:r w:rsidR="00674D00" w:rsidRPr="00EE0B87">
        <w:rPr>
          <w:bCs/>
          <w:sz w:val="24"/>
          <w:szCs w:val="24"/>
          <w:lang w:val="ro-RO"/>
        </w:rPr>
        <w:t>he</w:t>
      </w:r>
      <w:proofErr w:type="spellEnd"/>
      <w:r w:rsidR="00674D00" w:rsidRPr="00EE0B87">
        <w:rPr>
          <w:bCs/>
          <w:sz w:val="24"/>
          <w:szCs w:val="24"/>
          <w:lang w:val="ro-RO"/>
        </w:rPr>
        <w:t xml:space="preserve"> </w:t>
      </w:r>
      <w:proofErr w:type="spellStart"/>
      <w:r w:rsidR="00674D00" w:rsidRPr="00EE0B87">
        <w:rPr>
          <w:bCs/>
          <w:sz w:val="24"/>
          <w:szCs w:val="24"/>
          <w:lang w:val="ro-RO"/>
        </w:rPr>
        <w:t>lost</w:t>
      </w:r>
      <w:proofErr w:type="spellEnd"/>
      <w:r w:rsidR="00674D00" w:rsidRPr="00EE0B87">
        <w:rPr>
          <w:bCs/>
          <w:sz w:val="24"/>
          <w:szCs w:val="24"/>
          <w:lang w:val="ro-RO"/>
        </w:rPr>
        <w:t xml:space="preserve"> active </w:t>
      </w:r>
      <w:proofErr w:type="spellStart"/>
      <w:r w:rsidR="00674D00" w:rsidRPr="00EE0B87">
        <w:rPr>
          <w:bCs/>
          <w:sz w:val="24"/>
          <w:szCs w:val="24"/>
          <w:lang w:val="ro-RO"/>
        </w:rPr>
        <w:t>movements</w:t>
      </w:r>
      <w:proofErr w:type="spellEnd"/>
      <w:r w:rsidR="00674D00" w:rsidRPr="00EE0B87">
        <w:rPr>
          <w:bCs/>
          <w:sz w:val="24"/>
          <w:szCs w:val="24"/>
          <w:lang w:val="ro-RO"/>
        </w:rPr>
        <w:t xml:space="preserve"> in </w:t>
      </w:r>
      <w:proofErr w:type="spellStart"/>
      <w:r w:rsidR="00674D00" w:rsidRPr="00EE0B87">
        <w:rPr>
          <w:bCs/>
          <w:sz w:val="24"/>
          <w:szCs w:val="24"/>
          <w:lang w:val="ro-RO"/>
        </w:rPr>
        <w:t>his</w:t>
      </w:r>
      <w:proofErr w:type="spellEnd"/>
      <w:r w:rsidR="00674D00" w:rsidRPr="00EE0B87">
        <w:rPr>
          <w:bCs/>
          <w:sz w:val="24"/>
          <w:szCs w:val="24"/>
          <w:lang w:val="ro-RO"/>
        </w:rPr>
        <w:t xml:space="preserve"> </w:t>
      </w:r>
      <w:proofErr w:type="spellStart"/>
      <w:r w:rsidR="00674D00" w:rsidRPr="00EE0B87">
        <w:rPr>
          <w:bCs/>
          <w:sz w:val="24"/>
          <w:szCs w:val="24"/>
          <w:lang w:val="ro-RO"/>
        </w:rPr>
        <w:t>legs</w:t>
      </w:r>
      <w:proofErr w:type="spellEnd"/>
      <w:r w:rsidR="00674D00" w:rsidRPr="00EE0B87">
        <w:rPr>
          <w:bCs/>
          <w:sz w:val="24"/>
          <w:szCs w:val="24"/>
          <w:lang w:val="ro-RO"/>
        </w:rPr>
        <w:t>.</w:t>
      </w:r>
    </w:p>
    <w:p w14:paraId="15491AC9" w14:textId="77777777" w:rsidR="00674D00" w:rsidRPr="00EE0B87" w:rsidRDefault="00674D00" w:rsidP="00BA42B7">
      <w:pPr>
        <w:ind w:firstLine="708"/>
        <w:jc w:val="both"/>
        <w:rPr>
          <w:bCs/>
          <w:sz w:val="24"/>
          <w:szCs w:val="24"/>
          <w:lang w:val="ro-RO"/>
        </w:rPr>
      </w:pPr>
      <w:r w:rsidRPr="00EE0B87">
        <w:rPr>
          <w:bCs/>
          <w:sz w:val="24"/>
          <w:szCs w:val="24"/>
          <w:lang w:val="ro-RO"/>
        </w:rPr>
        <w:t xml:space="preserve">His </w:t>
      </w:r>
      <w:proofErr w:type="spellStart"/>
      <w:r w:rsidRPr="00EE0B87">
        <w:rPr>
          <w:bCs/>
          <w:sz w:val="24"/>
          <w:szCs w:val="24"/>
          <w:lang w:val="ro-RO"/>
        </w:rPr>
        <w:t>past</w:t>
      </w:r>
      <w:proofErr w:type="spellEnd"/>
      <w:r w:rsidRPr="00EE0B87">
        <w:rPr>
          <w:bCs/>
          <w:sz w:val="24"/>
          <w:szCs w:val="24"/>
          <w:lang w:val="ro-RO"/>
        </w:rPr>
        <w:t xml:space="preserve"> medical </w:t>
      </w:r>
      <w:proofErr w:type="spellStart"/>
      <w:r w:rsidRPr="00EE0B87">
        <w:rPr>
          <w:bCs/>
          <w:sz w:val="24"/>
          <w:szCs w:val="24"/>
          <w:lang w:val="ro-RO"/>
        </w:rPr>
        <w:t>history</w:t>
      </w:r>
      <w:proofErr w:type="spellEnd"/>
      <w:r w:rsidRPr="00EE0B87">
        <w:rPr>
          <w:bCs/>
          <w:sz w:val="24"/>
          <w:szCs w:val="24"/>
          <w:lang w:val="ro-RO"/>
        </w:rPr>
        <w:t xml:space="preserve"> </w:t>
      </w:r>
      <w:proofErr w:type="spellStart"/>
      <w:r w:rsidRPr="00EE0B87">
        <w:rPr>
          <w:bCs/>
          <w:sz w:val="24"/>
          <w:szCs w:val="24"/>
          <w:lang w:val="ro-RO"/>
        </w:rPr>
        <w:t>revealed</w:t>
      </w:r>
      <w:proofErr w:type="spellEnd"/>
      <w:r w:rsidRPr="00EE0B87">
        <w:rPr>
          <w:bCs/>
          <w:sz w:val="24"/>
          <w:szCs w:val="24"/>
          <w:lang w:val="ro-RO"/>
        </w:rPr>
        <w:t xml:space="preserve"> </w:t>
      </w:r>
      <w:proofErr w:type="spellStart"/>
      <w:r w:rsidRPr="00EE0B87">
        <w:rPr>
          <w:bCs/>
          <w:sz w:val="24"/>
          <w:szCs w:val="24"/>
          <w:lang w:val="ro-RO"/>
        </w:rPr>
        <w:t>only</w:t>
      </w:r>
      <w:proofErr w:type="spellEnd"/>
      <w:r w:rsidRPr="00EE0B87">
        <w:rPr>
          <w:bCs/>
          <w:sz w:val="24"/>
          <w:szCs w:val="24"/>
          <w:lang w:val="ro-RO"/>
        </w:rPr>
        <w:t xml:space="preserve"> </w:t>
      </w:r>
      <w:proofErr w:type="spellStart"/>
      <w:r w:rsidRPr="00EE0B87">
        <w:rPr>
          <w:bCs/>
          <w:sz w:val="24"/>
          <w:szCs w:val="24"/>
          <w:lang w:val="ro-RO"/>
        </w:rPr>
        <w:t>mumps</w:t>
      </w:r>
      <w:proofErr w:type="spellEnd"/>
      <w:r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w:t>
      </w:r>
      <w:proofErr w:type="spellStart"/>
      <w:r w:rsidRPr="00EE0B87">
        <w:rPr>
          <w:bCs/>
          <w:sz w:val="24"/>
          <w:szCs w:val="24"/>
          <w:lang w:val="ro-RO"/>
        </w:rPr>
        <w:t>measles</w:t>
      </w:r>
      <w:proofErr w:type="spellEnd"/>
      <w:r w:rsidRPr="00EE0B87">
        <w:rPr>
          <w:bCs/>
          <w:sz w:val="24"/>
          <w:szCs w:val="24"/>
          <w:lang w:val="ro-RO"/>
        </w:rPr>
        <w:t xml:space="preserve"> in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childhood</w:t>
      </w:r>
      <w:proofErr w:type="spellEnd"/>
      <w:r w:rsidRPr="00EE0B87">
        <w:rPr>
          <w:bCs/>
          <w:sz w:val="24"/>
          <w:szCs w:val="24"/>
          <w:lang w:val="ro-RO"/>
        </w:rPr>
        <w:t xml:space="preserve">. </w:t>
      </w:r>
    </w:p>
    <w:p w14:paraId="30954758" w14:textId="77777777" w:rsidR="00674D00" w:rsidRPr="00EE0B87" w:rsidRDefault="00674D00" w:rsidP="00A839AD">
      <w:pPr>
        <w:spacing w:after="120"/>
        <w:ind w:firstLine="706"/>
        <w:jc w:val="both"/>
        <w:rPr>
          <w:bCs/>
          <w:sz w:val="24"/>
          <w:szCs w:val="24"/>
          <w:lang w:val="ro-RO"/>
        </w:rPr>
      </w:pPr>
      <w:r w:rsidRPr="00EE0B87">
        <w:rPr>
          <w:bCs/>
          <w:sz w:val="24"/>
          <w:szCs w:val="24"/>
          <w:lang w:val="ro-RO"/>
        </w:rPr>
        <w:t xml:space="preserve">General </w:t>
      </w:r>
      <w:proofErr w:type="spellStart"/>
      <w:r w:rsidRPr="00EE0B87">
        <w:rPr>
          <w:bCs/>
          <w:sz w:val="24"/>
          <w:szCs w:val="24"/>
          <w:lang w:val="ro-RO"/>
        </w:rPr>
        <w:t>examination</w:t>
      </w:r>
      <w:proofErr w:type="spellEnd"/>
      <w:r w:rsidRPr="00EE0B87">
        <w:rPr>
          <w:bCs/>
          <w:sz w:val="24"/>
          <w:szCs w:val="24"/>
          <w:lang w:val="ro-RO"/>
        </w:rPr>
        <w:t xml:space="preserve">: The </w:t>
      </w:r>
      <w:proofErr w:type="spellStart"/>
      <w:r w:rsidRPr="00EE0B87">
        <w:rPr>
          <w:bCs/>
          <w:sz w:val="24"/>
          <w:szCs w:val="24"/>
          <w:lang w:val="ro-RO"/>
        </w:rPr>
        <w:t>patient</w:t>
      </w:r>
      <w:proofErr w:type="spellEnd"/>
      <w:r w:rsidRPr="00EE0B87">
        <w:rPr>
          <w:bCs/>
          <w:sz w:val="24"/>
          <w:szCs w:val="24"/>
          <w:lang w:val="ro-RO"/>
        </w:rPr>
        <w:t xml:space="preserve"> </w:t>
      </w:r>
      <w:proofErr w:type="spellStart"/>
      <w:r w:rsidRPr="00EE0B87">
        <w:rPr>
          <w:bCs/>
          <w:sz w:val="24"/>
          <w:szCs w:val="24"/>
          <w:lang w:val="ro-RO"/>
        </w:rPr>
        <w:t>is</w:t>
      </w:r>
      <w:proofErr w:type="spellEnd"/>
      <w:r w:rsidRPr="00EE0B87">
        <w:rPr>
          <w:bCs/>
          <w:sz w:val="24"/>
          <w:szCs w:val="24"/>
          <w:lang w:val="ro-RO"/>
        </w:rPr>
        <w:t xml:space="preserve"> alert, </w:t>
      </w:r>
      <w:proofErr w:type="spellStart"/>
      <w:r w:rsidRPr="00EE0B87">
        <w:rPr>
          <w:bCs/>
          <w:sz w:val="24"/>
          <w:szCs w:val="24"/>
          <w:lang w:val="ro-RO"/>
        </w:rPr>
        <w:t>photohobia</w:t>
      </w:r>
      <w:proofErr w:type="spellEnd"/>
      <w:r w:rsidRPr="00EE0B87">
        <w:rPr>
          <w:bCs/>
          <w:sz w:val="24"/>
          <w:szCs w:val="24"/>
          <w:lang w:val="ro-RO"/>
        </w:rPr>
        <w:t xml:space="preserve">, </w:t>
      </w:r>
      <w:proofErr w:type="spellStart"/>
      <w:r w:rsidRPr="00EE0B87">
        <w:rPr>
          <w:bCs/>
          <w:sz w:val="24"/>
          <w:szCs w:val="24"/>
          <w:lang w:val="ro-RO"/>
        </w:rPr>
        <w:t>no</w:t>
      </w:r>
      <w:proofErr w:type="spellEnd"/>
      <w:r w:rsidRPr="00EE0B87">
        <w:rPr>
          <w:bCs/>
          <w:sz w:val="24"/>
          <w:szCs w:val="24"/>
          <w:lang w:val="ro-RO"/>
        </w:rPr>
        <w:t xml:space="preserve"> </w:t>
      </w:r>
      <w:proofErr w:type="spellStart"/>
      <w:r w:rsidRPr="00EE0B87">
        <w:rPr>
          <w:bCs/>
          <w:sz w:val="24"/>
          <w:szCs w:val="24"/>
          <w:lang w:val="ro-RO"/>
        </w:rPr>
        <w:t>abnormalities</w:t>
      </w:r>
      <w:proofErr w:type="spellEnd"/>
      <w:r w:rsidRPr="00EE0B87">
        <w:rPr>
          <w:bCs/>
          <w:sz w:val="24"/>
          <w:szCs w:val="24"/>
          <w:lang w:val="ro-RO"/>
        </w:rPr>
        <w:t xml:space="preserve"> </w:t>
      </w:r>
      <w:proofErr w:type="spellStart"/>
      <w:r w:rsidR="00746A9A" w:rsidRPr="00EE0B87">
        <w:rPr>
          <w:bCs/>
          <w:sz w:val="24"/>
          <w:szCs w:val="24"/>
          <w:lang w:val="ro-RO"/>
        </w:rPr>
        <w:t>regarding</w:t>
      </w:r>
      <w:proofErr w:type="spellEnd"/>
      <w:r w:rsidR="00746A9A" w:rsidRPr="00EE0B87">
        <w:rPr>
          <w:bCs/>
          <w:sz w:val="24"/>
          <w:szCs w:val="24"/>
          <w:lang w:val="ro-RO"/>
        </w:rPr>
        <w:t xml:space="preserve"> cranial </w:t>
      </w:r>
      <w:proofErr w:type="spellStart"/>
      <w:r w:rsidR="00746A9A" w:rsidRPr="00EE0B87">
        <w:rPr>
          <w:bCs/>
          <w:sz w:val="24"/>
          <w:szCs w:val="24"/>
          <w:lang w:val="ro-RO"/>
        </w:rPr>
        <w:t>nerves</w:t>
      </w:r>
      <w:proofErr w:type="spellEnd"/>
      <w:r w:rsidR="00746A9A" w:rsidRPr="00EE0B87">
        <w:rPr>
          <w:bCs/>
          <w:sz w:val="24"/>
          <w:szCs w:val="24"/>
          <w:lang w:val="ro-RO"/>
        </w:rPr>
        <w:t xml:space="preserve">. </w:t>
      </w:r>
      <w:proofErr w:type="spellStart"/>
      <w:r w:rsidR="00746A9A" w:rsidRPr="00EE0B87">
        <w:rPr>
          <w:bCs/>
          <w:sz w:val="24"/>
          <w:szCs w:val="24"/>
          <w:lang w:val="ro-RO"/>
        </w:rPr>
        <w:t>Paraly</w:t>
      </w:r>
      <w:r w:rsidRPr="00EE0B87">
        <w:rPr>
          <w:bCs/>
          <w:sz w:val="24"/>
          <w:szCs w:val="24"/>
          <w:lang w:val="ro-RO"/>
        </w:rPr>
        <w:t>sis</w:t>
      </w:r>
      <w:proofErr w:type="spellEnd"/>
      <w:r w:rsidRPr="00EE0B87">
        <w:rPr>
          <w:bCs/>
          <w:sz w:val="24"/>
          <w:szCs w:val="24"/>
          <w:lang w:val="ro-RO"/>
        </w:rPr>
        <w:t xml:space="preserve"> in </w:t>
      </w:r>
      <w:proofErr w:type="spellStart"/>
      <w:r w:rsidRPr="00EE0B87">
        <w:rPr>
          <w:bCs/>
          <w:sz w:val="24"/>
          <w:szCs w:val="24"/>
          <w:lang w:val="ro-RO"/>
        </w:rPr>
        <w:t>both</w:t>
      </w:r>
      <w:proofErr w:type="spellEnd"/>
      <w:r w:rsidRPr="00EE0B87">
        <w:rPr>
          <w:bCs/>
          <w:sz w:val="24"/>
          <w:szCs w:val="24"/>
          <w:lang w:val="ro-RO"/>
        </w:rPr>
        <w:t xml:space="preserve"> </w:t>
      </w:r>
      <w:proofErr w:type="spellStart"/>
      <w:r w:rsidRPr="00EE0B87">
        <w:rPr>
          <w:bCs/>
          <w:sz w:val="24"/>
          <w:szCs w:val="24"/>
          <w:lang w:val="ro-RO"/>
        </w:rPr>
        <w:t>legs</w:t>
      </w:r>
      <w:proofErr w:type="spellEnd"/>
      <w:r w:rsidRPr="00EE0B87">
        <w:rPr>
          <w:bCs/>
          <w:sz w:val="24"/>
          <w:szCs w:val="24"/>
          <w:lang w:val="ro-RO"/>
        </w:rPr>
        <w:t xml:space="preserve"> </w:t>
      </w:r>
      <w:proofErr w:type="spellStart"/>
      <w:r w:rsidRPr="00EE0B87">
        <w:rPr>
          <w:bCs/>
          <w:sz w:val="24"/>
          <w:szCs w:val="24"/>
          <w:lang w:val="ro-RO"/>
        </w:rPr>
        <w:t>with</w:t>
      </w:r>
      <w:proofErr w:type="spellEnd"/>
      <w:r w:rsidRPr="00EE0B87">
        <w:rPr>
          <w:bCs/>
          <w:sz w:val="24"/>
          <w:szCs w:val="24"/>
          <w:lang w:val="ro-RO"/>
        </w:rPr>
        <w:t xml:space="preserve"> </w:t>
      </w:r>
      <w:proofErr w:type="spellStart"/>
      <w:r w:rsidR="00746A9A" w:rsidRPr="00EE0B87">
        <w:rPr>
          <w:bCs/>
          <w:sz w:val="24"/>
          <w:szCs w:val="24"/>
          <w:lang w:val="ro-RO"/>
        </w:rPr>
        <w:t>the</w:t>
      </w:r>
      <w:proofErr w:type="spellEnd"/>
      <w:r w:rsidR="00746A9A" w:rsidRPr="00EE0B87">
        <w:rPr>
          <w:bCs/>
          <w:sz w:val="24"/>
          <w:szCs w:val="24"/>
          <w:lang w:val="ro-RO"/>
        </w:rPr>
        <w:t xml:space="preserve"> </w:t>
      </w:r>
      <w:r w:rsidRPr="00EE0B87">
        <w:rPr>
          <w:bCs/>
          <w:sz w:val="24"/>
          <w:szCs w:val="24"/>
          <w:lang w:val="ro-RO"/>
        </w:rPr>
        <w:t xml:space="preserve">Babinski </w:t>
      </w:r>
      <w:proofErr w:type="spellStart"/>
      <w:r w:rsidRPr="00EE0B87">
        <w:rPr>
          <w:bCs/>
          <w:sz w:val="24"/>
          <w:szCs w:val="24"/>
          <w:lang w:val="ro-RO"/>
        </w:rPr>
        <w:t>sign</w:t>
      </w:r>
      <w:proofErr w:type="spellEnd"/>
      <w:r w:rsidRPr="00EE0B87">
        <w:rPr>
          <w:bCs/>
          <w:sz w:val="24"/>
          <w:szCs w:val="24"/>
          <w:lang w:val="ro-RO"/>
        </w:rPr>
        <w:t xml:space="preserve">, </w:t>
      </w:r>
      <w:proofErr w:type="spellStart"/>
      <w:r w:rsidRPr="00EE0B87">
        <w:rPr>
          <w:bCs/>
          <w:sz w:val="24"/>
          <w:szCs w:val="24"/>
          <w:lang w:val="ro-RO"/>
        </w:rPr>
        <w:t>loss</w:t>
      </w:r>
      <w:proofErr w:type="spellEnd"/>
      <w:r w:rsidRPr="00EE0B87">
        <w:rPr>
          <w:bCs/>
          <w:sz w:val="24"/>
          <w:szCs w:val="24"/>
          <w:lang w:val="ro-RO"/>
        </w:rPr>
        <w:t xml:space="preserve"> of </w:t>
      </w:r>
      <w:proofErr w:type="spellStart"/>
      <w:r w:rsidRPr="00EE0B87">
        <w:rPr>
          <w:bCs/>
          <w:sz w:val="24"/>
          <w:szCs w:val="24"/>
          <w:lang w:val="ro-RO"/>
        </w:rPr>
        <w:t>all</w:t>
      </w:r>
      <w:proofErr w:type="spellEnd"/>
      <w:r w:rsidRPr="00EE0B87">
        <w:rPr>
          <w:bCs/>
          <w:sz w:val="24"/>
          <w:szCs w:val="24"/>
          <w:lang w:val="ro-RO"/>
        </w:rPr>
        <w:t xml:space="preserve"> </w:t>
      </w:r>
      <w:proofErr w:type="spellStart"/>
      <w:r w:rsidRPr="00EE0B87">
        <w:rPr>
          <w:bCs/>
          <w:sz w:val="24"/>
          <w:szCs w:val="24"/>
          <w:lang w:val="ro-RO"/>
        </w:rPr>
        <w:t>sensations</w:t>
      </w:r>
      <w:proofErr w:type="spellEnd"/>
      <w:r w:rsidRPr="00EE0B87">
        <w:rPr>
          <w:bCs/>
          <w:sz w:val="24"/>
          <w:szCs w:val="24"/>
          <w:lang w:val="ro-RO"/>
        </w:rPr>
        <w:t xml:space="preserve"> </w:t>
      </w:r>
      <w:proofErr w:type="spellStart"/>
      <w:r w:rsidRPr="00EE0B87">
        <w:rPr>
          <w:bCs/>
          <w:sz w:val="24"/>
          <w:szCs w:val="24"/>
          <w:lang w:val="ro-RO"/>
        </w:rPr>
        <w:t>below</w:t>
      </w:r>
      <w:proofErr w:type="spellEnd"/>
      <w:r w:rsidRPr="00EE0B87">
        <w:rPr>
          <w:bCs/>
          <w:sz w:val="24"/>
          <w:szCs w:val="24"/>
          <w:lang w:val="ro-RO"/>
        </w:rPr>
        <w:t xml:space="preserve"> </w:t>
      </w:r>
      <w:proofErr w:type="spellStart"/>
      <w:r w:rsidRPr="00EE0B87">
        <w:rPr>
          <w:bCs/>
          <w:sz w:val="24"/>
          <w:szCs w:val="24"/>
          <w:lang w:val="ro-RO"/>
        </w:rPr>
        <w:t>groin</w:t>
      </w:r>
      <w:proofErr w:type="spellEnd"/>
      <w:r w:rsidRPr="00EE0B87">
        <w:rPr>
          <w:bCs/>
          <w:sz w:val="24"/>
          <w:szCs w:val="24"/>
          <w:lang w:val="ro-RO"/>
        </w:rPr>
        <w:t xml:space="preserve">, </w:t>
      </w:r>
      <w:proofErr w:type="spellStart"/>
      <w:r w:rsidRPr="00EE0B87">
        <w:rPr>
          <w:bCs/>
          <w:sz w:val="24"/>
          <w:szCs w:val="24"/>
          <w:lang w:val="ro-RO"/>
        </w:rPr>
        <w:t>urinary</w:t>
      </w:r>
      <w:proofErr w:type="spellEnd"/>
      <w:r w:rsidRPr="00EE0B87">
        <w:rPr>
          <w:bCs/>
          <w:sz w:val="24"/>
          <w:szCs w:val="24"/>
          <w:lang w:val="ro-RO"/>
        </w:rPr>
        <w:t xml:space="preserve"> </w:t>
      </w:r>
      <w:proofErr w:type="spellStart"/>
      <w:r w:rsidRPr="00EE0B87">
        <w:rPr>
          <w:bCs/>
          <w:sz w:val="24"/>
          <w:szCs w:val="24"/>
          <w:lang w:val="ro-RO"/>
        </w:rPr>
        <w:t>retention</w:t>
      </w:r>
      <w:proofErr w:type="spellEnd"/>
      <w:r w:rsidRPr="00EE0B87">
        <w:rPr>
          <w:bCs/>
          <w:sz w:val="24"/>
          <w:szCs w:val="24"/>
          <w:lang w:val="ro-RO"/>
        </w:rPr>
        <w:t>.</w:t>
      </w:r>
    </w:p>
    <w:p w14:paraId="69DEC8E4" w14:textId="77777777" w:rsidR="00674D00" w:rsidRPr="00EE0B87" w:rsidRDefault="00674D00" w:rsidP="00A839AD">
      <w:pPr>
        <w:ind w:firstLine="706"/>
        <w:rPr>
          <w:b/>
          <w:sz w:val="24"/>
          <w:szCs w:val="24"/>
          <w:lang w:val="ro-RO"/>
        </w:rPr>
      </w:pPr>
      <w:r w:rsidRPr="00EE0B87">
        <w:rPr>
          <w:b/>
          <w:sz w:val="24"/>
          <w:szCs w:val="24"/>
          <w:lang w:val="ro-RO"/>
        </w:rPr>
        <w:t xml:space="preserve">Indicate: </w:t>
      </w:r>
    </w:p>
    <w:p w14:paraId="22CDCF70" w14:textId="77777777" w:rsidR="00674D00" w:rsidRPr="00EE0B87" w:rsidRDefault="00674D00" w:rsidP="00A839AD">
      <w:pPr>
        <w:ind w:left="708"/>
        <w:rPr>
          <w:sz w:val="24"/>
          <w:szCs w:val="24"/>
          <w:lang w:val="ro-RO"/>
        </w:rPr>
      </w:pPr>
      <w:r w:rsidRPr="00EE0B87">
        <w:rPr>
          <w:b/>
          <w:sz w:val="24"/>
          <w:szCs w:val="24"/>
          <w:lang w:val="ro-RO"/>
        </w:rPr>
        <w:t>A.</w:t>
      </w:r>
      <w:r w:rsidRPr="00EE0B87">
        <w:rPr>
          <w:sz w:val="24"/>
          <w:szCs w:val="24"/>
          <w:lang w:val="ro-RO"/>
        </w:rPr>
        <w:t xml:space="preserve"> </w:t>
      </w:r>
      <w:r w:rsidR="00842C29" w:rsidRPr="00EE0B87">
        <w:rPr>
          <w:sz w:val="24"/>
          <w:szCs w:val="24"/>
          <w:lang w:val="ro-RO"/>
        </w:rPr>
        <w:t xml:space="preserve">The </w:t>
      </w:r>
      <w:proofErr w:type="spellStart"/>
      <w:r w:rsidR="00842C29" w:rsidRPr="00EE0B87">
        <w:rPr>
          <w:sz w:val="24"/>
          <w:szCs w:val="24"/>
          <w:lang w:val="ro-RO"/>
        </w:rPr>
        <w:t>p</w:t>
      </w:r>
      <w:r w:rsidRPr="00EE0B87">
        <w:rPr>
          <w:sz w:val="24"/>
          <w:szCs w:val="24"/>
          <w:lang w:val="ro-RO"/>
        </w:rPr>
        <w:t>reliminary</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4C9BB1C9" w14:textId="77777777" w:rsidR="00674D00" w:rsidRPr="00EE0B87" w:rsidRDefault="00674D00" w:rsidP="00674D00">
      <w:pPr>
        <w:ind w:left="708"/>
        <w:rPr>
          <w:sz w:val="24"/>
          <w:szCs w:val="24"/>
          <w:lang w:val="ro-RO"/>
        </w:rPr>
      </w:pPr>
      <w:r w:rsidRPr="00EE0B87">
        <w:rPr>
          <w:b/>
          <w:sz w:val="24"/>
          <w:szCs w:val="24"/>
          <w:lang w:val="ro-RO"/>
        </w:rPr>
        <w:t>B.</w:t>
      </w:r>
      <w:r w:rsidRPr="00EE0B87">
        <w:rPr>
          <w:sz w:val="24"/>
          <w:szCs w:val="24"/>
          <w:lang w:val="ro-RO"/>
        </w:rPr>
        <w:t xml:space="preserve"> T</w:t>
      </w:r>
      <w:r w:rsidR="00842C29" w:rsidRPr="00EE0B87">
        <w:rPr>
          <w:sz w:val="24"/>
          <w:szCs w:val="24"/>
          <w:lang w:val="ro-RO"/>
        </w:rPr>
        <w:t xml:space="preserve">he </w:t>
      </w:r>
      <w:proofErr w:type="spellStart"/>
      <w:r w:rsidR="00842C29" w:rsidRPr="00EE0B87">
        <w:rPr>
          <w:sz w:val="24"/>
          <w:szCs w:val="24"/>
          <w:lang w:val="ro-RO"/>
        </w:rPr>
        <w:t>t</w:t>
      </w:r>
      <w:r w:rsidRPr="00EE0B87">
        <w:rPr>
          <w:sz w:val="24"/>
          <w:szCs w:val="24"/>
          <w:lang w:val="ro-RO"/>
        </w:rPr>
        <w:t>opographic</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0C004B68" w14:textId="77777777" w:rsidR="001E0501" w:rsidRPr="00EE0B87" w:rsidRDefault="00674D00" w:rsidP="001E0501">
      <w:pPr>
        <w:ind w:left="708"/>
        <w:rPr>
          <w:b/>
          <w:bCs/>
          <w:sz w:val="24"/>
          <w:szCs w:val="24"/>
          <w:lang w:val="ro-RO"/>
        </w:rPr>
      </w:pPr>
      <w:r w:rsidRPr="00EE0B87">
        <w:rPr>
          <w:b/>
          <w:sz w:val="24"/>
          <w:szCs w:val="24"/>
          <w:lang w:val="ro-RO"/>
        </w:rPr>
        <w:t xml:space="preserve">C. </w:t>
      </w:r>
      <w:r w:rsidR="00956AF4" w:rsidRPr="00EE0B87">
        <w:rPr>
          <w:bCs/>
          <w:sz w:val="24"/>
          <w:szCs w:val="24"/>
          <w:lang w:val="ro-RO"/>
        </w:rPr>
        <w:t>T</w:t>
      </w:r>
      <w:r w:rsidR="001E0501" w:rsidRPr="00EE0B87">
        <w:rPr>
          <w:bCs/>
          <w:sz w:val="24"/>
          <w:szCs w:val="24"/>
          <w:lang w:val="ro-RO"/>
        </w:rPr>
        <w:t xml:space="preserve">he </w:t>
      </w:r>
      <w:proofErr w:type="spellStart"/>
      <w:r w:rsidR="001E0501" w:rsidRPr="00EE0B87">
        <w:rPr>
          <w:bCs/>
          <w:sz w:val="24"/>
          <w:szCs w:val="24"/>
          <w:lang w:val="ro-RO"/>
        </w:rPr>
        <w:t>positive</w:t>
      </w:r>
      <w:proofErr w:type="spellEnd"/>
      <w:r w:rsidR="001E0501" w:rsidRPr="00EE0B87">
        <w:rPr>
          <w:bCs/>
          <w:sz w:val="24"/>
          <w:szCs w:val="24"/>
          <w:lang w:val="ro-RO"/>
        </w:rPr>
        <w:t xml:space="preserve"> Babinski </w:t>
      </w:r>
      <w:proofErr w:type="spellStart"/>
      <w:r w:rsidR="001E0501" w:rsidRPr="00EE0B87">
        <w:rPr>
          <w:bCs/>
          <w:sz w:val="24"/>
          <w:szCs w:val="24"/>
          <w:lang w:val="ro-RO"/>
        </w:rPr>
        <w:t>sign</w:t>
      </w:r>
      <w:proofErr w:type="spellEnd"/>
      <w:r w:rsidR="00956AF4" w:rsidRPr="00EE0B87">
        <w:rPr>
          <w:bCs/>
          <w:sz w:val="24"/>
          <w:szCs w:val="24"/>
          <w:lang w:val="ro-RO"/>
        </w:rPr>
        <w:t xml:space="preserve"> </w:t>
      </w:r>
      <w:proofErr w:type="spellStart"/>
      <w:r w:rsidR="00956AF4" w:rsidRPr="00EE0B87">
        <w:rPr>
          <w:bCs/>
          <w:sz w:val="24"/>
          <w:szCs w:val="24"/>
          <w:lang w:val="ro-RO"/>
        </w:rPr>
        <w:t>manifstation</w:t>
      </w:r>
      <w:proofErr w:type="spellEnd"/>
      <w:r w:rsidR="001E0501" w:rsidRPr="00EE0B87">
        <w:rPr>
          <w:bCs/>
          <w:sz w:val="24"/>
          <w:szCs w:val="24"/>
          <w:lang w:val="ro-RO"/>
        </w:rPr>
        <w:t>.</w:t>
      </w:r>
    </w:p>
    <w:p w14:paraId="02599107" w14:textId="77777777" w:rsidR="00674D00" w:rsidRPr="00EE0B87" w:rsidRDefault="00674D00" w:rsidP="001E0501">
      <w:pPr>
        <w:ind w:left="708"/>
        <w:rPr>
          <w:b/>
          <w:sz w:val="24"/>
          <w:szCs w:val="24"/>
          <w:lang w:val="ro-RO"/>
        </w:rPr>
      </w:pPr>
      <w:r w:rsidRPr="00EE0B87">
        <w:rPr>
          <w:b/>
          <w:sz w:val="24"/>
          <w:szCs w:val="24"/>
          <w:lang w:val="ro-RO"/>
        </w:rPr>
        <w:t xml:space="preserve">D. </w:t>
      </w:r>
      <w:r w:rsidRPr="00EE0B87">
        <w:rPr>
          <w:sz w:val="24"/>
          <w:szCs w:val="24"/>
          <w:lang w:val="ro-RO"/>
        </w:rPr>
        <w:t xml:space="preserve">The plan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paraclinical</w:t>
      </w:r>
      <w:proofErr w:type="spellEnd"/>
      <w:r w:rsidRPr="00EE0B87">
        <w:rPr>
          <w:sz w:val="24"/>
          <w:szCs w:val="24"/>
          <w:lang w:val="ro-RO"/>
        </w:rPr>
        <w:t xml:space="preserve"> </w:t>
      </w:r>
      <w:proofErr w:type="spellStart"/>
      <w:r w:rsidRPr="00EE0B87">
        <w:rPr>
          <w:sz w:val="24"/>
          <w:szCs w:val="24"/>
          <w:lang w:val="ro-RO"/>
        </w:rPr>
        <w:t>exam</w:t>
      </w:r>
      <w:r w:rsidR="00746A9A" w:rsidRPr="00EE0B87">
        <w:rPr>
          <w:sz w:val="24"/>
          <w:szCs w:val="24"/>
          <w:lang w:val="ro-RO"/>
        </w:rPr>
        <w:t>ination</w:t>
      </w:r>
      <w:r w:rsidRPr="00EE0B87">
        <w:rPr>
          <w:sz w:val="24"/>
          <w:szCs w:val="24"/>
          <w:lang w:val="ro-RO"/>
        </w:rPr>
        <w:t>s</w:t>
      </w:r>
      <w:proofErr w:type="spellEnd"/>
      <w:r w:rsidR="00BA42B7" w:rsidRPr="00EE0B87">
        <w:rPr>
          <w:b/>
          <w:sz w:val="24"/>
          <w:szCs w:val="24"/>
          <w:lang w:val="ro-RO"/>
        </w:rPr>
        <w:t>.</w:t>
      </w:r>
    </w:p>
    <w:p w14:paraId="411D6E84" w14:textId="77777777" w:rsidR="00674D00" w:rsidRPr="00EE0B87" w:rsidRDefault="00674D00" w:rsidP="00674D00">
      <w:pPr>
        <w:pStyle w:val="ListParagraph"/>
        <w:rPr>
          <w:b/>
          <w:bCs/>
          <w:sz w:val="24"/>
          <w:szCs w:val="24"/>
          <w:lang w:val="ro-RO"/>
        </w:rPr>
      </w:pPr>
      <w:r w:rsidRPr="00EE0B87">
        <w:rPr>
          <w:b/>
          <w:sz w:val="24"/>
          <w:szCs w:val="24"/>
          <w:lang w:val="ro-RO"/>
        </w:rPr>
        <w:t xml:space="preserve">E. </w:t>
      </w:r>
      <w:r w:rsidRPr="00EE0B87">
        <w:rPr>
          <w:bCs/>
          <w:sz w:val="24"/>
          <w:szCs w:val="24"/>
          <w:lang w:val="ro-RO"/>
        </w:rPr>
        <w:t>T</w:t>
      </w:r>
      <w:r w:rsidR="00842C29" w:rsidRPr="00EE0B87">
        <w:rPr>
          <w:bCs/>
          <w:sz w:val="24"/>
          <w:szCs w:val="24"/>
          <w:lang w:val="ro-RO"/>
        </w:rPr>
        <w:t xml:space="preserve">he </w:t>
      </w:r>
      <w:proofErr w:type="spellStart"/>
      <w:r w:rsidR="00842C29" w:rsidRPr="00EE0B87">
        <w:rPr>
          <w:bCs/>
          <w:sz w:val="24"/>
          <w:szCs w:val="24"/>
          <w:lang w:val="ro-RO"/>
        </w:rPr>
        <w:t>t</w:t>
      </w:r>
      <w:r w:rsidRPr="00EE0B87">
        <w:rPr>
          <w:bCs/>
          <w:sz w:val="24"/>
          <w:szCs w:val="24"/>
          <w:lang w:val="ro-RO"/>
        </w:rPr>
        <w:t>reatment</w:t>
      </w:r>
      <w:proofErr w:type="spellEnd"/>
      <w:r w:rsidR="00BA42B7" w:rsidRPr="00EE0B87">
        <w:rPr>
          <w:bCs/>
          <w:sz w:val="24"/>
          <w:szCs w:val="24"/>
          <w:lang w:val="ro-RO"/>
        </w:rPr>
        <w:t>.</w:t>
      </w:r>
    </w:p>
    <w:p w14:paraId="2125A7E8" w14:textId="77777777" w:rsidR="00674D00" w:rsidRPr="00EE0B87" w:rsidRDefault="00674D00" w:rsidP="00674D00">
      <w:pPr>
        <w:ind w:left="708"/>
        <w:rPr>
          <w:b/>
          <w:sz w:val="24"/>
          <w:szCs w:val="24"/>
          <w:lang w:val="ro-RO"/>
        </w:rPr>
      </w:pPr>
      <w:r w:rsidRPr="00EE0B87">
        <w:rPr>
          <w:b/>
          <w:sz w:val="24"/>
          <w:szCs w:val="24"/>
          <w:lang w:val="ro-RO"/>
        </w:rPr>
        <w:t xml:space="preserve">F. </w:t>
      </w:r>
      <w:r w:rsidR="00842C29" w:rsidRPr="00EE0B87">
        <w:rPr>
          <w:bCs/>
          <w:sz w:val="24"/>
          <w:szCs w:val="24"/>
          <w:lang w:val="ro-RO"/>
        </w:rPr>
        <w:t xml:space="preserve">The </w:t>
      </w:r>
      <w:proofErr w:type="spellStart"/>
      <w:r w:rsidR="00842C29" w:rsidRPr="00EE0B87">
        <w:rPr>
          <w:bCs/>
          <w:sz w:val="24"/>
          <w:szCs w:val="24"/>
          <w:lang w:val="ro-RO"/>
        </w:rPr>
        <w:t>d</w:t>
      </w:r>
      <w:r w:rsidRPr="00EE0B87">
        <w:rPr>
          <w:bCs/>
          <w:sz w:val="24"/>
          <w:szCs w:val="24"/>
          <w:lang w:val="ro-RO"/>
        </w:rPr>
        <w:t>ifferential</w:t>
      </w:r>
      <w:proofErr w:type="spellEnd"/>
      <w:r w:rsidRPr="00EE0B87">
        <w:rPr>
          <w:bCs/>
          <w:sz w:val="24"/>
          <w:szCs w:val="24"/>
          <w:lang w:val="ro-RO"/>
        </w:rPr>
        <w:t xml:space="preserve"> </w:t>
      </w:r>
      <w:proofErr w:type="spellStart"/>
      <w:r w:rsidRPr="00EE0B87">
        <w:rPr>
          <w:bCs/>
          <w:sz w:val="24"/>
          <w:szCs w:val="24"/>
          <w:lang w:val="ro-RO"/>
        </w:rPr>
        <w:t>diagnosis</w:t>
      </w:r>
      <w:proofErr w:type="spellEnd"/>
      <w:r w:rsidR="00BA42B7" w:rsidRPr="00EE0B87">
        <w:rPr>
          <w:bCs/>
          <w:sz w:val="24"/>
          <w:szCs w:val="24"/>
          <w:lang w:val="ro-RO"/>
        </w:rPr>
        <w:t>.</w:t>
      </w:r>
    </w:p>
    <w:p w14:paraId="3CA7339E" w14:textId="77777777" w:rsidR="00535A6E" w:rsidRPr="00EE0B87" w:rsidRDefault="00535A6E" w:rsidP="00674D00">
      <w:pPr>
        <w:rPr>
          <w:b/>
          <w:sz w:val="24"/>
          <w:szCs w:val="24"/>
          <w:lang w:val="ro-RO"/>
        </w:rPr>
      </w:pPr>
    </w:p>
    <w:p w14:paraId="7574010C" w14:textId="77777777" w:rsidR="000C1580" w:rsidRPr="00EE0B87" w:rsidRDefault="000C1580" w:rsidP="00A839AD">
      <w:pPr>
        <w:spacing w:before="120"/>
        <w:rPr>
          <w:b/>
          <w:sz w:val="24"/>
          <w:szCs w:val="24"/>
          <w:lang w:val="ro-RO"/>
        </w:rPr>
      </w:pPr>
    </w:p>
    <w:p w14:paraId="7E592297" w14:textId="77777777" w:rsidR="000C1580" w:rsidRPr="00EE0B87" w:rsidRDefault="000C1580" w:rsidP="00A839AD">
      <w:pPr>
        <w:spacing w:before="120"/>
        <w:rPr>
          <w:b/>
          <w:sz w:val="24"/>
          <w:szCs w:val="24"/>
          <w:lang w:val="ro-RO"/>
        </w:rPr>
      </w:pPr>
    </w:p>
    <w:p w14:paraId="3C90F729" w14:textId="77777777" w:rsidR="00674D00" w:rsidRPr="00EE0B87" w:rsidRDefault="00674D00" w:rsidP="00A839AD">
      <w:pPr>
        <w:spacing w:before="120"/>
        <w:rPr>
          <w:b/>
          <w:sz w:val="24"/>
          <w:szCs w:val="24"/>
          <w:lang w:val="ro-RO"/>
        </w:rPr>
      </w:pPr>
      <w:r w:rsidRPr="00EE0B87">
        <w:rPr>
          <w:b/>
          <w:sz w:val="24"/>
          <w:szCs w:val="24"/>
          <w:lang w:val="ro-RO"/>
        </w:rPr>
        <w:lastRenderedPageBreak/>
        <w:t>Case</w:t>
      </w:r>
      <w:r w:rsidR="00417D0E" w:rsidRPr="00EE0B87">
        <w:rPr>
          <w:b/>
          <w:sz w:val="24"/>
          <w:szCs w:val="24"/>
          <w:lang w:val="ro-RO"/>
        </w:rPr>
        <w:t xml:space="preserve"> </w:t>
      </w:r>
      <w:proofErr w:type="spellStart"/>
      <w:r w:rsidR="00417D0E" w:rsidRPr="00EE0B87">
        <w:rPr>
          <w:b/>
          <w:sz w:val="24"/>
          <w:szCs w:val="24"/>
          <w:lang w:val="ro-RO"/>
        </w:rPr>
        <w:t>n</w:t>
      </w:r>
      <w:r w:rsidR="00BA42B7" w:rsidRPr="00EE0B87">
        <w:rPr>
          <w:b/>
          <w:sz w:val="24"/>
          <w:szCs w:val="24"/>
          <w:lang w:val="ro-RO"/>
        </w:rPr>
        <w:t>o</w:t>
      </w:r>
      <w:proofErr w:type="spellEnd"/>
      <w:r w:rsidR="00417D0E" w:rsidRPr="00EE0B87">
        <w:rPr>
          <w:b/>
          <w:sz w:val="24"/>
          <w:szCs w:val="24"/>
          <w:lang w:val="ro-RO"/>
        </w:rPr>
        <w:t>. 3</w:t>
      </w:r>
    </w:p>
    <w:p w14:paraId="2066C6EC" w14:textId="77777777" w:rsidR="00674D00" w:rsidRPr="00EE0B87" w:rsidRDefault="00674D00" w:rsidP="00A839AD">
      <w:pPr>
        <w:spacing w:before="120"/>
        <w:ind w:firstLine="708"/>
        <w:jc w:val="both"/>
        <w:rPr>
          <w:bCs/>
          <w:sz w:val="24"/>
          <w:szCs w:val="24"/>
          <w:lang w:val="ro-RO"/>
        </w:rPr>
      </w:pPr>
      <w:r w:rsidRPr="00EE0B87">
        <w:rPr>
          <w:bCs/>
          <w:sz w:val="24"/>
          <w:szCs w:val="24"/>
          <w:lang w:val="ro-RO"/>
        </w:rPr>
        <w:t xml:space="preserve">A 38 </w:t>
      </w:r>
      <w:r w:rsidR="00746A9A" w:rsidRPr="00EE0B87">
        <w:rPr>
          <w:bCs/>
          <w:sz w:val="24"/>
          <w:szCs w:val="24"/>
          <w:lang w:val="ro-RO"/>
        </w:rPr>
        <w:t>–</w:t>
      </w:r>
      <w:proofErr w:type="spellStart"/>
      <w:r w:rsidR="00746A9A" w:rsidRPr="00EE0B87">
        <w:rPr>
          <w:bCs/>
          <w:sz w:val="24"/>
          <w:szCs w:val="24"/>
          <w:lang w:val="ro-RO"/>
        </w:rPr>
        <w:t>year</w:t>
      </w:r>
      <w:proofErr w:type="spellEnd"/>
      <w:r w:rsidR="00746A9A" w:rsidRPr="00EE0B87">
        <w:rPr>
          <w:bCs/>
          <w:sz w:val="24"/>
          <w:szCs w:val="24"/>
          <w:lang w:val="ro-RO"/>
        </w:rPr>
        <w:t>-old</w:t>
      </w:r>
      <w:r w:rsidRPr="00EE0B87">
        <w:rPr>
          <w:bCs/>
          <w:sz w:val="24"/>
          <w:szCs w:val="24"/>
          <w:lang w:val="ro-RO"/>
        </w:rPr>
        <w:t xml:space="preserve"> </w:t>
      </w:r>
      <w:proofErr w:type="spellStart"/>
      <w:r w:rsidRPr="00EE0B87">
        <w:rPr>
          <w:bCs/>
          <w:sz w:val="24"/>
          <w:szCs w:val="24"/>
          <w:lang w:val="ro-RO"/>
        </w:rPr>
        <w:t>man</w:t>
      </w:r>
      <w:proofErr w:type="spellEnd"/>
      <w:r w:rsidR="00746A9A" w:rsidRPr="00EE0B87">
        <w:rPr>
          <w:bCs/>
          <w:sz w:val="24"/>
          <w:szCs w:val="24"/>
          <w:lang w:val="ro-RO"/>
        </w:rPr>
        <w:t xml:space="preserve"> came </w:t>
      </w:r>
      <w:proofErr w:type="spellStart"/>
      <w:r w:rsidR="00746A9A" w:rsidRPr="00EE0B87">
        <w:rPr>
          <w:bCs/>
          <w:sz w:val="24"/>
          <w:szCs w:val="24"/>
          <w:lang w:val="ro-RO"/>
        </w:rPr>
        <w:t>to</w:t>
      </w:r>
      <w:proofErr w:type="spellEnd"/>
      <w:r w:rsidR="00746A9A" w:rsidRPr="00EE0B87">
        <w:rPr>
          <w:bCs/>
          <w:sz w:val="24"/>
          <w:szCs w:val="24"/>
          <w:lang w:val="ro-RO"/>
        </w:rPr>
        <w:t xml:space="preserve"> </w:t>
      </w:r>
      <w:proofErr w:type="spellStart"/>
      <w:r w:rsidR="00746A9A" w:rsidRPr="00EE0B87">
        <w:rPr>
          <w:bCs/>
          <w:sz w:val="24"/>
          <w:szCs w:val="24"/>
          <w:lang w:val="ro-RO"/>
        </w:rPr>
        <w:t>the</w:t>
      </w:r>
      <w:proofErr w:type="spellEnd"/>
      <w:r w:rsidR="00746A9A" w:rsidRPr="00EE0B87">
        <w:rPr>
          <w:bCs/>
          <w:sz w:val="24"/>
          <w:szCs w:val="24"/>
          <w:lang w:val="ro-RO"/>
        </w:rPr>
        <w:t xml:space="preserve"> </w:t>
      </w:r>
      <w:proofErr w:type="spellStart"/>
      <w:r w:rsidR="00746A9A" w:rsidRPr="00EE0B87">
        <w:rPr>
          <w:bCs/>
          <w:sz w:val="24"/>
          <w:szCs w:val="24"/>
          <w:lang w:val="ro-RO"/>
        </w:rPr>
        <w:t>neurologist</w:t>
      </w:r>
      <w:proofErr w:type="spellEnd"/>
      <w:r w:rsidR="00746A9A" w:rsidRPr="00EE0B87">
        <w:rPr>
          <w:bCs/>
          <w:sz w:val="24"/>
          <w:szCs w:val="24"/>
          <w:lang w:val="ro-RO"/>
        </w:rPr>
        <w:t xml:space="preserve"> for a</w:t>
      </w:r>
      <w:r w:rsidRPr="00EE0B87">
        <w:rPr>
          <w:bCs/>
          <w:sz w:val="24"/>
          <w:szCs w:val="24"/>
          <w:lang w:val="ro-RO"/>
        </w:rPr>
        <w:t xml:space="preserve"> </w:t>
      </w:r>
      <w:proofErr w:type="spellStart"/>
      <w:r w:rsidRPr="00EE0B87">
        <w:rPr>
          <w:bCs/>
          <w:sz w:val="24"/>
          <w:szCs w:val="24"/>
          <w:lang w:val="ro-RO"/>
        </w:rPr>
        <w:t>progressive</w:t>
      </w:r>
      <w:proofErr w:type="spellEnd"/>
      <w:r w:rsidRPr="00EE0B87">
        <w:rPr>
          <w:bCs/>
          <w:sz w:val="24"/>
          <w:szCs w:val="24"/>
          <w:lang w:val="ro-RO"/>
        </w:rPr>
        <w:t xml:space="preserve"> </w:t>
      </w:r>
      <w:proofErr w:type="spellStart"/>
      <w:r w:rsidRPr="00EE0B87">
        <w:rPr>
          <w:bCs/>
          <w:sz w:val="24"/>
          <w:szCs w:val="24"/>
          <w:lang w:val="ro-RO"/>
        </w:rPr>
        <w:t>weakness</w:t>
      </w:r>
      <w:proofErr w:type="spellEnd"/>
      <w:r w:rsidRPr="00EE0B87">
        <w:rPr>
          <w:bCs/>
          <w:sz w:val="24"/>
          <w:szCs w:val="24"/>
          <w:lang w:val="ro-RO"/>
        </w:rPr>
        <w:t xml:space="preserve"> in </w:t>
      </w:r>
      <w:proofErr w:type="spellStart"/>
      <w:r w:rsidRPr="00EE0B87">
        <w:rPr>
          <w:bCs/>
          <w:sz w:val="24"/>
          <w:szCs w:val="24"/>
          <w:lang w:val="ro-RO"/>
        </w:rPr>
        <w:t>his</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w:t>
      </w:r>
      <w:proofErr w:type="spellStart"/>
      <w:r w:rsidRPr="00EE0B87">
        <w:rPr>
          <w:bCs/>
          <w:sz w:val="24"/>
          <w:szCs w:val="24"/>
          <w:lang w:val="ro-RO"/>
        </w:rPr>
        <w:t>limb</w:t>
      </w:r>
      <w:r w:rsidR="008643FF" w:rsidRPr="00EE0B87">
        <w:rPr>
          <w:bCs/>
          <w:sz w:val="24"/>
          <w:szCs w:val="24"/>
          <w:lang w:val="ro-RO"/>
        </w:rPr>
        <w:t>s</w:t>
      </w:r>
      <w:proofErr w:type="spellEnd"/>
      <w:r w:rsidR="008643FF" w:rsidRPr="00EE0B87">
        <w:rPr>
          <w:bCs/>
          <w:sz w:val="24"/>
          <w:szCs w:val="24"/>
          <w:lang w:val="ro-RO"/>
        </w:rPr>
        <w:t xml:space="preserve">, </w:t>
      </w:r>
      <w:proofErr w:type="spellStart"/>
      <w:r w:rsidR="008643FF" w:rsidRPr="00EE0B87">
        <w:rPr>
          <w:bCs/>
          <w:sz w:val="24"/>
          <w:szCs w:val="24"/>
          <w:lang w:val="ro-RO"/>
        </w:rPr>
        <w:t>t</w:t>
      </w:r>
      <w:r w:rsidRPr="00EE0B87">
        <w:rPr>
          <w:bCs/>
          <w:sz w:val="24"/>
          <w:szCs w:val="24"/>
          <w:lang w:val="ro-RO"/>
        </w:rPr>
        <w:t>inglings</w:t>
      </w:r>
      <w:proofErr w:type="spellEnd"/>
      <w:r w:rsidRPr="00EE0B87">
        <w:rPr>
          <w:bCs/>
          <w:sz w:val="24"/>
          <w:szCs w:val="24"/>
          <w:lang w:val="ro-RO"/>
        </w:rPr>
        <w:t xml:space="preserve"> in </w:t>
      </w:r>
      <w:proofErr w:type="spellStart"/>
      <w:r w:rsidRPr="00EE0B87">
        <w:rPr>
          <w:bCs/>
          <w:sz w:val="24"/>
          <w:szCs w:val="24"/>
          <w:lang w:val="ro-RO"/>
        </w:rPr>
        <w:t>both</w:t>
      </w:r>
      <w:proofErr w:type="spellEnd"/>
      <w:r w:rsidRPr="00EE0B87">
        <w:rPr>
          <w:bCs/>
          <w:sz w:val="24"/>
          <w:szCs w:val="24"/>
          <w:lang w:val="ro-RO"/>
        </w:rPr>
        <w:t xml:space="preserve"> </w:t>
      </w:r>
      <w:proofErr w:type="spellStart"/>
      <w:r w:rsidRPr="00EE0B87">
        <w:rPr>
          <w:bCs/>
          <w:sz w:val="24"/>
          <w:szCs w:val="24"/>
          <w:lang w:val="ro-RO"/>
        </w:rPr>
        <w:t>legs</w:t>
      </w:r>
      <w:proofErr w:type="spellEnd"/>
      <w:r w:rsidRPr="00EE0B87">
        <w:rPr>
          <w:bCs/>
          <w:sz w:val="24"/>
          <w:szCs w:val="24"/>
          <w:lang w:val="ro-RO"/>
        </w:rPr>
        <w:t xml:space="preserve"> </w:t>
      </w:r>
      <w:proofErr w:type="spellStart"/>
      <w:r w:rsidRPr="00EE0B87">
        <w:rPr>
          <w:bCs/>
          <w:sz w:val="24"/>
          <w:szCs w:val="24"/>
          <w:lang w:val="ro-RO"/>
        </w:rPr>
        <w:t>during</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last</w:t>
      </w:r>
      <w:proofErr w:type="spellEnd"/>
      <w:r w:rsidRPr="00EE0B87">
        <w:rPr>
          <w:bCs/>
          <w:sz w:val="24"/>
          <w:szCs w:val="24"/>
          <w:lang w:val="ro-RO"/>
        </w:rPr>
        <w:t xml:space="preserve"> 6 </w:t>
      </w:r>
      <w:proofErr w:type="spellStart"/>
      <w:r w:rsidRPr="00EE0B87">
        <w:rPr>
          <w:bCs/>
          <w:sz w:val="24"/>
          <w:szCs w:val="24"/>
          <w:lang w:val="ro-RO"/>
        </w:rPr>
        <w:t>months</w:t>
      </w:r>
      <w:proofErr w:type="spellEnd"/>
      <w:r w:rsidRPr="00EE0B87">
        <w:rPr>
          <w:bCs/>
          <w:sz w:val="24"/>
          <w:szCs w:val="24"/>
          <w:lang w:val="ro-RO"/>
        </w:rPr>
        <w:t xml:space="preserve">. The </w:t>
      </w:r>
      <w:proofErr w:type="spellStart"/>
      <w:r w:rsidRPr="00EE0B87">
        <w:rPr>
          <w:bCs/>
          <w:sz w:val="24"/>
          <w:szCs w:val="24"/>
          <w:lang w:val="ro-RO"/>
        </w:rPr>
        <w:t>patient’s</w:t>
      </w:r>
      <w:proofErr w:type="spellEnd"/>
      <w:r w:rsidRPr="00EE0B87">
        <w:rPr>
          <w:bCs/>
          <w:sz w:val="24"/>
          <w:szCs w:val="24"/>
          <w:lang w:val="ro-RO"/>
        </w:rPr>
        <w:t xml:space="preserve"> </w:t>
      </w:r>
      <w:proofErr w:type="spellStart"/>
      <w:r w:rsidRPr="00EE0B87">
        <w:rPr>
          <w:bCs/>
          <w:sz w:val="24"/>
          <w:szCs w:val="24"/>
          <w:lang w:val="ro-RO"/>
        </w:rPr>
        <w:t>wife</w:t>
      </w:r>
      <w:proofErr w:type="spellEnd"/>
      <w:r w:rsidRPr="00EE0B87">
        <w:rPr>
          <w:bCs/>
          <w:sz w:val="24"/>
          <w:szCs w:val="24"/>
          <w:lang w:val="ro-RO"/>
        </w:rPr>
        <w:t xml:space="preserve"> </w:t>
      </w:r>
      <w:proofErr w:type="spellStart"/>
      <w:r w:rsidRPr="00EE0B87">
        <w:rPr>
          <w:bCs/>
          <w:sz w:val="24"/>
          <w:szCs w:val="24"/>
          <w:lang w:val="ro-RO"/>
        </w:rPr>
        <w:t>noted</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fact</w:t>
      </w:r>
      <w:proofErr w:type="spellEnd"/>
      <w:r w:rsidRPr="00EE0B87">
        <w:rPr>
          <w:bCs/>
          <w:sz w:val="24"/>
          <w:szCs w:val="24"/>
          <w:lang w:val="ro-RO"/>
        </w:rPr>
        <w:t xml:space="preserve"> </w:t>
      </w:r>
      <w:proofErr w:type="spellStart"/>
      <w:r w:rsidRPr="00EE0B87">
        <w:rPr>
          <w:bCs/>
          <w:sz w:val="24"/>
          <w:szCs w:val="24"/>
          <w:lang w:val="ro-RO"/>
        </w:rPr>
        <w:t>t</w:t>
      </w:r>
      <w:r w:rsidR="00746A9A" w:rsidRPr="00EE0B87">
        <w:rPr>
          <w:bCs/>
          <w:sz w:val="24"/>
          <w:szCs w:val="24"/>
          <w:lang w:val="ro-RO"/>
        </w:rPr>
        <w:t>hat</w:t>
      </w:r>
      <w:proofErr w:type="spellEnd"/>
      <w:r w:rsidR="00746A9A" w:rsidRPr="00EE0B87">
        <w:rPr>
          <w:bCs/>
          <w:sz w:val="24"/>
          <w:szCs w:val="24"/>
          <w:lang w:val="ro-RO"/>
        </w:rPr>
        <w:t xml:space="preserve"> </w:t>
      </w:r>
      <w:proofErr w:type="spellStart"/>
      <w:r w:rsidR="00746A9A" w:rsidRPr="00EE0B87">
        <w:rPr>
          <w:bCs/>
          <w:sz w:val="24"/>
          <w:szCs w:val="24"/>
          <w:lang w:val="ro-RO"/>
        </w:rPr>
        <w:t>during</w:t>
      </w:r>
      <w:proofErr w:type="spellEnd"/>
      <w:r w:rsidR="00746A9A" w:rsidRPr="00EE0B87">
        <w:rPr>
          <w:bCs/>
          <w:sz w:val="24"/>
          <w:szCs w:val="24"/>
          <w:lang w:val="ro-RO"/>
        </w:rPr>
        <w:t xml:space="preserve"> </w:t>
      </w:r>
      <w:proofErr w:type="spellStart"/>
      <w:r w:rsidR="00746A9A" w:rsidRPr="00EE0B87">
        <w:rPr>
          <w:bCs/>
          <w:sz w:val="24"/>
          <w:szCs w:val="24"/>
          <w:lang w:val="ro-RO"/>
        </w:rPr>
        <w:t>the</w:t>
      </w:r>
      <w:proofErr w:type="spellEnd"/>
      <w:r w:rsidR="00746A9A" w:rsidRPr="00EE0B87">
        <w:rPr>
          <w:bCs/>
          <w:sz w:val="24"/>
          <w:szCs w:val="24"/>
          <w:lang w:val="ro-RO"/>
        </w:rPr>
        <w:t xml:space="preserve"> </w:t>
      </w:r>
      <w:proofErr w:type="spellStart"/>
      <w:r w:rsidR="00746A9A" w:rsidRPr="00EE0B87">
        <w:rPr>
          <w:bCs/>
          <w:sz w:val="24"/>
          <w:szCs w:val="24"/>
          <w:lang w:val="ro-RO"/>
        </w:rPr>
        <w:t>last</w:t>
      </w:r>
      <w:proofErr w:type="spellEnd"/>
      <w:r w:rsidR="00746A9A" w:rsidRPr="00EE0B87">
        <w:rPr>
          <w:bCs/>
          <w:sz w:val="24"/>
          <w:szCs w:val="24"/>
          <w:lang w:val="ro-RO"/>
        </w:rPr>
        <w:t xml:space="preserve"> 2 </w:t>
      </w:r>
      <w:proofErr w:type="spellStart"/>
      <w:r w:rsidR="00746A9A" w:rsidRPr="00EE0B87">
        <w:rPr>
          <w:bCs/>
          <w:sz w:val="24"/>
          <w:szCs w:val="24"/>
          <w:lang w:val="ro-RO"/>
        </w:rPr>
        <w:t>years</w:t>
      </w:r>
      <w:proofErr w:type="spellEnd"/>
      <w:r w:rsidR="00746A9A" w:rsidRPr="00EE0B87">
        <w:rPr>
          <w:bCs/>
          <w:sz w:val="24"/>
          <w:szCs w:val="24"/>
          <w:lang w:val="ro-RO"/>
        </w:rPr>
        <w:t xml:space="preserve"> </w:t>
      </w:r>
      <w:proofErr w:type="spellStart"/>
      <w:r w:rsidR="00746A9A" w:rsidRPr="00EE0B87">
        <w:rPr>
          <w:bCs/>
          <w:sz w:val="24"/>
          <w:szCs w:val="24"/>
          <w:lang w:val="ro-RO"/>
        </w:rPr>
        <w:t>he</w:t>
      </w:r>
      <w:proofErr w:type="spellEnd"/>
      <w:r w:rsidR="00746A9A" w:rsidRPr="00EE0B87">
        <w:rPr>
          <w:bCs/>
          <w:sz w:val="24"/>
          <w:szCs w:val="24"/>
          <w:lang w:val="ro-RO"/>
        </w:rPr>
        <w:t xml:space="preserve"> </w:t>
      </w:r>
      <w:proofErr w:type="spellStart"/>
      <w:r w:rsidR="00746A9A" w:rsidRPr="00EE0B87">
        <w:rPr>
          <w:bCs/>
          <w:sz w:val="24"/>
          <w:szCs w:val="24"/>
          <w:lang w:val="ro-RO"/>
        </w:rPr>
        <w:t>wa</w:t>
      </w:r>
      <w:r w:rsidRPr="00EE0B87">
        <w:rPr>
          <w:bCs/>
          <w:sz w:val="24"/>
          <w:szCs w:val="24"/>
          <w:lang w:val="ro-RO"/>
        </w:rPr>
        <w:t>s</w:t>
      </w:r>
      <w:proofErr w:type="spellEnd"/>
      <w:r w:rsidRPr="00EE0B87">
        <w:rPr>
          <w:bCs/>
          <w:sz w:val="24"/>
          <w:szCs w:val="24"/>
          <w:lang w:val="ro-RO"/>
        </w:rPr>
        <w:t xml:space="preserve"> </w:t>
      </w:r>
      <w:proofErr w:type="spellStart"/>
      <w:r w:rsidRPr="00EE0B87">
        <w:rPr>
          <w:bCs/>
          <w:sz w:val="24"/>
          <w:szCs w:val="24"/>
          <w:lang w:val="ro-RO"/>
        </w:rPr>
        <w:t>mostly</w:t>
      </w:r>
      <w:proofErr w:type="spellEnd"/>
      <w:r w:rsidRPr="00EE0B87">
        <w:rPr>
          <w:bCs/>
          <w:sz w:val="24"/>
          <w:szCs w:val="24"/>
          <w:lang w:val="ro-RO"/>
        </w:rPr>
        <w:t xml:space="preserve"> </w:t>
      </w:r>
      <w:proofErr w:type="spellStart"/>
      <w:r w:rsidRPr="00EE0B87">
        <w:rPr>
          <w:bCs/>
          <w:sz w:val="24"/>
          <w:szCs w:val="24"/>
          <w:lang w:val="ro-RO"/>
        </w:rPr>
        <w:t>depressive</w:t>
      </w:r>
      <w:proofErr w:type="spellEnd"/>
      <w:r w:rsidRPr="00EE0B87">
        <w:rPr>
          <w:bCs/>
          <w:sz w:val="24"/>
          <w:szCs w:val="24"/>
          <w:lang w:val="ro-RO"/>
        </w:rPr>
        <w:t xml:space="preserve">, </w:t>
      </w:r>
      <w:proofErr w:type="spellStart"/>
      <w:r w:rsidRPr="00EE0B87">
        <w:rPr>
          <w:bCs/>
          <w:sz w:val="24"/>
          <w:szCs w:val="24"/>
          <w:lang w:val="ro-RO"/>
        </w:rPr>
        <w:t>apathetic</w:t>
      </w:r>
      <w:proofErr w:type="spellEnd"/>
      <w:r w:rsidRPr="00EE0B87">
        <w:rPr>
          <w:bCs/>
          <w:sz w:val="24"/>
          <w:szCs w:val="24"/>
          <w:lang w:val="ro-RO"/>
        </w:rPr>
        <w:t xml:space="preserve"> </w:t>
      </w:r>
      <w:proofErr w:type="spellStart"/>
      <w:r w:rsidRPr="00EE0B87">
        <w:rPr>
          <w:bCs/>
          <w:sz w:val="24"/>
          <w:szCs w:val="24"/>
          <w:lang w:val="ro-RO"/>
        </w:rPr>
        <w:t>without</w:t>
      </w:r>
      <w:proofErr w:type="spellEnd"/>
      <w:r w:rsidRPr="00EE0B87">
        <w:rPr>
          <w:bCs/>
          <w:sz w:val="24"/>
          <w:szCs w:val="24"/>
          <w:lang w:val="ro-RO"/>
        </w:rPr>
        <w:t xml:space="preserve"> </w:t>
      </w:r>
      <w:proofErr w:type="spellStart"/>
      <w:r w:rsidRPr="00EE0B87">
        <w:rPr>
          <w:bCs/>
          <w:sz w:val="24"/>
          <w:szCs w:val="24"/>
          <w:lang w:val="ro-RO"/>
        </w:rPr>
        <w:t>any</w:t>
      </w:r>
      <w:proofErr w:type="spellEnd"/>
      <w:r w:rsidRPr="00EE0B87">
        <w:rPr>
          <w:bCs/>
          <w:sz w:val="24"/>
          <w:szCs w:val="24"/>
          <w:lang w:val="ro-RO"/>
        </w:rPr>
        <w:t xml:space="preserve"> </w:t>
      </w:r>
      <w:proofErr w:type="spellStart"/>
      <w:r w:rsidRPr="00EE0B87">
        <w:rPr>
          <w:bCs/>
          <w:sz w:val="24"/>
          <w:szCs w:val="24"/>
          <w:lang w:val="ro-RO"/>
        </w:rPr>
        <w:t>interest</w:t>
      </w:r>
      <w:proofErr w:type="spellEnd"/>
      <w:r w:rsidR="00746A9A" w:rsidRPr="00EE0B87">
        <w:rPr>
          <w:bCs/>
          <w:sz w:val="24"/>
          <w:szCs w:val="24"/>
          <w:lang w:val="ro-RO"/>
        </w:rPr>
        <w:t xml:space="preserve"> </w:t>
      </w:r>
      <w:proofErr w:type="spellStart"/>
      <w:r w:rsidR="00746A9A" w:rsidRPr="00EE0B87">
        <w:rPr>
          <w:bCs/>
          <w:sz w:val="24"/>
          <w:szCs w:val="24"/>
          <w:lang w:val="ro-RO"/>
        </w:rPr>
        <w:t>to</w:t>
      </w:r>
      <w:proofErr w:type="spellEnd"/>
      <w:r w:rsidR="00746A9A" w:rsidRPr="00EE0B87">
        <w:rPr>
          <w:bCs/>
          <w:sz w:val="24"/>
          <w:szCs w:val="24"/>
          <w:lang w:val="ro-RO"/>
        </w:rPr>
        <w:t xml:space="preserve"> </w:t>
      </w:r>
      <w:proofErr w:type="spellStart"/>
      <w:r w:rsidR="00746A9A" w:rsidRPr="00EE0B87">
        <w:rPr>
          <w:bCs/>
          <w:sz w:val="24"/>
          <w:szCs w:val="24"/>
          <w:lang w:val="ro-RO"/>
        </w:rPr>
        <w:t>his</w:t>
      </w:r>
      <w:proofErr w:type="spellEnd"/>
      <w:r w:rsidR="00746A9A" w:rsidRPr="00EE0B87">
        <w:rPr>
          <w:bCs/>
          <w:sz w:val="24"/>
          <w:szCs w:val="24"/>
          <w:lang w:val="ro-RO"/>
        </w:rPr>
        <w:t xml:space="preserve"> </w:t>
      </w:r>
      <w:proofErr w:type="spellStart"/>
      <w:r w:rsidR="00746A9A" w:rsidRPr="00EE0B87">
        <w:rPr>
          <w:bCs/>
          <w:sz w:val="24"/>
          <w:szCs w:val="24"/>
          <w:lang w:val="ro-RO"/>
        </w:rPr>
        <w:t>work</w:t>
      </w:r>
      <w:proofErr w:type="spellEnd"/>
      <w:r w:rsidR="00746A9A" w:rsidRPr="00EE0B87">
        <w:rPr>
          <w:bCs/>
          <w:sz w:val="24"/>
          <w:szCs w:val="24"/>
          <w:lang w:val="ro-RO"/>
        </w:rPr>
        <w:t xml:space="preserve">. </w:t>
      </w:r>
      <w:proofErr w:type="spellStart"/>
      <w:r w:rsidR="00746A9A" w:rsidRPr="00EE0B87">
        <w:rPr>
          <w:bCs/>
          <w:sz w:val="24"/>
          <w:szCs w:val="24"/>
          <w:lang w:val="ro-RO"/>
        </w:rPr>
        <w:t>S</w:t>
      </w:r>
      <w:r w:rsidRPr="00EE0B87">
        <w:rPr>
          <w:bCs/>
          <w:sz w:val="24"/>
          <w:szCs w:val="24"/>
          <w:lang w:val="ro-RO"/>
        </w:rPr>
        <w:t>he</w:t>
      </w:r>
      <w:proofErr w:type="spellEnd"/>
      <w:r w:rsidRPr="00EE0B87">
        <w:rPr>
          <w:bCs/>
          <w:sz w:val="24"/>
          <w:szCs w:val="24"/>
          <w:lang w:val="ro-RO"/>
        </w:rPr>
        <w:t xml:space="preserve"> </w:t>
      </w:r>
      <w:proofErr w:type="spellStart"/>
      <w:r w:rsidRPr="00EE0B87">
        <w:rPr>
          <w:bCs/>
          <w:sz w:val="24"/>
          <w:szCs w:val="24"/>
          <w:lang w:val="ro-RO"/>
        </w:rPr>
        <w:t>remember</w:t>
      </w:r>
      <w:r w:rsidR="00746A9A" w:rsidRPr="00EE0B87">
        <w:rPr>
          <w:bCs/>
          <w:sz w:val="24"/>
          <w:szCs w:val="24"/>
          <w:lang w:val="ro-RO"/>
        </w:rPr>
        <w:t>s</w:t>
      </w:r>
      <w:proofErr w:type="spellEnd"/>
      <w:r w:rsidRPr="00EE0B87">
        <w:rPr>
          <w:bCs/>
          <w:sz w:val="24"/>
          <w:szCs w:val="24"/>
          <w:lang w:val="ro-RO"/>
        </w:rPr>
        <w:t xml:space="preserve"> </w:t>
      </w:r>
      <w:proofErr w:type="spellStart"/>
      <w:r w:rsidRPr="00EE0B87">
        <w:rPr>
          <w:bCs/>
          <w:sz w:val="24"/>
          <w:szCs w:val="24"/>
          <w:lang w:val="ro-RO"/>
        </w:rPr>
        <w:t>that</w:t>
      </w:r>
      <w:proofErr w:type="spellEnd"/>
      <w:r w:rsidRPr="00EE0B87">
        <w:rPr>
          <w:bCs/>
          <w:sz w:val="24"/>
          <w:szCs w:val="24"/>
          <w:lang w:val="ro-RO"/>
        </w:rPr>
        <w:t xml:space="preserve"> </w:t>
      </w:r>
      <w:proofErr w:type="spellStart"/>
      <w:r w:rsidRPr="00EE0B87">
        <w:rPr>
          <w:bCs/>
          <w:sz w:val="24"/>
          <w:szCs w:val="24"/>
          <w:lang w:val="ro-RO"/>
        </w:rPr>
        <w:t>he</w:t>
      </w:r>
      <w:proofErr w:type="spellEnd"/>
      <w:r w:rsidRPr="00EE0B87">
        <w:rPr>
          <w:bCs/>
          <w:sz w:val="24"/>
          <w:szCs w:val="24"/>
          <w:lang w:val="ro-RO"/>
        </w:rPr>
        <w:t xml:space="preserve"> </w:t>
      </w:r>
      <w:proofErr w:type="spellStart"/>
      <w:r w:rsidRPr="00EE0B87">
        <w:rPr>
          <w:bCs/>
          <w:sz w:val="24"/>
          <w:szCs w:val="24"/>
          <w:lang w:val="ro-RO"/>
        </w:rPr>
        <w:t>t</w:t>
      </w:r>
      <w:r w:rsidR="00746A9A" w:rsidRPr="00EE0B87">
        <w:rPr>
          <w:bCs/>
          <w:sz w:val="24"/>
          <w:szCs w:val="24"/>
          <w:lang w:val="ro-RO"/>
        </w:rPr>
        <w:t>ook</w:t>
      </w:r>
      <w:proofErr w:type="spellEnd"/>
      <w:r w:rsidR="00746A9A" w:rsidRPr="00EE0B87">
        <w:rPr>
          <w:bCs/>
          <w:sz w:val="24"/>
          <w:szCs w:val="24"/>
          <w:lang w:val="ro-RO"/>
        </w:rPr>
        <w:t xml:space="preserve"> </w:t>
      </w:r>
      <w:proofErr w:type="spellStart"/>
      <w:r w:rsidR="00746A9A" w:rsidRPr="00EE0B87">
        <w:rPr>
          <w:bCs/>
          <w:sz w:val="24"/>
          <w:szCs w:val="24"/>
          <w:lang w:val="ro-RO"/>
        </w:rPr>
        <w:t>penicillin</w:t>
      </w:r>
      <w:proofErr w:type="spellEnd"/>
      <w:r w:rsidR="00746A9A" w:rsidRPr="00EE0B87">
        <w:rPr>
          <w:bCs/>
          <w:sz w:val="24"/>
          <w:szCs w:val="24"/>
          <w:lang w:val="ro-RO"/>
        </w:rPr>
        <w:t xml:space="preserve"> for </w:t>
      </w:r>
      <w:proofErr w:type="spellStart"/>
      <w:r w:rsidR="00746A9A" w:rsidRPr="00EE0B87">
        <w:rPr>
          <w:bCs/>
          <w:sz w:val="24"/>
          <w:szCs w:val="24"/>
          <w:lang w:val="ro-RO"/>
        </w:rPr>
        <w:t>generalized</w:t>
      </w:r>
      <w:proofErr w:type="spellEnd"/>
      <w:r w:rsidR="00746A9A" w:rsidRPr="00EE0B87">
        <w:rPr>
          <w:bCs/>
          <w:sz w:val="24"/>
          <w:szCs w:val="24"/>
          <w:lang w:val="ro-RO"/>
        </w:rPr>
        <w:t xml:space="preserve"> </w:t>
      </w:r>
      <w:proofErr w:type="spellStart"/>
      <w:r w:rsidR="00746A9A" w:rsidRPr="00EE0B87">
        <w:rPr>
          <w:bCs/>
          <w:sz w:val="24"/>
          <w:szCs w:val="24"/>
          <w:lang w:val="ro-RO"/>
        </w:rPr>
        <w:t>ra</w:t>
      </w:r>
      <w:r w:rsidRPr="00EE0B87">
        <w:rPr>
          <w:bCs/>
          <w:sz w:val="24"/>
          <w:szCs w:val="24"/>
          <w:lang w:val="ro-RO"/>
        </w:rPr>
        <w:t>sh</w:t>
      </w:r>
      <w:proofErr w:type="spellEnd"/>
      <w:r w:rsidR="00746A9A" w:rsidRPr="00EE0B87">
        <w:rPr>
          <w:bCs/>
          <w:sz w:val="24"/>
          <w:szCs w:val="24"/>
          <w:lang w:val="ro-RO"/>
        </w:rPr>
        <w:t xml:space="preserve"> </w:t>
      </w:r>
      <w:proofErr w:type="spellStart"/>
      <w:r w:rsidR="00746A9A" w:rsidRPr="00EE0B87">
        <w:rPr>
          <w:bCs/>
          <w:sz w:val="24"/>
          <w:szCs w:val="24"/>
          <w:lang w:val="ro-RO"/>
        </w:rPr>
        <w:t>five</w:t>
      </w:r>
      <w:proofErr w:type="spellEnd"/>
      <w:r w:rsidR="00746A9A" w:rsidRPr="00EE0B87">
        <w:rPr>
          <w:bCs/>
          <w:sz w:val="24"/>
          <w:szCs w:val="24"/>
          <w:lang w:val="ro-RO"/>
        </w:rPr>
        <w:t xml:space="preserve"> </w:t>
      </w:r>
      <w:proofErr w:type="spellStart"/>
      <w:r w:rsidR="00746A9A" w:rsidRPr="00EE0B87">
        <w:rPr>
          <w:bCs/>
          <w:sz w:val="24"/>
          <w:szCs w:val="24"/>
          <w:lang w:val="ro-RO"/>
        </w:rPr>
        <w:t>years</w:t>
      </w:r>
      <w:proofErr w:type="spellEnd"/>
      <w:r w:rsidR="00746A9A" w:rsidRPr="00EE0B87">
        <w:rPr>
          <w:bCs/>
          <w:sz w:val="24"/>
          <w:szCs w:val="24"/>
          <w:lang w:val="ro-RO"/>
        </w:rPr>
        <w:t xml:space="preserve"> </w:t>
      </w:r>
      <w:proofErr w:type="spellStart"/>
      <w:r w:rsidR="00746A9A" w:rsidRPr="00EE0B87">
        <w:rPr>
          <w:bCs/>
          <w:sz w:val="24"/>
          <w:szCs w:val="24"/>
          <w:lang w:val="ro-RO"/>
        </w:rPr>
        <w:t>ago</w:t>
      </w:r>
      <w:proofErr w:type="spellEnd"/>
      <w:r w:rsidRPr="00EE0B87">
        <w:rPr>
          <w:bCs/>
          <w:sz w:val="24"/>
          <w:szCs w:val="24"/>
          <w:lang w:val="ro-RO"/>
        </w:rPr>
        <w:t>.</w:t>
      </w:r>
    </w:p>
    <w:p w14:paraId="21EA1C36" w14:textId="77777777" w:rsidR="00674D00" w:rsidRPr="00EE0B87" w:rsidRDefault="00674D00" w:rsidP="00A839AD">
      <w:pPr>
        <w:ind w:firstLine="706"/>
        <w:jc w:val="both"/>
        <w:rPr>
          <w:bCs/>
          <w:sz w:val="24"/>
          <w:szCs w:val="24"/>
          <w:lang w:val="ro-RO"/>
        </w:rPr>
      </w:pPr>
      <w:r w:rsidRPr="00EE0B87">
        <w:rPr>
          <w:bCs/>
          <w:sz w:val="24"/>
          <w:szCs w:val="24"/>
          <w:lang w:val="ro-RO"/>
        </w:rPr>
        <w:t xml:space="preserve">Neurologic </w:t>
      </w:r>
      <w:proofErr w:type="spellStart"/>
      <w:r w:rsidRPr="00EE0B87">
        <w:rPr>
          <w:bCs/>
          <w:sz w:val="24"/>
          <w:szCs w:val="24"/>
          <w:lang w:val="ro-RO"/>
        </w:rPr>
        <w:t>examination</w:t>
      </w:r>
      <w:proofErr w:type="spellEnd"/>
      <w:r w:rsidRPr="00EE0B87">
        <w:rPr>
          <w:bCs/>
          <w:sz w:val="24"/>
          <w:szCs w:val="24"/>
          <w:lang w:val="ro-RO"/>
        </w:rPr>
        <w:t xml:space="preserve">: </w:t>
      </w:r>
      <w:proofErr w:type="spellStart"/>
      <w:r w:rsidRPr="00EE0B87">
        <w:rPr>
          <w:bCs/>
          <w:sz w:val="24"/>
          <w:szCs w:val="24"/>
          <w:lang w:val="ro-RO"/>
        </w:rPr>
        <w:t>positive</w:t>
      </w:r>
      <w:proofErr w:type="spellEnd"/>
      <w:r w:rsidRPr="00EE0B87">
        <w:rPr>
          <w:bCs/>
          <w:sz w:val="24"/>
          <w:szCs w:val="24"/>
          <w:lang w:val="ro-RO"/>
        </w:rPr>
        <w:t xml:space="preserve"> </w:t>
      </w:r>
      <w:proofErr w:type="spellStart"/>
      <w:r w:rsidRPr="00EE0B87">
        <w:rPr>
          <w:bCs/>
          <w:sz w:val="24"/>
          <w:szCs w:val="24"/>
          <w:lang w:val="ro-RO"/>
        </w:rPr>
        <w:t>Argyll</w:t>
      </w:r>
      <w:proofErr w:type="spellEnd"/>
      <w:r w:rsidRPr="00EE0B87">
        <w:rPr>
          <w:bCs/>
          <w:sz w:val="24"/>
          <w:szCs w:val="24"/>
          <w:lang w:val="ro-RO"/>
        </w:rPr>
        <w:t xml:space="preserve"> Robertson </w:t>
      </w:r>
      <w:proofErr w:type="spellStart"/>
      <w:r w:rsidRPr="00EE0B87">
        <w:rPr>
          <w:bCs/>
          <w:sz w:val="24"/>
          <w:szCs w:val="24"/>
          <w:lang w:val="ro-RO"/>
        </w:rPr>
        <w:t>syndrome</w:t>
      </w:r>
      <w:proofErr w:type="spellEnd"/>
      <w:r w:rsidRPr="00EE0B87">
        <w:rPr>
          <w:bCs/>
          <w:sz w:val="24"/>
          <w:szCs w:val="24"/>
          <w:lang w:val="ro-RO"/>
        </w:rPr>
        <w:t xml:space="preserve">, </w:t>
      </w:r>
      <w:proofErr w:type="spellStart"/>
      <w:r w:rsidRPr="00EE0B87">
        <w:rPr>
          <w:bCs/>
          <w:sz w:val="24"/>
          <w:szCs w:val="24"/>
          <w:lang w:val="ro-RO"/>
        </w:rPr>
        <w:t>muscle</w:t>
      </w:r>
      <w:proofErr w:type="spellEnd"/>
      <w:r w:rsidRPr="00EE0B87">
        <w:rPr>
          <w:bCs/>
          <w:sz w:val="24"/>
          <w:szCs w:val="24"/>
          <w:lang w:val="ro-RO"/>
        </w:rPr>
        <w:t xml:space="preserve"> </w:t>
      </w:r>
      <w:proofErr w:type="spellStart"/>
      <w:r w:rsidRPr="00EE0B87">
        <w:rPr>
          <w:bCs/>
          <w:sz w:val="24"/>
          <w:szCs w:val="24"/>
          <w:lang w:val="ro-RO"/>
        </w:rPr>
        <w:t>strentgh</w:t>
      </w:r>
      <w:proofErr w:type="spellEnd"/>
      <w:r w:rsidRPr="00EE0B87">
        <w:rPr>
          <w:bCs/>
          <w:sz w:val="24"/>
          <w:szCs w:val="24"/>
          <w:lang w:val="ro-RO"/>
        </w:rPr>
        <w:t xml:space="preserve"> in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w:t>
      </w:r>
      <w:r w:rsidR="00746A9A" w:rsidRPr="00EE0B87">
        <w:rPr>
          <w:bCs/>
          <w:sz w:val="24"/>
          <w:szCs w:val="24"/>
          <w:lang w:val="ro-RO"/>
        </w:rPr>
        <w:t>ght</w:t>
      </w:r>
      <w:proofErr w:type="spellEnd"/>
      <w:r w:rsidR="00746A9A" w:rsidRPr="00EE0B87">
        <w:rPr>
          <w:bCs/>
          <w:sz w:val="24"/>
          <w:szCs w:val="24"/>
          <w:lang w:val="ro-RO"/>
        </w:rPr>
        <w:t xml:space="preserve"> hand 3-4 </w:t>
      </w:r>
      <w:proofErr w:type="spellStart"/>
      <w:r w:rsidR="00746A9A" w:rsidRPr="00EE0B87">
        <w:rPr>
          <w:bCs/>
          <w:sz w:val="24"/>
          <w:szCs w:val="24"/>
          <w:lang w:val="ro-RO"/>
        </w:rPr>
        <w:t>points</w:t>
      </w:r>
      <w:proofErr w:type="spellEnd"/>
      <w:r w:rsidR="00746A9A" w:rsidRPr="00EE0B87">
        <w:rPr>
          <w:bCs/>
          <w:sz w:val="24"/>
          <w:szCs w:val="24"/>
          <w:lang w:val="ro-RO"/>
        </w:rPr>
        <w:t xml:space="preserve">, </w:t>
      </w:r>
      <w:proofErr w:type="spellStart"/>
      <w:r w:rsidR="00746A9A" w:rsidRPr="00EE0B87">
        <w:rPr>
          <w:bCs/>
          <w:sz w:val="24"/>
          <w:szCs w:val="24"/>
          <w:lang w:val="ro-RO"/>
        </w:rPr>
        <w:t>hypotrophy</w:t>
      </w:r>
      <w:proofErr w:type="spellEnd"/>
      <w:r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w:t>
      </w:r>
      <w:proofErr w:type="spellStart"/>
      <w:r w:rsidRPr="00EE0B87">
        <w:rPr>
          <w:bCs/>
          <w:sz w:val="24"/>
          <w:szCs w:val="24"/>
          <w:lang w:val="ro-RO"/>
        </w:rPr>
        <w:t>fasciculations</w:t>
      </w:r>
      <w:proofErr w:type="spellEnd"/>
      <w:r w:rsidRPr="00EE0B87">
        <w:rPr>
          <w:bCs/>
          <w:sz w:val="24"/>
          <w:szCs w:val="24"/>
          <w:lang w:val="ro-RO"/>
        </w:rPr>
        <w:t xml:space="preserve"> of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deltoid </w:t>
      </w:r>
      <w:proofErr w:type="spellStart"/>
      <w:r w:rsidRPr="00EE0B87">
        <w:rPr>
          <w:bCs/>
          <w:sz w:val="24"/>
          <w:szCs w:val="24"/>
          <w:lang w:val="ro-RO"/>
        </w:rPr>
        <w:t>and</w:t>
      </w:r>
      <w:proofErr w:type="spellEnd"/>
      <w:r w:rsidRPr="00EE0B87">
        <w:rPr>
          <w:bCs/>
          <w:sz w:val="24"/>
          <w:szCs w:val="24"/>
          <w:lang w:val="ro-RO"/>
        </w:rPr>
        <w:t xml:space="preserve"> intercostal </w:t>
      </w:r>
      <w:proofErr w:type="spellStart"/>
      <w:r w:rsidRPr="00EE0B87">
        <w:rPr>
          <w:bCs/>
          <w:sz w:val="24"/>
          <w:szCs w:val="24"/>
          <w:lang w:val="ro-RO"/>
        </w:rPr>
        <w:t>muscles</w:t>
      </w:r>
      <w:proofErr w:type="spellEnd"/>
      <w:r w:rsidRPr="00EE0B87">
        <w:rPr>
          <w:bCs/>
          <w:sz w:val="24"/>
          <w:szCs w:val="24"/>
          <w:lang w:val="ro-RO"/>
        </w:rPr>
        <w:t xml:space="preserve">, </w:t>
      </w:r>
      <w:proofErr w:type="spellStart"/>
      <w:r w:rsidRPr="00EE0B87">
        <w:rPr>
          <w:bCs/>
          <w:sz w:val="24"/>
          <w:szCs w:val="24"/>
          <w:lang w:val="ro-RO"/>
        </w:rPr>
        <w:t>increased</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w:t>
      </w:r>
      <w:proofErr w:type="spellStart"/>
      <w:r w:rsidRPr="00EE0B87">
        <w:rPr>
          <w:bCs/>
          <w:sz w:val="24"/>
          <w:szCs w:val="24"/>
          <w:lang w:val="ro-RO"/>
        </w:rPr>
        <w:t>patellar</w:t>
      </w:r>
      <w:proofErr w:type="spellEnd"/>
      <w:r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w:t>
      </w:r>
      <w:proofErr w:type="spellStart"/>
      <w:r w:rsidRPr="00EE0B87">
        <w:rPr>
          <w:bCs/>
          <w:sz w:val="24"/>
          <w:szCs w:val="24"/>
          <w:lang w:val="ro-RO"/>
        </w:rPr>
        <w:t>achilian</w:t>
      </w:r>
      <w:proofErr w:type="spellEnd"/>
      <w:r w:rsidRPr="00EE0B87">
        <w:rPr>
          <w:bCs/>
          <w:sz w:val="24"/>
          <w:szCs w:val="24"/>
          <w:lang w:val="ro-RO"/>
        </w:rPr>
        <w:t xml:space="preserve"> </w:t>
      </w:r>
      <w:proofErr w:type="spellStart"/>
      <w:r w:rsidRPr="00EE0B87">
        <w:rPr>
          <w:bCs/>
          <w:sz w:val="24"/>
          <w:szCs w:val="24"/>
          <w:lang w:val="ro-RO"/>
        </w:rPr>
        <w:t>reflexes</w:t>
      </w:r>
      <w:proofErr w:type="spellEnd"/>
      <w:r w:rsidRPr="00EE0B87">
        <w:rPr>
          <w:bCs/>
          <w:sz w:val="24"/>
          <w:szCs w:val="24"/>
          <w:lang w:val="ro-RO"/>
        </w:rPr>
        <w:t xml:space="preserve">, </w:t>
      </w:r>
      <w:proofErr w:type="spellStart"/>
      <w:r w:rsidRPr="00EE0B87">
        <w:rPr>
          <w:bCs/>
          <w:sz w:val="24"/>
          <w:szCs w:val="24"/>
          <w:lang w:val="ro-RO"/>
        </w:rPr>
        <w:t>positive</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Babinski </w:t>
      </w:r>
      <w:proofErr w:type="spellStart"/>
      <w:r w:rsidRPr="00EE0B87">
        <w:rPr>
          <w:bCs/>
          <w:sz w:val="24"/>
          <w:szCs w:val="24"/>
          <w:lang w:val="ro-RO"/>
        </w:rPr>
        <w:t>sign</w:t>
      </w:r>
      <w:proofErr w:type="spellEnd"/>
      <w:r w:rsidRPr="00EE0B87">
        <w:rPr>
          <w:bCs/>
          <w:sz w:val="24"/>
          <w:szCs w:val="24"/>
          <w:lang w:val="ro-RO"/>
        </w:rPr>
        <w:t xml:space="preserve">, </w:t>
      </w:r>
      <w:proofErr w:type="spellStart"/>
      <w:r w:rsidRPr="00EE0B87">
        <w:rPr>
          <w:bCs/>
          <w:sz w:val="24"/>
          <w:szCs w:val="24"/>
          <w:lang w:val="ro-RO"/>
        </w:rPr>
        <w:t>decreased</w:t>
      </w:r>
      <w:proofErr w:type="spellEnd"/>
      <w:r w:rsidRPr="00EE0B87">
        <w:rPr>
          <w:bCs/>
          <w:sz w:val="24"/>
          <w:szCs w:val="24"/>
          <w:lang w:val="ro-RO"/>
        </w:rPr>
        <w:t xml:space="preserve"> </w:t>
      </w:r>
      <w:proofErr w:type="spellStart"/>
      <w:r w:rsidRPr="00EE0B87">
        <w:rPr>
          <w:bCs/>
          <w:sz w:val="24"/>
          <w:szCs w:val="24"/>
          <w:lang w:val="ro-RO"/>
        </w:rPr>
        <w:t>vibration</w:t>
      </w:r>
      <w:proofErr w:type="spellEnd"/>
      <w:r w:rsidRPr="00EE0B87">
        <w:rPr>
          <w:bCs/>
          <w:sz w:val="24"/>
          <w:szCs w:val="24"/>
          <w:lang w:val="ro-RO"/>
        </w:rPr>
        <w:t xml:space="preserve"> </w:t>
      </w:r>
      <w:proofErr w:type="spellStart"/>
      <w:r w:rsidRPr="00EE0B87">
        <w:rPr>
          <w:bCs/>
          <w:sz w:val="24"/>
          <w:szCs w:val="24"/>
          <w:lang w:val="ro-RO"/>
        </w:rPr>
        <w:t>a</w:t>
      </w:r>
      <w:r w:rsidR="00A52A6C" w:rsidRPr="00EE0B87">
        <w:rPr>
          <w:bCs/>
          <w:sz w:val="24"/>
          <w:szCs w:val="24"/>
          <w:lang w:val="ro-RO"/>
        </w:rPr>
        <w:t>nd</w:t>
      </w:r>
      <w:proofErr w:type="spellEnd"/>
      <w:r w:rsidR="00A52A6C" w:rsidRPr="00EE0B87">
        <w:rPr>
          <w:bCs/>
          <w:sz w:val="24"/>
          <w:szCs w:val="24"/>
          <w:lang w:val="ro-RO"/>
        </w:rPr>
        <w:t xml:space="preserve"> </w:t>
      </w:r>
      <w:proofErr w:type="spellStart"/>
      <w:r w:rsidR="00A52A6C" w:rsidRPr="00EE0B87">
        <w:rPr>
          <w:bCs/>
          <w:sz w:val="24"/>
          <w:szCs w:val="24"/>
          <w:lang w:val="ro-RO"/>
        </w:rPr>
        <w:t>myoarthrokinetic</w:t>
      </w:r>
      <w:proofErr w:type="spellEnd"/>
      <w:r w:rsidR="00A52A6C" w:rsidRPr="00EE0B87">
        <w:rPr>
          <w:bCs/>
          <w:sz w:val="24"/>
          <w:szCs w:val="24"/>
          <w:lang w:val="ro-RO"/>
        </w:rPr>
        <w:t xml:space="preserve"> </w:t>
      </w:r>
      <w:proofErr w:type="spellStart"/>
      <w:r w:rsidR="00A52A6C" w:rsidRPr="00EE0B87">
        <w:rPr>
          <w:bCs/>
          <w:sz w:val="24"/>
          <w:szCs w:val="24"/>
          <w:lang w:val="ro-RO"/>
        </w:rPr>
        <w:t>sensations</w:t>
      </w:r>
      <w:proofErr w:type="spellEnd"/>
      <w:r w:rsidR="00417D0E" w:rsidRPr="00EE0B87">
        <w:rPr>
          <w:bCs/>
          <w:sz w:val="24"/>
          <w:szCs w:val="24"/>
          <w:lang w:val="ro-RO"/>
        </w:rPr>
        <w:t xml:space="preserve"> (</w:t>
      </w:r>
      <w:proofErr w:type="spellStart"/>
      <w:r w:rsidR="00417D0E" w:rsidRPr="00EE0B87">
        <w:rPr>
          <w:bCs/>
          <w:sz w:val="24"/>
          <w:szCs w:val="24"/>
          <w:lang w:val="ro-RO"/>
        </w:rPr>
        <w:t>position</w:t>
      </w:r>
      <w:proofErr w:type="spellEnd"/>
      <w:r w:rsidR="00417D0E" w:rsidRPr="00EE0B87">
        <w:rPr>
          <w:bCs/>
          <w:sz w:val="24"/>
          <w:szCs w:val="24"/>
          <w:lang w:val="ro-RO"/>
        </w:rPr>
        <w:t xml:space="preserve"> </w:t>
      </w:r>
      <w:proofErr w:type="spellStart"/>
      <w:r w:rsidR="00417D0E" w:rsidRPr="00EE0B87">
        <w:rPr>
          <w:bCs/>
          <w:sz w:val="24"/>
          <w:szCs w:val="24"/>
          <w:lang w:val="ro-RO"/>
        </w:rPr>
        <w:t>sense</w:t>
      </w:r>
      <w:proofErr w:type="spellEnd"/>
      <w:r w:rsidR="00417D0E" w:rsidRPr="00EE0B87">
        <w:rPr>
          <w:bCs/>
          <w:sz w:val="24"/>
          <w:szCs w:val="24"/>
          <w:lang w:val="ro-RO"/>
        </w:rPr>
        <w:t>)</w:t>
      </w:r>
      <w:r w:rsidR="00A52A6C" w:rsidRPr="00EE0B87">
        <w:rPr>
          <w:bCs/>
          <w:sz w:val="24"/>
          <w:szCs w:val="24"/>
          <w:lang w:val="ro-RO"/>
        </w:rPr>
        <w:t xml:space="preserve"> i</w:t>
      </w:r>
      <w:r w:rsidRPr="00EE0B87">
        <w:rPr>
          <w:bCs/>
          <w:sz w:val="24"/>
          <w:szCs w:val="24"/>
          <w:lang w:val="ro-RO"/>
        </w:rPr>
        <w:t xml:space="preserve">n </w:t>
      </w:r>
      <w:proofErr w:type="spellStart"/>
      <w:r w:rsidR="00A52A6C" w:rsidRPr="00EE0B87">
        <w:rPr>
          <w:bCs/>
          <w:sz w:val="24"/>
          <w:szCs w:val="24"/>
          <w:lang w:val="ro-RO"/>
        </w:rPr>
        <w:t>the</w:t>
      </w:r>
      <w:proofErr w:type="spellEnd"/>
      <w:r w:rsidR="00A52A6C"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w:t>
      </w:r>
      <w:proofErr w:type="spellStart"/>
      <w:r w:rsidRPr="00EE0B87">
        <w:rPr>
          <w:bCs/>
          <w:sz w:val="24"/>
          <w:szCs w:val="24"/>
          <w:lang w:val="ro-RO"/>
        </w:rPr>
        <w:t>limbs</w:t>
      </w:r>
      <w:proofErr w:type="spellEnd"/>
      <w:r w:rsidRPr="00EE0B87">
        <w:rPr>
          <w:bCs/>
          <w:sz w:val="24"/>
          <w:szCs w:val="24"/>
          <w:lang w:val="ro-RO"/>
        </w:rPr>
        <w:t xml:space="preserve">, tactile </w:t>
      </w:r>
      <w:proofErr w:type="spellStart"/>
      <w:r w:rsidRPr="00EE0B87">
        <w:rPr>
          <w:bCs/>
          <w:sz w:val="24"/>
          <w:szCs w:val="24"/>
          <w:lang w:val="ro-RO"/>
        </w:rPr>
        <w:t>anest</w:t>
      </w:r>
      <w:r w:rsidR="00A52A6C" w:rsidRPr="00EE0B87">
        <w:rPr>
          <w:bCs/>
          <w:sz w:val="24"/>
          <w:szCs w:val="24"/>
          <w:lang w:val="ro-RO"/>
        </w:rPr>
        <w:t>h</w:t>
      </w:r>
      <w:r w:rsidRPr="00EE0B87">
        <w:rPr>
          <w:bCs/>
          <w:sz w:val="24"/>
          <w:szCs w:val="24"/>
          <w:lang w:val="ro-RO"/>
        </w:rPr>
        <w:t>esia</w:t>
      </w:r>
      <w:proofErr w:type="spellEnd"/>
      <w:r w:rsidRPr="00EE0B87">
        <w:rPr>
          <w:bCs/>
          <w:sz w:val="24"/>
          <w:szCs w:val="24"/>
          <w:lang w:val="ro-RO"/>
        </w:rPr>
        <w:t xml:space="preserve"> in </w:t>
      </w:r>
      <w:proofErr w:type="spellStart"/>
      <w:r w:rsidRPr="00EE0B87">
        <w:rPr>
          <w:bCs/>
          <w:sz w:val="24"/>
          <w:szCs w:val="24"/>
          <w:lang w:val="ro-RO"/>
        </w:rPr>
        <w:t>the</w:t>
      </w:r>
      <w:proofErr w:type="spellEnd"/>
      <w:r w:rsidRPr="00EE0B87">
        <w:rPr>
          <w:bCs/>
          <w:sz w:val="24"/>
          <w:szCs w:val="24"/>
          <w:lang w:val="ro-RO"/>
        </w:rPr>
        <w:t xml:space="preserve"> Th1 left segment. CSF </w:t>
      </w:r>
      <w:proofErr w:type="spellStart"/>
      <w:r w:rsidRPr="00EE0B87">
        <w:rPr>
          <w:bCs/>
          <w:sz w:val="24"/>
          <w:szCs w:val="24"/>
          <w:lang w:val="ro-RO"/>
        </w:rPr>
        <w:t>analysis</w:t>
      </w:r>
      <w:proofErr w:type="spellEnd"/>
      <w:r w:rsidRPr="00EE0B87">
        <w:rPr>
          <w:bCs/>
          <w:sz w:val="24"/>
          <w:szCs w:val="24"/>
          <w:lang w:val="ro-RO"/>
        </w:rPr>
        <w:t xml:space="preserve"> </w:t>
      </w:r>
      <w:proofErr w:type="spellStart"/>
      <w:r w:rsidRPr="00EE0B87">
        <w:rPr>
          <w:bCs/>
          <w:sz w:val="24"/>
          <w:szCs w:val="24"/>
          <w:lang w:val="ro-RO"/>
        </w:rPr>
        <w:t>revealed</w:t>
      </w:r>
      <w:proofErr w:type="spellEnd"/>
      <w:r w:rsidRPr="00EE0B87">
        <w:rPr>
          <w:bCs/>
          <w:sz w:val="24"/>
          <w:szCs w:val="24"/>
          <w:lang w:val="ro-RO"/>
        </w:rPr>
        <w:t xml:space="preserve"> </w:t>
      </w:r>
      <w:proofErr w:type="spellStart"/>
      <w:r w:rsidRPr="00EE0B87">
        <w:rPr>
          <w:bCs/>
          <w:sz w:val="24"/>
          <w:szCs w:val="24"/>
          <w:lang w:val="ro-RO"/>
        </w:rPr>
        <w:t>positive</w:t>
      </w:r>
      <w:proofErr w:type="spellEnd"/>
      <w:r w:rsidRPr="00EE0B87">
        <w:rPr>
          <w:bCs/>
          <w:sz w:val="24"/>
          <w:szCs w:val="24"/>
          <w:lang w:val="ro-RO"/>
        </w:rPr>
        <w:t xml:space="preserve"> </w:t>
      </w:r>
      <w:proofErr w:type="spellStart"/>
      <w:r w:rsidRPr="00EE0B87">
        <w:rPr>
          <w:bCs/>
          <w:sz w:val="24"/>
          <w:szCs w:val="24"/>
          <w:lang w:val="ro-RO"/>
        </w:rPr>
        <w:t>Wasserman</w:t>
      </w:r>
      <w:proofErr w:type="spellEnd"/>
      <w:r w:rsidRPr="00EE0B87">
        <w:rPr>
          <w:bCs/>
          <w:sz w:val="24"/>
          <w:szCs w:val="24"/>
          <w:lang w:val="ro-RO"/>
        </w:rPr>
        <w:t xml:space="preserve"> test.</w:t>
      </w:r>
    </w:p>
    <w:p w14:paraId="2D48FA3E" w14:textId="77777777" w:rsidR="00674D00" w:rsidRPr="00EE0B87" w:rsidRDefault="00674D00" w:rsidP="00A839AD">
      <w:pPr>
        <w:spacing w:before="120"/>
        <w:ind w:firstLine="706"/>
        <w:jc w:val="both"/>
        <w:rPr>
          <w:b/>
          <w:sz w:val="24"/>
          <w:szCs w:val="24"/>
          <w:lang w:val="ro-RO"/>
        </w:rPr>
      </w:pPr>
      <w:r w:rsidRPr="00EE0B87">
        <w:rPr>
          <w:b/>
          <w:sz w:val="24"/>
          <w:szCs w:val="24"/>
          <w:lang w:val="ro-RO"/>
        </w:rPr>
        <w:t xml:space="preserve">Indicate: </w:t>
      </w:r>
    </w:p>
    <w:p w14:paraId="63B4DFF5" w14:textId="77777777" w:rsidR="00674D00" w:rsidRPr="00EE0B87" w:rsidRDefault="00674D00" w:rsidP="008643FF">
      <w:pPr>
        <w:ind w:left="708"/>
        <w:jc w:val="both"/>
        <w:rPr>
          <w:sz w:val="24"/>
          <w:szCs w:val="24"/>
          <w:lang w:val="ro-RO"/>
        </w:rPr>
      </w:pPr>
      <w:r w:rsidRPr="00EE0B87">
        <w:rPr>
          <w:b/>
          <w:sz w:val="24"/>
          <w:szCs w:val="24"/>
          <w:lang w:val="ro-RO"/>
        </w:rPr>
        <w:t>A.</w:t>
      </w:r>
      <w:r w:rsidRPr="00EE0B87">
        <w:rPr>
          <w:sz w:val="24"/>
          <w:szCs w:val="24"/>
          <w:lang w:val="ro-RO"/>
        </w:rPr>
        <w:t xml:space="preserve"> </w:t>
      </w:r>
      <w:r w:rsidR="00AE3996" w:rsidRPr="00EE0B87">
        <w:rPr>
          <w:sz w:val="24"/>
          <w:szCs w:val="24"/>
          <w:lang w:val="ro-RO"/>
        </w:rPr>
        <w:t xml:space="preserve">The </w:t>
      </w:r>
      <w:proofErr w:type="spellStart"/>
      <w:r w:rsidRPr="00EE0B87">
        <w:rPr>
          <w:sz w:val="24"/>
          <w:szCs w:val="24"/>
          <w:lang w:val="ro-RO"/>
        </w:rPr>
        <w:t>Argyll</w:t>
      </w:r>
      <w:proofErr w:type="spellEnd"/>
      <w:r w:rsidRPr="00EE0B87">
        <w:rPr>
          <w:sz w:val="24"/>
          <w:szCs w:val="24"/>
          <w:lang w:val="ro-RO"/>
        </w:rPr>
        <w:t xml:space="preserve">-Robertson </w:t>
      </w:r>
      <w:proofErr w:type="spellStart"/>
      <w:r w:rsidRPr="00EE0B87">
        <w:rPr>
          <w:sz w:val="24"/>
          <w:szCs w:val="24"/>
          <w:lang w:val="ro-RO"/>
        </w:rPr>
        <w:t>syndrome</w:t>
      </w:r>
      <w:proofErr w:type="spellEnd"/>
      <w:r w:rsidR="00AE3996" w:rsidRPr="00EE0B87">
        <w:rPr>
          <w:sz w:val="24"/>
          <w:szCs w:val="24"/>
          <w:lang w:val="ro-RO"/>
        </w:rPr>
        <w:t xml:space="preserve"> </w:t>
      </w:r>
      <w:proofErr w:type="spellStart"/>
      <w:r w:rsidR="00AE3996" w:rsidRPr="00EE0B87">
        <w:rPr>
          <w:sz w:val="24"/>
          <w:szCs w:val="24"/>
          <w:lang w:val="ro-RO"/>
        </w:rPr>
        <w:t>manifestations</w:t>
      </w:r>
      <w:proofErr w:type="spellEnd"/>
      <w:r w:rsidRPr="00EE0B87">
        <w:rPr>
          <w:sz w:val="24"/>
          <w:szCs w:val="24"/>
          <w:lang w:val="ro-RO"/>
        </w:rPr>
        <w:t>.</w:t>
      </w:r>
    </w:p>
    <w:p w14:paraId="2D00A620" w14:textId="77777777" w:rsidR="00674D00" w:rsidRPr="00EE0B87" w:rsidRDefault="00674D00" w:rsidP="008643FF">
      <w:pPr>
        <w:ind w:left="708"/>
        <w:jc w:val="both"/>
        <w:rPr>
          <w:sz w:val="24"/>
          <w:szCs w:val="24"/>
          <w:lang w:val="ro-RO"/>
        </w:rPr>
      </w:pPr>
      <w:r w:rsidRPr="00EE0B87">
        <w:rPr>
          <w:b/>
          <w:sz w:val="24"/>
          <w:szCs w:val="24"/>
          <w:lang w:val="ro-RO"/>
        </w:rPr>
        <w:t>B.</w:t>
      </w:r>
      <w:r w:rsidRPr="00EE0B87">
        <w:rPr>
          <w:sz w:val="24"/>
          <w:szCs w:val="24"/>
          <w:lang w:val="ro-RO"/>
        </w:rPr>
        <w:t xml:space="preserve"> </w:t>
      </w:r>
      <w:r w:rsidR="00AE3996" w:rsidRPr="00EE0B87">
        <w:rPr>
          <w:sz w:val="24"/>
          <w:szCs w:val="24"/>
          <w:lang w:val="ro-RO"/>
        </w:rPr>
        <w:t>T</w:t>
      </w:r>
      <w:r w:rsidRPr="00EE0B87">
        <w:rPr>
          <w:sz w:val="24"/>
          <w:szCs w:val="24"/>
          <w:lang w:val="ro-RO"/>
        </w:rPr>
        <w:t xml:space="preserve">he </w:t>
      </w:r>
      <w:proofErr w:type="spellStart"/>
      <w:r w:rsidR="00417818" w:rsidRPr="00EE0B87">
        <w:rPr>
          <w:sz w:val="24"/>
          <w:szCs w:val="24"/>
          <w:lang w:val="ro-RO"/>
        </w:rPr>
        <w:t>definition</w:t>
      </w:r>
      <w:proofErr w:type="spellEnd"/>
      <w:r w:rsidR="00417818" w:rsidRPr="00EE0B87">
        <w:rPr>
          <w:sz w:val="24"/>
          <w:szCs w:val="24"/>
          <w:lang w:val="ro-RO"/>
        </w:rPr>
        <w:t xml:space="preserve"> of </w:t>
      </w:r>
      <w:proofErr w:type="spellStart"/>
      <w:r w:rsidRPr="00EE0B87">
        <w:rPr>
          <w:sz w:val="24"/>
          <w:szCs w:val="24"/>
          <w:lang w:val="ro-RO"/>
        </w:rPr>
        <w:t>muscle</w:t>
      </w:r>
      <w:proofErr w:type="spellEnd"/>
      <w:r w:rsidRPr="00EE0B87">
        <w:rPr>
          <w:sz w:val="24"/>
          <w:szCs w:val="24"/>
          <w:lang w:val="ro-RO"/>
        </w:rPr>
        <w:t xml:space="preserve"> </w:t>
      </w:r>
      <w:proofErr w:type="spellStart"/>
      <w:r w:rsidRPr="00EE0B87">
        <w:rPr>
          <w:sz w:val="24"/>
          <w:szCs w:val="24"/>
          <w:lang w:val="ro-RO"/>
        </w:rPr>
        <w:t>fasciculations</w:t>
      </w:r>
      <w:proofErr w:type="spellEnd"/>
      <w:r w:rsidR="008643FF" w:rsidRPr="00EE0B87">
        <w:rPr>
          <w:sz w:val="24"/>
          <w:szCs w:val="24"/>
          <w:lang w:val="ro-RO"/>
        </w:rPr>
        <w:t>.</w:t>
      </w:r>
    </w:p>
    <w:p w14:paraId="0CF1F797" w14:textId="77777777" w:rsidR="00674D00" w:rsidRPr="00EE0B87" w:rsidRDefault="00674D00" w:rsidP="008643FF">
      <w:pPr>
        <w:ind w:left="708"/>
        <w:jc w:val="both"/>
        <w:rPr>
          <w:sz w:val="24"/>
          <w:szCs w:val="24"/>
          <w:lang w:val="ro-RO"/>
        </w:rPr>
      </w:pPr>
      <w:r w:rsidRPr="00EE0B87">
        <w:rPr>
          <w:b/>
          <w:bCs/>
          <w:sz w:val="24"/>
          <w:szCs w:val="24"/>
          <w:lang w:val="ro-RO"/>
        </w:rPr>
        <w:t>C</w:t>
      </w:r>
      <w:r w:rsidRPr="00EE0B87">
        <w:rPr>
          <w:sz w:val="24"/>
          <w:szCs w:val="24"/>
          <w:lang w:val="ro-RO"/>
        </w:rPr>
        <w:t>. T</w:t>
      </w:r>
      <w:r w:rsidR="00AE3996" w:rsidRPr="00EE0B87">
        <w:rPr>
          <w:sz w:val="24"/>
          <w:szCs w:val="24"/>
          <w:lang w:val="ro-RO"/>
        </w:rPr>
        <w:t xml:space="preserve">he </w:t>
      </w:r>
      <w:proofErr w:type="spellStart"/>
      <w:r w:rsidR="00AE3996" w:rsidRPr="00EE0B87">
        <w:rPr>
          <w:sz w:val="24"/>
          <w:szCs w:val="24"/>
          <w:lang w:val="ro-RO"/>
        </w:rPr>
        <w:t>t</w:t>
      </w:r>
      <w:r w:rsidRPr="00EE0B87">
        <w:rPr>
          <w:sz w:val="24"/>
          <w:szCs w:val="24"/>
          <w:lang w:val="ro-RO"/>
        </w:rPr>
        <w:t>opographic</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39B406CA" w14:textId="77777777" w:rsidR="00674D00" w:rsidRPr="00EE0B87" w:rsidRDefault="00674D00" w:rsidP="008643FF">
      <w:pPr>
        <w:ind w:left="708"/>
        <w:jc w:val="both"/>
        <w:rPr>
          <w:bCs/>
          <w:sz w:val="24"/>
          <w:szCs w:val="24"/>
          <w:lang w:val="ro-RO"/>
        </w:rPr>
      </w:pPr>
      <w:r w:rsidRPr="00EE0B87">
        <w:rPr>
          <w:b/>
          <w:sz w:val="24"/>
          <w:szCs w:val="24"/>
          <w:lang w:val="ro-RO"/>
        </w:rPr>
        <w:t xml:space="preserve">D. </w:t>
      </w:r>
      <w:r w:rsidR="00956AF4" w:rsidRPr="00EE0B87">
        <w:rPr>
          <w:sz w:val="24"/>
          <w:szCs w:val="24"/>
          <w:lang w:val="ro-RO"/>
        </w:rPr>
        <w:t>T</w:t>
      </w:r>
      <w:r w:rsidRPr="00EE0B87">
        <w:rPr>
          <w:bCs/>
          <w:sz w:val="24"/>
          <w:szCs w:val="24"/>
          <w:lang w:val="ro-RO"/>
        </w:rPr>
        <w:t xml:space="preserve">he </w:t>
      </w:r>
      <w:proofErr w:type="spellStart"/>
      <w:r w:rsidRPr="00EE0B87">
        <w:rPr>
          <w:bCs/>
          <w:sz w:val="24"/>
          <w:szCs w:val="24"/>
          <w:lang w:val="ro-RO"/>
        </w:rPr>
        <w:t>positive</w:t>
      </w:r>
      <w:proofErr w:type="spellEnd"/>
      <w:r w:rsidRPr="00EE0B87">
        <w:rPr>
          <w:bCs/>
          <w:sz w:val="24"/>
          <w:szCs w:val="24"/>
          <w:lang w:val="ro-RO"/>
        </w:rPr>
        <w:t xml:space="preserve"> Babinski </w:t>
      </w:r>
      <w:proofErr w:type="spellStart"/>
      <w:r w:rsidRPr="00EE0B87">
        <w:rPr>
          <w:bCs/>
          <w:sz w:val="24"/>
          <w:szCs w:val="24"/>
          <w:lang w:val="ro-RO"/>
        </w:rPr>
        <w:t>sign</w:t>
      </w:r>
      <w:proofErr w:type="spellEnd"/>
      <w:r w:rsidR="00956AF4" w:rsidRPr="00EE0B87">
        <w:rPr>
          <w:bCs/>
          <w:sz w:val="24"/>
          <w:szCs w:val="24"/>
          <w:lang w:val="ro-RO"/>
        </w:rPr>
        <w:t xml:space="preserve"> </w:t>
      </w:r>
      <w:proofErr w:type="spellStart"/>
      <w:r w:rsidR="00956AF4" w:rsidRPr="00EE0B87">
        <w:rPr>
          <w:sz w:val="24"/>
          <w:szCs w:val="24"/>
          <w:lang w:val="ro-RO"/>
        </w:rPr>
        <w:t>manifestation</w:t>
      </w:r>
      <w:proofErr w:type="spellEnd"/>
      <w:r w:rsidR="008643FF" w:rsidRPr="00EE0B87">
        <w:rPr>
          <w:bCs/>
          <w:sz w:val="24"/>
          <w:szCs w:val="24"/>
          <w:lang w:val="ro-RO"/>
        </w:rPr>
        <w:t>.</w:t>
      </w:r>
    </w:p>
    <w:p w14:paraId="4A75504B" w14:textId="77777777" w:rsidR="00674D00" w:rsidRPr="00EE0B87" w:rsidRDefault="00674D00" w:rsidP="008643FF">
      <w:pPr>
        <w:pStyle w:val="ListParagraph"/>
        <w:jc w:val="both"/>
        <w:rPr>
          <w:sz w:val="24"/>
          <w:szCs w:val="24"/>
          <w:lang w:val="ro-RO"/>
        </w:rPr>
      </w:pPr>
      <w:r w:rsidRPr="00EE0B87">
        <w:rPr>
          <w:b/>
          <w:sz w:val="24"/>
          <w:szCs w:val="24"/>
          <w:lang w:val="ro-RO"/>
        </w:rPr>
        <w:t xml:space="preserve">E. </w:t>
      </w:r>
      <w:r w:rsidRPr="00EE0B87">
        <w:rPr>
          <w:bCs/>
          <w:sz w:val="24"/>
          <w:szCs w:val="24"/>
          <w:lang w:val="ro-RO"/>
        </w:rPr>
        <w:t>T</w:t>
      </w:r>
      <w:r w:rsidR="001E0501" w:rsidRPr="00EE0B87">
        <w:rPr>
          <w:bCs/>
          <w:sz w:val="24"/>
          <w:szCs w:val="24"/>
          <w:lang w:val="ro-RO"/>
        </w:rPr>
        <w:t xml:space="preserve">he </w:t>
      </w:r>
      <w:proofErr w:type="spellStart"/>
      <w:r w:rsidR="001E0501" w:rsidRPr="00EE0B87">
        <w:rPr>
          <w:bCs/>
          <w:sz w:val="24"/>
          <w:szCs w:val="24"/>
          <w:lang w:val="ro-RO"/>
        </w:rPr>
        <w:t>t</w:t>
      </w:r>
      <w:r w:rsidRPr="00EE0B87">
        <w:rPr>
          <w:bCs/>
          <w:sz w:val="24"/>
          <w:szCs w:val="24"/>
          <w:lang w:val="ro-RO"/>
        </w:rPr>
        <w:t>reatment</w:t>
      </w:r>
      <w:proofErr w:type="spellEnd"/>
      <w:r w:rsidR="008643FF" w:rsidRPr="00EE0B87">
        <w:rPr>
          <w:bCs/>
          <w:sz w:val="24"/>
          <w:szCs w:val="24"/>
          <w:lang w:val="ro-RO"/>
        </w:rPr>
        <w:t>.</w:t>
      </w:r>
    </w:p>
    <w:p w14:paraId="11963014" w14:textId="77777777" w:rsidR="00674D00" w:rsidRPr="00EE0B87" w:rsidRDefault="00674D00" w:rsidP="000C1580">
      <w:pPr>
        <w:pStyle w:val="ListParagraph"/>
        <w:jc w:val="both"/>
        <w:rPr>
          <w:bCs/>
          <w:sz w:val="24"/>
          <w:szCs w:val="24"/>
          <w:lang w:val="ro-RO"/>
        </w:rPr>
      </w:pPr>
      <w:r w:rsidRPr="00EE0B87">
        <w:rPr>
          <w:b/>
          <w:sz w:val="24"/>
          <w:szCs w:val="24"/>
          <w:lang w:val="ro-RO"/>
        </w:rPr>
        <w:t>F.</w:t>
      </w:r>
      <w:r w:rsidRPr="00EE0B87">
        <w:rPr>
          <w:bCs/>
          <w:sz w:val="24"/>
          <w:szCs w:val="24"/>
          <w:lang w:val="ro-RO"/>
        </w:rPr>
        <w:t xml:space="preserve"> </w:t>
      </w:r>
      <w:r w:rsidR="001E0501" w:rsidRPr="00EE0B87">
        <w:rPr>
          <w:bCs/>
          <w:sz w:val="24"/>
          <w:szCs w:val="24"/>
          <w:lang w:val="ro-RO"/>
        </w:rPr>
        <w:t xml:space="preserve">The </w:t>
      </w:r>
      <w:proofErr w:type="spellStart"/>
      <w:r w:rsidR="001E0501" w:rsidRPr="00EE0B87">
        <w:rPr>
          <w:bCs/>
          <w:sz w:val="24"/>
          <w:szCs w:val="24"/>
          <w:lang w:val="ro-RO"/>
        </w:rPr>
        <w:t>d</w:t>
      </w:r>
      <w:r w:rsidRPr="00EE0B87">
        <w:rPr>
          <w:bCs/>
          <w:sz w:val="24"/>
          <w:szCs w:val="24"/>
          <w:lang w:val="ro-RO"/>
        </w:rPr>
        <w:t>ifferential</w:t>
      </w:r>
      <w:proofErr w:type="spellEnd"/>
      <w:r w:rsidRPr="00EE0B87">
        <w:rPr>
          <w:bCs/>
          <w:sz w:val="24"/>
          <w:szCs w:val="24"/>
          <w:lang w:val="ro-RO"/>
        </w:rPr>
        <w:t xml:space="preserve"> </w:t>
      </w:r>
      <w:proofErr w:type="spellStart"/>
      <w:r w:rsidRPr="00EE0B87">
        <w:rPr>
          <w:bCs/>
          <w:sz w:val="24"/>
          <w:szCs w:val="24"/>
          <w:lang w:val="ro-RO"/>
        </w:rPr>
        <w:t>diagnosis</w:t>
      </w:r>
      <w:proofErr w:type="spellEnd"/>
      <w:r w:rsidR="008643FF" w:rsidRPr="00EE0B87">
        <w:rPr>
          <w:bCs/>
          <w:sz w:val="24"/>
          <w:szCs w:val="24"/>
          <w:lang w:val="ro-RO"/>
        </w:rPr>
        <w:t>.</w:t>
      </w:r>
    </w:p>
    <w:p w14:paraId="49BF3925" w14:textId="77777777" w:rsidR="000C1580" w:rsidRPr="00EE0B87" w:rsidRDefault="000C1580" w:rsidP="000C1580">
      <w:pPr>
        <w:pStyle w:val="ListParagraph"/>
        <w:jc w:val="both"/>
        <w:rPr>
          <w:bCs/>
          <w:sz w:val="24"/>
          <w:szCs w:val="24"/>
          <w:lang w:val="ro-RO"/>
        </w:rPr>
      </w:pPr>
    </w:p>
    <w:p w14:paraId="48001E07" w14:textId="77777777" w:rsidR="00674D00" w:rsidRPr="00EE0B87" w:rsidRDefault="000C1580" w:rsidP="000C1580">
      <w:pPr>
        <w:rPr>
          <w:b/>
          <w:sz w:val="24"/>
          <w:szCs w:val="24"/>
          <w:lang w:val="ro-RO"/>
        </w:rPr>
      </w:pPr>
      <w:r w:rsidRPr="00EE0B87">
        <w:rPr>
          <w:b/>
          <w:sz w:val="24"/>
          <w:szCs w:val="24"/>
          <w:lang w:val="ro-RO"/>
        </w:rPr>
        <w:t xml:space="preserve">Case </w:t>
      </w:r>
      <w:proofErr w:type="spellStart"/>
      <w:r w:rsidRPr="00EE0B87">
        <w:rPr>
          <w:b/>
          <w:sz w:val="24"/>
          <w:szCs w:val="24"/>
          <w:lang w:val="ro-RO"/>
        </w:rPr>
        <w:t>no</w:t>
      </w:r>
      <w:proofErr w:type="spellEnd"/>
      <w:r w:rsidRPr="00EE0B87">
        <w:rPr>
          <w:b/>
          <w:sz w:val="24"/>
          <w:szCs w:val="24"/>
          <w:lang w:val="ro-RO"/>
        </w:rPr>
        <w:t>. 4</w:t>
      </w:r>
    </w:p>
    <w:p w14:paraId="478CC75D" w14:textId="77777777" w:rsidR="00674D00" w:rsidRPr="00EE0B87" w:rsidRDefault="00A52A6C" w:rsidP="00A839AD">
      <w:pPr>
        <w:spacing w:before="120"/>
        <w:ind w:firstLine="706"/>
        <w:jc w:val="both"/>
        <w:rPr>
          <w:bCs/>
          <w:sz w:val="24"/>
          <w:szCs w:val="24"/>
          <w:lang w:val="ro-RO"/>
        </w:rPr>
      </w:pPr>
      <w:r w:rsidRPr="00EE0B87">
        <w:rPr>
          <w:bCs/>
          <w:sz w:val="24"/>
          <w:szCs w:val="24"/>
          <w:lang w:val="ro-RO"/>
        </w:rPr>
        <w:t>A 56-year-old</w:t>
      </w:r>
      <w:r w:rsidR="00674D00" w:rsidRPr="00EE0B87">
        <w:rPr>
          <w:bCs/>
          <w:sz w:val="24"/>
          <w:szCs w:val="24"/>
          <w:lang w:val="ro-RO"/>
        </w:rPr>
        <w:t xml:space="preserve"> </w:t>
      </w:r>
      <w:proofErr w:type="spellStart"/>
      <w:r w:rsidR="00674D00" w:rsidRPr="00EE0B87">
        <w:rPr>
          <w:bCs/>
          <w:sz w:val="24"/>
          <w:szCs w:val="24"/>
          <w:lang w:val="ro-RO"/>
        </w:rPr>
        <w:t>pa</w:t>
      </w:r>
      <w:r w:rsidRPr="00EE0B87">
        <w:rPr>
          <w:bCs/>
          <w:sz w:val="24"/>
          <w:szCs w:val="24"/>
          <w:lang w:val="ro-RO"/>
        </w:rPr>
        <w:t>tient</w:t>
      </w:r>
      <w:proofErr w:type="spellEnd"/>
      <w:r w:rsidRPr="00EE0B87">
        <w:rPr>
          <w:bCs/>
          <w:sz w:val="24"/>
          <w:szCs w:val="24"/>
          <w:lang w:val="ro-RO"/>
        </w:rPr>
        <w:t xml:space="preserve"> </w:t>
      </w:r>
      <w:proofErr w:type="spellStart"/>
      <w:r w:rsidRPr="00EE0B87">
        <w:rPr>
          <w:bCs/>
          <w:sz w:val="24"/>
          <w:szCs w:val="24"/>
          <w:lang w:val="ro-RO"/>
        </w:rPr>
        <w:t>was</w:t>
      </w:r>
      <w:proofErr w:type="spellEnd"/>
      <w:r w:rsidRPr="00EE0B87">
        <w:rPr>
          <w:bCs/>
          <w:sz w:val="24"/>
          <w:szCs w:val="24"/>
          <w:lang w:val="ro-RO"/>
        </w:rPr>
        <w:t xml:space="preserve"> </w:t>
      </w:r>
      <w:proofErr w:type="spellStart"/>
      <w:r w:rsidRPr="00EE0B87">
        <w:rPr>
          <w:bCs/>
          <w:sz w:val="24"/>
          <w:szCs w:val="24"/>
          <w:lang w:val="ro-RO"/>
        </w:rPr>
        <w:t>receiving</w:t>
      </w:r>
      <w:proofErr w:type="spellEnd"/>
      <w:r w:rsidRPr="00EE0B87">
        <w:rPr>
          <w:bCs/>
          <w:sz w:val="24"/>
          <w:szCs w:val="24"/>
          <w:lang w:val="ro-RO"/>
        </w:rPr>
        <w:t xml:space="preserve"> </w:t>
      </w:r>
      <w:proofErr w:type="spellStart"/>
      <w:r w:rsidRPr="00EE0B87">
        <w:rPr>
          <w:bCs/>
          <w:sz w:val="24"/>
          <w:szCs w:val="24"/>
          <w:lang w:val="ro-RO"/>
        </w:rPr>
        <w:t>treatment</w:t>
      </w:r>
      <w:proofErr w:type="spellEnd"/>
      <w:r w:rsidRPr="00EE0B87">
        <w:rPr>
          <w:bCs/>
          <w:sz w:val="24"/>
          <w:szCs w:val="24"/>
          <w:lang w:val="ro-RO"/>
        </w:rPr>
        <w:t xml:space="preserve"> for </w:t>
      </w:r>
      <w:r w:rsidR="00674D00" w:rsidRPr="00EE0B87">
        <w:rPr>
          <w:bCs/>
          <w:sz w:val="24"/>
          <w:szCs w:val="24"/>
          <w:lang w:val="ro-RO"/>
        </w:rPr>
        <w:t>seve</w:t>
      </w:r>
      <w:r w:rsidRPr="00EE0B87">
        <w:rPr>
          <w:bCs/>
          <w:sz w:val="24"/>
          <w:szCs w:val="24"/>
          <w:lang w:val="ro-RO"/>
        </w:rPr>
        <w:t xml:space="preserve">re </w:t>
      </w:r>
      <w:proofErr w:type="spellStart"/>
      <w:r w:rsidRPr="00EE0B87">
        <w:rPr>
          <w:bCs/>
          <w:sz w:val="24"/>
          <w:szCs w:val="24"/>
          <w:lang w:val="ro-RO"/>
        </w:rPr>
        <w:t>pain</w:t>
      </w:r>
      <w:proofErr w:type="spellEnd"/>
      <w:r w:rsidRPr="00EE0B87">
        <w:rPr>
          <w:bCs/>
          <w:sz w:val="24"/>
          <w:szCs w:val="24"/>
          <w:lang w:val="ro-RO"/>
        </w:rPr>
        <w:t xml:space="preserve"> in </w:t>
      </w:r>
      <w:proofErr w:type="spellStart"/>
      <w:r w:rsidRPr="00EE0B87">
        <w:rPr>
          <w:bCs/>
          <w:sz w:val="24"/>
          <w:szCs w:val="24"/>
          <w:lang w:val="ro-RO"/>
        </w:rPr>
        <w:t>the</w:t>
      </w:r>
      <w:proofErr w:type="spellEnd"/>
      <w:r w:rsidRPr="00EE0B87">
        <w:rPr>
          <w:bCs/>
          <w:sz w:val="24"/>
          <w:szCs w:val="24"/>
          <w:lang w:val="ro-RO"/>
        </w:rPr>
        <w:t xml:space="preserve"> leg </w:t>
      </w:r>
      <w:proofErr w:type="spellStart"/>
      <w:r w:rsidRPr="00EE0B87">
        <w:rPr>
          <w:bCs/>
          <w:sz w:val="24"/>
          <w:szCs w:val="24"/>
          <w:lang w:val="ro-RO"/>
        </w:rPr>
        <w:t>and</w:t>
      </w:r>
      <w:proofErr w:type="spellEnd"/>
      <w:r w:rsidRPr="00EE0B87">
        <w:rPr>
          <w:bCs/>
          <w:sz w:val="24"/>
          <w:szCs w:val="24"/>
          <w:lang w:val="ro-RO"/>
        </w:rPr>
        <w:t xml:space="preserve"> </w:t>
      </w:r>
      <w:proofErr w:type="spellStart"/>
      <w:r w:rsidRPr="00EE0B87">
        <w:rPr>
          <w:bCs/>
          <w:sz w:val="24"/>
          <w:szCs w:val="24"/>
          <w:lang w:val="ro-RO"/>
        </w:rPr>
        <w:t>swelling</w:t>
      </w:r>
      <w:proofErr w:type="spellEnd"/>
      <w:r w:rsidRPr="00EE0B87">
        <w:rPr>
          <w:bCs/>
          <w:sz w:val="24"/>
          <w:szCs w:val="24"/>
          <w:lang w:val="ro-RO"/>
        </w:rPr>
        <w:t xml:space="preserve"> of </w:t>
      </w:r>
      <w:proofErr w:type="spellStart"/>
      <w:r w:rsidRPr="00EE0B87">
        <w:rPr>
          <w:bCs/>
          <w:sz w:val="24"/>
          <w:szCs w:val="24"/>
          <w:lang w:val="ro-RO"/>
        </w:rPr>
        <w:t>the</w:t>
      </w:r>
      <w:proofErr w:type="spellEnd"/>
      <w:r w:rsidR="00674D00" w:rsidRPr="00EE0B87">
        <w:rPr>
          <w:bCs/>
          <w:sz w:val="24"/>
          <w:szCs w:val="24"/>
          <w:lang w:val="ro-RO"/>
        </w:rPr>
        <w:t xml:space="preserve"> </w:t>
      </w:r>
      <w:proofErr w:type="spellStart"/>
      <w:r w:rsidR="00674D00" w:rsidRPr="00EE0B87">
        <w:rPr>
          <w:bCs/>
          <w:sz w:val="24"/>
          <w:szCs w:val="24"/>
          <w:lang w:val="ro-RO"/>
        </w:rPr>
        <w:t>right</w:t>
      </w:r>
      <w:proofErr w:type="spellEnd"/>
      <w:r w:rsidR="00674D00" w:rsidRPr="00EE0B87">
        <w:rPr>
          <w:bCs/>
          <w:sz w:val="24"/>
          <w:szCs w:val="24"/>
          <w:lang w:val="ro-RO"/>
        </w:rPr>
        <w:t xml:space="preserve"> </w:t>
      </w:r>
      <w:proofErr w:type="spellStart"/>
      <w:r w:rsidR="00674D00" w:rsidRPr="00EE0B87">
        <w:rPr>
          <w:bCs/>
          <w:sz w:val="24"/>
          <w:szCs w:val="24"/>
          <w:lang w:val="ro-RO"/>
        </w:rPr>
        <w:t>knee</w:t>
      </w:r>
      <w:proofErr w:type="spellEnd"/>
      <w:r w:rsidR="00674D00" w:rsidRPr="00EE0B87">
        <w:rPr>
          <w:bCs/>
          <w:sz w:val="24"/>
          <w:szCs w:val="24"/>
          <w:lang w:val="ro-RO"/>
        </w:rPr>
        <w:t xml:space="preserve"> </w:t>
      </w:r>
      <w:proofErr w:type="spellStart"/>
      <w:r w:rsidR="00674D00" w:rsidRPr="00EE0B87">
        <w:rPr>
          <w:bCs/>
          <w:sz w:val="24"/>
          <w:szCs w:val="24"/>
          <w:lang w:val="ro-RO"/>
        </w:rPr>
        <w:t>joint</w:t>
      </w:r>
      <w:proofErr w:type="spellEnd"/>
      <w:r w:rsidRPr="00EE0B87">
        <w:rPr>
          <w:bCs/>
          <w:sz w:val="24"/>
          <w:szCs w:val="24"/>
          <w:lang w:val="ro-RO"/>
        </w:rPr>
        <w:t xml:space="preserve"> </w:t>
      </w:r>
      <w:proofErr w:type="spellStart"/>
      <w:r w:rsidRPr="00EE0B87">
        <w:rPr>
          <w:bCs/>
          <w:sz w:val="24"/>
          <w:szCs w:val="24"/>
          <w:lang w:val="ro-RO"/>
        </w:rPr>
        <w:t>administered</w:t>
      </w:r>
      <w:proofErr w:type="spellEnd"/>
      <w:r w:rsidRPr="00EE0B87">
        <w:rPr>
          <w:bCs/>
          <w:sz w:val="24"/>
          <w:szCs w:val="24"/>
          <w:lang w:val="ro-RO"/>
        </w:rPr>
        <w:t xml:space="preserve"> </w:t>
      </w:r>
      <w:proofErr w:type="spellStart"/>
      <w:r w:rsidRPr="00EE0B87">
        <w:rPr>
          <w:bCs/>
          <w:sz w:val="24"/>
          <w:szCs w:val="24"/>
          <w:lang w:val="ro-RO"/>
        </w:rPr>
        <w:t>by</w:t>
      </w:r>
      <w:proofErr w:type="spellEnd"/>
      <w:r w:rsidRPr="00EE0B87">
        <w:rPr>
          <w:bCs/>
          <w:sz w:val="24"/>
          <w:szCs w:val="24"/>
          <w:lang w:val="ro-RO"/>
        </w:rPr>
        <w:t xml:space="preserve"> </w:t>
      </w:r>
      <w:proofErr w:type="spellStart"/>
      <w:r w:rsidRPr="00EE0B87">
        <w:rPr>
          <w:bCs/>
          <w:sz w:val="24"/>
          <w:szCs w:val="24"/>
          <w:lang w:val="ro-RO"/>
        </w:rPr>
        <w:t>his</w:t>
      </w:r>
      <w:proofErr w:type="spellEnd"/>
      <w:r w:rsidRPr="00EE0B87">
        <w:rPr>
          <w:bCs/>
          <w:sz w:val="24"/>
          <w:szCs w:val="24"/>
          <w:lang w:val="ro-RO"/>
        </w:rPr>
        <w:t xml:space="preserve"> general </w:t>
      </w:r>
      <w:proofErr w:type="spellStart"/>
      <w:r w:rsidRPr="00EE0B87">
        <w:rPr>
          <w:bCs/>
          <w:sz w:val="24"/>
          <w:szCs w:val="24"/>
          <w:lang w:val="ro-RO"/>
        </w:rPr>
        <w:t>practitioner</w:t>
      </w:r>
      <w:proofErr w:type="spellEnd"/>
      <w:r w:rsidRPr="00EE0B87">
        <w:rPr>
          <w:bCs/>
          <w:sz w:val="24"/>
          <w:szCs w:val="24"/>
          <w:lang w:val="ro-RO"/>
        </w:rPr>
        <w:t xml:space="preserve"> </w:t>
      </w:r>
      <w:r w:rsidR="00674D00" w:rsidRPr="00EE0B87">
        <w:rPr>
          <w:bCs/>
          <w:sz w:val="24"/>
          <w:szCs w:val="24"/>
          <w:lang w:val="ro-RO"/>
        </w:rPr>
        <w:t xml:space="preserve">. He </w:t>
      </w:r>
      <w:proofErr w:type="spellStart"/>
      <w:r w:rsidR="00674D00" w:rsidRPr="00EE0B87">
        <w:rPr>
          <w:bCs/>
          <w:sz w:val="24"/>
          <w:szCs w:val="24"/>
          <w:lang w:val="ro-RO"/>
        </w:rPr>
        <w:t>was</w:t>
      </w:r>
      <w:proofErr w:type="spellEnd"/>
      <w:r w:rsidR="00674D00" w:rsidRPr="00EE0B87">
        <w:rPr>
          <w:bCs/>
          <w:sz w:val="24"/>
          <w:szCs w:val="24"/>
          <w:lang w:val="ro-RO"/>
        </w:rPr>
        <w:t xml:space="preserve"> </w:t>
      </w:r>
      <w:proofErr w:type="spellStart"/>
      <w:r w:rsidR="00674D00" w:rsidRPr="00EE0B87">
        <w:rPr>
          <w:bCs/>
          <w:sz w:val="24"/>
          <w:szCs w:val="24"/>
          <w:lang w:val="ro-RO"/>
        </w:rPr>
        <w:t>told</w:t>
      </w:r>
      <w:proofErr w:type="spellEnd"/>
      <w:r w:rsidR="00674D00" w:rsidRPr="00EE0B87">
        <w:rPr>
          <w:bCs/>
          <w:sz w:val="24"/>
          <w:szCs w:val="24"/>
          <w:lang w:val="ro-RO"/>
        </w:rPr>
        <w:t xml:space="preserve"> </w:t>
      </w:r>
      <w:proofErr w:type="spellStart"/>
      <w:r w:rsidR="00674D00" w:rsidRPr="00EE0B87">
        <w:rPr>
          <w:bCs/>
          <w:sz w:val="24"/>
          <w:szCs w:val="24"/>
          <w:lang w:val="ro-RO"/>
        </w:rPr>
        <w:t>that</w:t>
      </w:r>
      <w:proofErr w:type="spellEnd"/>
      <w:r w:rsidR="00674D00" w:rsidRPr="00EE0B87">
        <w:rPr>
          <w:bCs/>
          <w:sz w:val="24"/>
          <w:szCs w:val="24"/>
          <w:lang w:val="ro-RO"/>
        </w:rPr>
        <w:t xml:space="preserve"> it </w:t>
      </w:r>
      <w:proofErr w:type="spellStart"/>
      <w:r w:rsidR="00674D00" w:rsidRPr="00EE0B87">
        <w:rPr>
          <w:bCs/>
          <w:sz w:val="24"/>
          <w:szCs w:val="24"/>
          <w:lang w:val="ro-RO"/>
        </w:rPr>
        <w:t>is</w:t>
      </w:r>
      <w:proofErr w:type="spellEnd"/>
      <w:r w:rsidR="00674D00" w:rsidRPr="00EE0B87">
        <w:rPr>
          <w:bCs/>
          <w:sz w:val="24"/>
          <w:szCs w:val="24"/>
          <w:lang w:val="ro-RO"/>
        </w:rPr>
        <w:t xml:space="preserve"> a severe </w:t>
      </w:r>
      <w:proofErr w:type="spellStart"/>
      <w:r w:rsidR="00674D00" w:rsidRPr="00EE0B87">
        <w:rPr>
          <w:bCs/>
          <w:sz w:val="24"/>
          <w:szCs w:val="24"/>
          <w:lang w:val="ro-RO"/>
        </w:rPr>
        <w:t>arthritis</w:t>
      </w:r>
      <w:proofErr w:type="spellEnd"/>
      <w:r w:rsidR="00674D00" w:rsidRPr="00EE0B87">
        <w:rPr>
          <w:bCs/>
          <w:sz w:val="24"/>
          <w:szCs w:val="24"/>
          <w:lang w:val="ro-RO"/>
        </w:rPr>
        <w:t xml:space="preserve">. </w:t>
      </w:r>
      <w:proofErr w:type="spellStart"/>
      <w:r w:rsidR="00674D00" w:rsidRPr="00EE0B87">
        <w:rPr>
          <w:bCs/>
          <w:sz w:val="24"/>
          <w:szCs w:val="24"/>
          <w:lang w:val="ro-RO"/>
        </w:rPr>
        <w:t>Two</w:t>
      </w:r>
      <w:proofErr w:type="spellEnd"/>
      <w:r w:rsidR="00674D00" w:rsidRPr="00EE0B87">
        <w:rPr>
          <w:bCs/>
          <w:sz w:val="24"/>
          <w:szCs w:val="24"/>
          <w:lang w:val="ro-RO"/>
        </w:rPr>
        <w:t xml:space="preserve"> </w:t>
      </w:r>
      <w:proofErr w:type="spellStart"/>
      <w:r w:rsidR="00674D00" w:rsidRPr="00EE0B87">
        <w:rPr>
          <w:bCs/>
          <w:sz w:val="24"/>
          <w:szCs w:val="24"/>
          <w:lang w:val="ro-RO"/>
        </w:rPr>
        <w:t>mont</w:t>
      </w:r>
      <w:r w:rsidR="007C27F5" w:rsidRPr="00EE0B87">
        <w:rPr>
          <w:bCs/>
          <w:sz w:val="24"/>
          <w:szCs w:val="24"/>
          <w:lang w:val="ro-RO"/>
        </w:rPr>
        <w:t>h</w:t>
      </w:r>
      <w:r w:rsidR="00674D00" w:rsidRPr="00EE0B87">
        <w:rPr>
          <w:bCs/>
          <w:sz w:val="24"/>
          <w:szCs w:val="24"/>
          <w:lang w:val="ro-RO"/>
        </w:rPr>
        <w:t>s</w:t>
      </w:r>
      <w:proofErr w:type="spellEnd"/>
      <w:r w:rsidR="00674D00" w:rsidRPr="00EE0B87">
        <w:rPr>
          <w:bCs/>
          <w:sz w:val="24"/>
          <w:szCs w:val="24"/>
          <w:lang w:val="ro-RO"/>
        </w:rPr>
        <w:t xml:space="preserve"> </w:t>
      </w:r>
      <w:proofErr w:type="spellStart"/>
      <w:r w:rsidR="00674D00" w:rsidRPr="00EE0B87">
        <w:rPr>
          <w:bCs/>
          <w:sz w:val="24"/>
          <w:szCs w:val="24"/>
          <w:lang w:val="ro-RO"/>
        </w:rPr>
        <w:t>be</w:t>
      </w:r>
      <w:r w:rsidR="007C27F5" w:rsidRPr="00EE0B87">
        <w:rPr>
          <w:bCs/>
          <w:sz w:val="24"/>
          <w:szCs w:val="24"/>
          <w:lang w:val="ro-RO"/>
        </w:rPr>
        <w:t>fore</w:t>
      </w:r>
      <w:proofErr w:type="spellEnd"/>
      <w:r w:rsidR="007C27F5" w:rsidRPr="00EE0B87">
        <w:rPr>
          <w:bCs/>
          <w:sz w:val="24"/>
          <w:szCs w:val="24"/>
          <w:lang w:val="ro-RO"/>
        </w:rPr>
        <w:t xml:space="preserve"> </w:t>
      </w:r>
      <w:proofErr w:type="spellStart"/>
      <w:r w:rsidR="007C27F5" w:rsidRPr="00EE0B87">
        <w:rPr>
          <w:bCs/>
          <w:sz w:val="24"/>
          <w:szCs w:val="24"/>
          <w:lang w:val="ro-RO"/>
        </w:rPr>
        <w:t>the</w:t>
      </w:r>
      <w:proofErr w:type="spellEnd"/>
      <w:r w:rsidR="007C27F5" w:rsidRPr="00EE0B87">
        <w:rPr>
          <w:bCs/>
          <w:sz w:val="24"/>
          <w:szCs w:val="24"/>
          <w:lang w:val="ro-RO"/>
        </w:rPr>
        <w:t xml:space="preserve"> </w:t>
      </w:r>
      <w:proofErr w:type="spellStart"/>
      <w:r w:rsidR="007C27F5" w:rsidRPr="00EE0B87">
        <w:rPr>
          <w:bCs/>
          <w:sz w:val="24"/>
          <w:szCs w:val="24"/>
          <w:lang w:val="ro-RO"/>
        </w:rPr>
        <w:t>hospitalization</w:t>
      </w:r>
      <w:proofErr w:type="spellEnd"/>
      <w:r w:rsidR="007C27F5" w:rsidRPr="00EE0B87">
        <w:rPr>
          <w:bCs/>
          <w:sz w:val="24"/>
          <w:szCs w:val="24"/>
          <w:lang w:val="ro-RO"/>
        </w:rPr>
        <w:t xml:space="preserve"> </w:t>
      </w:r>
      <w:proofErr w:type="spellStart"/>
      <w:r w:rsidR="007C27F5" w:rsidRPr="00EE0B87">
        <w:rPr>
          <w:bCs/>
          <w:sz w:val="24"/>
          <w:szCs w:val="24"/>
          <w:lang w:val="ro-RO"/>
        </w:rPr>
        <w:t>he</w:t>
      </w:r>
      <w:proofErr w:type="spellEnd"/>
      <w:r w:rsidR="00674D00" w:rsidRPr="00EE0B87">
        <w:rPr>
          <w:bCs/>
          <w:sz w:val="24"/>
          <w:szCs w:val="24"/>
          <w:lang w:val="ro-RO"/>
        </w:rPr>
        <w:t xml:space="preserve"> </w:t>
      </w:r>
      <w:proofErr w:type="spellStart"/>
      <w:r w:rsidR="00674D00" w:rsidRPr="00EE0B87">
        <w:rPr>
          <w:bCs/>
          <w:sz w:val="24"/>
          <w:szCs w:val="24"/>
          <w:lang w:val="ro-RO"/>
        </w:rPr>
        <w:t>started</w:t>
      </w:r>
      <w:proofErr w:type="spellEnd"/>
      <w:r w:rsidR="00674D00" w:rsidRPr="00EE0B87">
        <w:rPr>
          <w:bCs/>
          <w:sz w:val="24"/>
          <w:szCs w:val="24"/>
          <w:lang w:val="ro-RO"/>
        </w:rPr>
        <w:t xml:space="preserve"> </w:t>
      </w:r>
      <w:proofErr w:type="spellStart"/>
      <w:r w:rsidR="00674D00" w:rsidRPr="00EE0B87">
        <w:rPr>
          <w:bCs/>
          <w:sz w:val="24"/>
          <w:szCs w:val="24"/>
          <w:lang w:val="ro-RO"/>
        </w:rPr>
        <w:t>to</w:t>
      </w:r>
      <w:proofErr w:type="spellEnd"/>
      <w:r w:rsidR="00674D00" w:rsidRPr="00EE0B87">
        <w:rPr>
          <w:bCs/>
          <w:sz w:val="24"/>
          <w:szCs w:val="24"/>
          <w:lang w:val="ro-RO"/>
        </w:rPr>
        <w:t xml:space="preserve"> </w:t>
      </w:r>
      <w:proofErr w:type="spellStart"/>
      <w:r w:rsidR="00674D00" w:rsidRPr="00EE0B87">
        <w:rPr>
          <w:bCs/>
          <w:sz w:val="24"/>
          <w:szCs w:val="24"/>
          <w:lang w:val="ro-RO"/>
        </w:rPr>
        <w:t>have</w:t>
      </w:r>
      <w:proofErr w:type="spellEnd"/>
      <w:r w:rsidR="00674D00" w:rsidRPr="00EE0B87">
        <w:rPr>
          <w:bCs/>
          <w:sz w:val="24"/>
          <w:szCs w:val="24"/>
          <w:lang w:val="ro-RO"/>
        </w:rPr>
        <w:t xml:space="preserve"> </w:t>
      </w:r>
      <w:proofErr w:type="spellStart"/>
      <w:r w:rsidR="00674D00" w:rsidRPr="00EE0B87">
        <w:rPr>
          <w:bCs/>
          <w:sz w:val="24"/>
          <w:szCs w:val="24"/>
          <w:lang w:val="ro-RO"/>
        </w:rPr>
        <w:t>difficulties</w:t>
      </w:r>
      <w:proofErr w:type="spellEnd"/>
      <w:r w:rsidR="00674D00" w:rsidRPr="00EE0B87">
        <w:rPr>
          <w:bCs/>
          <w:sz w:val="24"/>
          <w:szCs w:val="24"/>
          <w:lang w:val="ro-RO"/>
        </w:rPr>
        <w:t xml:space="preserve"> in </w:t>
      </w:r>
      <w:proofErr w:type="spellStart"/>
      <w:r w:rsidR="00674D00" w:rsidRPr="00EE0B87">
        <w:rPr>
          <w:bCs/>
          <w:sz w:val="24"/>
          <w:szCs w:val="24"/>
          <w:lang w:val="ro-RO"/>
        </w:rPr>
        <w:t>walking</w:t>
      </w:r>
      <w:proofErr w:type="spellEnd"/>
      <w:r w:rsidR="00674D00" w:rsidRPr="00EE0B87">
        <w:rPr>
          <w:bCs/>
          <w:sz w:val="24"/>
          <w:szCs w:val="24"/>
          <w:lang w:val="ro-RO"/>
        </w:rPr>
        <w:t xml:space="preserve"> in </w:t>
      </w:r>
      <w:proofErr w:type="spellStart"/>
      <w:r w:rsidR="00674D00" w:rsidRPr="00EE0B87">
        <w:rPr>
          <w:bCs/>
          <w:sz w:val="24"/>
          <w:szCs w:val="24"/>
          <w:lang w:val="ro-RO"/>
        </w:rPr>
        <w:t>darkness</w:t>
      </w:r>
      <w:proofErr w:type="spellEnd"/>
      <w:r w:rsidR="00674D00" w:rsidRPr="00EE0B87">
        <w:rPr>
          <w:bCs/>
          <w:sz w:val="24"/>
          <w:szCs w:val="24"/>
          <w:lang w:val="ro-RO"/>
        </w:rPr>
        <w:t>.</w:t>
      </w:r>
    </w:p>
    <w:p w14:paraId="7EC905EF" w14:textId="77777777" w:rsidR="00674D00" w:rsidRPr="00EE0B87" w:rsidRDefault="00674D00" w:rsidP="00A839AD">
      <w:pPr>
        <w:ind w:firstLine="706"/>
        <w:jc w:val="both"/>
        <w:rPr>
          <w:bCs/>
          <w:sz w:val="24"/>
          <w:szCs w:val="24"/>
          <w:lang w:val="ro-RO"/>
        </w:rPr>
      </w:pPr>
      <w:proofErr w:type="spellStart"/>
      <w:r w:rsidRPr="00EE0B87">
        <w:rPr>
          <w:bCs/>
          <w:sz w:val="24"/>
          <w:szCs w:val="24"/>
          <w:lang w:val="ro-RO"/>
        </w:rPr>
        <w:t>Neurological</w:t>
      </w:r>
      <w:proofErr w:type="spellEnd"/>
      <w:r w:rsidRPr="00EE0B87">
        <w:rPr>
          <w:bCs/>
          <w:sz w:val="24"/>
          <w:szCs w:val="24"/>
          <w:lang w:val="ro-RO"/>
        </w:rPr>
        <w:t xml:space="preserve"> </w:t>
      </w:r>
      <w:proofErr w:type="spellStart"/>
      <w:r w:rsidRPr="00EE0B87">
        <w:rPr>
          <w:bCs/>
          <w:sz w:val="24"/>
          <w:szCs w:val="24"/>
          <w:lang w:val="ro-RO"/>
        </w:rPr>
        <w:t>examination</w:t>
      </w:r>
      <w:proofErr w:type="spellEnd"/>
      <w:r w:rsidRPr="00EE0B87">
        <w:rPr>
          <w:bCs/>
          <w:sz w:val="24"/>
          <w:szCs w:val="24"/>
          <w:lang w:val="ro-RO"/>
        </w:rPr>
        <w:t xml:space="preserve">: </w:t>
      </w:r>
      <w:proofErr w:type="spellStart"/>
      <w:r w:rsidRPr="00EE0B87">
        <w:rPr>
          <w:bCs/>
          <w:sz w:val="24"/>
          <w:szCs w:val="24"/>
          <w:lang w:val="ro-RO"/>
        </w:rPr>
        <w:t>positive</w:t>
      </w:r>
      <w:proofErr w:type="spellEnd"/>
      <w:r w:rsidRPr="00EE0B87">
        <w:rPr>
          <w:bCs/>
          <w:sz w:val="24"/>
          <w:szCs w:val="24"/>
          <w:lang w:val="ro-RO"/>
        </w:rPr>
        <w:t xml:space="preserve"> </w:t>
      </w:r>
      <w:proofErr w:type="spellStart"/>
      <w:r w:rsidRPr="00EE0B87">
        <w:rPr>
          <w:bCs/>
          <w:sz w:val="24"/>
          <w:szCs w:val="24"/>
          <w:lang w:val="ro-RO"/>
        </w:rPr>
        <w:t>Argyll</w:t>
      </w:r>
      <w:proofErr w:type="spellEnd"/>
      <w:r w:rsidRPr="00EE0B87">
        <w:rPr>
          <w:bCs/>
          <w:sz w:val="24"/>
          <w:szCs w:val="24"/>
          <w:lang w:val="ro-RO"/>
        </w:rPr>
        <w:t>-Robertso</w:t>
      </w:r>
      <w:r w:rsidR="007C27F5" w:rsidRPr="00EE0B87">
        <w:rPr>
          <w:bCs/>
          <w:sz w:val="24"/>
          <w:szCs w:val="24"/>
          <w:lang w:val="ro-RO"/>
        </w:rPr>
        <w:t xml:space="preserve">n </w:t>
      </w:r>
      <w:proofErr w:type="spellStart"/>
      <w:r w:rsidR="007C27F5" w:rsidRPr="00EE0B87">
        <w:rPr>
          <w:bCs/>
          <w:sz w:val="24"/>
          <w:szCs w:val="24"/>
          <w:lang w:val="ro-RO"/>
        </w:rPr>
        <w:t>sign</w:t>
      </w:r>
      <w:proofErr w:type="spellEnd"/>
      <w:r w:rsidR="007C27F5" w:rsidRPr="00EE0B87">
        <w:rPr>
          <w:bCs/>
          <w:sz w:val="24"/>
          <w:szCs w:val="24"/>
          <w:lang w:val="ro-RO"/>
        </w:rPr>
        <w:t xml:space="preserve">, </w:t>
      </w:r>
      <w:proofErr w:type="spellStart"/>
      <w:r w:rsidR="007C27F5" w:rsidRPr="00EE0B87">
        <w:rPr>
          <w:bCs/>
          <w:sz w:val="24"/>
          <w:szCs w:val="24"/>
          <w:lang w:val="ro-RO"/>
        </w:rPr>
        <w:t>deformation</w:t>
      </w:r>
      <w:proofErr w:type="spellEnd"/>
      <w:r w:rsidR="007C27F5" w:rsidRPr="00EE0B87">
        <w:rPr>
          <w:bCs/>
          <w:sz w:val="24"/>
          <w:szCs w:val="24"/>
          <w:lang w:val="ro-RO"/>
        </w:rPr>
        <w:t xml:space="preserve"> of </w:t>
      </w:r>
      <w:proofErr w:type="spellStart"/>
      <w:r w:rsidR="007C27F5" w:rsidRPr="00EE0B87">
        <w:rPr>
          <w:bCs/>
          <w:sz w:val="24"/>
          <w:szCs w:val="24"/>
          <w:lang w:val="ro-RO"/>
        </w:rPr>
        <w:t>the</w:t>
      </w:r>
      <w:proofErr w:type="spellEnd"/>
      <w:r w:rsidR="007C27F5" w:rsidRPr="00EE0B87">
        <w:rPr>
          <w:bCs/>
          <w:sz w:val="24"/>
          <w:szCs w:val="24"/>
          <w:lang w:val="ro-RO"/>
        </w:rPr>
        <w:t xml:space="preserve"> </w:t>
      </w:r>
      <w:proofErr w:type="spellStart"/>
      <w:r w:rsidR="007C27F5" w:rsidRPr="00EE0B87">
        <w:rPr>
          <w:bCs/>
          <w:sz w:val="24"/>
          <w:szCs w:val="24"/>
          <w:lang w:val="ro-RO"/>
        </w:rPr>
        <w:t>knee</w:t>
      </w:r>
      <w:proofErr w:type="spellEnd"/>
      <w:r w:rsidRPr="00EE0B87">
        <w:rPr>
          <w:bCs/>
          <w:sz w:val="24"/>
          <w:szCs w:val="24"/>
          <w:lang w:val="ro-RO"/>
        </w:rPr>
        <w:t xml:space="preserve"> </w:t>
      </w:r>
      <w:proofErr w:type="spellStart"/>
      <w:r w:rsidRPr="00EE0B87">
        <w:rPr>
          <w:bCs/>
          <w:sz w:val="24"/>
          <w:szCs w:val="24"/>
          <w:lang w:val="ro-RO"/>
        </w:rPr>
        <w:t>joints</w:t>
      </w:r>
      <w:proofErr w:type="spellEnd"/>
      <w:r w:rsidRPr="00EE0B87">
        <w:rPr>
          <w:bCs/>
          <w:sz w:val="24"/>
          <w:szCs w:val="24"/>
          <w:lang w:val="ro-RO"/>
        </w:rPr>
        <w:t xml:space="preserve"> (</w:t>
      </w:r>
      <w:proofErr w:type="spellStart"/>
      <w:r w:rsidRPr="00EE0B87">
        <w:rPr>
          <w:bCs/>
          <w:sz w:val="24"/>
          <w:szCs w:val="24"/>
          <w:lang w:val="ro-RO"/>
        </w:rPr>
        <w:t>Charcot</w:t>
      </w:r>
      <w:proofErr w:type="spellEnd"/>
      <w:r w:rsidRPr="00EE0B87">
        <w:rPr>
          <w:bCs/>
          <w:sz w:val="24"/>
          <w:szCs w:val="24"/>
          <w:lang w:val="ro-RO"/>
        </w:rPr>
        <w:t xml:space="preserve"> </w:t>
      </w:r>
      <w:proofErr w:type="spellStart"/>
      <w:r w:rsidRPr="00EE0B87">
        <w:rPr>
          <w:bCs/>
          <w:sz w:val="24"/>
          <w:szCs w:val="24"/>
          <w:lang w:val="ro-RO"/>
        </w:rPr>
        <w:t>joint</w:t>
      </w:r>
      <w:proofErr w:type="spellEnd"/>
      <w:r w:rsidRPr="00EE0B87">
        <w:rPr>
          <w:bCs/>
          <w:sz w:val="24"/>
          <w:szCs w:val="24"/>
          <w:lang w:val="ro-RO"/>
        </w:rPr>
        <w:t xml:space="preserve">), </w:t>
      </w:r>
      <w:proofErr w:type="spellStart"/>
      <w:r w:rsidRPr="00EE0B87">
        <w:rPr>
          <w:bCs/>
          <w:sz w:val="24"/>
          <w:szCs w:val="24"/>
          <w:lang w:val="ro-RO"/>
        </w:rPr>
        <w:t>loss</w:t>
      </w:r>
      <w:proofErr w:type="spellEnd"/>
      <w:r w:rsidRPr="00EE0B87">
        <w:rPr>
          <w:bCs/>
          <w:sz w:val="24"/>
          <w:szCs w:val="24"/>
          <w:lang w:val="ro-RO"/>
        </w:rPr>
        <w:t xml:space="preserve"> of </w:t>
      </w:r>
      <w:proofErr w:type="spellStart"/>
      <w:r w:rsidRPr="00EE0B87">
        <w:rPr>
          <w:bCs/>
          <w:sz w:val="24"/>
          <w:szCs w:val="24"/>
          <w:lang w:val="ro-RO"/>
        </w:rPr>
        <w:t>patellar</w:t>
      </w:r>
      <w:proofErr w:type="spellEnd"/>
      <w:r w:rsidRPr="00EE0B87">
        <w:rPr>
          <w:bCs/>
          <w:sz w:val="24"/>
          <w:szCs w:val="24"/>
          <w:lang w:val="ro-RO"/>
        </w:rPr>
        <w:t xml:space="preserve"> </w:t>
      </w:r>
      <w:proofErr w:type="spellStart"/>
      <w:r w:rsidRPr="00EE0B87">
        <w:rPr>
          <w:bCs/>
          <w:sz w:val="24"/>
          <w:szCs w:val="24"/>
          <w:lang w:val="ro-RO"/>
        </w:rPr>
        <w:t>a</w:t>
      </w:r>
      <w:r w:rsidR="007C27F5" w:rsidRPr="00EE0B87">
        <w:rPr>
          <w:bCs/>
          <w:sz w:val="24"/>
          <w:szCs w:val="24"/>
          <w:lang w:val="ro-RO"/>
        </w:rPr>
        <w:t>nd</w:t>
      </w:r>
      <w:proofErr w:type="spellEnd"/>
      <w:r w:rsidR="007C27F5" w:rsidRPr="00EE0B87">
        <w:rPr>
          <w:bCs/>
          <w:sz w:val="24"/>
          <w:szCs w:val="24"/>
          <w:lang w:val="ro-RO"/>
        </w:rPr>
        <w:t xml:space="preserve"> </w:t>
      </w:r>
      <w:proofErr w:type="spellStart"/>
      <w:r w:rsidR="007C27F5" w:rsidRPr="00EE0B87">
        <w:rPr>
          <w:bCs/>
          <w:sz w:val="24"/>
          <w:szCs w:val="24"/>
          <w:lang w:val="ro-RO"/>
        </w:rPr>
        <w:t>achilian</w:t>
      </w:r>
      <w:proofErr w:type="spellEnd"/>
      <w:r w:rsidR="007C27F5" w:rsidRPr="00EE0B87">
        <w:rPr>
          <w:bCs/>
          <w:sz w:val="24"/>
          <w:szCs w:val="24"/>
          <w:lang w:val="ro-RO"/>
        </w:rPr>
        <w:t xml:space="preserve"> </w:t>
      </w:r>
      <w:proofErr w:type="spellStart"/>
      <w:r w:rsidR="007C27F5" w:rsidRPr="00EE0B87">
        <w:rPr>
          <w:bCs/>
          <w:sz w:val="24"/>
          <w:szCs w:val="24"/>
          <w:lang w:val="ro-RO"/>
        </w:rPr>
        <w:t>reflexes</w:t>
      </w:r>
      <w:proofErr w:type="spellEnd"/>
      <w:r w:rsidR="007C27F5" w:rsidRPr="00EE0B87">
        <w:rPr>
          <w:bCs/>
          <w:sz w:val="24"/>
          <w:szCs w:val="24"/>
          <w:lang w:val="ro-RO"/>
        </w:rPr>
        <w:t xml:space="preserve">, </w:t>
      </w:r>
      <w:proofErr w:type="spellStart"/>
      <w:r w:rsidR="007C27F5" w:rsidRPr="00EE0B87">
        <w:rPr>
          <w:bCs/>
          <w:sz w:val="24"/>
          <w:szCs w:val="24"/>
          <w:lang w:val="ro-RO"/>
        </w:rPr>
        <w:t>loss</w:t>
      </w:r>
      <w:proofErr w:type="spellEnd"/>
      <w:r w:rsidRPr="00EE0B87">
        <w:rPr>
          <w:bCs/>
          <w:sz w:val="24"/>
          <w:szCs w:val="24"/>
          <w:lang w:val="ro-RO"/>
        </w:rPr>
        <w:t xml:space="preserve"> of </w:t>
      </w:r>
      <w:proofErr w:type="spellStart"/>
      <w:r w:rsidRPr="00EE0B87">
        <w:rPr>
          <w:bCs/>
          <w:sz w:val="24"/>
          <w:szCs w:val="24"/>
          <w:lang w:val="ro-RO"/>
        </w:rPr>
        <w:t>vibration</w:t>
      </w:r>
      <w:proofErr w:type="spellEnd"/>
      <w:r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w:t>
      </w:r>
      <w:proofErr w:type="spellStart"/>
      <w:r w:rsidR="000C1580" w:rsidRPr="00EE0B87">
        <w:rPr>
          <w:bCs/>
          <w:sz w:val="24"/>
          <w:szCs w:val="24"/>
          <w:lang w:val="ro-RO"/>
        </w:rPr>
        <w:t>my</w:t>
      </w:r>
      <w:r w:rsidRPr="00EE0B87">
        <w:rPr>
          <w:bCs/>
          <w:sz w:val="24"/>
          <w:szCs w:val="24"/>
          <w:lang w:val="ro-RO"/>
        </w:rPr>
        <w:t>oarthrokinetic</w:t>
      </w:r>
      <w:proofErr w:type="spellEnd"/>
      <w:r w:rsidRPr="00EE0B87">
        <w:rPr>
          <w:bCs/>
          <w:sz w:val="24"/>
          <w:szCs w:val="24"/>
          <w:lang w:val="ro-RO"/>
        </w:rPr>
        <w:t xml:space="preserve"> </w:t>
      </w:r>
      <w:proofErr w:type="spellStart"/>
      <w:r w:rsidR="007C27F5" w:rsidRPr="00EE0B87">
        <w:rPr>
          <w:bCs/>
          <w:sz w:val="24"/>
          <w:szCs w:val="24"/>
          <w:lang w:val="ro-RO"/>
        </w:rPr>
        <w:t>sensations</w:t>
      </w:r>
      <w:proofErr w:type="spellEnd"/>
      <w:r w:rsidR="007C27F5" w:rsidRPr="00EE0B87">
        <w:rPr>
          <w:bCs/>
          <w:sz w:val="24"/>
          <w:szCs w:val="24"/>
          <w:lang w:val="ro-RO"/>
        </w:rPr>
        <w:t xml:space="preserve"> </w:t>
      </w:r>
      <w:r w:rsidR="000C1580" w:rsidRPr="00EE0B87">
        <w:rPr>
          <w:bCs/>
          <w:sz w:val="24"/>
          <w:szCs w:val="24"/>
          <w:lang w:val="ro-RO"/>
        </w:rPr>
        <w:t>(</w:t>
      </w:r>
      <w:proofErr w:type="spellStart"/>
      <w:r w:rsidR="000C1580" w:rsidRPr="00EE0B87">
        <w:rPr>
          <w:bCs/>
          <w:sz w:val="24"/>
          <w:szCs w:val="24"/>
          <w:lang w:val="ro-RO"/>
        </w:rPr>
        <w:t>position</w:t>
      </w:r>
      <w:proofErr w:type="spellEnd"/>
      <w:r w:rsidR="000C1580" w:rsidRPr="00EE0B87">
        <w:rPr>
          <w:bCs/>
          <w:sz w:val="24"/>
          <w:szCs w:val="24"/>
          <w:lang w:val="ro-RO"/>
        </w:rPr>
        <w:t xml:space="preserve"> </w:t>
      </w:r>
      <w:proofErr w:type="spellStart"/>
      <w:r w:rsidR="000C1580" w:rsidRPr="00EE0B87">
        <w:rPr>
          <w:bCs/>
          <w:sz w:val="24"/>
          <w:szCs w:val="24"/>
          <w:lang w:val="ro-RO"/>
        </w:rPr>
        <w:t>sense</w:t>
      </w:r>
      <w:proofErr w:type="spellEnd"/>
      <w:r w:rsidR="000C1580" w:rsidRPr="00EE0B87">
        <w:rPr>
          <w:bCs/>
          <w:sz w:val="24"/>
          <w:szCs w:val="24"/>
          <w:lang w:val="ro-RO"/>
        </w:rPr>
        <w:t xml:space="preserve">) </w:t>
      </w:r>
      <w:r w:rsidR="007C27F5" w:rsidRPr="00EE0B87">
        <w:rPr>
          <w:bCs/>
          <w:sz w:val="24"/>
          <w:szCs w:val="24"/>
          <w:lang w:val="ro-RO"/>
        </w:rPr>
        <w:t>i</w:t>
      </w:r>
      <w:r w:rsidRPr="00EE0B87">
        <w:rPr>
          <w:bCs/>
          <w:sz w:val="24"/>
          <w:szCs w:val="24"/>
          <w:lang w:val="ro-RO"/>
        </w:rPr>
        <w:t xml:space="preserve">n </w:t>
      </w:r>
      <w:proofErr w:type="spellStart"/>
      <w:r w:rsidRPr="00EE0B87">
        <w:rPr>
          <w:bCs/>
          <w:sz w:val="24"/>
          <w:szCs w:val="24"/>
          <w:lang w:val="ro-RO"/>
        </w:rPr>
        <w:t>both</w:t>
      </w:r>
      <w:proofErr w:type="spellEnd"/>
      <w:r w:rsidRPr="00EE0B87">
        <w:rPr>
          <w:bCs/>
          <w:sz w:val="24"/>
          <w:szCs w:val="24"/>
          <w:lang w:val="ro-RO"/>
        </w:rPr>
        <w:t xml:space="preserve"> </w:t>
      </w:r>
      <w:proofErr w:type="spellStart"/>
      <w:r w:rsidRPr="00EE0B87">
        <w:rPr>
          <w:bCs/>
          <w:sz w:val="24"/>
          <w:szCs w:val="24"/>
          <w:lang w:val="ro-RO"/>
        </w:rPr>
        <w:t>legs</w:t>
      </w:r>
      <w:proofErr w:type="spellEnd"/>
      <w:r w:rsidRPr="00EE0B87">
        <w:rPr>
          <w:bCs/>
          <w:sz w:val="24"/>
          <w:szCs w:val="24"/>
          <w:lang w:val="ro-RO"/>
        </w:rPr>
        <w:t xml:space="preserve">, </w:t>
      </w:r>
      <w:proofErr w:type="spellStart"/>
      <w:r w:rsidRPr="00EE0B87">
        <w:rPr>
          <w:bCs/>
          <w:sz w:val="24"/>
          <w:szCs w:val="24"/>
          <w:lang w:val="ro-RO"/>
        </w:rPr>
        <w:t>atactic</w:t>
      </w:r>
      <w:proofErr w:type="spellEnd"/>
      <w:r w:rsidRPr="00EE0B87">
        <w:rPr>
          <w:bCs/>
          <w:sz w:val="24"/>
          <w:szCs w:val="24"/>
          <w:lang w:val="ro-RO"/>
        </w:rPr>
        <w:t xml:space="preserve"> </w:t>
      </w:r>
      <w:proofErr w:type="spellStart"/>
      <w:r w:rsidRPr="00EE0B87">
        <w:rPr>
          <w:bCs/>
          <w:sz w:val="24"/>
          <w:szCs w:val="24"/>
          <w:lang w:val="ro-RO"/>
        </w:rPr>
        <w:t>gait</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impossibi</w:t>
      </w:r>
      <w:r w:rsidR="007C27F5" w:rsidRPr="00EE0B87">
        <w:rPr>
          <w:bCs/>
          <w:sz w:val="24"/>
          <w:szCs w:val="24"/>
          <w:lang w:val="ro-RO"/>
        </w:rPr>
        <w:t>lity</w:t>
      </w:r>
      <w:proofErr w:type="spellEnd"/>
      <w:r w:rsidR="007C27F5" w:rsidRPr="00EE0B87">
        <w:rPr>
          <w:bCs/>
          <w:sz w:val="24"/>
          <w:szCs w:val="24"/>
          <w:lang w:val="ro-RO"/>
        </w:rPr>
        <w:t xml:space="preserve"> of </w:t>
      </w:r>
      <w:proofErr w:type="spellStart"/>
      <w:r w:rsidR="007C27F5" w:rsidRPr="00EE0B87">
        <w:rPr>
          <w:bCs/>
          <w:sz w:val="24"/>
          <w:szCs w:val="24"/>
          <w:lang w:val="ro-RO"/>
        </w:rPr>
        <w:t>staying</w:t>
      </w:r>
      <w:proofErr w:type="spellEnd"/>
      <w:r w:rsidR="007C27F5" w:rsidRPr="00EE0B87">
        <w:rPr>
          <w:bCs/>
          <w:sz w:val="24"/>
          <w:szCs w:val="24"/>
          <w:lang w:val="ro-RO"/>
        </w:rPr>
        <w:t xml:space="preserve"> </w:t>
      </w:r>
      <w:proofErr w:type="spellStart"/>
      <w:r w:rsidR="007C27F5" w:rsidRPr="00EE0B87">
        <w:rPr>
          <w:bCs/>
          <w:sz w:val="24"/>
          <w:szCs w:val="24"/>
          <w:lang w:val="ro-RO"/>
        </w:rPr>
        <w:t>and</w:t>
      </w:r>
      <w:proofErr w:type="spellEnd"/>
      <w:r w:rsidR="007C27F5" w:rsidRPr="00EE0B87">
        <w:rPr>
          <w:bCs/>
          <w:sz w:val="24"/>
          <w:szCs w:val="24"/>
          <w:lang w:val="ro-RO"/>
        </w:rPr>
        <w:t xml:space="preserve"> </w:t>
      </w:r>
      <w:proofErr w:type="spellStart"/>
      <w:r w:rsidR="007C27F5" w:rsidRPr="00EE0B87">
        <w:rPr>
          <w:bCs/>
          <w:sz w:val="24"/>
          <w:szCs w:val="24"/>
          <w:lang w:val="ro-RO"/>
        </w:rPr>
        <w:t>walking</w:t>
      </w:r>
      <w:proofErr w:type="spellEnd"/>
      <w:r w:rsidR="007C27F5" w:rsidRPr="00EE0B87">
        <w:rPr>
          <w:bCs/>
          <w:sz w:val="24"/>
          <w:szCs w:val="24"/>
          <w:lang w:val="ro-RO"/>
        </w:rPr>
        <w:t xml:space="preserve"> </w:t>
      </w:r>
      <w:proofErr w:type="spellStart"/>
      <w:r w:rsidR="007C27F5" w:rsidRPr="00EE0B87">
        <w:rPr>
          <w:bCs/>
          <w:sz w:val="24"/>
          <w:szCs w:val="24"/>
          <w:lang w:val="ro-RO"/>
        </w:rPr>
        <w:t>with</w:t>
      </w:r>
      <w:proofErr w:type="spellEnd"/>
      <w:r w:rsidRPr="00EE0B87">
        <w:rPr>
          <w:bCs/>
          <w:sz w:val="24"/>
          <w:szCs w:val="24"/>
          <w:lang w:val="ro-RO"/>
        </w:rPr>
        <w:t xml:space="preserve"> </w:t>
      </w:r>
      <w:proofErr w:type="spellStart"/>
      <w:r w:rsidRPr="00EE0B87">
        <w:rPr>
          <w:bCs/>
          <w:sz w:val="24"/>
          <w:szCs w:val="24"/>
          <w:lang w:val="ro-RO"/>
        </w:rPr>
        <w:t>closed</w:t>
      </w:r>
      <w:proofErr w:type="spellEnd"/>
      <w:r w:rsidR="007C27F5" w:rsidRPr="00EE0B87">
        <w:rPr>
          <w:bCs/>
          <w:sz w:val="24"/>
          <w:szCs w:val="24"/>
          <w:lang w:val="ro-RO"/>
        </w:rPr>
        <w:t xml:space="preserve"> </w:t>
      </w:r>
      <w:proofErr w:type="spellStart"/>
      <w:r w:rsidR="007C27F5" w:rsidRPr="00EE0B87">
        <w:rPr>
          <w:bCs/>
          <w:sz w:val="24"/>
          <w:szCs w:val="24"/>
          <w:lang w:val="ro-RO"/>
        </w:rPr>
        <w:t>eyes</w:t>
      </w:r>
      <w:proofErr w:type="spellEnd"/>
      <w:r w:rsidRPr="00EE0B87">
        <w:rPr>
          <w:bCs/>
          <w:sz w:val="24"/>
          <w:szCs w:val="24"/>
          <w:lang w:val="ro-RO"/>
        </w:rPr>
        <w:t>.</w:t>
      </w:r>
    </w:p>
    <w:p w14:paraId="00F5A926" w14:textId="77777777" w:rsidR="00674D00" w:rsidRPr="00EE0B87" w:rsidRDefault="00674D00" w:rsidP="00A839AD">
      <w:pPr>
        <w:ind w:firstLine="706"/>
        <w:jc w:val="both"/>
        <w:rPr>
          <w:bCs/>
          <w:sz w:val="24"/>
          <w:szCs w:val="24"/>
          <w:lang w:val="ro-RO"/>
        </w:rPr>
      </w:pPr>
      <w:r w:rsidRPr="00EE0B87">
        <w:rPr>
          <w:bCs/>
          <w:sz w:val="24"/>
          <w:szCs w:val="24"/>
          <w:lang w:val="ro-RO"/>
        </w:rPr>
        <w:t xml:space="preserve">CSF </w:t>
      </w:r>
      <w:proofErr w:type="spellStart"/>
      <w:r w:rsidRPr="00EE0B87">
        <w:rPr>
          <w:bCs/>
          <w:sz w:val="24"/>
          <w:szCs w:val="24"/>
          <w:lang w:val="ro-RO"/>
        </w:rPr>
        <w:t>analysis</w:t>
      </w:r>
      <w:proofErr w:type="spellEnd"/>
      <w:r w:rsidRPr="00EE0B87">
        <w:rPr>
          <w:bCs/>
          <w:sz w:val="24"/>
          <w:szCs w:val="24"/>
          <w:lang w:val="ro-RO"/>
        </w:rPr>
        <w:t xml:space="preserve"> for </w:t>
      </w:r>
      <w:proofErr w:type="spellStart"/>
      <w:r w:rsidRPr="00EE0B87">
        <w:rPr>
          <w:bCs/>
          <w:sz w:val="24"/>
          <w:szCs w:val="24"/>
          <w:lang w:val="ro-RO"/>
        </w:rPr>
        <w:t>Wasserman</w:t>
      </w:r>
      <w:proofErr w:type="spellEnd"/>
      <w:r w:rsidRPr="00EE0B87">
        <w:rPr>
          <w:bCs/>
          <w:sz w:val="24"/>
          <w:szCs w:val="24"/>
          <w:lang w:val="ro-RO"/>
        </w:rPr>
        <w:t xml:space="preserve"> test </w:t>
      </w:r>
      <w:proofErr w:type="spellStart"/>
      <w:r w:rsidRPr="00EE0B87">
        <w:rPr>
          <w:bCs/>
          <w:sz w:val="24"/>
          <w:szCs w:val="24"/>
          <w:lang w:val="ro-RO"/>
        </w:rPr>
        <w:t>was</w:t>
      </w:r>
      <w:proofErr w:type="spellEnd"/>
      <w:r w:rsidRPr="00EE0B87">
        <w:rPr>
          <w:bCs/>
          <w:sz w:val="24"/>
          <w:szCs w:val="24"/>
          <w:lang w:val="ro-RO"/>
        </w:rPr>
        <w:t xml:space="preserve"> </w:t>
      </w:r>
      <w:proofErr w:type="spellStart"/>
      <w:r w:rsidRPr="00EE0B87">
        <w:rPr>
          <w:bCs/>
          <w:sz w:val="24"/>
          <w:szCs w:val="24"/>
          <w:lang w:val="ro-RO"/>
        </w:rPr>
        <w:t>positive</w:t>
      </w:r>
      <w:proofErr w:type="spellEnd"/>
      <w:r w:rsidRPr="00EE0B87">
        <w:rPr>
          <w:bCs/>
          <w:sz w:val="24"/>
          <w:szCs w:val="24"/>
          <w:lang w:val="ro-RO"/>
        </w:rPr>
        <w:t>.</w:t>
      </w:r>
    </w:p>
    <w:p w14:paraId="6B66CC14" w14:textId="77777777" w:rsidR="00674D00" w:rsidRPr="00EE0B87" w:rsidRDefault="00674D00" w:rsidP="00A839AD">
      <w:pPr>
        <w:spacing w:before="120"/>
        <w:ind w:left="360" w:firstLine="360"/>
        <w:jc w:val="both"/>
        <w:rPr>
          <w:b/>
          <w:sz w:val="24"/>
          <w:szCs w:val="24"/>
          <w:lang w:val="ro-RO"/>
        </w:rPr>
      </w:pPr>
      <w:r w:rsidRPr="00EE0B87">
        <w:rPr>
          <w:b/>
          <w:sz w:val="24"/>
          <w:szCs w:val="24"/>
          <w:lang w:val="ro-RO"/>
        </w:rPr>
        <w:t xml:space="preserve">Indicate: </w:t>
      </w:r>
    </w:p>
    <w:p w14:paraId="61AFFAB9" w14:textId="77777777" w:rsidR="00674D00" w:rsidRPr="00EE0B87" w:rsidRDefault="00674D00" w:rsidP="00A7718F">
      <w:pPr>
        <w:pStyle w:val="ListParagraph"/>
        <w:numPr>
          <w:ilvl w:val="0"/>
          <w:numId w:val="42"/>
        </w:numPr>
        <w:ind w:left="1080"/>
        <w:jc w:val="both"/>
        <w:rPr>
          <w:bCs/>
          <w:sz w:val="24"/>
          <w:szCs w:val="24"/>
          <w:lang w:val="ro-RO"/>
        </w:rPr>
      </w:pPr>
      <w:r w:rsidRPr="00EE0B87">
        <w:rPr>
          <w:bCs/>
          <w:sz w:val="24"/>
          <w:szCs w:val="24"/>
          <w:lang w:val="ro-RO"/>
        </w:rPr>
        <w:t>T</w:t>
      </w:r>
      <w:r w:rsidR="001E0501" w:rsidRPr="00EE0B87">
        <w:rPr>
          <w:bCs/>
          <w:sz w:val="24"/>
          <w:szCs w:val="24"/>
          <w:lang w:val="ro-RO"/>
        </w:rPr>
        <w:t xml:space="preserve">he </w:t>
      </w:r>
      <w:proofErr w:type="spellStart"/>
      <w:r w:rsidR="001E0501" w:rsidRPr="00EE0B87">
        <w:rPr>
          <w:bCs/>
          <w:sz w:val="24"/>
          <w:szCs w:val="24"/>
          <w:lang w:val="ro-RO"/>
        </w:rPr>
        <w:t>t</w:t>
      </w:r>
      <w:r w:rsidR="008643FF" w:rsidRPr="00EE0B87">
        <w:rPr>
          <w:bCs/>
          <w:sz w:val="24"/>
          <w:szCs w:val="24"/>
          <w:lang w:val="ro-RO"/>
        </w:rPr>
        <w:t>ype</w:t>
      </w:r>
      <w:proofErr w:type="spellEnd"/>
      <w:r w:rsidR="008643FF" w:rsidRPr="00EE0B87">
        <w:rPr>
          <w:bCs/>
          <w:sz w:val="24"/>
          <w:szCs w:val="24"/>
          <w:lang w:val="ro-RO"/>
        </w:rPr>
        <w:t xml:space="preserve"> of ataxia </w:t>
      </w:r>
      <w:proofErr w:type="spellStart"/>
      <w:r w:rsidR="008643FF" w:rsidRPr="00EE0B87">
        <w:rPr>
          <w:bCs/>
          <w:sz w:val="24"/>
          <w:szCs w:val="24"/>
          <w:lang w:val="ro-RO"/>
        </w:rPr>
        <w:t>that</w:t>
      </w:r>
      <w:proofErr w:type="spellEnd"/>
      <w:r w:rsidR="008643FF" w:rsidRPr="00EE0B87">
        <w:rPr>
          <w:bCs/>
          <w:sz w:val="24"/>
          <w:szCs w:val="24"/>
          <w:lang w:val="ro-RO"/>
        </w:rPr>
        <w:t xml:space="preserve"> </w:t>
      </w:r>
      <w:proofErr w:type="spellStart"/>
      <w:r w:rsidR="008643FF" w:rsidRPr="00EE0B87">
        <w:rPr>
          <w:bCs/>
          <w:sz w:val="24"/>
          <w:szCs w:val="24"/>
          <w:lang w:val="ro-RO"/>
        </w:rPr>
        <w:t>is</w:t>
      </w:r>
      <w:proofErr w:type="spellEnd"/>
      <w:r w:rsidR="008643FF" w:rsidRPr="00EE0B87">
        <w:rPr>
          <w:bCs/>
          <w:sz w:val="24"/>
          <w:szCs w:val="24"/>
          <w:lang w:val="ro-RO"/>
        </w:rPr>
        <w:t xml:space="preserve"> </w:t>
      </w:r>
      <w:proofErr w:type="spellStart"/>
      <w:r w:rsidR="008643FF" w:rsidRPr="00EE0B87">
        <w:rPr>
          <w:bCs/>
          <w:sz w:val="24"/>
          <w:szCs w:val="24"/>
          <w:lang w:val="ro-RO"/>
        </w:rPr>
        <w:t>present</w:t>
      </w:r>
      <w:proofErr w:type="spellEnd"/>
      <w:r w:rsidR="008643FF" w:rsidRPr="00EE0B87">
        <w:rPr>
          <w:bCs/>
          <w:sz w:val="24"/>
          <w:szCs w:val="24"/>
          <w:lang w:val="ro-RO"/>
        </w:rPr>
        <w:t xml:space="preserve"> in</w:t>
      </w:r>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patient</w:t>
      </w:r>
      <w:proofErr w:type="spellEnd"/>
      <w:r w:rsidR="008643FF" w:rsidRPr="00EE0B87">
        <w:rPr>
          <w:bCs/>
          <w:sz w:val="24"/>
          <w:szCs w:val="24"/>
          <w:lang w:val="ro-RO"/>
        </w:rPr>
        <w:t>.</w:t>
      </w:r>
    </w:p>
    <w:p w14:paraId="37328052" w14:textId="77777777" w:rsidR="00674D00" w:rsidRPr="00EE0B87" w:rsidRDefault="00674D00" w:rsidP="00A7718F">
      <w:pPr>
        <w:pStyle w:val="ListParagraph"/>
        <w:numPr>
          <w:ilvl w:val="0"/>
          <w:numId w:val="42"/>
        </w:numPr>
        <w:ind w:left="1080"/>
        <w:jc w:val="both"/>
        <w:rPr>
          <w:bCs/>
          <w:sz w:val="24"/>
          <w:szCs w:val="24"/>
          <w:lang w:val="ro-RO"/>
        </w:rPr>
      </w:pPr>
      <w:r w:rsidRPr="00EE0B87">
        <w:rPr>
          <w:bCs/>
          <w:sz w:val="24"/>
          <w:szCs w:val="24"/>
          <w:lang w:val="ro-RO"/>
        </w:rPr>
        <w:t>T</w:t>
      </w:r>
      <w:r w:rsidR="001E0501" w:rsidRPr="00EE0B87">
        <w:rPr>
          <w:bCs/>
          <w:sz w:val="24"/>
          <w:szCs w:val="24"/>
          <w:lang w:val="ro-RO"/>
        </w:rPr>
        <w:t xml:space="preserve">he </w:t>
      </w:r>
      <w:proofErr w:type="spellStart"/>
      <w:r w:rsidR="001E0501" w:rsidRPr="00EE0B87">
        <w:rPr>
          <w:bCs/>
          <w:sz w:val="24"/>
          <w:szCs w:val="24"/>
          <w:lang w:val="ro-RO"/>
        </w:rPr>
        <w:t>t</w:t>
      </w:r>
      <w:r w:rsidRPr="00EE0B87">
        <w:rPr>
          <w:bCs/>
          <w:sz w:val="24"/>
          <w:szCs w:val="24"/>
          <w:lang w:val="ro-RO"/>
        </w:rPr>
        <w:t>opographic</w:t>
      </w:r>
      <w:proofErr w:type="spellEnd"/>
      <w:r w:rsidRPr="00EE0B87">
        <w:rPr>
          <w:bCs/>
          <w:sz w:val="24"/>
          <w:szCs w:val="24"/>
          <w:lang w:val="ro-RO"/>
        </w:rPr>
        <w:t xml:space="preserve"> </w:t>
      </w:r>
      <w:proofErr w:type="spellStart"/>
      <w:r w:rsidRPr="00EE0B87">
        <w:rPr>
          <w:bCs/>
          <w:sz w:val="24"/>
          <w:szCs w:val="24"/>
          <w:lang w:val="ro-RO"/>
        </w:rPr>
        <w:t>diagnosis</w:t>
      </w:r>
      <w:proofErr w:type="spellEnd"/>
      <w:r w:rsidR="008643FF" w:rsidRPr="00EE0B87">
        <w:rPr>
          <w:bCs/>
          <w:sz w:val="24"/>
          <w:szCs w:val="24"/>
          <w:lang w:val="ro-RO"/>
        </w:rPr>
        <w:t>.</w:t>
      </w:r>
    </w:p>
    <w:p w14:paraId="27719FF5" w14:textId="77777777" w:rsidR="00674D00" w:rsidRPr="00EE0B87" w:rsidRDefault="001E0501" w:rsidP="00A7718F">
      <w:pPr>
        <w:pStyle w:val="ListParagraph"/>
        <w:numPr>
          <w:ilvl w:val="0"/>
          <w:numId w:val="42"/>
        </w:numPr>
        <w:ind w:left="1080"/>
        <w:jc w:val="both"/>
        <w:rPr>
          <w:bCs/>
          <w:sz w:val="24"/>
          <w:szCs w:val="24"/>
          <w:lang w:val="ro-RO"/>
        </w:rPr>
      </w:pPr>
      <w:r w:rsidRPr="00EE0B87">
        <w:rPr>
          <w:bCs/>
          <w:sz w:val="24"/>
          <w:szCs w:val="24"/>
          <w:lang w:val="ro-RO"/>
        </w:rPr>
        <w:t xml:space="preserve">The </w:t>
      </w:r>
      <w:proofErr w:type="spellStart"/>
      <w:r w:rsidRPr="00EE0B87">
        <w:rPr>
          <w:bCs/>
          <w:sz w:val="24"/>
          <w:szCs w:val="24"/>
          <w:lang w:val="ro-RO"/>
        </w:rPr>
        <w:t>n</w:t>
      </w:r>
      <w:r w:rsidR="00674D00" w:rsidRPr="00EE0B87">
        <w:rPr>
          <w:bCs/>
          <w:sz w:val="24"/>
          <w:szCs w:val="24"/>
          <w:lang w:val="ro-RO"/>
        </w:rPr>
        <w:t>ame</w:t>
      </w:r>
      <w:proofErr w:type="spellEnd"/>
      <w:r w:rsidR="00674D00" w:rsidRPr="00EE0B87">
        <w:rPr>
          <w:bCs/>
          <w:sz w:val="24"/>
          <w:szCs w:val="24"/>
          <w:lang w:val="ro-RO"/>
        </w:rPr>
        <w:t xml:space="preserve"> of </w:t>
      </w:r>
      <w:proofErr w:type="spellStart"/>
      <w:r w:rsidR="00674D00" w:rsidRPr="00EE0B87">
        <w:rPr>
          <w:bCs/>
          <w:sz w:val="24"/>
          <w:szCs w:val="24"/>
          <w:lang w:val="ro-RO"/>
        </w:rPr>
        <w:t>the</w:t>
      </w:r>
      <w:proofErr w:type="spellEnd"/>
      <w:r w:rsidR="00674D00" w:rsidRPr="00EE0B87">
        <w:rPr>
          <w:bCs/>
          <w:sz w:val="24"/>
          <w:szCs w:val="24"/>
          <w:lang w:val="ro-RO"/>
        </w:rPr>
        <w:t xml:space="preserve"> </w:t>
      </w:r>
      <w:proofErr w:type="spellStart"/>
      <w:r w:rsidR="00674D00" w:rsidRPr="00EE0B87">
        <w:rPr>
          <w:bCs/>
          <w:sz w:val="24"/>
          <w:szCs w:val="24"/>
          <w:lang w:val="ro-RO"/>
        </w:rPr>
        <w:t>disease</w:t>
      </w:r>
      <w:proofErr w:type="spellEnd"/>
      <w:r w:rsidR="008643FF" w:rsidRPr="00EE0B87">
        <w:rPr>
          <w:bCs/>
          <w:sz w:val="24"/>
          <w:szCs w:val="24"/>
          <w:lang w:val="ro-RO"/>
        </w:rPr>
        <w:t>.</w:t>
      </w:r>
    </w:p>
    <w:p w14:paraId="4D124F7F" w14:textId="77777777" w:rsidR="00674D00" w:rsidRPr="00EE0B87" w:rsidRDefault="001E0501" w:rsidP="000C1580">
      <w:pPr>
        <w:pStyle w:val="ListParagraph"/>
        <w:numPr>
          <w:ilvl w:val="0"/>
          <w:numId w:val="42"/>
        </w:numPr>
        <w:ind w:left="1080"/>
        <w:jc w:val="both"/>
        <w:rPr>
          <w:bCs/>
          <w:sz w:val="24"/>
          <w:szCs w:val="24"/>
          <w:lang w:val="ro-RO"/>
        </w:rPr>
      </w:pPr>
      <w:r w:rsidRPr="00EE0B87">
        <w:rPr>
          <w:bCs/>
          <w:sz w:val="24"/>
          <w:szCs w:val="24"/>
          <w:lang w:val="ro-RO"/>
        </w:rPr>
        <w:t xml:space="preserve">The </w:t>
      </w:r>
      <w:proofErr w:type="spellStart"/>
      <w:r w:rsidRPr="00EE0B87">
        <w:rPr>
          <w:bCs/>
          <w:sz w:val="24"/>
          <w:szCs w:val="24"/>
          <w:lang w:val="ro-RO"/>
        </w:rPr>
        <w:t>d</w:t>
      </w:r>
      <w:r w:rsidR="00674D00" w:rsidRPr="00EE0B87">
        <w:rPr>
          <w:bCs/>
          <w:sz w:val="24"/>
          <w:szCs w:val="24"/>
          <w:lang w:val="ro-RO"/>
        </w:rPr>
        <w:t>ifferential</w:t>
      </w:r>
      <w:proofErr w:type="spellEnd"/>
      <w:r w:rsidR="00674D00" w:rsidRPr="00EE0B87">
        <w:rPr>
          <w:bCs/>
          <w:sz w:val="24"/>
          <w:szCs w:val="24"/>
          <w:lang w:val="ro-RO"/>
        </w:rPr>
        <w:t xml:space="preserve"> </w:t>
      </w:r>
      <w:proofErr w:type="spellStart"/>
      <w:r w:rsidR="00674D00" w:rsidRPr="00EE0B87">
        <w:rPr>
          <w:bCs/>
          <w:sz w:val="24"/>
          <w:szCs w:val="24"/>
          <w:lang w:val="ro-RO"/>
        </w:rPr>
        <w:t>diagnosis</w:t>
      </w:r>
      <w:proofErr w:type="spellEnd"/>
      <w:r w:rsidR="008643FF" w:rsidRPr="00EE0B87">
        <w:rPr>
          <w:bCs/>
          <w:sz w:val="24"/>
          <w:szCs w:val="24"/>
          <w:lang w:val="ro-RO"/>
        </w:rPr>
        <w:t>.</w:t>
      </w:r>
      <w:r w:rsidR="00674D00" w:rsidRPr="00EE0B87">
        <w:rPr>
          <w:bCs/>
          <w:sz w:val="24"/>
          <w:szCs w:val="24"/>
          <w:lang w:val="ro-RO"/>
        </w:rPr>
        <w:t xml:space="preserve">  </w:t>
      </w:r>
    </w:p>
    <w:p w14:paraId="52809EA4" w14:textId="77777777" w:rsidR="00674D00" w:rsidRPr="00EE0B87" w:rsidRDefault="00674D00" w:rsidP="000C1580">
      <w:pPr>
        <w:rPr>
          <w:b/>
          <w:sz w:val="24"/>
          <w:szCs w:val="24"/>
          <w:lang w:val="ro-RO"/>
        </w:rPr>
      </w:pPr>
    </w:p>
    <w:p w14:paraId="2B52DBD0" w14:textId="77777777" w:rsidR="00674D00" w:rsidRPr="00EE0B87" w:rsidRDefault="00674D00" w:rsidP="000C1580">
      <w:pPr>
        <w:rPr>
          <w:b/>
          <w:sz w:val="24"/>
          <w:szCs w:val="24"/>
          <w:lang w:val="ro-RO"/>
        </w:rPr>
      </w:pPr>
      <w:r w:rsidRPr="00EE0B87">
        <w:rPr>
          <w:b/>
          <w:sz w:val="24"/>
          <w:szCs w:val="24"/>
          <w:lang w:val="ro-RO"/>
        </w:rPr>
        <w:t>Case</w:t>
      </w:r>
      <w:r w:rsidR="000C1580" w:rsidRPr="00EE0B87">
        <w:rPr>
          <w:b/>
          <w:sz w:val="24"/>
          <w:szCs w:val="24"/>
          <w:lang w:val="ro-RO"/>
        </w:rPr>
        <w:t xml:space="preserve"> </w:t>
      </w:r>
      <w:proofErr w:type="spellStart"/>
      <w:r w:rsidR="000C1580" w:rsidRPr="00EE0B87">
        <w:rPr>
          <w:b/>
          <w:sz w:val="24"/>
          <w:szCs w:val="24"/>
          <w:lang w:val="ro-RO"/>
        </w:rPr>
        <w:t>n</w:t>
      </w:r>
      <w:r w:rsidR="008643FF" w:rsidRPr="00EE0B87">
        <w:rPr>
          <w:b/>
          <w:sz w:val="24"/>
          <w:szCs w:val="24"/>
          <w:lang w:val="ro-RO"/>
        </w:rPr>
        <w:t>o</w:t>
      </w:r>
      <w:proofErr w:type="spellEnd"/>
      <w:r w:rsidR="000C1580" w:rsidRPr="00EE0B87">
        <w:rPr>
          <w:b/>
          <w:sz w:val="24"/>
          <w:szCs w:val="24"/>
          <w:lang w:val="ro-RO"/>
        </w:rPr>
        <w:t>. 5</w:t>
      </w:r>
    </w:p>
    <w:p w14:paraId="24C7730F" w14:textId="77777777" w:rsidR="00674D00" w:rsidRPr="00EE0B87" w:rsidRDefault="007C27F5" w:rsidP="000C1580">
      <w:pPr>
        <w:ind w:firstLine="708"/>
        <w:jc w:val="both"/>
        <w:rPr>
          <w:bCs/>
          <w:sz w:val="24"/>
          <w:szCs w:val="24"/>
          <w:lang w:val="ro-RO"/>
        </w:rPr>
      </w:pPr>
      <w:r w:rsidRPr="00EE0B87">
        <w:rPr>
          <w:bCs/>
          <w:sz w:val="24"/>
          <w:szCs w:val="24"/>
          <w:lang w:val="ro-RO"/>
        </w:rPr>
        <w:t>A 2-year-old</w:t>
      </w:r>
      <w:r w:rsidR="00674D00" w:rsidRPr="00EE0B87">
        <w:rPr>
          <w:bCs/>
          <w:sz w:val="24"/>
          <w:szCs w:val="24"/>
          <w:lang w:val="ro-RO"/>
        </w:rPr>
        <w:t xml:space="preserve"> </w:t>
      </w:r>
      <w:proofErr w:type="spellStart"/>
      <w:r w:rsidR="00674D00" w:rsidRPr="00EE0B87">
        <w:rPr>
          <w:bCs/>
          <w:sz w:val="24"/>
          <w:szCs w:val="24"/>
          <w:lang w:val="ro-RO"/>
        </w:rPr>
        <w:t>previously</w:t>
      </w:r>
      <w:proofErr w:type="spellEnd"/>
      <w:r w:rsidR="00674D00" w:rsidRPr="00EE0B87">
        <w:rPr>
          <w:bCs/>
          <w:sz w:val="24"/>
          <w:szCs w:val="24"/>
          <w:lang w:val="ro-RO"/>
        </w:rPr>
        <w:t xml:space="preserve"> </w:t>
      </w:r>
      <w:proofErr w:type="spellStart"/>
      <w:r w:rsidR="00674D00" w:rsidRPr="00EE0B87">
        <w:rPr>
          <w:bCs/>
          <w:sz w:val="24"/>
          <w:szCs w:val="24"/>
          <w:lang w:val="ro-RO"/>
        </w:rPr>
        <w:t>healt</w:t>
      </w:r>
      <w:r w:rsidRPr="00EE0B87">
        <w:rPr>
          <w:bCs/>
          <w:sz w:val="24"/>
          <w:szCs w:val="24"/>
          <w:lang w:val="ro-RO"/>
        </w:rPr>
        <w:t>y</w:t>
      </w:r>
      <w:proofErr w:type="spellEnd"/>
      <w:r w:rsidRPr="00EE0B87">
        <w:rPr>
          <w:bCs/>
          <w:sz w:val="24"/>
          <w:szCs w:val="24"/>
          <w:lang w:val="ro-RO"/>
        </w:rPr>
        <w:t xml:space="preserve"> </w:t>
      </w:r>
      <w:proofErr w:type="spellStart"/>
      <w:r w:rsidRPr="00EE0B87">
        <w:rPr>
          <w:bCs/>
          <w:sz w:val="24"/>
          <w:szCs w:val="24"/>
          <w:lang w:val="ro-RO"/>
        </w:rPr>
        <w:t>child</w:t>
      </w:r>
      <w:proofErr w:type="spellEnd"/>
      <w:r w:rsidRPr="00EE0B87">
        <w:rPr>
          <w:bCs/>
          <w:sz w:val="24"/>
          <w:szCs w:val="24"/>
          <w:lang w:val="ro-RO"/>
        </w:rPr>
        <w:t xml:space="preserve"> </w:t>
      </w:r>
      <w:proofErr w:type="spellStart"/>
      <w:r w:rsidRPr="00EE0B87">
        <w:rPr>
          <w:bCs/>
          <w:sz w:val="24"/>
          <w:szCs w:val="24"/>
          <w:lang w:val="ro-RO"/>
        </w:rPr>
        <w:t>was</w:t>
      </w:r>
      <w:proofErr w:type="spellEnd"/>
      <w:r w:rsidRPr="00EE0B87">
        <w:rPr>
          <w:bCs/>
          <w:sz w:val="24"/>
          <w:szCs w:val="24"/>
          <w:lang w:val="ro-RO"/>
        </w:rPr>
        <w:t xml:space="preserve"> </w:t>
      </w:r>
      <w:proofErr w:type="spellStart"/>
      <w:r w:rsidRPr="00EE0B87">
        <w:rPr>
          <w:bCs/>
          <w:sz w:val="24"/>
          <w:szCs w:val="24"/>
          <w:lang w:val="ro-RO"/>
        </w:rPr>
        <w:t>found</w:t>
      </w:r>
      <w:proofErr w:type="spellEnd"/>
      <w:r w:rsidR="00674D00" w:rsidRPr="00EE0B87">
        <w:rPr>
          <w:bCs/>
          <w:sz w:val="24"/>
          <w:szCs w:val="24"/>
          <w:lang w:val="ro-RO"/>
        </w:rPr>
        <w:t xml:space="preserve"> </w:t>
      </w:r>
      <w:proofErr w:type="spellStart"/>
      <w:r w:rsidR="00674D00" w:rsidRPr="00EE0B87">
        <w:rPr>
          <w:bCs/>
          <w:sz w:val="24"/>
          <w:szCs w:val="24"/>
          <w:lang w:val="ro-RO"/>
        </w:rPr>
        <w:t>by</w:t>
      </w:r>
      <w:proofErr w:type="spellEnd"/>
      <w:r w:rsidR="00674D00" w:rsidRPr="00EE0B87">
        <w:rPr>
          <w:bCs/>
          <w:sz w:val="24"/>
          <w:szCs w:val="24"/>
          <w:lang w:val="ro-RO"/>
        </w:rPr>
        <w:t xml:space="preserve"> </w:t>
      </w:r>
      <w:proofErr w:type="spellStart"/>
      <w:r w:rsidR="00674D00" w:rsidRPr="00EE0B87">
        <w:rPr>
          <w:bCs/>
          <w:sz w:val="24"/>
          <w:szCs w:val="24"/>
          <w:lang w:val="ro-RO"/>
        </w:rPr>
        <w:t>his</w:t>
      </w:r>
      <w:proofErr w:type="spellEnd"/>
      <w:r w:rsidR="00674D00" w:rsidRPr="00EE0B87">
        <w:rPr>
          <w:bCs/>
          <w:sz w:val="24"/>
          <w:szCs w:val="24"/>
          <w:lang w:val="ro-RO"/>
        </w:rPr>
        <w:t xml:space="preserve"> </w:t>
      </w:r>
      <w:proofErr w:type="spellStart"/>
      <w:r w:rsidR="00674D00" w:rsidRPr="00EE0B87">
        <w:rPr>
          <w:bCs/>
          <w:sz w:val="24"/>
          <w:szCs w:val="24"/>
          <w:lang w:val="ro-RO"/>
        </w:rPr>
        <w:t>mother</w:t>
      </w:r>
      <w:proofErr w:type="spellEnd"/>
      <w:r w:rsidR="00674D00" w:rsidRPr="00EE0B87">
        <w:rPr>
          <w:bCs/>
          <w:sz w:val="24"/>
          <w:szCs w:val="24"/>
          <w:lang w:val="ro-RO"/>
        </w:rPr>
        <w:t xml:space="preserve"> </w:t>
      </w:r>
      <w:proofErr w:type="spellStart"/>
      <w:r w:rsidR="00674D00" w:rsidRPr="00EE0B87">
        <w:rPr>
          <w:bCs/>
          <w:sz w:val="24"/>
          <w:szCs w:val="24"/>
          <w:lang w:val="ro-RO"/>
        </w:rPr>
        <w:t>without</w:t>
      </w:r>
      <w:proofErr w:type="spellEnd"/>
      <w:r w:rsidR="00674D00" w:rsidRPr="00EE0B87">
        <w:rPr>
          <w:bCs/>
          <w:sz w:val="24"/>
          <w:szCs w:val="24"/>
          <w:lang w:val="ro-RO"/>
        </w:rPr>
        <w:t xml:space="preserve"> </w:t>
      </w:r>
      <w:proofErr w:type="spellStart"/>
      <w:r w:rsidR="00674D00" w:rsidRPr="00EE0B87">
        <w:rPr>
          <w:bCs/>
          <w:sz w:val="24"/>
          <w:szCs w:val="24"/>
          <w:lang w:val="ro-RO"/>
        </w:rPr>
        <w:t>any</w:t>
      </w:r>
      <w:proofErr w:type="spellEnd"/>
      <w:r w:rsidR="00674D00" w:rsidRPr="00EE0B87">
        <w:rPr>
          <w:bCs/>
          <w:sz w:val="24"/>
          <w:szCs w:val="24"/>
          <w:lang w:val="ro-RO"/>
        </w:rPr>
        <w:t xml:space="preserve"> active </w:t>
      </w:r>
      <w:proofErr w:type="spellStart"/>
      <w:r w:rsidR="00674D00" w:rsidRPr="00EE0B87">
        <w:rPr>
          <w:bCs/>
          <w:sz w:val="24"/>
          <w:szCs w:val="24"/>
          <w:lang w:val="ro-RO"/>
        </w:rPr>
        <w:t>movement</w:t>
      </w:r>
      <w:proofErr w:type="spellEnd"/>
      <w:r w:rsidR="00674D00" w:rsidRPr="00EE0B87">
        <w:rPr>
          <w:bCs/>
          <w:sz w:val="24"/>
          <w:szCs w:val="24"/>
          <w:lang w:val="ro-RO"/>
        </w:rPr>
        <w:t xml:space="preserve"> in </w:t>
      </w:r>
      <w:proofErr w:type="spellStart"/>
      <w:r w:rsidR="00674D00" w:rsidRPr="00EE0B87">
        <w:rPr>
          <w:bCs/>
          <w:sz w:val="24"/>
          <w:szCs w:val="24"/>
          <w:lang w:val="ro-RO"/>
        </w:rPr>
        <w:t>all</w:t>
      </w:r>
      <w:proofErr w:type="spellEnd"/>
      <w:r w:rsidR="00674D00" w:rsidRPr="00EE0B87">
        <w:rPr>
          <w:bCs/>
          <w:sz w:val="24"/>
          <w:szCs w:val="24"/>
          <w:lang w:val="ro-RO"/>
        </w:rPr>
        <w:t xml:space="preserve"> </w:t>
      </w:r>
      <w:proofErr w:type="spellStart"/>
      <w:r w:rsidR="00674D00" w:rsidRPr="00EE0B87">
        <w:rPr>
          <w:bCs/>
          <w:sz w:val="24"/>
          <w:szCs w:val="24"/>
          <w:lang w:val="ro-RO"/>
        </w:rPr>
        <w:t>limbs</w:t>
      </w:r>
      <w:proofErr w:type="spellEnd"/>
      <w:r w:rsidRPr="00EE0B87">
        <w:rPr>
          <w:bCs/>
          <w:sz w:val="24"/>
          <w:szCs w:val="24"/>
          <w:lang w:val="ro-RO"/>
        </w:rPr>
        <w:t xml:space="preserve"> in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morning</w:t>
      </w:r>
      <w:proofErr w:type="spellEnd"/>
      <w:r w:rsidR="00674D00" w:rsidRPr="00EE0B87">
        <w:rPr>
          <w:bCs/>
          <w:sz w:val="24"/>
          <w:szCs w:val="24"/>
          <w:lang w:val="ro-RO"/>
        </w:rPr>
        <w:t>. Th</w:t>
      </w:r>
      <w:r w:rsidRPr="00EE0B87">
        <w:rPr>
          <w:bCs/>
          <w:sz w:val="24"/>
          <w:szCs w:val="24"/>
          <w:lang w:val="ro-RO"/>
        </w:rPr>
        <w:t xml:space="preserve">e </w:t>
      </w:r>
      <w:proofErr w:type="spellStart"/>
      <w:r w:rsidRPr="00EE0B87">
        <w:rPr>
          <w:bCs/>
          <w:sz w:val="24"/>
          <w:szCs w:val="24"/>
          <w:lang w:val="ro-RO"/>
        </w:rPr>
        <w:t>night</w:t>
      </w:r>
      <w:proofErr w:type="spellEnd"/>
      <w:r w:rsidRPr="00EE0B87">
        <w:rPr>
          <w:bCs/>
          <w:sz w:val="24"/>
          <w:szCs w:val="24"/>
          <w:lang w:val="ro-RO"/>
        </w:rPr>
        <w:t xml:space="preserve"> </w:t>
      </w:r>
      <w:proofErr w:type="spellStart"/>
      <w:r w:rsidRPr="00EE0B87">
        <w:rPr>
          <w:bCs/>
          <w:sz w:val="24"/>
          <w:szCs w:val="24"/>
          <w:lang w:val="ro-RO"/>
        </w:rPr>
        <w:t>before</w:t>
      </w:r>
      <w:proofErr w:type="spellEnd"/>
      <w:r w:rsidRPr="00EE0B87">
        <w:rPr>
          <w:bCs/>
          <w:sz w:val="24"/>
          <w:szCs w:val="24"/>
          <w:lang w:val="ro-RO"/>
        </w:rPr>
        <w:t xml:space="preserve"> </w:t>
      </w:r>
      <w:proofErr w:type="spellStart"/>
      <w:r w:rsidRPr="00EE0B87">
        <w:rPr>
          <w:bCs/>
          <w:sz w:val="24"/>
          <w:szCs w:val="24"/>
          <w:lang w:val="ro-RO"/>
        </w:rPr>
        <w:t>he</w:t>
      </w:r>
      <w:proofErr w:type="spellEnd"/>
      <w:r w:rsidRPr="00EE0B87">
        <w:rPr>
          <w:bCs/>
          <w:sz w:val="24"/>
          <w:szCs w:val="24"/>
          <w:lang w:val="ro-RO"/>
        </w:rPr>
        <w:t xml:space="preserve"> </w:t>
      </w:r>
      <w:proofErr w:type="spellStart"/>
      <w:r w:rsidRPr="00EE0B87">
        <w:rPr>
          <w:bCs/>
          <w:sz w:val="24"/>
          <w:szCs w:val="24"/>
          <w:lang w:val="ro-RO"/>
        </w:rPr>
        <w:t>was</w:t>
      </w:r>
      <w:proofErr w:type="spellEnd"/>
      <w:r w:rsidRPr="00EE0B87">
        <w:rPr>
          <w:bCs/>
          <w:sz w:val="24"/>
          <w:szCs w:val="24"/>
          <w:lang w:val="ro-RO"/>
        </w:rPr>
        <w:t xml:space="preserve"> </w:t>
      </w:r>
      <w:proofErr w:type="spellStart"/>
      <w:r w:rsidRPr="00EE0B87">
        <w:rPr>
          <w:bCs/>
          <w:sz w:val="24"/>
          <w:szCs w:val="24"/>
          <w:lang w:val="ro-RO"/>
        </w:rPr>
        <w:t>naughty</w:t>
      </w:r>
      <w:proofErr w:type="spellEnd"/>
      <w:r w:rsidRPr="00EE0B87">
        <w:rPr>
          <w:bCs/>
          <w:sz w:val="24"/>
          <w:szCs w:val="24"/>
          <w:lang w:val="ro-RO"/>
        </w:rPr>
        <w:t xml:space="preserve">, </w:t>
      </w:r>
      <w:proofErr w:type="spellStart"/>
      <w:r w:rsidRPr="00EE0B87">
        <w:rPr>
          <w:bCs/>
          <w:sz w:val="24"/>
          <w:szCs w:val="24"/>
          <w:lang w:val="ro-RO"/>
        </w:rPr>
        <w:t>had</w:t>
      </w:r>
      <w:proofErr w:type="spellEnd"/>
      <w:r w:rsidRPr="00EE0B87">
        <w:rPr>
          <w:bCs/>
          <w:sz w:val="24"/>
          <w:szCs w:val="24"/>
          <w:lang w:val="ro-RO"/>
        </w:rPr>
        <w:t xml:space="preserve"> </w:t>
      </w:r>
      <w:proofErr w:type="spellStart"/>
      <w:r w:rsidRPr="00EE0B87">
        <w:rPr>
          <w:bCs/>
          <w:sz w:val="24"/>
          <w:szCs w:val="24"/>
          <w:lang w:val="ro-RO"/>
        </w:rPr>
        <w:t>no</w:t>
      </w:r>
      <w:proofErr w:type="spellEnd"/>
      <w:r w:rsidR="00674D00" w:rsidRPr="00EE0B87">
        <w:rPr>
          <w:bCs/>
          <w:sz w:val="24"/>
          <w:szCs w:val="24"/>
          <w:lang w:val="ro-RO"/>
        </w:rPr>
        <w:t xml:space="preserve"> </w:t>
      </w:r>
      <w:proofErr w:type="spellStart"/>
      <w:r w:rsidR="00674D00" w:rsidRPr="00EE0B87">
        <w:rPr>
          <w:bCs/>
          <w:sz w:val="24"/>
          <w:szCs w:val="24"/>
          <w:lang w:val="ro-RO"/>
        </w:rPr>
        <w:t>appetit</w:t>
      </w:r>
      <w:r w:rsidRPr="00EE0B87">
        <w:rPr>
          <w:bCs/>
          <w:sz w:val="24"/>
          <w:szCs w:val="24"/>
          <w:lang w:val="ro-RO"/>
        </w:rPr>
        <w:t>e</w:t>
      </w:r>
      <w:proofErr w:type="spellEnd"/>
      <w:r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w:t>
      </w:r>
      <w:proofErr w:type="spellStart"/>
      <w:r w:rsidR="003E2491" w:rsidRPr="00EE0B87">
        <w:rPr>
          <w:bCs/>
          <w:sz w:val="24"/>
          <w:szCs w:val="24"/>
          <w:lang w:val="ro-RO"/>
        </w:rPr>
        <w:t>had</w:t>
      </w:r>
      <w:proofErr w:type="spellEnd"/>
      <w:r w:rsidR="003E2491" w:rsidRPr="00EE0B87">
        <w:rPr>
          <w:bCs/>
          <w:sz w:val="24"/>
          <w:szCs w:val="24"/>
          <w:lang w:val="ro-RO"/>
        </w:rPr>
        <w:t xml:space="preserve"> </w:t>
      </w:r>
      <w:proofErr w:type="spellStart"/>
      <w:r w:rsidR="00674D00" w:rsidRPr="00EE0B87">
        <w:rPr>
          <w:bCs/>
          <w:sz w:val="24"/>
          <w:szCs w:val="24"/>
          <w:lang w:val="ro-RO"/>
        </w:rPr>
        <w:t>liquid</w:t>
      </w:r>
      <w:proofErr w:type="spellEnd"/>
      <w:r w:rsidR="00674D00" w:rsidRPr="00EE0B87">
        <w:rPr>
          <w:bCs/>
          <w:sz w:val="24"/>
          <w:szCs w:val="24"/>
          <w:lang w:val="ro-RO"/>
        </w:rPr>
        <w:t xml:space="preserve"> </w:t>
      </w:r>
      <w:proofErr w:type="spellStart"/>
      <w:r w:rsidR="00674D00" w:rsidRPr="00EE0B87">
        <w:rPr>
          <w:bCs/>
          <w:sz w:val="24"/>
          <w:szCs w:val="24"/>
          <w:lang w:val="ro-RO"/>
        </w:rPr>
        <w:t>stool</w:t>
      </w:r>
      <w:proofErr w:type="spellEnd"/>
      <w:r w:rsidR="003E2491" w:rsidRPr="00EE0B87">
        <w:rPr>
          <w:bCs/>
          <w:sz w:val="24"/>
          <w:szCs w:val="24"/>
          <w:lang w:val="ro-RO"/>
        </w:rPr>
        <w:t xml:space="preserve"> </w:t>
      </w:r>
      <w:proofErr w:type="spellStart"/>
      <w:r w:rsidR="003E2491" w:rsidRPr="00EE0B87">
        <w:rPr>
          <w:bCs/>
          <w:sz w:val="24"/>
          <w:szCs w:val="24"/>
          <w:lang w:val="ro-RO"/>
        </w:rPr>
        <w:t>twice</w:t>
      </w:r>
      <w:proofErr w:type="spellEnd"/>
      <w:r w:rsidR="00674D00" w:rsidRPr="00EE0B87">
        <w:rPr>
          <w:bCs/>
          <w:sz w:val="24"/>
          <w:szCs w:val="24"/>
          <w:lang w:val="ro-RO"/>
        </w:rPr>
        <w:t xml:space="preserve">. </w:t>
      </w:r>
    </w:p>
    <w:p w14:paraId="1295DEA5" w14:textId="77777777" w:rsidR="00674D00" w:rsidRPr="00EE0B87" w:rsidRDefault="00674D00" w:rsidP="000C1580">
      <w:pPr>
        <w:ind w:firstLine="708"/>
        <w:jc w:val="both"/>
        <w:rPr>
          <w:bCs/>
          <w:sz w:val="24"/>
          <w:szCs w:val="24"/>
          <w:lang w:val="ro-RO"/>
        </w:rPr>
      </w:pPr>
      <w:r w:rsidRPr="00EE0B87">
        <w:rPr>
          <w:bCs/>
          <w:sz w:val="24"/>
          <w:szCs w:val="24"/>
          <w:lang w:val="ro-RO"/>
        </w:rPr>
        <w:t xml:space="preserve">General </w:t>
      </w:r>
      <w:proofErr w:type="spellStart"/>
      <w:r w:rsidRPr="00EE0B87">
        <w:rPr>
          <w:bCs/>
          <w:sz w:val="24"/>
          <w:szCs w:val="24"/>
          <w:lang w:val="ro-RO"/>
        </w:rPr>
        <w:t>examination</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child</w:t>
      </w:r>
      <w:proofErr w:type="spellEnd"/>
      <w:r w:rsidRPr="00EE0B87">
        <w:rPr>
          <w:bCs/>
          <w:sz w:val="24"/>
          <w:szCs w:val="24"/>
          <w:lang w:val="ro-RO"/>
        </w:rPr>
        <w:t xml:space="preserve"> </w:t>
      </w:r>
      <w:proofErr w:type="spellStart"/>
      <w:r w:rsidRPr="00EE0B87">
        <w:rPr>
          <w:bCs/>
          <w:sz w:val="24"/>
          <w:szCs w:val="24"/>
          <w:lang w:val="ro-RO"/>
        </w:rPr>
        <w:t>is</w:t>
      </w:r>
      <w:proofErr w:type="spellEnd"/>
      <w:r w:rsidRPr="00EE0B87">
        <w:rPr>
          <w:bCs/>
          <w:sz w:val="24"/>
          <w:szCs w:val="24"/>
          <w:lang w:val="ro-RO"/>
        </w:rPr>
        <w:t xml:space="preserve"> alert, </w:t>
      </w:r>
      <w:proofErr w:type="spellStart"/>
      <w:r w:rsidR="003E2491" w:rsidRPr="00EE0B87">
        <w:rPr>
          <w:bCs/>
          <w:sz w:val="24"/>
          <w:szCs w:val="24"/>
          <w:lang w:val="ro-RO"/>
        </w:rPr>
        <w:t>the</w:t>
      </w:r>
      <w:proofErr w:type="spellEnd"/>
      <w:r w:rsidR="003E2491" w:rsidRPr="00EE0B87">
        <w:rPr>
          <w:bCs/>
          <w:sz w:val="24"/>
          <w:szCs w:val="24"/>
          <w:lang w:val="ro-RO"/>
        </w:rPr>
        <w:t xml:space="preserve"> body </w:t>
      </w:r>
      <w:proofErr w:type="spellStart"/>
      <w:r w:rsidR="003E2491" w:rsidRPr="00EE0B87">
        <w:rPr>
          <w:bCs/>
          <w:sz w:val="24"/>
          <w:szCs w:val="24"/>
          <w:lang w:val="ro-RO"/>
        </w:rPr>
        <w:t>temperature</w:t>
      </w:r>
      <w:proofErr w:type="spellEnd"/>
      <w:r w:rsidR="003E2491" w:rsidRPr="00EE0B87">
        <w:rPr>
          <w:bCs/>
          <w:sz w:val="24"/>
          <w:szCs w:val="24"/>
          <w:lang w:val="ro-RO"/>
        </w:rPr>
        <w:t xml:space="preserve"> 37.</w:t>
      </w:r>
      <w:r w:rsidRPr="00EE0B87">
        <w:rPr>
          <w:bCs/>
          <w:sz w:val="24"/>
          <w:szCs w:val="24"/>
          <w:lang w:val="ro-RO"/>
        </w:rPr>
        <w:t>2</w:t>
      </w:r>
      <w:r w:rsidRPr="00EE0B87">
        <w:rPr>
          <w:bCs/>
          <w:sz w:val="24"/>
          <w:szCs w:val="24"/>
          <w:vertAlign w:val="superscript"/>
          <w:lang w:val="ro-RO"/>
        </w:rPr>
        <w:t>0</w:t>
      </w:r>
      <w:r w:rsidRPr="00EE0B87">
        <w:rPr>
          <w:bCs/>
          <w:sz w:val="24"/>
          <w:szCs w:val="24"/>
          <w:lang w:val="ro-RO"/>
        </w:rPr>
        <w:t xml:space="preserve"> C, </w:t>
      </w:r>
      <w:proofErr w:type="spellStart"/>
      <w:r w:rsidRPr="00EE0B87">
        <w:rPr>
          <w:bCs/>
          <w:sz w:val="24"/>
          <w:szCs w:val="24"/>
          <w:lang w:val="ro-RO"/>
        </w:rPr>
        <w:t>no</w:t>
      </w:r>
      <w:proofErr w:type="spellEnd"/>
      <w:r w:rsidRPr="00EE0B87">
        <w:rPr>
          <w:bCs/>
          <w:sz w:val="24"/>
          <w:szCs w:val="24"/>
          <w:lang w:val="ro-RO"/>
        </w:rPr>
        <w:t xml:space="preserve"> </w:t>
      </w:r>
      <w:proofErr w:type="spellStart"/>
      <w:r w:rsidRPr="00EE0B87">
        <w:rPr>
          <w:bCs/>
          <w:sz w:val="24"/>
          <w:szCs w:val="24"/>
          <w:lang w:val="ro-RO"/>
        </w:rPr>
        <w:t>rush</w:t>
      </w:r>
      <w:proofErr w:type="spellEnd"/>
      <w:r w:rsidRPr="00EE0B87">
        <w:rPr>
          <w:bCs/>
          <w:sz w:val="24"/>
          <w:szCs w:val="24"/>
          <w:lang w:val="ro-RO"/>
        </w:rPr>
        <w:t xml:space="preserve"> </w:t>
      </w:r>
      <w:proofErr w:type="spellStart"/>
      <w:r w:rsidRPr="00EE0B87">
        <w:rPr>
          <w:bCs/>
          <w:sz w:val="24"/>
          <w:szCs w:val="24"/>
          <w:lang w:val="ro-RO"/>
        </w:rPr>
        <w:t>was</w:t>
      </w:r>
      <w:proofErr w:type="spellEnd"/>
      <w:r w:rsidRPr="00EE0B87">
        <w:rPr>
          <w:bCs/>
          <w:sz w:val="24"/>
          <w:szCs w:val="24"/>
          <w:lang w:val="ro-RO"/>
        </w:rPr>
        <w:t xml:space="preserve"> </w:t>
      </w:r>
      <w:proofErr w:type="spellStart"/>
      <w:r w:rsidRPr="00EE0B87">
        <w:rPr>
          <w:bCs/>
          <w:sz w:val="24"/>
          <w:szCs w:val="24"/>
          <w:lang w:val="ro-RO"/>
        </w:rPr>
        <w:t>noted</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palpation</w:t>
      </w:r>
      <w:proofErr w:type="spellEnd"/>
      <w:r w:rsidRPr="00EE0B87">
        <w:rPr>
          <w:bCs/>
          <w:sz w:val="24"/>
          <w:szCs w:val="24"/>
          <w:lang w:val="ro-RO"/>
        </w:rPr>
        <w:t xml:space="preserve"> of </w:t>
      </w:r>
      <w:proofErr w:type="spellStart"/>
      <w:r w:rsidRPr="00EE0B87">
        <w:rPr>
          <w:bCs/>
          <w:sz w:val="24"/>
          <w:szCs w:val="24"/>
          <w:lang w:val="ro-RO"/>
        </w:rPr>
        <w:t>his</w:t>
      </w:r>
      <w:proofErr w:type="spellEnd"/>
      <w:r w:rsidRPr="00EE0B87">
        <w:rPr>
          <w:bCs/>
          <w:sz w:val="24"/>
          <w:szCs w:val="24"/>
          <w:lang w:val="ro-RO"/>
        </w:rPr>
        <w:t xml:space="preserve"> </w:t>
      </w:r>
      <w:proofErr w:type="spellStart"/>
      <w:r w:rsidRPr="00EE0B87">
        <w:rPr>
          <w:bCs/>
          <w:sz w:val="24"/>
          <w:szCs w:val="24"/>
          <w:lang w:val="ro-RO"/>
        </w:rPr>
        <w:t>belly</w:t>
      </w:r>
      <w:proofErr w:type="spellEnd"/>
      <w:r w:rsidRPr="00EE0B87">
        <w:rPr>
          <w:bCs/>
          <w:sz w:val="24"/>
          <w:szCs w:val="24"/>
          <w:lang w:val="ro-RO"/>
        </w:rPr>
        <w:t xml:space="preserve"> </w:t>
      </w:r>
      <w:proofErr w:type="spellStart"/>
      <w:r w:rsidRPr="00EE0B87">
        <w:rPr>
          <w:bCs/>
          <w:sz w:val="24"/>
          <w:szCs w:val="24"/>
          <w:lang w:val="ro-RO"/>
        </w:rPr>
        <w:t>is</w:t>
      </w:r>
      <w:proofErr w:type="spellEnd"/>
      <w:r w:rsidRPr="00EE0B87">
        <w:rPr>
          <w:bCs/>
          <w:sz w:val="24"/>
          <w:szCs w:val="24"/>
          <w:lang w:val="ro-RO"/>
        </w:rPr>
        <w:t xml:space="preserve"> </w:t>
      </w:r>
      <w:proofErr w:type="spellStart"/>
      <w:r w:rsidRPr="00EE0B87">
        <w:rPr>
          <w:bCs/>
          <w:sz w:val="24"/>
          <w:szCs w:val="24"/>
          <w:lang w:val="ro-RO"/>
        </w:rPr>
        <w:t>painful</w:t>
      </w:r>
      <w:proofErr w:type="spellEnd"/>
      <w:r w:rsidRPr="00EE0B87">
        <w:rPr>
          <w:bCs/>
          <w:sz w:val="24"/>
          <w:szCs w:val="24"/>
          <w:lang w:val="ro-RO"/>
        </w:rPr>
        <w:t>.</w:t>
      </w:r>
    </w:p>
    <w:p w14:paraId="1A8B0B67" w14:textId="77777777" w:rsidR="002D4DD4" w:rsidRPr="00EE0B87" w:rsidRDefault="00674D00" w:rsidP="000C1580">
      <w:pPr>
        <w:ind w:firstLine="706"/>
        <w:jc w:val="both"/>
        <w:rPr>
          <w:bCs/>
          <w:sz w:val="24"/>
          <w:szCs w:val="24"/>
          <w:lang w:val="ro-RO"/>
        </w:rPr>
      </w:pPr>
      <w:proofErr w:type="spellStart"/>
      <w:r w:rsidRPr="00EE0B87">
        <w:rPr>
          <w:bCs/>
          <w:sz w:val="24"/>
          <w:szCs w:val="24"/>
          <w:lang w:val="ro-RO"/>
        </w:rPr>
        <w:t>Neurological</w:t>
      </w:r>
      <w:proofErr w:type="spellEnd"/>
      <w:r w:rsidRPr="00EE0B87">
        <w:rPr>
          <w:bCs/>
          <w:sz w:val="24"/>
          <w:szCs w:val="24"/>
          <w:lang w:val="ro-RO"/>
        </w:rPr>
        <w:t xml:space="preserve"> </w:t>
      </w:r>
      <w:proofErr w:type="spellStart"/>
      <w:r w:rsidRPr="00EE0B87">
        <w:rPr>
          <w:bCs/>
          <w:sz w:val="24"/>
          <w:szCs w:val="24"/>
          <w:lang w:val="ro-RO"/>
        </w:rPr>
        <w:t>examination</w:t>
      </w:r>
      <w:proofErr w:type="spellEnd"/>
      <w:r w:rsidRPr="00EE0B87">
        <w:rPr>
          <w:bCs/>
          <w:sz w:val="24"/>
          <w:szCs w:val="24"/>
          <w:lang w:val="ro-RO"/>
        </w:rPr>
        <w:t xml:space="preserve">: </w:t>
      </w:r>
      <w:proofErr w:type="spellStart"/>
      <w:r w:rsidRPr="00EE0B87">
        <w:rPr>
          <w:bCs/>
          <w:sz w:val="24"/>
          <w:szCs w:val="24"/>
          <w:lang w:val="ro-RO"/>
        </w:rPr>
        <w:t>flaccid</w:t>
      </w:r>
      <w:proofErr w:type="spellEnd"/>
      <w:r w:rsidRPr="00EE0B87">
        <w:rPr>
          <w:bCs/>
          <w:sz w:val="24"/>
          <w:szCs w:val="24"/>
          <w:lang w:val="ro-RO"/>
        </w:rPr>
        <w:t xml:space="preserve"> </w:t>
      </w:r>
      <w:proofErr w:type="spellStart"/>
      <w:r w:rsidR="003E2491" w:rsidRPr="00EE0B87">
        <w:rPr>
          <w:bCs/>
          <w:sz w:val="24"/>
          <w:szCs w:val="24"/>
          <w:lang w:val="ro-RO"/>
        </w:rPr>
        <w:t>paralisis</w:t>
      </w:r>
      <w:proofErr w:type="spellEnd"/>
      <w:r w:rsidR="003E2491" w:rsidRPr="00EE0B87">
        <w:rPr>
          <w:bCs/>
          <w:sz w:val="24"/>
          <w:szCs w:val="24"/>
          <w:lang w:val="ro-RO"/>
        </w:rPr>
        <w:t xml:space="preserve"> in </w:t>
      </w:r>
      <w:proofErr w:type="spellStart"/>
      <w:r w:rsidR="003E2491" w:rsidRPr="00EE0B87">
        <w:rPr>
          <w:bCs/>
          <w:sz w:val="24"/>
          <w:szCs w:val="24"/>
          <w:lang w:val="ro-RO"/>
        </w:rPr>
        <w:t>all</w:t>
      </w:r>
      <w:proofErr w:type="spellEnd"/>
      <w:r w:rsidR="003E2491" w:rsidRPr="00EE0B87">
        <w:rPr>
          <w:bCs/>
          <w:sz w:val="24"/>
          <w:szCs w:val="24"/>
          <w:lang w:val="ro-RO"/>
        </w:rPr>
        <w:t xml:space="preserve"> </w:t>
      </w:r>
      <w:proofErr w:type="spellStart"/>
      <w:r w:rsidR="003E2491" w:rsidRPr="00EE0B87">
        <w:rPr>
          <w:bCs/>
          <w:sz w:val="24"/>
          <w:szCs w:val="24"/>
          <w:lang w:val="ro-RO"/>
        </w:rPr>
        <w:t>limbs</w:t>
      </w:r>
      <w:proofErr w:type="spellEnd"/>
      <w:r w:rsidR="003E2491" w:rsidRPr="00EE0B87">
        <w:rPr>
          <w:bCs/>
          <w:sz w:val="24"/>
          <w:szCs w:val="24"/>
          <w:lang w:val="ro-RO"/>
        </w:rPr>
        <w:t xml:space="preserve"> </w:t>
      </w:r>
      <w:proofErr w:type="spellStart"/>
      <w:r w:rsidR="003E2491" w:rsidRPr="00EE0B87">
        <w:rPr>
          <w:bCs/>
          <w:sz w:val="24"/>
          <w:szCs w:val="24"/>
          <w:lang w:val="ro-RO"/>
        </w:rPr>
        <w:t>with</w:t>
      </w:r>
      <w:proofErr w:type="spellEnd"/>
      <w:r w:rsidR="003E2491" w:rsidRPr="00EE0B87">
        <w:rPr>
          <w:bCs/>
          <w:sz w:val="24"/>
          <w:szCs w:val="24"/>
          <w:lang w:val="ro-RO"/>
        </w:rPr>
        <w:t xml:space="preserve"> </w:t>
      </w:r>
      <w:proofErr w:type="spellStart"/>
      <w:r w:rsidR="003E2491" w:rsidRPr="00EE0B87">
        <w:rPr>
          <w:bCs/>
          <w:sz w:val="24"/>
          <w:szCs w:val="24"/>
          <w:lang w:val="ro-RO"/>
        </w:rPr>
        <w:t>areph</w:t>
      </w:r>
      <w:r w:rsidRPr="00EE0B87">
        <w:rPr>
          <w:bCs/>
          <w:sz w:val="24"/>
          <w:szCs w:val="24"/>
          <w:lang w:val="ro-RO"/>
        </w:rPr>
        <w:t>le</w:t>
      </w:r>
      <w:r w:rsidR="003E2491" w:rsidRPr="00EE0B87">
        <w:rPr>
          <w:bCs/>
          <w:sz w:val="24"/>
          <w:szCs w:val="24"/>
          <w:lang w:val="ro-RO"/>
        </w:rPr>
        <w:t>xia</w:t>
      </w:r>
      <w:proofErr w:type="spellEnd"/>
      <w:r w:rsidR="003E2491" w:rsidRPr="00EE0B87">
        <w:rPr>
          <w:bCs/>
          <w:sz w:val="24"/>
          <w:szCs w:val="24"/>
          <w:lang w:val="ro-RO"/>
        </w:rPr>
        <w:t xml:space="preserve">. </w:t>
      </w:r>
      <w:proofErr w:type="spellStart"/>
      <w:r w:rsidR="003E2491" w:rsidRPr="00EE0B87">
        <w:rPr>
          <w:bCs/>
          <w:sz w:val="24"/>
          <w:szCs w:val="24"/>
          <w:lang w:val="ro-RO"/>
        </w:rPr>
        <w:t>Sensibility</w:t>
      </w:r>
      <w:proofErr w:type="spellEnd"/>
      <w:r w:rsidR="003E2491" w:rsidRPr="00EE0B87">
        <w:rPr>
          <w:bCs/>
          <w:sz w:val="24"/>
          <w:szCs w:val="24"/>
          <w:lang w:val="ro-RO"/>
        </w:rPr>
        <w:t xml:space="preserve"> </w:t>
      </w:r>
      <w:proofErr w:type="spellStart"/>
      <w:r w:rsidR="003E2491" w:rsidRPr="00EE0B87">
        <w:rPr>
          <w:bCs/>
          <w:sz w:val="24"/>
          <w:szCs w:val="24"/>
          <w:lang w:val="ro-RO"/>
        </w:rPr>
        <w:t>can</w:t>
      </w:r>
      <w:r w:rsidR="008643FF" w:rsidRPr="00EE0B87">
        <w:rPr>
          <w:bCs/>
          <w:sz w:val="24"/>
          <w:szCs w:val="24"/>
          <w:lang w:val="ro-RO"/>
        </w:rPr>
        <w:t>not</w:t>
      </w:r>
      <w:proofErr w:type="spellEnd"/>
      <w:r w:rsidR="008643FF" w:rsidRPr="00EE0B87">
        <w:rPr>
          <w:bCs/>
          <w:sz w:val="24"/>
          <w:szCs w:val="24"/>
          <w:lang w:val="ro-RO"/>
        </w:rPr>
        <w:t xml:space="preserve"> </w:t>
      </w:r>
      <w:proofErr w:type="spellStart"/>
      <w:r w:rsidR="008643FF" w:rsidRPr="00EE0B87">
        <w:rPr>
          <w:bCs/>
          <w:sz w:val="24"/>
          <w:szCs w:val="24"/>
          <w:lang w:val="ro-RO"/>
        </w:rPr>
        <w:t>be</w:t>
      </w:r>
      <w:proofErr w:type="spellEnd"/>
      <w:r w:rsidR="008643FF" w:rsidRPr="00EE0B87">
        <w:rPr>
          <w:bCs/>
          <w:sz w:val="24"/>
          <w:szCs w:val="24"/>
          <w:lang w:val="ro-RO"/>
        </w:rPr>
        <w:t xml:space="preserve"> </w:t>
      </w:r>
      <w:proofErr w:type="spellStart"/>
      <w:r w:rsidR="008643FF" w:rsidRPr="00EE0B87">
        <w:rPr>
          <w:bCs/>
          <w:sz w:val="24"/>
          <w:szCs w:val="24"/>
          <w:lang w:val="ro-RO"/>
        </w:rPr>
        <w:t>tested</w:t>
      </w:r>
      <w:proofErr w:type="spellEnd"/>
      <w:r w:rsidRPr="00EE0B87">
        <w:rPr>
          <w:bCs/>
          <w:sz w:val="24"/>
          <w:szCs w:val="24"/>
          <w:lang w:val="ro-RO"/>
        </w:rPr>
        <w:t xml:space="preserve"> </w:t>
      </w:r>
      <w:proofErr w:type="spellStart"/>
      <w:r w:rsidRPr="00EE0B87">
        <w:rPr>
          <w:bCs/>
          <w:sz w:val="24"/>
          <w:szCs w:val="24"/>
          <w:lang w:val="ro-RO"/>
        </w:rPr>
        <w:t>properly</w:t>
      </w:r>
      <w:proofErr w:type="spellEnd"/>
      <w:r w:rsidRPr="00EE0B87">
        <w:rPr>
          <w:bCs/>
          <w:sz w:val="24"/>
          <w:szCs w:val="24"/>
          <w:lang w:val="ro-RO"/>
        </w:rPr>
        <w:t xml:space="preserve">. No </w:t>
      </w:r>
      <w:proofErr w:type="spellStart"/>
      <w:r w:rsidRPr="00EE0B87">
        <w:rPr>
          <w:bCs/>
          <w:sz w:val="24"/>
          <w:szCs w:val="24"/>
          <w:lang w:val="ro-RO"/>
        </w:rPr>
        <w:t>sphyncter</w:t>
      </w:r>
      <w:proofErr w:type="spellEnd"/>
      <w:r w:rsidRPr="00EE0B87">
        <w:rPr>
          <w:bCs/>
          <w:sz w:val="24"/>
          <w:szCs w:val="24"/>
          <w:lang w:val="ro-RO"/>
        </w:rPr>
        <w:t xml:space="preserve"> </w:t>
      </w:r>
      <w:proofErr w:type="spellStart"/>
      <w:r w:rsidRPr="00EE0B87">
        <w:rPr>
          <w:bCs/>
          <w:sz w:val="24"/>
          <w:szCs w:val="24"/>
          <w:lang w:val="ro-RO"/>
        </w:rPr>
        <w:t>disturbancies</w:t>
      </w:r>
      <w:proofErr w:type="spellEnd"/>
      <w:r w:rsidRPr="00EE0B87">
        <w:rPr>
          <w:bCs/>
          <w:sz w:val="24"/>
          <w:szCs w:val="24"/>
          <w:lang w:val="ro-RO"/>
        </w:rPr>
        <w:t>.</w:t>
      </w:r>
    </w:p>
    <w:p w14:paraId="63412F61" w14:textId="77777777" w:rsidR="00674D00" w:rsidRPr="00EE0B87" w:rsidRDefault="00674D00" w:rsidP="003C4D92">
      <w:pPr>
        <w:spacing w:before="120"/>
        <w:ind w:firstLine="706"/>
        <w:jc w:val="both"/>
        <w:rPr>
          <w:bCs/>
          <w:sz w:val="24"/>
          <w:szCs w:val="24"/>
          <w:lang w:val="ro-RO"/>
        </w:rPr>
      </w:pPr>
      <w:r w:rsidRPr="00EE0B87">
        <w:rPr>
          <w:b/>
          <w:sz w:val="24"/>
          <w:szCs w:val="24"/>
          <w:lang w:val="ro-RO"/>
        </w:rPr>
        <w:t xml:space="preserve">Indicate: </w:t>
      </w:r>
    </w:p>
    <w:p w14:paraId="56C38895" w14:textId="77777777" w:rsidR="00674D00" w:rsidRPr="00EE0B87" w:rsidRDefault="001E0501" w:rsidP="00A7718F">
      <w:pPr>
        <w:pStyle w:val="ListParagraph"/>
        <w:numPr>
          <w:ilvl w:val="0"/>
          <w:numId w:val="43"/>
        </w:numPr>
        <w:ind w:left="1080"/>
        <w:jc w:val="both"/>
        <w:rPr>
          <w:bCs/>
          <w:sz w:val="24"/>
          <w:szCs w:val="24"/>
          <w:lang w:val="ro-RO"/>
        </w:rPr>
      </w:pPr>
      <w:r w:rsidRPr="00EE0B87">
        <w:rPr>
          <w:sz w:val="24"/>
          <w:szCs w:val="24"/>
          <w:lang w:val="ro-RO"/>
        </w:rPr>
        <w:t xml:space="preserve">The </w:t>
      </w:r>
      <w:proofErr w:type="spellStart"/>
      <w:r w:rsidRPr="00EE0B87">
        <w:rPr>
          <w:sz w:val="24"/>
          <w:szCs w:val="24"/>
          <w:lang w:val="ro-RO"/>
        </w:rPr>
        <w:t>p</w:t>
      </w:r>
      <w:r w:rsidR="00674D00" w:rsidRPr="00EE0B87">
        <w:rPr>
          <w:sz w:val="24"/>
          <w:szCs w:val="24"/>
          <w:lang w:val="ro-RO"/>
        </w:rPr>
        <w:t>reliminary</w:t>
      </w:r>
      <w:proofErr w:type="spellEnd"/>
      <w:r w:rsidR="00674D00" w:rsidRPr="00EE0B87">
        <w:rPr>
          <w:sz w:val="24"/>
          <w:szCs w:val="24"/>
          <w:lang w:val="ro-RO"/>
        </w:rPr>
        <w:t xml:space="preserve"> </w:t>
      </w:r>
      <w:proofErr w:type="spellStart"/>
      <w:r w:rsidR="00674D00" w:rsidRPr="00EE0B87">
        <w:rPr>
          <w:sz w:val="24"/>
          <w:szCs w:val="24"/>
          <w:lang w:val="ro-RO"/>
        </w:rPr>
        <w:t>diagnosis</w:t>
      </w:r>
      <w:proofErr w:type="spellEnd"/>
      <w:r w:rsidR="008643FF" w:rsidRPr="00EE0B87">
        <w:rPr>
          <w:sz w:val="24"/>
          <w:szCs w:val="24"/>
          <w:lang w:val="ro-RO"/>
        </w:rPr>
        <w:t>.</w:t>
      </w:r>
    </w:p>
    <w:p w14:paraId="265BAEFF" w14:textId="77777777" w:rsidR="00674D00" w:rsidRPr="00EE0B87" w:rsidRDefault="00674D00" w:rsidP="00A7718F">
      <w:pPr>
        <w:pStyle w:val="ListParagraph"/>
        <w:numPr>
          <w:ilvl w:val="0"/>
          <w:numId w:val="43"/>
        </w:numPr>
        <w:ind w:left="1080"/>
        <w:jc w:val="both"/>
        <w:rPr>
          <w:bCs/>
          <w:sz w:val="24"/>
          <w:szCs w:val="24"/>
          <w:lang w:val="ro-RO"/>
        </w:rPr>
      </w:pPr>
      <w:r w:rsidRPr="00EE0B87">
        <w:rPr>
          <w:bCs/>
          <w:sz w:val="24"/>
          <w:szCs w:val="24"/>
          <w:lang w:val="ro-RO"/>
        </w:rPr>
        <w:t>T</w:t>
      </w:r>
      <w:r w:rsidR="001E0501" w:rsidRPr="00EE0B87">
        <w:rPr>
          <w:bCs/>
          <w:sz w:val="24"/>
          <w:szCs w:val="24"/>
          <w:lang w:val="ro-RO"/>
        </w:rPr>
        <w:t xml:space="preserve">he </w:t>
      </w:r>
      <w:proofErr w:type="spellStart"/>
      <w:r w:rsidR="001E0501" w:rsidRPr="00EE0B87">
        <w:rPr>
          <w:bCs/>
          <w:sz w:val="24"/>
          <w:szCs w:val="24"/>
          <w:lang w:val="ro-RO"/>
        </w:rPr>
        <w:t>t</w:t>
      </w:r>
      <w:r w:rsidRPr="00EE0B87">
        <w:rPr>
          <w:bCs/>
          <w:sz w:val="24"/>
          <w:szCs w:val="24"/>
          <w:lang w:val="ro-RO"/>
        </w:rPr>
        <w:t>opographic</w:t>
      </w:r>
      <w:proofErr w:type="spellEnd"/>
      <w:r w:rsidRPr="00EE0B87">
        <w:rPr>
          <w:bCs/>
          <w:sz w:val="24"/>
          <w:szCs w:val="24"/>
          <w:lang w:val="ro-RO"/>
        </w:rPr>
        <w:t xml:space="preserve"> </w:t>
      </w:r>
      <w:proofErr w:type="spellStart"/>
      <w:r w:rsidRPr="00EE0B87">
        <w:rPr>
          <w:bCs/>
          <w:sz w:val="24"/>
          <w:szCs w:val="24"/>
          <w:lang w:val="ro-RO"/>
        </w:rPr>
        <w:t>diagnosis</w:t>
      </w:r>
      <w:proofErr w:type="spellEnd"/>
      <w:r w:rsidR="008643FF" w:rsidRPr="00EE0B87">
        <w:rPr>
          <w:bCs/>
          <w:sz w:val="24"/>
          <w:szCs w:val="24"/>
          <w:lang w:val="ro-RO"/>
        </w:rPr>
        <w:t>.</w:t>
      </w:r>
    </w:p>
    <w:p w14:paraId="26553193" w14:textId="77777777" w:rsidR="00674D00" w:rsidRPr="00EE0B87" w:rsidRDefault="00674D00" w:rsidP="00A7718F">
      <w:pPr>
        <w:pStyle w:val="ListParagraph"/>
        <w:numPr>
          <w:ilvl w:val="0"/>
          <w:numId w:val="43"/>
        </w:numPr>
        <w:ind w:left="1080"/>
        <w:jc w:val="both"/>
        <w:rPr>
          <w:sz w:val="24"/>
          <w:szCs w:val="24"/>
          <w:lang w:val="ro-RO"/>
        </w:rPr>
      </w:pPr>
      <w:r w:rsidRPr="00EE0B87">
        <w:rPr>
          <w:sz w:val="24"/>
          <w:szCs w:val="24"/>
          <w:lang w:val="ro-RO"/>
        </w:rPr>
        <w:t xml:space="preserve">The plan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paraclinical</w:t>
      </w:r>
      <w:proofErr w:type="spellEnd"/>
      <w:r w:rsidRPr="00EE0B87">
        <w:rPr>
          <w:sz w:val="24"/>
          <w:szCs w:val="24"/>
          <w:lang w:val="ro-RO"/>
        </w:rPr>
        <w:t xml:space="preserve"> </w:t>
      </w:r>
      <w:proofErr w:type="spellStart"/>
      <w:r w:rsidRPr="00EE0B87">
        <w:rPr>
          <w:sz w:val="24"/>
          <w:szCs w:val="24"/>
          <w:lang w:val="ro-RO"/>
        </w:rPr>
        <w:t>exams</w:t>
      </w:r>
      <w:proofErr w:type="spellEnd"/>
      <w:r w:rsidR="008643FF" w:rsidRPr="00EE0B87">
        <w:rPr>
          <w:sz w:val="24"/>
          <w:szCs w:val="24"/>
          <w:lang w:val="ro-RO"/>
        </w:rPr>
        <w:t>.</w:t>
      </w:r>
    </w:p>
    <w:p w14:paraId="2D5B8C13" w14:textId="77777777" w:rsidR="00674D00" w:rsidRPr="00EE0B87" w:rsidRDefault="00674D00" w:rsidP="00A7718F">
      <w:pPr>
        <w:pStyle w:val="ListParagraph"/>
        <w:numPr>
          <w:ilvl w:val="0"/>
          <w:numId w:val="43"/>
        </w:numPr>
        <w:ind w:left="1080"/>
        <w:jc w:val="both"/>
        <w:rPr>
          <w:bCs/>
          <w:sz w:val="24"/>
          <w:szCs w:val="24"/>
          <w:lang w:val="ro-RO"/>
        </w:rPr>
      </w:pPr>
      <w:r w:rsidRPr="00EE0B87">
        <w:rPr>
          <w:bCs/>
          <w:sz w:val="24"/>
          <w:szCs w:val="24"/>
          <w:lang w:val="ro-RO"/>
        </w:rPr>
        <w:t>T</w:t>
      </w:r>
      <w:r w:rsidR="001E0501" w:rsidRPr="00EE0B87">
        <w:rPr>
          <w:bCs/>
          <w:sz w:val="24"/>
          <w:szCs w:val="24"/>
          <w:lang w:val="ro-RO"/>
        </w:rPr>
        <w:t xml:space="preserve">he </w:t>
      </w:r>
      <w:proofErr w:type="spellStart"/>
      <w:r w:rsidR="001E0501" w:rsidRPr="00EE0B87">
        <w:rPr>
          <w:bCs/>
          <w:sz w:val="24"/>
          <w:szCs w:val="24"/>
          <w:lang w:val="ro-RO"/>
        </w:rPr>
        <w:t>t</w:t>
      </w:r>
      <w:r w:rsidRPr="00EE0B87">
        <w:rPr>
          <w:bCs/>
          <w:sz w:val="24"/>
          <w:szCs w:val="24"/>
          <w:lang w:val="ro-RO"/>
        </w:rPr>
        <w:t>reatment</w:t>
      </w:r>
      <w:proofErr w:type="spellEnd"/>
      <w:r w:rsidR="008643FF" w:rsidRPr="00EE0B87">
        <w:rPr>
          <w:bCs/>
          <w:sz w:val="24"/>
          <w:szCs w:val="24"/>
          <w:lang w:val="ro-RO"/>
        </w:rPr>
        <w:t>.</w:t>
      </w:r>
    </w:p>
    <w:p w14:paraId="2C198D2B" w14:textId="77777777" w:rsidR="00674D00" w:rsidRPr="00EE0B87" w:rsidRDefault="001E0501" w:rsidP="00A7718F">
      <w:pPr>
        <w:pStyle w:val="ListParagraph"/>
        <w:numPr>
          <w:ilvl w:val="0"/>
          <w:numId w:val="43"/>
        </w:numPr>
        <w:ind w:left="1080"/>
        <w:jc w:val="both"/>
        <w:rPr>
          <w:b/>
          <w:sz w:val="24"/>
          <w:szCs w:val="24"/>
          <w:lang w:val="ro-RO"/>
        </w:rPr>
      </w:pPr>
      <w:r w:rsidRPr="00EE0B87">
        <w:rPr>
          <w:bCs/>
          <w:sz w:val="24"/>
          <w:szCs w:val="24"/>
          <w:lang w:val="ro-RO"/>
        </w:rPr>
        <w:t xml:space="preserve">The </w:t>
      </w:r>
      <w:proofErr w:type="spellStart"/>
      <w:r w:rsidRPr="00EE0B87">
        <w:rPr>
          <w:bCs/>
          <w:sz w:val="24"/>
          <w:szCs w:val="24"/>
          <w:lang w:val="ro-RO"/>
        </w:rPr>
        <w:t>d</w:t>
      </w:r>
      <w:r w:rsidR="00674D00" w:rsidRPr="00EE0B87">
        <w:rPr>
          <w:bCs/>
          <w:sz w:val="24"/>
          <w:szCs w:val="24"/>
          <w:lang w:val="ro-RO"/>
        </w:rPr>
        <w:t>ifferential</w:t>
      </w:r>
      <w:proofErr w:type="spellEnd"/>
      <w:r w:rsidR="00674D00" w:rsidRPr="00EE0B87">
        <w:rPr>
          <w:bCs/>
          <w:sz w:val="24"/>
          <w:szCs w:val="24"/>
          <w:lang w:val="ro-RO"/>
        </w:rPr>
        <w:t xml:space="preserve"> </w:t>
      </w:r>
      <w:proofErr w:type="spellStart"/>
      <w:r w:rsidR="00674D00" w:rsidRPr="00EE0B87">
        <w:rPr>
          <w:bCs/>
          <w:sz w:val="24"/>
          <w:szCs w:val="24"/>
          <w:lang w:val="ro-RO"/>
        </w:rPr>
        <w:t>diagnosis</w:t>
      </w:r>
      <w:proofErr w:type="spellEnd"/>
      <w:r w:rsidR="008643FF" w:rsidRPr="00EE0B87">
        <w:rPr>
          <w:bCs/>
          <w:sz w:val="24"/>
          <w:szCs w:val="24"/>
          <w:lang w:val="ro-RO"/>
        </w:rPr>
        <w:t>.</w:t>
      </w:r>
    </w:p>
    <w:p w14:paraId="6B498369" w14:textId="77777777" w:rsidR="00674D00" w:rsidRPr="00EE0B87" w:rsidRDefault="00674D00" w:rsidP="00674D00">
      <w:pPr>
        <w:rPr>
          <w:b/>
          <w:sz w:val="24"/>
          <w:szCs w:val="24"/>
          <w:lang w:val="ro-RO"/>
        </w:rPr>
      </w:pPr>
    </w:p>
    <w:p w14:paraId="7E433659" w14:textId="77777777" w:rsidR="00674D00" w:rsidRPr="00EE0B87" w:rsidRDefault="00674D00" w:rsidP="00674D00">
      <w:pPr>
        <w:rPr>
          <w:b/>
          <w:sz w:val="24"/>
          <w:szCs w:val="24"/>
          <w:lang w:val="ro-RO"/>
        </w:rPr>
      </w:pPr>
      <w:r w:rsidRPr="00EE0B87">
        <w:rPr>
          <w:b/>
          <w:sz w:val="24"/>
          <w:szCs w:val="24"/>
          <w:lang w:val="ro-RO"/>
        </w:rPr>
        <w:t>Case</w:t>
      </w:r>
      <w:r w:rsidR="000C1580" w:rsidRPr="00EE0B87">
        <w:rPr>
          <w:b/>
          <w:sz w:val="24"/>
          <w:szCs w:val="24"/>
          <w:lang w:val="ro-RO"/>
        </w:rPr>
        <w:t xml:space="preserve"> </w:t>
      </w:r>
      <w:proofErr w:type="spellStart"/>
      <w:r w:rsidR="000C1580" w:rsidRPr="00EE0B87">
        <w:rPr>
          <w:b/>
          <w:sz w:val="24"/>
          <w:szCs w:val="24"/>
          <w:lang w:val="ro-RO"/>
        </w:rPr>
        <w:t>n</w:t>
      </w:r>
      <w:r w:rsidR="008643FF" w:rsidRPr="00EE0B87">
        <w:rPr>
          <w:b/>
          <w:sz w:val="24"/>
          <w:szCs w:val="24"/>
          <w:lang w:val="ro-RO"/>
        </w:rPr>
        <w:t>o</w:t>
      </w:r>
      <w:proofErr w:type="spellEnd"/>
      <w:r w:rsidR="000C1580" w:rsidRPr="00EE0B87">
        <w:rPr>
          <w:b/>
          <w:sz w:val="24"/>
          <w:szCs w:val="24"/>
          <w:lang w:val="ro-RO"/>
        </w:rPr>
        <w:t>. 6</w:t>
      </w:r>
    </w:p>
    <w:p w14:paraId="7388E10D" w14:textId="77777777" w:rsidR="00674D00" w:rsidRPr="00EE0B87" w:rsidRDefault="002369D6" w:rsidP="008643FF">
      <w:pPr>
        <w:ind w:firstLine="708"/>
        <w:jc w:val="both"/>
        <w:rPr>
          <w:bCs/>
          <w:sz w:val="24"/>
          <w:szCs w:val="24"/>
          <w:lang w:val="ro-RO"/>
        </w:rPr>
      </w:pPr>
      <w:r w:rsidRPr="00EE0B87">
        <w:rPr>
          <w:bCs/>
          <w:sz w:val="24"/>
          <w:szCs w:val="24"/>
          <w:lang w:val="ro-RO"/>
        </w:rPr>
        <w:t>A 21-year-old</w:t>
      </w:r>
      <w:r w:rsidR="00674D00" w:rsidRPr="00EE0B87">
        <w:rPr>
          <w:bCs/>
          <w:sz w:val="24"/>
          <w:szCs w:val="24"/>
          <w:lang w:val="ro-RO"/>
        </w:rPr>
        <w:t xml:space="preserve"> </w:t>
      </w:r>
      <w:proofErr w:type="spellStart"/>
      <w:r w:rsidR="00674D00" w:rsidRPr="00EE0B87">
        <w:rPr>
          <w:bCs/>
          <w:sz w:val="24"/>
          <w:szCs w:val="24"/>
          <w:lang w:val="ro-RO"/>
        </w:rPr>
        <w:t>patient</w:t>
      </w:r>
      <w:proofErr w:type="spellEnd"/>
      <w:r w:rsidR="00674D00" w:rsidRPr="00EE0B87">
        <w:rPr>
          <w:bCs/>
          <w:sz w:val="24"/>
          <w:szCs w:val="24"/>
          <w:lang w:val="ro-RO"/>
        </w:rPr>
        <w:t xml:space="preserve"> </w:t>
      </w:r>
      <w:proofErr w:type="spellStart"/>
      <w:r w:rsidR="00674D00" w:rsidRPr="00EE0B87">
        <w:rPr>
          <w:bCs/>
          <w:sz w:val="24"/>
          <w:szCs w:val="24"/>
          <w:lang w:val="ro-RO"/>
        </w:rPr>
        <w:t>was</w:t>
      </w:r>
      <w:proofErr w:type="spellEnd"/>
      <w:r w:rsidR="00674D00" w:rsidRPr="00EE0B87">
        <w:rPr>
          <w:bCs/>
          <w:sz w:val="24"/>
          <w:szCs w:val="24"/>
          <w:lang w:val="ro-RO"/>
        </w:rPr>
        <w:t xml:space="preserve"> </w:t>
      </w:r>
      <w:proofErr w:type="spellStart"/>
      <w:r w:rsidR="00674D00" w:rsidRPr="00EE0B87">
        <w:rPr>
          <w:bCs/>
          <w:sz w:val="24"/>
          <w:szCs w:val="24"/>
          <w:lang w:val="ro-RO"/>
        </w:rPr>
        <w:t>admitted</w:t>
      </w:r>
      <w:proofErr w:type="spellEnd"/>
      <w:r w:rsidR="00674D00" w:rsidRPr="00EE0B87">
        <w:rPr>
          <w:bCs/>
          <w:sz w:val="24"/>
          <w:szCs w:val="24"/>
          <w:lang w:val="ro-RO"/>
        </w:rPr>
        <w:t xml:space="preserve"> </w:t>
      </w:r>
      <w:proofErr w:type="spellStart"/>
      <w:r w:rsidR="00674D00" w:rsidRPr="00EE0B87">
        <w:rPr>
          <w:bCs/>
          <w:sz w:val="24"/>
          <w:szCs w:val="24"/>
          <w:lang w:val="ro-RO"/>
        </w:rPr>
        <w:t>to</w:t>
      </w:r>
      <w:proofErr w:type="spellEnd"/>
      <w:r w:rsidR="00674D00" w:rsidRPr="00EE0B87">
        <w:rPr>
          <w:bCs/>
          <w:sz w:val="24"/>
          <w:szCs w:val="24"/>
          <w:lang w:val="ro-RO"/>
        </w:rPr>
        <w:t xml:space="preserve"> </w:t>
      </w:r>
      <w:proofErr w:type="spellStart"/>
      <w:r w:rsidR="00674D00" w:rsidRPr="00EE0B87">
        <w:rPr>
          <w:bCs/>
          <w:sz w:val="24"/>
          <w:szCs w:val="24"/>
          <w:lang w:val="ro-RO"/>
        </w:rPr>
        <w:t>the</w:t>
      </w:r>
      <w:proofErr w:type="spellEnd"/>
      <w:r w:rsidR="00674D00" w:rsidRPr="00EE0B87">
        <w:rPr>
          <w:bCs/>
          <w:sz w:val="24"/>
          <w:szCs w:val="24"/>
          <w:lang w:val="ro-RO"/>
        </w:rPr>
        <w:t xml:space="preserve"> </w:t>
      </w:r>
      <w:proofErr w:type="spellStart"/>
      <w:r w:rsidR="00674D00" w:rsidRPr="00EE0B87">
        <w:rPr>
          <w:bCs/>
          <w:sz w:val="24"/>
          <w:szCs w:val="24"/>
          <w:lang w:val="ro-RO"/>
        </w:rPr>
        <w:t>hospital</w:t>
      </w:r>
      <w:proofErr w:type="spellEnd"/>
      <w:r w:rsidR="00674D00" w:rsidRPr="00EE0B87">
        <w:rPr>
          <w:bCs/>
          <w:sz w:val="24"/>
          <w:szCs w:val="24"/>
          <w:lang w:val="ro-RO"/>
        </w:rPr>
        <w:t xml:space="preserve"> </w:t>
      </w:r>
      <w:proofErr w:type="spellStart"/>
      <w:r w:rsidR="00674D00" w:rsidRPr="00EE0B87">
        <w:rPr>
          <w:bCs/>
          <w:sz w:val="24"/>
          <w:szCs w:val="24"/>
          <w:lang w:val="ro-RO"/>
        </w:rPr>
        <w:t>with</w:t>
      </w:r>
      <w:proofErr w:type="spellEnd"/>
      <w:r w:rsidR="00674D00" w:rsidRPr="00EE0B87">
        <w:rPr>
          <w:bCs/>
          <w:sz w:val="24"/>
          <w:szCs w:val="24"/>
          <w:lang w:val="ro-RO"/>
        </w:rPr>
        <w:t xml:space="preserve"> severe </w:t>
      </w:r>
      <w:proofErr w:type="spellStart"/>
      <w:r w:rsidR="00674D00" w:rsidRPr="00EE0B87">
        <w:rPr>
          <w:bCs/>
          <w:sz w:val="24"/>
          <w:szCs w:val="24"/>
          <w:lang w:val="ro-RO"/>
        </w:rPr>
        <w:t>headache</w:t>
      </w:r>
      <w:proofErr w:type="spellEnd"/>
      <w:r w:rsidR="00674D00" w:rsidRPr="00EE0B87">
        <w:rPr>
          <w:bCs/>
          <w:sz w:val="24"/>
          <w:szCs w:val="24"/>
          <w:lang w:val="ro-RO"/>
        </w:rPr>
        <w:t xml:space="preserve">, </w:t>
      </w:r>
      <w:proofErr w:type="spellStart"/>
      <w:r w:rsidR="00674D00" w:rsidRPr="00EE0B87">
        <w:rPr>
          <w:bCs/>
          <w:sz w:val="24"/>
          <w:szCs w:val="24"/>
          <w:lang w:val="ro-RO"/>
        </w:rPr>
        <w:t>vomiting</w:t>
      </w:r>
      <w:proofErr w:type="spellEnd"/>
      <w:r w:rsidR="00674D00" w:rsidRPr="00EE0B87">
        <w:rPr>
          <w:bCs/>
          <w:sz w:val="24"/>
          <w:szCs w:val="24"/>
          <w:lang w:val="ro-RO"/>
        </w:rPr>
        <w:t>, diplopia.</w:t>
      </w:r>
      <w:r w:rsidR="008643FF" w:rsidRPr="00EE0B87">
        <w:rPr>
          <w:bCs/>
          <w:sz w:val="24"/>
          <w:szCs w:val="24"/>
          <w:lang w:val="ro-RO"/>
        </w:rPr>
        <w:t xml:space="preserve"> </w:t>
      </w:r>
      <w:r w:rsidR="00674D00" w:rsidRPr="00EE0B87">
        <w:rPr>
          <w:bCs/>
          <w:sz w:val="24"/>
          <w:szCs w:val="24"/>
          <w:lang w:val="ro-RO"/>
        </w:rPr>
        <w:t xml:space="preserve">He </w:t>
      </w:r>
      <w:proofErr w:type="spellStart"/>
      <w:r w:rsidR="00674D00" w:rsidRPr="00EE0B87">
        <w:rPr>
          <w:bCs/>
          <w:sz w:val="24"/>
          <w:szCs w:val="24"/>
          <w:lang w:val="ro-RO"/>
        </w:rPr>
        <w:t>became</w:t>
      </w:r>
      <w:proofErr w:type="spellEnd"/>
      <w:r w:rsidR="00674D00" w:rsidRPr="00EE0B87">
        <w:rPr>
          <w:bCs/>
          <w:sz w:val="24"/>
          <w:szCs w:val="24"/>
          <w:lang w:val="ro-RO"/>
        </w:rPr>
        <w:t xml:space="preserve"> </w:t>
      </w:r>
      <w:proofErr w:type="spellStart"/>
      <w:r w:rsidR="00674D00" w:rsidRPr="00EE0B87">
        <w:rPr>
          <w:bCs/>
          <w:sz w:val="24"/>
          <w:szCs w:val="24"/>
          <w:lang w:val="ro-RO"/>
        </w:rPr>
        <w:t>sick</w:t>
      </w:r>
      <w:proofErr w:type="spellEnd"/>
      <w:r w:rsidR="00674D00" w:rsidRPr="00EE0B87">
        <w:rPr>
          <w:bCs/>
          <w:sz w:val="24"/>
          <w:szCs w:val="24"/>
          <w:lang w:val="ro-RO"/>
        </w:rPr>
        <w:t xml:space="preserve"> </w:t>
      </w:r>
      <w:r w:rsidRPr="00EE0B87">
        <w:rPr>
          <w:bCs/>
          <w:sz w:val="24"/>
          <w:szCs w:val="24"/>
          <w:lang w:val="ro-RO"/>
        </w:rPr>
        <w:t xml:space="preserve">10 </w:t>
      </w:r>
      <w:proofErr w:type="spellStart"/>
      <w:r w:rsidRPr="00EE0B87">
        <w:rPr>
          <w:bCs/>
          <w:sz w:val="24"/>
          <w:szCs w:val="24"/>
          <w:lang w:val="ro-RO"/>
        </w:rPr>
        <w:t>days</w:t>
      </w:r>
      <w:proofErr w:type="spellEnd"/>
      <w:r w:rsidRPr="00EE0B87">
        <w:rPr>
          <w:bCs/>
          <w:sz w:val="24"/>
          <w:szCs w:val="24"/>
          <w:lang w:val="ro-RO"/>
        </w:rPr>
        <w:t xml:space="preserve"> </w:t>
      </w:r>
      <w:proofErr w:type="spellStart"/>
      <w:r w:rsidRPr="00EE0B87">
        <w:rPr>
          <w:bCs/>
          <w:sz w:val="24"/>
          <w:szCs w:val="24"/>
          <w:lang w:val="ro-RO"/>
        </w:rPr>
        <w:t>before</w:t>
      </w:r>
      <w:proofErr w:type="spellEnd"/>
      <w:r w:rsidRPr="00EE0B87">
        <w:rPr>
          <w:bCs/>
          <w:sz w:val="24"/>
          <w:szCs w:val="24"/>
          <w:lang w:val="ro-RO"/>
        </w:rPr>
        <w:t xml:space="preserve"> </w:t>
      </w:r>
      <w:proofErr w:type="spellStart"/>
      <w:r w:rsidRPr="00EE0B87">
        <w:rPr>
          <w:bCs/>
          <w:sz w:val="24"/>
          <w:szCs w:val="24"/>
          <w:lang w:val="ro-RO"/>
        </w:rPr>
        <w:t>with</w:t>
      </w:r>
      <w:proofErr w:type="spellEnd"/>
      <w:r w:rsidRPr="00EE0B87">
        <w:rPr>
          <w:bCs/>
          <w:sz w:val="24"/>
          <w:szCs w:val="24"/>
          <w:lang w:val="ro-RO"/>
        </w:rPr>
        <w:t xml:space="preserve"> severe</w:t>
      </w:r>
      <w:r w:rsidR="00674D00" w:rsidRPr="00EE0B87">
        <w:rPr>
          <w:bCs/>
          <w:sz w:val="24"/>
          <w:szCs w:val="24"/>
          <w:lang w:val="ro-RO"/>
        </w:rPr>
        <w:t xml:space="preserve"> </w:t>
      </w:r>
      <w:proofErr w:type="spellStart"/>
      <w:r w:rsidR="00674D00" w:rsidRPr="00EE0B87">
        <w:rPr>
          <w:bCs/>
          <w:sz w:val="24"/>
          <w:szCs w:val="24"/>
          <w:lang w:val="ro-RO"/>
        </w:rPr>
        <w:t>fatigue</w:t>
      </w:r>
      <w:proofErr w:type="spellEnd"/>
      <w:r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w:t>
      </w:r>
      <w:proofErr w:type="spellStart"/>
      <w:r w:rsidRPr="00EE0B87">
        <w:rPr>
          <w:bCs/>
          <w:sz w:val="24"/>
          <w:szCs w:val="24"/>
          <w:lang w:val="ro-RO"/>
        </w:rPr>
        <w:t>mild</w:t>
      </w:r>
      <w:proofErr w:type="spellEnd"/>
      <w:r w:rsidRPr="00EE0B87">
        <w:rPr>
          <w:bCs/>
          <w:sz w:val="24"/>
          <w:szCs w:val="24"/>
          <w:lang w:val="ro-RO"/>
        </w:rPr>
        <w:t xml:space="preserve"> </w:t>
      </w:r>
      <w:proofErr w:type="spellStart"/>
      <w:r w:rsidRPr="00EE0B87">
        <w:rPr>
          <w:bCs/>
          <w:sz w:val="24"/>
          <w:szCs w:val="24"/>
          <w:lang w:val="ro-RO"/>
        </w:rPr>
        <w:t>headache</w:t>
      </w:r>
      <w:proofErr w:type="spellEnd"/>
      <w:r w:rsidRPr="00EE0B87">
        <w:rPr>
          <w:bCs/>
          <w:sz w:val="24"/>
          <w:szCs w:val="24"/>
          <w:lang w:val="ro-RO"/>
        </w:rPr>
        <w:t xml:space="preserve">, subfebrile </w:t>
      </w:r>
      <w:proofErr w:type="spellStart"/>
      <w:r w:rsidRPr="00EE0B87">
        <w:rPr>
          <w:bCs/>
          <w:sz w:val="24"/>
          <w:szCs w:val="24"/>
          <w:lang w:val="ro-RO"/>
        </w:rPr>
        <w:t>temperature</w:t>
      </w:r>
      <w:proofErr w:type="spellEnd"/>
      <w:r w:rsidR="00674D00" w:rsidRPr="00EE0B87">
        <w:rPr>
          <w:bCs/>
          <w:sz w:val="24"/>
          <w:szCs w:val="24"/>
          <w:lang w:val="ro-RO"/>
        </w:rPr>
        <w:t xml:space="preserve">. In 6 </w:t>
      </w:r>
      <w:proofErr w:type="spellStart"/>
      <w:r w:rsidR="00674D00" w:rsidRPr="00EE0B87">
        <w:rPr>
          <w:bCs/>
          <w:sz w:val="24"/>
          <w:szCs w:val="24"/>
          <w:lang w:val="ro-RO"/>
        </w:rPr>
        <w:t>days</w:t>
      </w:r>
      <w:proofErr w:type="spellEnd"/>
      <w:r w:rsidR="00674D00" w:rsidRPr="00EE0B87">
        <w:rPr>
          <w:bCs/>
          <w:sz w:val="24"/>
          <w:szCs w:val="24"/>
          <w:lang w:val="ro-RO"/>
        </w:rPr>
        <w:t xml:space="preserve"> </w:t>
      </w:r>
      <w:proofErr w:type="spellStart"/>
      <w:r w:rsidR="00674D00" w:rsidRPr="00EE0B87">
        <w:rPr>
          <w:bCs/>
          <w:sz w:val="24"/>
          <w:szCs w:val="24"/>
          <w:lang w:val="ro-RO"/>
        </w:rPr>
        <w:t>his</w:t>
      </w:r>
      <w:proofErr w:type="spellEnd"/>
      <w:r w:rsidR="00674D00" w:rsidRPr="00EE0B87">
        <w:rPr>
          <w:bCs/>
          <w:sz w:val="24"/>
          <w:szCs w:val="24"/>
          <w:lang w:val="ro-RO"/>
        </w:rPr>
        <w:t xml:space="preserve"> </w:t>
      </w:r>
      <w:proofErr w:type="spellStart"/>
      <w:r w:rsidR="00674D00" w:rsidRPr="00EE0B87">
        <w:rPr>
          <w:bCs/>
          <w:sz w:val="24"/>
          <w:szCs w:val="24"/>
          <w:lang w:val="ro-RO"/>
        </w:rPr>
        <w:t>headache</w:t>
      </w:r>
      <w:proofErr w:type="spellEnd"/>
      <w:r w:rsidR="00674D00" w:rsidRPr="00EE0B87">
        <w:rPr>
          <w:bCs/>
          <w:sz w:val="24"/>
          <w:szCs w:val="24"/>
          <w:lang w:val="ro-RO"/>
        </w:rPr>
        <w:t xml:space="preserve"> </w:t>
      </w:r>
      <w:proofErr w:type="spellStart"/>
      <w:r w:rsidR="00674D00" w:rsidRPr="00EE0B87">
        <w:rPr>
          <w:bCs/>
          <w:sz w:val="24"/>
          <w:szCs w:val="24"/>
          <w:lang w:val="ro-RO"/>
        </w:rPr>
        <w:t>became</w:t>
      </w:r>
      <w:proofErr w:type="spellEnd"/>
      <w:r w:rsidR="00674D00" w:rsidRPr="00EE0B87">
        <w:rPr>
          <w:bCs/>
          <w:sz w:val="24"/>
          <w:szCs w:val="24"/>
          <w:lang w:val="ro-RO"/>
        </w:rPr>
        <w:t xml:space="preserve"> more severe, diplopia </w:t>
      </w:r>
      <w:proofErr w:type="spellStart"/>
      <w:r w:rsidR="00674D00" w:rsidRPr="00EE0B87">
        <w:rPr>
          <w:bCs/>
          <w:sz w:val="24"/>
          <w:szCs w:val="24"/>
          <w:lang w:val="ro-RO"/>
        </w:rPr>
        <w:t>was</w:t>
      </w:r>
      <w:proofErr w:type="spellEnd"/>
      <w:r w:rsidR="00674D00" w:rsidRPr="00EE0B87">
        <w:rPr>
          <w:bCs/>
          <w:sz w:val="24"/>
          <w:szCs w:val="24"/>
          <w:lang w:val="ro-RO"/>
        </w:rPr>
        <w:t xml:space="preserve"> </w:t>
      </w:r>
      <w:proofErr w:type="spellStart"/>
      <w:r w:rsidR="00674D00" w:rsidRPr="00EE0B87">
        <w:rPr>
          <w:bCs/>
          <w:sz w:val="24"/>
          <w:szCs w:val="24"/>
          <w:lang w:val="ro-RO"/>
        </w:rPr>
        <w:t>noted</w:t>
      </w:r>
      <w:proofErr w:type="spellEnd"/>
      <w:r w:rsidR="00674D00" w:rsidRPr="00EE0B87">
        <w:rPr>
          <w:bCs/>
          <w:sz w:val="24"/>
          <w:szCs w:val="24"/>
          <w:lang w:val="ro-RO"/>
        </w:rPr>
        <w:t>.</w:t>
      </w:r>
    </w:p>
    <w:p w14:paraId="652E9F24" w14:textId="77777777" w:rsidR="00D572F2" w:rsidRPr="00EE0B87" w:rsidRDefault="00674D00" w:rsidP="000C1580">
      <w:pPr>
        <w:ind w:firstLine="708"/>
        <w:jc w:val="both"/>
        <w:rPr>
          <w:bCs/>
          <w:sz w:val="24"/>
          <w:szCs w:val="24"/>
          <w:lang w:val="ro-RO"/>
        </w:rPr>
      </w:pPr>
      <w:proofErr w:type="spellStart"/>
      <w:r w:rsidRPr="00EE0B87">
        <w:rPr>
          <w:bCs/>
          <w:sz w:val="24"/>
          <w:szCs w:val="24"/>
          <w:lang w:val="ro-RO"/>
        </w:rPr>
        <w:lastRenderedPageBreak/>
        <w:t>Neurological</w:t>
      </w:r>
      <w:proofErr w:type="spellEnd"/>
      <w:r w:rsidRPr="00EE0B87">
        <w:rPr>
          <w:bCs/>
          <w:sz w:val="24"/>
          <w:szCs w:val="24"/>
          <w:lang w:val="ro-RO"/>
        </w:rPr>
        <w:t xml:space="preserve"> </w:t>
      </w:r>
      <w:proofErr w:type="spellStart"/>
      <w:r w:rsidRPr="00EE0B87">
        <w:rPr>
          <w:bCs/>
          <w:sz w:val="24"/>
          <w:szCs w:val="24"/>
          <w:lang w:val="ro-RO"/>
        </w:rPr>
        <w:t>examination</w:t>
      </w:r>
      <w:proofErr w:type="spellEnd"/>
      <w:r w:rsidRPr="00EE0B87">
        <w:rPr>
          <w:bCs/>
          <w:sz w:val="24"/>
          <w:szCs w:val="24"/>
          <w:lang w:val="ro-RO"/>
        </w:rPr>
        <w:t xml:space="preserve">: 3 </w:t>
      </w:r>
      <w:proofErr w:type="spellStart"/>
      <w:r w:rsidRPr="00EE0B87">
        <w:rPr>
          <w:bCs/>
          <w:sz w:val="24"/>
          <w:szCs w:val="24"/>
          <w:lang w:val="ro-RO"/>
        </w:rPr>
        <w:t>fingers</w:t>
      </w:r>
      <w:proofErr w:type="spellEnd"/>
      <w:r w:rsidRPr="00EE0B87">
        <w:rPr>
          <w:bCs/>
          <w:sz w:val="24"/>
          <w:szCs w:val="24"/>
          <w:lang w:val="ro-RO"/>
        </w:rPr>
        <w:t xml:space="preserve"> </w:t>
      </w:r>
      <w:proofErr w:type="spellStart"/>
      <w:r w:rsidRPr="00EE0B87">
        <w:rPr>
          <w:bCs/>
          <w:sz w:val="24"/>
          <w:szCs w:val="24"/>
          <w:lang w:val="ro-RO"/>
        </w:rPr>
        <w:t>nuchal</w:t>
      </w:r>
      <w:proofErr w:type="spellEnd"/>
      <w:r w:rsidRPr="00EE0B87">
        <w:rPr>
          <w:bCs/>
          <w:sz w:val="24"/>
          <w:szCs w:val="24"/>
          <w:lang w:val="ro-RO"/>
        </w:rPr>
        <w:t xml:space="preserve"> </w:t>
      </w:r>
      <w:proofErr w:type="spellStart"/>
      <w:r w:rsidRPr="00EE0B87">
        <w:rPr>
          <w:bCs/>
          <w:sz w:val="24"/>
          <w:szCs w:val="24"/>
          <w:lang w:val="ro-RO"/>
        </w:rPr>
        <w:t>rigidity</w:t>
      </w:r>
      <w:proofErr w:type="spellEnd"/>
      <w:r w:rsidRPr="00EE0B87">
        <w:rPr>
          <w:bCs/>
          <w:sz w:val="24"/>
          <w:szCs w:val="24"/>
          <w:lang w:val="ro-RO"/>
        </w:rPr>
        <w:t xml:space="preserve">, </w:t>
      </w:r>
      <w:proofErr w:type="spellStart"/>
      <w:r w:rsidRPr="00EE0B87">
        <w:rPr>
          <w:bCs/>
          <w:sz w:val="24"/>
          <w:szCs w:val="24"/>
          <w:lang w:val="ro-RO"/>
        </w:rPr>
        <w:t>positive</w:t>
      </w:r>
      <w:proofErr w:type="spellEnd"/>
      <w:r w:rsidRPr="00EE0B87">
        <w:rPr>
          <w:bCs/>
          <w:sz w:val="24"/>
          <w:szCs w:val="24"/>
          <w:lang w:val="ro-RO"/>
        </w:rPr>
        <w:t xml:space="preserve"> </w:t>
      </w:r>
      <w:proofErr w:type="spellStart"/>
      <w:r w:rsidRPr="00EE0B87">
        <w:rPr>
          <w:bCs/>
          <w:sz w:val="24"/>
          <w:szCs w:val="24"/>
          <w:lang w:val="ro-RO"/>
        </w:rPr>
        <w:t>Kernig</w:t>
      </w:r>
      <w:proofErr w:type="spellEnd"/>
      <w:r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w:t>
      </w:r>
      <w:proofErr w:type="spellStart"/>
      <w:r w:rsidRPr="00EE0B87">
        <w:rPr>
          <w:bCs/>
          <w:sz w:val="24"/>
          <w:szCs w:val="24"/>
          <w:lang w:val="ro-RO"/>
        </w:rPr>
        <w:t>Brudzinski</w:t>
      </w:r>
      <w:proofErr w:type="spellEnd"/>
      <w:r w:rsidRPr="00EE0B87">
        <w:rPr>
          <w:bCs/>
          <w:sz w:val="24"/>
          <w:szCs w:val="24"/>
          <w:lang w:val="ro-RO"/>
        </w:rPr>
        <w:t xml:space="preserve"> </w:t>
      </w:r>
      <w:proofErr w:type="spellStart"/>
      <w:r w:rsidRPr="00EE0B87">
        <w:rPr>
          <w:bCs/>
          <w:sz w:val="24"/>
          <w:szCs w:val="24"/>
          <w:lang w:val="ro-RO"/>
        </w:rPr>
        <w:t>signs</w:t>
      </w:r>
      <w:proofErr w:type="spellEnd"/>
      <w:r w:rsidRPr="00EE0B87">
        <w:rPr>
          <w:bCs/>
          <w:sz w:val="24"/>
          <w:szCs w:val="24"/>
          <w:lang w:val="ro-RO"/>
        </w:rPr>
        <w:t xml:space="preserve">, </w:t>
      </w:r>
      <w:proofErr w:type="spellStart"/>
      <w:r w:rsidRPr="00EE0B87">
        <w:rPr>
          <w:bCs/>
          <w:sz w:val="24"/>
          <w:szCs w:val="24"/>
          <w:lang w:val="ro-RO"/>
        </w:rPr>
        <w:t>anisocoria</w:t>
      </w:r>
      <w:proofErr w:type="spellEnd"/>
      <w:r w:rsidRPr="00EE0B87">
        <w:rPr>
          <w:bCs/>
          <w:sz w:val="24"/>
          <w:szCs w:val="24"/>
          <w:lang w:val="ro-RO"/>
        </w:rPr>
        <w:t xml:space="preserve"> S&gt;D, </w:t>
      </w:r>
      <w:proofErr w:type="spellStart"/>
      <w:r w:rsidRPr="00EE0B87">
        <w:rPr>
          <w:bCs/>
          <w:sz w:val="24"/>
          <w:szCs w:val="24"/>
          <w:lang w:val="ro-RO"/>
        </w:rPr>
        <w:t>ptosis</w:t>
      </w:r>
      <w:proofErr w:type="spellEnd"/>
      <w:r w:rsidRPr="00EE0B87">
        <w:rPr>
          <w:bCs/>
          <w:sz w:val="24"/>
          <w:szCs w:val="24"/>
          <w:lang w:val="ro-RO"/>
        </w:rPr>
        <w:t xml:space="preserve"> of </w:t>
      </w:r>
      <w:proofErr w:type="spellStart"/>
      <w:r w:rsidRPr="00EE0B87">
        <w:rPr>
          <w:bCs/>
          <w:sz w:val="24"/>
          <w:szCs w:val="24"/>
          <w:lang w:val="ro-RO"/>
        </w:rPr>
        <w:t>the</w:t>
      </w:r>
      <w:proofErr w:type="spellEnd"/>
      <w:r w:rsidRPr="00EE0B87">
        <w:rPr>
          <w:bCs/>
          <w:sz w:val="24"/>
          <w:szCs w:val="24"/>
          <w:lang w:val="ro-RO"/>
        </w:rPr>
        <w:t xml:space="preserve"> left </w:t>
      </w:r>
      <w:proofErr w:type="spellStart"/>
      <w:r w:rsidRPr="00EE0B87">
        <w:rPr>
          <w:bCs/>
          <w:sz w:val="24"/>
          <w:szCs w:val="24"/>
          <w:lang w:val="ro-RO"/>
        </w:rPr>
        <w:t>eyelid</w:t>
      </w:r>
      <w:proofErr w:type="spellEnd"/>
      <w:r w:rsidRPr="00EE0B87">
        <w:rPr>
          <w:bCs/>
          <w:sz w:val="24"/>
          <w:szCs w:val="24"/>
          <w:lang w:val="ro-RO"/>
        </w:rPr>
        <w:t xml:space="preserve">, divergent </w:t>
      </w:r>
      <w:proofErr w:type="spellStart"/>
      <w:r w:rsidRPr="00EE0B87">
        <w:rPr>
          <w:bCs/>
          <w:sz w:val="24"/>
          <w:szCs w:val="24"/>
          <w:lang w:val="ro-RO"/>
        </w:rPr>
        <w:t>strabismus</w:t>
      </w:r>
      <w:proofErr w:type="spellEnd"/>
      <w:r w:rsidRPr="00EE0B87">
        <w:rPr>
          <w:bCs/>
          <w:sz w:val="24"/>
          <w:szCs w:val="24"/>
          <w:lang w:val="ro-RO"/>
        </w:rPr>
        <w:t>.</w:t>
      </w:r>
    </w:p>
    <w:p w14:paraId="489C05D0" w14:textId="77777777" w:rsidR="00D572F2" w:rsidRPr="00EE0B87" w:rsidRDefault="002369D6" w:rsidP="000C1580">
      <w:pPr>
        <w:ind w:firstLine="706"/>
        <w:jc w:val="both"/>
        <w:rPr>
          <w:bCs/>
          <w:sz w:val="24"/>
          <w:szCs w:val="24"/>
          <w:lang w:val="ro-RO"/>
        </w:rPr>
      </w:pPr>
      <w:r w:rsidRPr="00EE0B87">
        <w:rPr>
          <w:bCs/>
          <w:sz w:val="24"/>
          <w:szCs w:val="24"/>
          <w:lang w:val="ro-RO"/>
        </w:rPr>
        <w:t xml:space="preserve">CSF </w:t>
      </w:r>
      <w:proofErr w:type="spellStart"/>
      <w:r w:rsidRPr="00EE0B87">
        <w:rPr>
          <w:bCs/>
          <w:sz w:val="24"/>
          <w:szCs w:val="24"/>
          <w:lang w:val="ro-RO"/>
        </w:rPr>
        <w:t>analysis</w:t>
      </w:r>
      <w:proofErr w:type="spellEnd"/>
      <w:r w:rsidRPr="00EE0B87">
        <w:rPr>
          <w:bCs/>
          <w:sz w:val="24"/>
          <w:szCs w:val="24"/>
          <w:lang w:val="ro-RO"/>
        </w:rPr>
        <w:t xml:space="preserve">: </w:t>
      </w:r>
      <w:proofErr w:type="spellStart"/>
      <w:r w:rsidRPr="00EE0B87">
        <w:rPr>
          <w:bCs/>
          <w:sz w:val="24"/>
          <w:szCs w:val="24"/>
          <w:lang w:val="ro-RO"/>
        </w:rPr>
        <w:t>lymphocy</w:t>
      </w:r>
      <w:r w:rsidR="00674D00" w:rsidRPr="00EE0B87">
        <w:rPr>
          <w:bCs/>
          <w:sz w:val="24"/>
          <w:szCs w:val="24"/>
          <w:lang w:val="ro-RO"/>
        </w:rPr>
        <w:t>tic</w:t>
      </w:r>
      <w:proofErr w:type="spellEnd"/>
      <w:r w:rsidR="00674D00" w:rsidRPr="00EE0B87">
        <w:rPr>
          <w:bCs/>
          <w:sz w:val="24"/>
          <w:szCs w:val="24"/>
          <w:lang w:val="ro-RO"/>
        </w:rPr>
        <w:t xml:space="preserve"> </w:t>
      </w:r>
      <w:proofErr w:type="spellStart"/>
      <w:r w:rsidR="00674D00" w:rsidRPr="00EE0B87">
        <w:rPr>
          <w:bCs/>
          <w:sz w:val="24"/>
          <w:szCs w:val="24"/>
          <w:lang w:val="ro-RO"/>
        </w:rPr>
        <w:t>pleocytosis</w:t>
      </w:r>
      <w:proofErr w:type="spellEnd"/>
      <w:r w:rsidR="00674D00" w:rsidRPr="00EE0B87">
        <w:rPr>
          <w:bCs/>
          <w:sz w:val="24"/>
          <w:szCs w:val="24"/>
          <w:lang w:val="ro-RO"/>
        </w:rPr>
        <w:t xml:space="preserve">, </w:t>
      </w:r>
      <w:proofErr w:type="spellStart"/>
      <w:r w:rsidR="00674D00" w:rsidRPr="00EE0B87">
        <w:rPr>
          <w:bCs/>
          <w:sz w:val="24"/>
          <w:szCs w:val="24"/>
          <w:lang w:val="ro-RO"/>
        </w:rPr>
        <w:t>low</w:t>
      </w:r>
      <w:proofErr w:type="spellEnd"/>
      <w:r w:rsidR="00674D00" w:rsidRPr="00EE0B87">
        <w:rPr>
          <w:bCs/>
          <w:sz w:val="24"/>
          <w:szCs w:val="24"/>
          <w:lang w:val="ro-RO"/>
        </w:rPr>
        <w:t xml:space="preserve"> </w:t>
      </w:r>
      <w:proofErr w:type="spellStart"/>
      <w:r w:rsidR="00674D00" w:rsidRPr="00EE0B87">
        <w:rPr>
          <w:bCs/>
          <w:sz w:val="24"/>
          <w:szCs w:val="24"/>
          <w:lang w:val="ro-RO"/>
        </w:rPr>
        <w:t>glucose</w:t>
      </w:r>
      <w:proofErr w:type="spellEnd"/>
      <w:r w:rsidR="00674D00" w:rsidRPr="00EE0B87">
        <w:rPr>
          <w:bCs/>
          <w:sz w:val="24"/>
          <w:szCs w:val="24"/>
          <w:lang w:val="ro-RO"/>
        </w:rPr>
        <w:t xml:space="preserve"> </w:t>
      </w:r>
      <w:proofErr w:type="spellStart"/>
      <w:r w:rsidR="00674D00" w:rsidRPr="00EE0B87">
        <w:rPr>
          <w:bCs/>
          <w:sz w:val="24"/>
          <w:szCs w:val="24"/>
          <w:lang w:val="ro-RO"/>
        </w:rPr>
        <w:t>level</w:t>
      </w:r>
      <w:proofErr w:type="spellEnd"/>
      <w:r w:rsidR="00674D00" w:rsidRPr="00EE0B87">
        <w:rPr>
          <w:bCs/>
          <w:sz w:val="24"/>
          <w:szCs w:val="24"/>
          <w:lang w:val="ro-RO"/>
        </w:rPr>
        <w:t>.</w:t>
      </w:r>
    </w:p>
    <w:p w14:paraId="2497DF52" w14:textId="77777777" w:rsidR="00674D00" w:rsidRPr="00EE0B87" w:rsidRDefault="00674D00" w:rsidP="000C1580">
      <w:pPr>
        <w:spacing w:before="120"/>
        <w:ind w:firstLine="706"/>
        <w:jc w:val="both"/>
        <w:rPr>
          <w:bCs/>
          <w:sz w:val="24"/>
          <w:szCs w:val="24"/>
          <w:lang w:val="ro-RO"/>
        </w:rPr>
      </w:pPr>
      <w:r w:rsidRPr="00EE0B87">
        <w:rPr>
          <w:b/>
          <w:sz w:val="24"/>
          <w:szCs w:val="24"/>
          <w:lang w:val="ro-RO"/>
        </w:rPr>
        <w:t xml:space="preserve">Indicate: </w:t>
      </w:r>
    </w:p>
    <w:p w14:paraId="715F0FB3" w14:textId="77777777" w:rsidR="00674D00" w:rsidRPr="00EE0B87" w:rsidRDefault="001E0501" w:rsidP="00A7718F">
      <w:pPr>
        <w:pStyle w:val="ListParagraph"/>
        <w:numPr>
          <w:ilvl w:val="1"/>
          <w:numId w:val="41"/>
        </w:numPr>
        <w:ind w:left="1080"/>
        <w:rPr>
          <w:bCs/>
          <w:sz w:val="24"/>
          <w:szCs w:val="24"/>
          <w:lang w:val="ro-RO"/>
        </w:rPr>
      </w:pPr>
      <w:r w:rsidRPr="00EE0B87">
        <w:rPr>
          <w:sz w:val="24"/>
          <w:szCs w:val="24"/>
          <w:lang w:val="ro-RO"/>
        </w:rPr>
        <w:t xml:space="preserve">The </w:t>
      </w:r>
      <w:proofErr w:type="spellStart"/>
      <w:r w:rsidRPr="00EE0B87">
        <w:rPr>
          <w:sz w:val="24"/>
          <w:szCs w:val="24"/>
          <w:lang w:val="ro-RO"/>
        </w:rPr>
        <w:t>p</w:t>
      </w:r>
      <w:r w:rsidR="00674D00" w:rsidRPr="00EE0B87">
        <w:rPr>
          <w:sz w:val="24"/>
          <w:szCs w:val="24"/>
          <w:lang w:val="ro-RO"/>
        </w:rPr>
        <w:t>reliminary</w:t>
      </w:r>
      <w:proofErr w:type="spellEnd"/>
      <w:r w:rsidR="00674D00" w:rsidRPr="00EE0B87">
        <w:rPr>
          <w:sz w:val="24"/>
          <w:szCs w:val="24"/>
          <w:lang w:val="ro-RO"/>
        </w:rPr>
        <w:t xml:space="preserve"> </w:t>
      </w:r>
      <w:proofErr w:type="spellStart"/>
      <w:r w:rsidR="00674D00" w:rsidRPr="00EE0B87">
        <w:rPr>
          <w:sz w:val="24"/>
          <w:szCs w:val="24"/>
          <w:lang w:val="ro-RO"/>
        </w:rPr>
        <w:t>diagnosis</w:t>
      </w:r>
      <w:proofErr w:type="spellEnd"/>
      <w:r w:rsidR="008643FF" w:rsidRPr="00EE0B87">
        <w:rPr>
          <w:sz w:val="24"/>
          <w:szCs w:val="24"/>
          <w:lang w:val="ro-RO"/>
        </w:rPr>
        <w:t>.</w:t>
      </w:r>
    </w:p>
    <w:p w14:paraId="66EA27BB" w14:textId="77777777" w:rsidR="00674D00" w:rsidRPr="00EE0B87" w:rsidRDefault="00956AF4" w:rsidP="00A7718F">
      <w:pPr>
        <w:pStyle w:val="ListParagraph"/>
        <w:numPr>
          <w:ilvl w:val="1"/>
          <w:numId w:val="41"/>
        </w:numPr>
        <w:ind w:left="1080"/>
        <w:rPr>
          <w:bCs/>
          <w:sz w:val="24"/>
          <w:szCs w:val="24"/>
          <w:lang w:val="ro-RO"/>
        </w:rPr>
      </w:pPr>
      <w:r w:rsidRPr="00EE0B87">
        <w:rPr>
          <w:sz w:val="24"/>
          <w:szCs w:val="24"/>
          <w:lang w:val="ro-RO"/>
        </w:rPr>
        <w:t>The</w:t>
      </w:r>
      <w:r w:rsidR="00674D00" w:rsidRPr="00EE0B87">
        <w:rPr>
          <w:sz w:val="24"/>
          <w:szCs w:val="24"/>
          <w:lang w:val="ro-RO"/>
        </w:rPr>
        <w:t xml:space="preserve"> cranial </w:t>
      </w:r>
      <w:proofErr w:type="spellStart"/>
      <w:r w:rsidR="00674D00" w:rsidRPr="00EE0B87">
        <w:rPr>
          <w:sz w:val="24"/>
          <w:szCs w:val="24"/>
          <w:lang w:val="ro-RO"/>
        </w:rPr>
        <w:t>nerve</w:t>
      </w:r>
      <w:proofErr w:type="spellEnd"/>
      <w:r w:rsidR="00674D00" w:rsidRPr="00EE0B87">
        <w:rPr>
          <w:sz w:val="24"/>
          <w:szCs w:val="24"/>
          <w:lang w:val="ro-RO"/>
        </w:rPr>
        <w:t xml:space="preserve"> </w:t>
      </w:r>
      <w:proofErr w:type="spellStart"/>
      <w:r w:rsidRPr="00EE0B87">
        <w:rPr>
          <w:sz w:val="24"/>
          <w:szCs w:val="24"/>
          <w:lang w:val="ro-RO"/>
        </w:rPr>
        <w:t>involved</w:t>
      </w:r>
      <w:proofErr w:type="spellEnd"/>
      <w:r w:rsidRPr="00EE0B87">
        <w:rPr>
          <w:sz w:val="24"/>
          <w:szCs w:val="24"/>
          <w:lang w:val="ro-RO"/>
        </w:rPr>
        <w:t xml:space="preserve"> in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pathological</w:t>
      </w:r>
      <w:proofErr w:type="spellEnd"/>
      <w:r w:rsidRPr="00EE0B87">
        <w:rPr>
          <w:sz w:val="24"/>
          <w:szCs w:val="24"/>
          <w:lang w:val="ro-RO"/>
        </w:rPr>
        <w:t xml:space="preserve"> </w:t>
      </w:r>
      <w:proofErr w:type="spellStart"/>
      <w:r w:rsidRPr="00EE0B87">
        <w:rPr>
          <w:sz w:val="24"/>
          <w:szCs w:val="24"/>
          <w:lang w:val="ro-RO"/>
        </w:rPr>
        <w:t>process</w:t>
      </w:r>
      <w:proofErr w:type="spellEnd"/>
      <w:r w:rsidR="008643FF" w:rsidRPr="00EE0B87">
        <w:rPr>
          <w:sz w:val="24"/>
          <w:szCs w:val="24"/>
          <w:lang w:val="ro-RO"/>
        </w:rPr>
        <w:t>.</w:t>
      </w:r>
    </w:p>
    <w:p w14:paraId="40032BBE" w14:textId="77777777" w:rsidR="00674D00" w:rsidRPr="00EE0B87" w:rsidRDefault="00674D00" w:rsidP="00A7718F">
      <w:pPr>
        <w:pStyle w:val="ListParagraph"/>
        <w:numPr>
          <w:ilvl w:val="1"/>
          <w:numId w:val="41"/>
        </w:numPr>
        <w:ind w:left="1080"/>
        <w:rPr>
          <w:bCs/>
          <w:sz w:val="24"/>
          <w:szCs w:val="24"/>
          <w:lang w:val="ro-RO"/>
        </w:rPr>
      </w:pPr>
      <w:r w:rsidRPr="00EE0B87">
        <w:rPr>
          <w:bCs/>
          <w:sz w:val="24"/>
          <w:szCs w:val="24"/>
          <w:lang w:val="ro-RO"/>
        </w:rPr>
        <w:t>T</w:t>
      </w:r>
      <w:r w:rsidR="001E0501" w:rsidRPr="00EE0B87">
        <w:rPr>
          <w:bCs/>
          <w:sz w:val="24"/>
          <w:szCs w:val="24"/>
          <w:lang w:val="ro-RO"/>
        </w:rPr>
        <w:t xml:space="preserve">he </w:t>
      </w:r>
      <w:proofErr w:type="spellStart"/>
      <w:r w:rsidR="001E0501" w:rsidRPr="00EE0B87">
        <w:rPr>
          <w:bCs/>
          <w:sz w:val="24"/>
          <w:szCs w:val="24"/>
          <w:lang w:val="ro-RO"/>
        </w:rPr>
        <w:t>t</w:t>
      </w:r>
      <w:r w:rsidRPr="00EE0B87">
        <w:rPr>
          <w:bCs/>
          <w:sz w:val="24"/>
          <w:szCs w:val="24"/>
          <w:lang w:val="ro-RO"/>
        </w:rPr>
        <w:t>opographic</w:t>
      </w:r>
      <w:proofErr w:type="spellEnd"/>
      <w:r w:rsidRPr="00EE0B87">
        <w:rPr>
          <w:bCs/>
          <w:sz w:val="24"/>
          <w:szCs w:val="24"/>
          <w:lang w:val="ro-RO"/>
        </w:rPr>
        <w:t xml:space="preserve"> </w:t>
      </w:r>
      <w:proofErr w:type="spellStart"/>
      <w:r w:rsidRPr="00EE0B87">
        <w:rPr>
          <w:bCs/>
          <w:sz w:val="24"/>
          <w:szCs w:val="24"/>
          <w:lang w:val="ro-RO"/>
        </w:rPr>
        <w:t>diagnosis</w:t>
      </w:r>
      <w:proofErr w:type="spellEnd"/>
      <w:r w:rsidR="008643FF" w:rsidRPr="00EE0B87">
        <w:rPr>
          <w:bCs/>
          <w:sz w:val="24"/>
          <w:szCs w:val="24"/>
          <w:lang w:val="ro-RO"/>
        </w:rPr>
        <w:t>.</w:t>
      </w:r>
    </w:p>
    <w:p w14:paraId="54B1E6B2" w14:textId="77777777" w:rsidR="00674D00" w:rsidRPr="00EE0B87" w:rsidRDefault="00674D00" w:rsidP="00A7718F">
      <w:pPr>
        <w:pStyle w:val="ListParagraph"/>
        <w:numPr>
          <w:ilvl w:val="1"/>
          <w:numId w:val="41"/>
        </w:numPr>
        <w:ind w:left="1080"/>
        <w:rPr>
          <w:sz w:val="24"/>
          <w:szCs w:val="24"/>
          <w:lang w:val="ro-RO"/>
        </w:rPr>
      </w:pPr>
      <w:r w:rsidRPr="00EE0B87">
        <w:rPr>
          <w:sz w:val="24"/>
          <w:szCs w:val="24"/>
          <w:lang w:val="ro-RO"/>
        </w:rPr>
        <w:t xml:space="preserve">The plan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paraclinical</w:t>
      </w:r>
      <w:proofErr w:type="spellEnd"/>
      <w:r w:rsidRPr="00EE0B87">
        <w:rPr>
          <w:sz w:val="24"/>
          <w:szCs w:val="24"/>
          <w:lang w:val="ro-RO"/>
        </w:rPr>
        <w:t xml:space="preserve"> </w:t>
      </w:r>
      <w:proofErr w:type="spellStart"/>
      <w:r w:rsidRPr="00EE0B87">
        <w:rPr>
          <w:sz w:val="24"/>
          <w:szCs w:val="24"/>
          <w:lang w:val="ro-RO"/>
        </w:rPr>
        <w:t>examinations</w:t>
      </w:r>
      <w:proofErr w:type="spellEnd"/>
      <w:r w:rsidR="008643FF" w:rsidRPr="00EE0B87">
        <w:rPr>
          <w:sz w:val="24"/>
          <w:szCs w:val="24"/>
          <w:lang w:val="ro-RO"/>
        </w:rPr>
        <w:t>.</w:t>
      </w:r>
    </w:p>
    <w:p w14:paraId="47EC303A" w14:textId="77777777" w:rsidR="00674D00" w:rsidRPr="00EE0B87" w:rsidRDefault="00674D00" w:rsidP="00A7718F">
      <w:pPr>
        <w:pStyle w:val="ListParagraph"/>
        <w:numPr>
          <w:ilvl w:val="1"/>
          <w:numId w:val="41"/>
        </w:numPr>
        <w:ind w:left="1080"/>
        <w:rPr>
          <w:bCs/>
          <w:sz w:val="24"/>
          <w:szCs w:val="24"/>
          <w:lang w:val="ro-RO"/>
        </w:rPr>
      </w:pPr>
      <w:r w:rsidRPr="00EE0B87">
        <w:rPr>
          <w:bCs/>
          <w:sz w:val="24"/>
          <w:szCs w:val="24"/>
          <w:lang w:val="ro-RO"/>
        </w:rPr>
        <w:t>T</w:t>
      </w:r>
      <w:r w:rsidR="001E0501" w:rsidRPr="00EE0B87">
        <w:rPr>
          <w:bCs/>
          <w:sz w:val="24"/>
          <w:szCs w:val="24"/>
          <w:lang w:val="ro-RO"/>
        </w:rPr>
        <w:t xml:space="preserve">he </w:t>
      </w:r>
      <w:proofErr w:type="spellStart"/>
      <w:r w:rsidR="001E0501" w:rsidRPr="00EE0B87">
        <w:rPr>
          <w:bCs/>
          <w:sz w:val="24"/>
          <w:szCs w:val="24"/>
          <w:lang w:val="ro-RO"/>
        </w:rPr>
        <w:t>t</w:t>
      </w:r>
      <w:r w:rsidRPr="00EE0B87">
        <w:rPr>
          <w:bCs/>
          <w:sz w:val="24"/>
          <w:szCs w:val="24"/>
          <w:lang w:val="ro-RO"/>
        </w:rPr>
        <w:t>reatment</w:t>
      </w:r>
      <w:proofErr w:type="spellEnd"/>
      <w:r w:rsidR="008643FF" w:rsidRPr="00EE0B87">
        <w:rPr>
          <w:bCs/>
          <w:sz w:val="24"/>
          <w:szCs w:val="24"/>
          <w:lang w:val="ro-RO"/>
        </w:rPr>
        <w:t>.</w:t>
      </w:r>
    </w:p>
    <w:p w14:paraId="4B02FAAF" w14:textId="77777777" w:rsidR="00674D00" w:rsidRPr="00EE0B87" w:rsidRDefault="001E0501" w:rsidP="00A7718F">
      <w:pPr>
        <w:pStyle w:val="ListParagraph"/>
        <w:numPr>
          <w:ilvl w:val="1"/>
          <w:numId w:val="41"/>
        </w:numPr>
        <w:ind w:left="1080"/>
        <w:rPr>
          <w:b/>
          <w:sz w:val="24"/>
          <w:szCs w:val="24"/>
          <w:lang w:val="ro-RO"/>
        </w:rPr>
      </w:pPr>
      <w:r w:rsidRPr="00EE0B87">
        <w:rPr>
          <w:bCs/>
          <w:sz w:val="24"/>
          <w:szCs w:val="24"/>
          <w:lang w:val="ro-RO"/>
        </w:rPr>
        <w:t xml:space="preserve">The </w:t>
      </w:r>
      <w:proofErr w:type="spellStart"/>
      <w:r w:rsidRPr="00EE0B87">
        <w:rPr>
          <w:bCs/>
          <w:sz w:val="24"/>
          <w:szCs w:val="24"/>
          <w:lang w:val="ro-RO"/>
        </w:rPr>
        <w:t>d</w:t>
      </w:r>
      <w:r w:rsidR="00674D00" w:rsidRPr="00EE0B87">
        <w:rPr>
          <w:bCs/>
          <w:sz w:val="24"/>
          <w:szCs w:val="24"/>
          <w:lang w:val="ro-RO"/>
        </w:rPr>
        <w:t>ifferential</w:t>
      </w:r>
      <w:proofErr w:type="spellEnd"/>
      <w:r w:rsidR="00674D00" w:rsidRPr="00EE0B87">
        <w:rPr>
          <w:bCs/>
          <w:sz w:val="24"/>
          <w:szCs w:val="24"/>
          <w:lang w:val="ro-RO"/>
        </w:rPr>
        <w:t xml:space="preserve"> </w:t>
      </w:r>
      <w:proofErr w:type="spellStart"/>
      <w:r w:rsidR="00674D00" w:rsidRPr="00EE0B87">
        <w:rPr>
          <w:bCs/>
          <w:sz w:val="24"/>
          <w:szCs w:val="24"/>
          <w:lang w:val="ro-RO"/>
        </w:rPr>
        <w:t>diagnosis</w:t>
      </w:r>
      <w:proofErr w:type="spellEnd"/>
      <w:r w:rsidR="008643FF" w:rsidRPr="00EE0B87">
        <w:rPr>
          <w:bCs/>
          <w:sz w:val="24"/>
          <w:szCs w:val="24"/>
          <w:lang w:val="ro-RO"/>
        </w:rPr>
        <w:t>.</w:t>
      </w:r>
    </w:p>
    <w:p w14:paraId="4C57EEB4" w14:textId="77777777" w:rsidR="00674D00" w:rsidRPr="00EE0B87" w:rsidRDefault="00674D00" w:rsidP="00D572F2">
      <w:pPr>
        <w:rPr>
          <w:b/>
          <w:sz w:val="24"/>
          <w:szCs w:val="24"/>
          <w:lang w:val="ro-RO"/>
        </w:rPr>
      </w:pPr>
    </w:p>
    <w:p w14:paraId="646D5524" w14:textId="77777777" w:rsidR="00674D00" w:rsidRPr="00EE0B87" w:rsidRDefault="00674D00" w:rsidP="000C1580">
      <w:pPr>
        <w:spacing w:after="120"/>
        <w:rPr>
          <w:b/>
          <w:sz w:val="24"/>
          <w:szCs w:val="24"/>
          <w:lang w:val="ro-RO"/>
        </w:rPr>
      </w:pPr>
      <w:r w:rsidRPr="00EE0B87">
        <w:rPr>
          <w:b/>
          <w:sz w:val="24"/>
          <w:szCs w:val="24"/>
          <w:lang w:val="ro-RO"/>
        </w:rPr>
        <w:t>Case</w:t>
      </w:r>
      <w:r w:rsidR="000C1580" w:rsidRPr="00EE0B87">
        <w:rPr>
          <w:b/>
          <w:sz w:val="24"/>
          <w:szCs w:val="24"/>
          <w:lang w:val="ro-RO"/>
        </w:rPr>
        <w:t xml:space="preserve"> </w:t>
      </w:r>
      <w:proofErr w:type="spellStart"/>
      <w:r w:rsidR="000C1580" w:rsidRPr="00EE0B87">
        <w:rPr>
          <w:b/>
          <w:sz w:val="24"/>
          <w:szCs w:val="24"/>
          <w:lang w:val="ro-RO"/>
        </w:rPr>
        <w:t>n</w:t>
      </w:r>
      <w:r w:rsidR="008643FF" w:rsidRPr="00EE0B87">
        <w:rPr>
          <w:b/>
          <w:sz w:val="24"/>
          <w:szCs w:val="24"/>
          <w:lang w:val="ro-RO"/>
        </w:rPr>
        <w:t>o</w:t>
      </w:r>
      <w:proofErr w:type="spellEnd"/>
      <w:r w:rsidR="000C1580" w:rsidRPr="00EE0B87">
        <w:rPr>
          <w:b/>
          <w:sz w:val="24"/>
          <w:szCs w:val="24"/>
          <w:lang w:val="ro-RO"/>
        </w:rPr>
        <w:t>. 7</w:t>
      </w:r>
    </w:p>
    <w:p w14:paraId="5168398B" w14:textId="77777777" w:rsidR="00674D00" w:rsidRPr="00EE0B87" w:rsidRDefault="002369D6" w:rsidP="000C1580">
      <w:pPr>
        <w:ind w:firstLine="708"/>
        <w:jc w:val="both"/>
        <w:rPr>
          <w:bCs/>
          <w:sz w:val="24"/>
          <w:szCs w:val="24"/>
          <w:lang w:val="ro-RO"/>
        </w:rPr>
      </w:pPr>
      <w:r w:rsidRPr="00EE0B87">
        <w:rPr>
          <w:bCs/>
          <w:sz w:val="24"/>
          <w:szCs w:val="24"/>
          <w:lang w:val="ro-RO"/>
        </w:rPr>
        <w:t>A 15-year-old</w:t>
      </w:r>
      <w:r w:rsidR="00674D00" w:rsidRPr="00EE0B87">
        <w:rPr>
          <w:bCs/>
          <w:sz w:val="24"/>
          <w:szCs w:val="24"/>
          <w:lang w:val="ro-RO"/>
        </w:rPr>
        <w:t xml:space="preserve"> </w:t>
      </w:r>
      <w:proofErr w:type="spellStart"/>
      <w:r w:rsidR="00674D00" w:rsidRPr="00EE0B87">
        <w:rPr>
          <w:bCs/>
          <w:sz w:val="24"/>
          <w:szCs w:val="24"/>
          <w:lang w:val="ro-RO"/>
        </w:rPr>
        <w:t>patient</w:t>
      </w:r>
      <w:proofErr w:type="spellEnd"/>
      <w:r w:rsidR="00674D00" w:rsidRPr="00EE0B87">
        <w:rPr>
          <w:bCs/>
          <w:sz w:val="24"/>
          <w:szCs w:val="24"/>
          <w:lang w:val="ro-RO"/>
        </w:rPr>
        <w:t xml:space="preserve"> </w:t>
      </w:r>
      <w:proofErr w:type="spellStart"/>
      <w:r w:rsidR="00674D00" w:rsidRPr="00EE0B87">
        <w:rPr>
          <w:bCs/>
          <w:sz w:val="24"/>
          <w:szCs w:val="24"/>
          <w:lang w:val="ro-RO"/>
        </w:rPr>
        <w:t>was</w:t>
      </w:r>
      <w:proofErr w:type="spellEnd"/>
      <w:r w:rsidR="00674D00" w:rsidRPr="00EE0B87">
        <w:rPr>
          <w:bCs/>
          <w:sz w:val="24"/>
          <w:szCs w:val="24"/>
          <w:lang w:val="ro-RO"/>
        </w:rPr>
        <w:t xml:space="preserve"> </w:t>
      </w:r>
      <w:proofErr w:type="spellStart"/>
      <w:r w:rsidR="00674D00" w:rsidRPr="00EE0B87">
        <w:rPr>
          <w:bCs/>
          <w:sz w:val="24"/>
          <w:szCs w:val="24"/>
          <w:lang w:val="ro-RO"/>
        </w:rPr>
        <w:t>admitted</w:t>
      </w:r>
      <w:proofErr w:type="spellEnd"/>
      <w:r w:rsidR="00674D00" w:rsidRPr="00EE0B87">
        <w:rPr>
          <w:bCs/>
          <w:sz w:val="24"/>
          <w:szCs w:val="24"/>
          <w:lang w:val="ro-RO"/>
        </w:rPr>
        <w:t xml:space="preserve"> </w:t>
      </w:r>
      <w:proofErr w:type="spellStart"/>
      <w:r w:rsidR="00674D00" w:rsidRPr="00EE0B87">
        <w:rPr>
          <w:bCs/>
          <w:sz w:val="24"/>
          <w:szCs w:val="24"/>
          <w:lang w:val="ro-RO"/>
        </w:rPr>
        <w:t>to</w:t>
      </w:r>
      <w:proofErr w:type="spellEnd"/>
      <w:r w:rsidR="00674D00" w:rsidRPr="00EE0B87">
        <w:rPr>
          <w:bCs/>
          <w:sz w:val="24"/>
          <w:szCs w:val="24"/>
          <w:lang w:val="ro-RO"/>
        </w:rPr>
        <w:t xml:space="preserve"> </w:t>
      </w:r>
      <w:proofErr w:type="spellStart"/>
      <w:r w:rsidR="00674D00" w:rsidRPr="00EE0B87">
        <w:rPr>
          <w:bCs/>
          <w:sz w:val="24"/>
          <w:szCs w:val="24"/>
          <w:lang w:val="ro-RO"/>
        </w:rPr>
        <w:t>the</w:t>
      </w:r>
      <w:proofErr w:type="spellEnd"/>
      <w:r w:rsidR="00674D00" w:rsidRPr="00EE0B87">
        <w:rPr>
          <w:bCs/>
          <w:sz w:val="24"/>
          <w:szCs w:val="24"/>
          <w:lang w:val="ro-RO"/>
        </w:rPr>
        <w:t xml:space="preserve"> </w:t>
      </w:r>
      <w:proofErr w:type="spellStart"/>
      <w:r w:rsidR="00674D00" w:rsidRPr="00EE0B87">
        <w:rPr>
          <w:bCs/>
          <w:sz w:val="24"/>
          <w:szCs w:val="24"/>
          <w:lang w:val="ro-RO"/>
        </w:rPr>
        <w:t>neurological</w:t>
      </w:r>
      <w:proofErr w:type="spellEnd"/>
      <w:r w:rsidR="00674D00" w:rsidRPr="00EE0B87">
        <w:rPr>
          <w:bCs/>
          <w:sz w:val="24"/>
          <w:szCs w:val="24"/>
          <w:lang w:val="ro-RO"/>
        </w:rPr>
        <w:t xml:space="preserve"> </w:t>
      </w:r>
      <w:proofErr w:type="spellStart"/>
      <w:r w:rsidR="00674D00" w:rsidRPr="00EE0B87">
        <w:rPr>
          <w:bCs/>
          <w:sz w:val="24"/>
          <w:szCs w:val="24"/>
          <w:lang w:val="ro-RO"/>
        </w:rPr>
        <w:t>department</w:t>
      </w:r>
      <w:proofErr w:type="spellEnd"/>
      <w:r w:rsidR="00674D00" w:rsidRPr="00EE0B87">
        <w:rPr>
          <w:bCs/>
          <w:sz w:val="24"/>
          <w:szCs w:val="24"/>
          <w:lang w:val="ro-RO"/>
        </w:rPr>
        <w:t xml:space="preserve"> </w:t>
      </w:r>
      <w:proofErr w:type="spellStart"/>
      <w:r w:rsidR="00674D00" w:rsidRPr="00EE0B87">
        <w:rPr>
          <w:bCs/>
          <w:sz w:val="24"/>
          <w:szCs w:val="24"/>
          <w:lang w:val="ro-RO"/>
        </w:rPr>
        <w:t>with</w:t>
      </w:r>
      <w:proofErr w:type="spellEnd"/>
      <w:r w:rsidR="00674D00" w:rsidRPr="00EE0B87">
        <w:rPr>
          <w:bCs/>
          <w:sz w:val="24"/>
          <w:szCs w:val="24"/>
          <w:lang w:val="ro-RO"/>
        </w:rPr>
        <w:t xml:space="preserve"> </w:t>
      </w:r>
      <w:proofErr w:type="spellStart"/>
      <w:r w:rsidR="00674D00" w:rsidRPr="00EE0B87">
        <w:rPr>
          <w:bCs/>
          <w:sz w:val="24"/>
          <w:szCs w:val="24"/>
          <w:lang w:val="ro-RO"/>
        </w:rPr>
        <w:t>diffuse</w:t>
      </w:r>
      <w:proofErr w:type="spellEnd"/>
      <w:r w:rsidR="00674D00" w:rsidRPr="00EE0B87">
        <w:rPr>
          <w:bCs/>
          <w:sz w:val="24"/>
          <w:szCs w:val="24"/>
          <w:lang w:val="ro-RO"/>
        </w:rPr>
        <w:t xml:space="preserve"> constant </w:t>
      </w:r>
      <w:proofErr w:type="spellStart"/>
      <w:r w:rsidR="00674D00" w:rsidRPr="00EE0B87">
        <w:rPr>
          <w:bCs/>
          <w:sz w:val="24"/>
          <w:szCs w:val="24"/>
          <w:lang w:val="ro-RO"/>
        </w:rPr>
        <w:t>headache</w:t>
      </w:r>
      <w:proofErr w:type="spellEnd"/>
      <w:r w:rsidR="00674D00" w:rsidRPr="00EE0B87">
        <w:rPr>
          <w:bCs/>
          <w:sz w:val="24"/>
          <w:szCs w:val="24"/>
          <w:lang w:val="ro-RO"/>
        </w:rPr>
        <w:t xml:space="preserve">, cervical spine </w:t>
      </w:r>
      <w:proofErr w:type="spellStart"/>
      <w:r w:rsidR="00674D00" w:rsidRPr="00EE0B87">
        <w:rPr>
          <w:bCs/>
          <w:sz w:val="24"/>
          <w:szCs w:val="24"/>
          <w:lang w:val="ro-RO"/>
        </w:rPr>
        <w:t>pain</w:t>
      </w:r>
      <w:proofErr w:type="spellEnd"/>
      <w:r w:rsidR="00674D00" w:rsidRPr="00EE0B87">
        <w:rPr>
          <w:bCs/>
          <w:sz w:val="24"/>
          <w:szCs w:val="24"/>
          <w:lang w:val="ro-RO"/>
        </w:rPr>
        <w:t xml:space="preserve">, </w:t>
      </w:r>
      <w:proofErr w:type="spellStart"/>
      <w:r w:rsidR="00674D00" w:rsidRPr="00EE0B87">
        <w:rPr>
          <w:bCs/>
          <w:sz w:val="24"/>
          <w:szCs w:val="24"/>
          <w:lang w:val="ro-RO"/>
        </w:rPr>
        <w:t>vertigo</w:t>
      </w:r>
      <w:proofErr w:type="spellEnd"/>
      <w:r w:rsidR="00674D00" w:rsidRPr="00EE0B87">
        <w:rPr>
          <w:bCs/>
          <w:sz w:val="24"/>
          <w:szCs w:val="24"/>
          <w:lang w:val="ro-RO"/>
        </w:rPr>
        <w:t xml:space="preserve">, </w:t>
      </w:r>
      <w:proofErr w:type="spellStart"/>
      <w:r w:rsidR="00674D00" w:rsidRPr="00EE0B87">
        <w:rPr>
          <w:bCs/>
          <w:sz w:val="24"/>
          <w:szCs w:val="24"/>
          <w:lang w:val="ro-RO"/>
        </w:rPr>
        <w:t>decreased</w:t>
      </w:r>
      <w:proofErr w:type="spellEnd"/>
      <w:r w:rsidR="00674D00" w:rsidRPr="00EE0B87">
        <w:rPr>
          <w:bCs/>
          <w:sz w:val="24"/>
          <w:szCs w:val="24"/>
          <w:lang w:val="ro-RO"/>
        </w:rPr>
        <w:t xml:space="preserve"> </w:t>
      </w:r>
      <w:proofErr w:type="spellStart"/>
      <w:r w:rsidR="00674D00" w:rsidRPr="00EE0B87">
        <w:rPr>
          <w:bCs/>
          <w:sz w:val="24"/>
          <w:szCs w:val="24"/>
          <w:lang w:val="ro-RO"/>
        </w:rPr>
        <w:t>appetit</w:t>
      </w:r>
      <w:r w:rsidRPr="00EE0B87">
        <w:rPr>
          <w:bCs/>
          <w:sz w:val="24"/>
          <w:szCs w:val="24"/>
          <w:lang w:val="ro-RO"/>
        </w:rPr>
        <w:t>e</w:t>
      </w:r>
      <w:proofErr w:type="spellEnd"/>
      <w:r w:rsidR="00674D00" w:rsidRPr="00EE0B87">
        <w:rPr>
          <w:bCs/>
          <w:sz w:val="24"/>
          <w:szCs w:val="24"/>
          <w:lang w:val="ro-RO"/>
        </w:rPr>
        <w:t xml:space="preserve">, </w:t>
      </w:r>
      <w:proofErr w:type="spellStart"/>
      <w:r w:rsidR="00674D00" w:rsidRPr="00EE0B87">
        <w:rPr>
          <w:bCs/>
          <w:sz w:val="24"/>
          <w:szCs w:val="24"/>
          <w:lang w:val="ro-RO"/>
        </w:rPr>
        <w:t>fatigu</w:t>
      </w:r>
      <w:r w:rsidRPr="00EE0B87">
        <w:rPr>
          <w:bCs/>
          <w:sz w:val="24"/>
          <w:szCs w:val="24"/>
          <w:lang w:val="ro-RO"/>
        </w:rPr>
        <w:t>e</w:t>
      </w:r>
      <w:proofErr w:type="spellEnd"/>
      <w:r w:rsidRPr="00EE0B87">
        <w:rPr>
          <w:bCs/>
          <w:sz w:val="24"/>
          <w:szCs w:val="24"/>
          <w:lang w:val="ro-RO"/>
        </w:rPr>
        <w:t xml:space="preserve">, </w:t>
      </w:r>
      <w:proofErr w:type="spellStart"/>
      <w:r w:rsidRPr="00EE0B87">
        <w:rPr>
          <w:bCs/>
          <w:sz w:val="24"/>
          <w:szCs w:val="24"/>
          <w:lang w:val="ro-RO"/>
        </w:rPr>
        <w:t>weight</w:t>
      </w:r>
      <w:proofErr w:type="spellEnd"/>
      <w:r w:rsidRPr="00EE0B87">
        <w:rPr>
          <w:bCs/>
          <w:sz w:val="24"/>
          <w:szCs w:val="24"/>
          <w:lang w:val="ro-RO"/>
        </w:rPr>
        <w:t xml:space="preserve"> </w:t>
      </w:r>
      <w:proofErr w:type="spellStart"/>
      <w:r w:rsidRPr="00EE0B87">
        <w:rPr>
          <w:bCs/>
          <w:sz w:val="24"/>
          <w:szCs w:val="24"/>
          <w:lang w:val="ro-RO"/>
        </w:rPr>
        <w:t>loss</w:t>
      </w:r>
      <w:proofErr w:type="spellEnd"/>
      <w:r w:rsidRPr="00EE0B87">
        <w:rPr>
          <w:bCs/>
          <w:sz w:val="24"/>
          <w:szCs w:val="24"/>
          <w:lang w:val="ro-RO"/>
        </w:rPr>
        <w:t xml:space="preserve">. The </w:t>
      </w:r>
      <w:proofErr w:type="spellStart"/>
      <w:r w:rsidRPr="00EE0B87">
        <w:rPr>
          <w:bCs/>
          <w:sz w:val="24"/>
          <w:szCs w:val="24"/>
          <w:lang w:val="ro-RO"/>
        </w:rPr>
        <w:t>disease</w:t>
      </w:r>
      <w:proofErr w:type="spellEnd"/>
      <w:r w:rsidRPr="00EE0B87">
        <w:rPr>
          <w:bCs/>
          <w:sz w:val="24"/>
          <w:szCs w:val="24"/>
          <w:lang w:val="ro-RO"/>
        </w:rPr>
        <w:t xml:space="preserve"> </w:t>
      </w:r>
      <w:proofErr w:type="spellStart"/>
      <w:r w:rsidR="00674D00" w:rsidRPr="00EE0B87">
        <w:rPr>
          <w:bCs/>
          <w:sz w:val="24"/>
          <w:szCs w:val="24"/>
          <w:lang w:val="ro-RO"/>
        </w:rPr>
        <w:t>started</w:t>
      </w:r>
      <w:proofErr w:type="spellEnd"/>
      <w:r w:rsidR="00674D00" w:rsidRPr="00EE0B87">
        <w:rPr>
          <w:bCs/>
          <w:sz w:val="24"/>
          <w:szCs w:val="24"/>
          <w:lang w:val="ro-RO"/>
        </w:rPr>
        <w:t xml:space="preserve"> </w:t>
      </w:r>
      <w:proofErr w:type="spellStart"/>
      <w:r w:rsidR="00674D00" w:rsidRPr="00EE0B87">
        <w:rPr>
          <w:bCs/>
          <w:sz w:val="24"/>
          <w:szCs w:val="24"/>
          <w:lang w:val="ro-RO"/>
        </w:rPr>
        <w:t>about</w:t>
      </w:r>
      <w:proofErr w:type="spellEnd"/>
      <w:r w:rsidR="00674D00" w:rsidRPr="00EE0B87">
        <w:rPr>
          <w:bCs/>
          <w:sz w:val="24"/>
          <w:szCs w:val="24"/>
          <w:lang w:val="ro-RO"/>
        </w:rPr>
        <w:t xml:space="preserve"> 3 </w:t>
      </w:r>
      <w:proofErr w:type="spellStart"/>
      <w:r w:rsidR="00674D00" w:rsidRPr="00EE0B87">
        <w:rPr>
          <w:bCs/>
          <w:sz w:val="24"/>
          <w:szCs w:val="24"/>
          <w:lang w:val="ro-RO"/>
        </w:rPr>
        <w:t>weeks</w:t>
      </w:r>
      <w:proofErr w:type="spellEnd"/>
      <w:r w:rsidR="00674D00" w:rsidRPr="00EE0B87">
        <w:rPr>
          <w:bCs/>
          <w:sz w:val="24"/>
          <w:szCs w:val="24"/>
          <w:lang w:val="ro-RO"/>
        </w:rPr>
        <w:t xml:space="preserve"> </w:t>
      </w:r>
      <w:proofErr w:type="spellStart"/>
      <w:r w:rsidR="00674D00" w:rsidRPr="00EE0B87">
        <w:rPr>
          <w:bCs/>
          <w:sz w:val="24"/>
          <w:szCs w:val="24"/>
          <w:lang w:val="ro-RO"/>
        </w:rPr>
        <w:t>ago</w:t>
      </w:r>
      <w:proofErr w:type="spellEnd"/>
      <w:r w:rsidR="00674D00" w:rsidRPr="00EE0B87">
        <w:rPr>
          <w:bCs/>
          <w:sz w:val="24"/>
          <w:szCs w:val="24"/>
          <w:lang w:val="ro-RO"/>
        </w:rPr>
        <w:t xml:space="preserve"> </w:t>
      </w:r>
      <w:proofErr w:type="spellStart"/>
      <w:r w:rsidR="00674D00" w:rsidRPr="00EE0B87">
        <w:rPr>
          <w:bCs/>
          <w:sz w:val="24"/>
          <w:szCs w:val="24"/>
          <w:lang w:val="ro-RO"/>
        </w:rPr>
        <w:t>with</w:t>
      </w:r>
      <w:proofErr w:type="spellEnd"/>
      <w:r w:rsidR="00674D00" w:rsidRPr="00EE0B87">
        <w:rPr>
          <w:bCs/>
          <w:sz w:val="24"/>
          <w:szCs w:val="24"/>
          <w:lang w:val="ro-RO"/>
        </w:rPr>
        <w:t xml:space="preserve"> </w:t>
      </w:r>
      <w:proofErr w:type="spellStart"/>
      <w:r w:rsidR="008643FF" w:rsidRPr="00EE0B87">
        <w:rPr>
          <w:bCs/>
          <w:sz w:val="24"/>
          <w:szCs w:val="24"/>
          <w:lang w:val="ro-RO"/>
        </w:rPr>
        <w:t>chills</w:t>
      </w:r>
      <w:proofErr w:type="spellEnd"/>
      <w:r w:rsidR="00674D00" w:rsidRPr="00EE0B87">
        <w:rPr>
          <w:bCs/>
          <w:sz w:val="24"/>
          <w:szCs w:val="24"/>
          <w:lang w:val="ro-RO"/>
        </w:rPr>
        <w:t xml:space="preserve">, </w:t>
      </w:r>
      <w:proofErr w:type="spellStart"/>
      <w:r w:rsidR="00674D00" w:rsidRPr="00EE0B87">
        <w:rPr>
          <w:bCs/>
          <w:sz w:val="24"/>
          <w:szCs w:val="24"/>
          <w:lang w:val="ro-RO"/>
        </w:rPr>
        <w:t>headache</w:t>
      </w:r>
      <w:proofErr w:type="spellEnd"/>
      <w:r w:rsidR="00674D00" w:rsidRPr="00EE0B87">
        <w:rPr>
          <w:bCs/>
          <w:sz w:val="24"/>
          <w:szCs w:val="24"/>
          <w:lang w:val="ro-RO"/>
        </w:rPr>
        <w:t xml:space="preserve">, </w:t>
      </w:r>
      <w:proofErr w:type="spellStart"/>
      <w:r w:rsidR="00674D00" w:rsidRPr="00EE0B87">
        <w:rPr>
          <w:bCs/>
          <w:sz w:val="24"/>
          <w:szCs w:val="24"/>
          <w:lang w:val="ro-RO"/>
        </w:rPr>
        <w:t>catarrhal</w:t>
      </w:r>
      <w:proofErr w:type="spellEnd"/>
      <w:r w:rsidR="00674D00" w:rsidRPr="00EE0B87">
        <w:rPr>
          <w:bCs/>
          <w:sz w:val="24"/>
          <w:szCs w:val="24"/>
          <w:lang w:val="ro-RO"/>
        </w:rPr>
        <w:t xml:space="preserve"> </w:t>
      </w:r>
      <w:proofErr w:type="spellStart"/>
      <w:r w:rsidR="00674D00" w:rsidRPr="00EE0B87">
        <w:rPr>
          <w:bCs/>
          <w:sz w:val="24"/>
          <w:szCs w:val="24"/>
          <w:lang w:val="ro-RO"/>
        </w:rPr>
        <w:t>symptoms</w:t>
      </w:r>
      <w:proofErr w:type="spellEnd"/>
      <w:r w:rsidR="00674D00" w:rsidRPr="00EE0B87">
        <w:rPr>
          <w:bCs/>
          <w:sz w:val="24"/>
          <w:szCs w:val="24"/>
          <w:lang w:val="ro-RO"/>
        </w:rPr>
        <w:t xml:space="preserve">, nausea, </w:t>
      </w:r>
      <w:proofErr w:type="spellStart"/>
      <w:r w:rsidR="00674D00" w:rsidRPr="00EE0B87">
        <w:rPr>
          <w:bCs/>
          <w:sz w:val="24"/>
          <w:szCs w:val="24"/>
          <w:lang w:val="ro-RO"/>
        </w:rPr>
        <w:t>vomiting</w:t>
      </w:r>
      <w:proofErr w:type="spellEnd"/>
      <w:r w:rsidR="00674D00" w:rsidRPr="00EE0B87">
        <w:rPr>
          <w:bCs/>
          <w:sz w:val="24"/>
          <w:szCs w:val="24"/>
          <w:lang w:val="ro-RO"/>
        </w:rPr>
        <w:t xml:space="preserve">. </w:t>
      </w:r>
      <w:proofErr w:type="spellStart"/>
      <w:r w:rsidR="00674D00" w:rsidRPr="00EE0B87">
        <w:rPr>
          <w:bCs/>
          <w:sz w:val="24"/>
          <w:szCs w:val="24"/>
          <w:lang w:val="ro-RO"/>
        </w:rPr>
        <w:t>She</w:t>
      </w:r>
      <w:proofErr w:type="spellEnd"/>
      <w:r w:rsidR="00674D00" w:rsidRPr="00EE0B87">
        <w:rPr>
          <w:bCs/>
          <w:sz w:val="24"/>
          <w:szCs w:val="24"/>
          <w:lang w:val="ro-RO"/>
        </w:rPr>
        <w:t xml:space="preserve"> </w:t>
      </w:r>
      <w:proofErr w:type="spellStart"/>
      <w:r w:rsidR="00674D00" w:rsidRPr="00EE0B87">
        <w:rPr>
          <w:bCs/>
          <w:sz w:val="24"/>
          <w:szCs w:val="24"/>
          <w:lang w:val="ro-RO"/>
        </w:rPr>
        <w:t>noted</w:t>
      </w:r>
      <w:proofErr w:type="spellEnd"/>
      <w:r w:rsidR="00674D00" w:rsidRPr="00EE0B87">
        <w:rPr>
          <w:bCs/>
          <w:sz w:val="24"/>
          <w:szCs w:val="24"/>
          <w:lang w:val="ro-RO"/>
        </w:rPr>
        <w:t xml:space="preserve"> </w:t>
      </w:r>
      <w:proofErr w:type="spellStart"/>
      <w:r w:rsidR="00674D00" w:rsidRPr="00EE0B87">
        <w:rPr>
          <w:bCs/>
          <w:sz w:val="24"/>
          <w:szCs w:val="24"/>
          <w:lang w:val="ro-RO"/>
        </w:rPr>
        <w:t>that</w:t>
      </w:r>
      <w:proofErr w:type="spellEnd"/>
      <w:r w:rsidR="00674D00" w:rsidRPr="00EE0B87">
        <w:rPr>
          <w:bCs/>
          <w:sz w:val="24"/>
          <w:szCs w:val="24"/>
          <w:lang w:val="ro-RO"/>
        </w:rPr>
        <w:t xml:space="preserve"> 2 </w:t>
      </w:r>
      <w:proofErr w:type="spellStart"/>
      <w:r w:rsidR="00674D00" w:rsidRPr="00EE0B87">
        <w:rPr>
          <w:bCs/>
          <w:sz w:val="24"/>
          <w:szCs w:val="24"/>
          <w:lang w:val="ro-RO"/>
        </w:rPr>
        <w:t>days</w:t>
      </w:r>
      <w:proofErr w:type="spellEnd"/>
      <w:r w:rsidR="00674D00" w:rsidRPr="00EE0B87">
        <w:rPr>
          <w:bCs/>
          <w:sz w:val="24"/>
          <w:szCs w:val="24"/>
          <w:lang w:val="ro-RO"/>
        </w:rPr>
        <w:t xml:space="preserve"> </w:t>
      </w:r>
      <w:proofErr w:type="spellStart"/>
      <w:r w:rsidR="00674D00" w:rsidRPr="00EE0B87">
        <w:rPr>
          <w:bCs/>
          <w:sz w:val="24"/>
          <w:szCs w:val="24"/>
          <w:lang w:val="ro-RO"/>
        </w:rPr>
        <w:t>before</w:t>
      </w:r>
      <w:proofErr w:type="spellEnd"/>
      <w:r w:rsidR="00674D00" w:rsidRPr="00EE0B87">
        <w:rPr>
          <w:bCs/>
          <w:sz w:val="24"/>
          <w:szCs w:val="24"/>
          <w:lang w:val="ro-RO"/>
        </w:rPr>
        <w:t xml:space="preserve"> </w:t>
      </w:r>
      <w:proofErr w:type="spellStart"/>
      <w:r w:rsidR="00674D00" w:rsidRPr="00EE0B87">
        <w:rPr>
          <w:bCs/>
          <w:sz w:val="24"/>
          <w:szCs w:val="24"/>
          <w:lang w:val="ro-RO"/>
        </w:rPr>
        <w:t>the</w:t>
      </w:r>
      <w:proofErr w:type="spellEnd"/>
      <w:r w:rsidR="00674D00" w:rsidRPr="00EE0B87">
        <w:rPr>
          <w:bCs/>
          <w:sz w:val="24"/>
          <w:szCs w:val="24"/>
          <w:lang w:val="ro-RO"/>
        </w:rPr>
        <w:t xml:space="preserve"> </w:t>
      </w:r>
      <w:proofErr w:type="spellStart"/>
      <w:r w:rsidR="00674D00" w:rsidRPr="00EE0B87">
        <w:rPr>
          <w:bCs/>
          <w:sz w:val="24"/>
          <w:szCs w:val="24"/>
          <w:lang w:val="ro-RO"/>
        </w:rPr>
        <w:t>b</w:t>
      </w:r>
      <w:r w:rsidRPr="00EE0B87">
        <w:rPr>
          <w:bCs/>
          <w:sz w:val="24"/>
          <w:szCs w:val="24"/>
          <w:lang w:val="ro-RO"/>
        </w:rPr>
        <w:t>eginning</w:t>
      </w:r>
      <w:proofErr w:type="spellEnd"/>
      <w:r w:rsidRPr="00EE0B87">
        <w:rPr>
          <w:bCs/>
          <w:sz w:val="24"/>
          <w:szCs w:val="24"/>
          <w:lang w:val="ro-RO"/>
        </w:rPr>
        <w:t xml:space="preserve"> of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symptoms</w:t>
      </w:r>
      <w:proofErr w:type="spellEnd"/>
      <w:r w:rsidRPr="00EE0B87">
        <w:rPr>
          <w:bCs/>
          <w:sz w:val="24"/>
          <w:szCs w:val="24"/>
          <w:lang w:val="ro-RO"/>
        </w:rPr>
        <w:t xml:space="preserve"> </w:t>
      </w:r>
      <w:proofErr w:type="spellStart"/>
      <w:r w:rsidRPr="00EE0B87">
        <w:rPr>
          <w:bCs/>
          <w:sz w:val="24"/>
          <w:szCs w:val="24"/>
          <w:lang w:val="ro-RO"/>
        </w:rPr>
        <w:t>she</w:t>
      </w:r>
      <w:proofErr w:type="spellEnd"/>
      <w:r w:rsidRPr="00EE0B87">
        <w:rPr>
          <w:bCs/>
          <w:sz w:val="24"/>
          <w:szCs w:val="24"/>
          <w:lang w:val="ro-RO"/>
        </w:rPr>
        <w:t xml:space="preserve"> </w:t>
      </w:r>
      <w:proofErr w:type="spellStart"/>
      <w:r w:rsidRPr="00EE0B87">
        <w:rPr>
          <w:bCs/>
          <w:sz w:val="24"/>
          <w:szCs w:val="24"/>
          <w:lang w:val="ro-RO"/>
        </w:rPr>
        <w:t>had</w:t>
      </w:r>
      <w:proofErr w:type="spellEnd"/>
      <w:r w:rsidRPr="00EE0B87">
        <w:rPr>
          <w:bCs/>
          <w:sz w:val="24"/>
          <w:szCs w:val="24"/>
          <w:lang w:val="ro-RO"/>
        </w:rPr>
        <w:t xml:space="preserve"> </w:t>
      </w:r>
      <w:proofErr w:type="spellStart"/>
      <w:r w:rsidRPr="00EE0B87">
        <w:rPr>
          <w:bCs/>
          <w:sz w:val="24"/>
          <w:szCs w:val="24"/>
          <w:lang w:val="ro-RO"/>
        </w:rPr>
        <w:t>been</w:t>
      </w:r>
      <w:proofErr w:type="spellEnd"/>
      <w:r w:rsidR="00674D00" w:rsidRPr="00EE0B87">
        <w:rPr>
          <w:bCs/>
          <w:sz w:val="24"/>
          <w:szCs w:val="24"/>
          <w:lang w:val="ro-RO"/>
        </w:rPr>
        <w:t xml:space="preserve"> in </w:t>
      </w:r>
      <w:proofErr w:type="spellStart"/>
      <w:r w:rsidR="00674D00" w:rsidRPr="00EE0B87">
        <w:rPr>
          <w:bCs/>
          <w:sz w:val="24"/>
          <w:szCs w:val="24"/>
          <w:lang w:val="ro-RO"/>
        </w:rPr>
        <w:t>the</w:t>
      </w:r>
      <w:proofErr w:type="spellEnd"/>
      <w:r w:rsidR="00674D00" w:rsidRPr="00EE0B87">
        <w:rPr>
          <w:bCs/>
          <w:sz w:val="24"/>
          <w:szCs w:val="24"/>
          <w:lang w:val="ro-RO"/>
        </w:rPr>
        <w:t xml:space="preserve"> </w:t>
      </w:r>
      <w:proofErr w:type="spellStart"/>
      <w:r w:rsidR="00674D00" w:rsidRPr="00EE0B87">
        <w:rPr>
          <w:bCs/>
          <w:sz w:val="24"/>
          <w:szCs w:val="24"/>
          <w:lang w:val="ro-RO"/>
        </w:rPr>
        <w:t>forrest</w:t>
      </w:r>
      <w:proofErr w:type="spellEnd"/>
      <w:r w:rsidR="00674D00" w:rsidRPr="00EE0B87">
        <w:rPr>
          <w:bCs/>
          <w:sz w:val="24"/>
          <w:szCs w:val="24"/>
          <w:lang w:val="ro-RO"/>
        </w:rPr>
        <w:t xml:space="preserve"> </w:t>
      </w:r>
      <w:proofErr w:type="spellStart"/>
      <w:r w:rsidR="00674D00" w:rsidRPr="00EE0B87">
        <w:rPr>
          <w:bCs/>
          <w:sz w:val="24"/>
          <w:szCs w:val="24"/>
          <w:lang w:val="ro-RO"/>
        </w:rPr>
        <w:t>area</w:t>
      </w:r>
      <w:proofErr w:type="spellEnd"/>
      <w:r w:rsidR="00674D00" w:rsidRPr="00EE0B87">
        <w:rPr>
          <w:bCs/>
          <w:sz w:val="24"/>
          <w:szCs w:val="24"/>
          <w:lang w:val="ro-RO"/>
        </w:rPr>
        <w:t xml:space="preserve"> for a party.</w:t>
      </w:r>
    </w:p>
    <w:p w14:paraId="26745FD1" w14:textId="77777777" w:rsidR="00674D00" w:rsidRPr="00EE0B87" w:rsidRDefault="00674D00" w:rsidP="000C1580">
      <w:pPr>
        <w:ind w:firstLine="708"/>
        <w:jc w:val="both"/>
        <w:rPr>
          <w:bCs/>
          <w:sz w:val="24"/>
          <w:szCs w:val="24"/>
          <w:lang w:val="ro-RO"/>
        </w:rPr>
      </w:pPr>
      <w:r w:rsidRPr="00EE0B87">
        <w:rPr>
          <w:bCs/>
          <w:sz w:val="24"/>
          <w:szCs w:val="24"/>
          <w:lang w:val="ro-RO"/>
        </w:rPr>
        <w:t xml:space="preserve">General </w:t>
      </w:r>
      <w:proofErr w:type="spellStart"/>
      <w:r w:rsidRPr="00EE0B87">
        <w:rPr>
          <w:bCs/>
          <w:sz w:val="24"/>
          <w:szCs w:val="24"/>
          <w:lang w:val="ro-RO"/>
        </w:rPr>
        <w:t>examination</w:t>
      </w:r>
      <w:proofErr w:type="spellEnd"/>
      <w:r w:rsidRPr="00EE0B87">
        <w:rPr>
          <w:bCs/>
          <w:sz w:val="24"/>
          <w:szCs w:val="24"/>
          <w:lang w:val="ro-RO"/>
        </w:rPr>
        <w:t xml:space="preserve">: on </w:t>
      </w:r>
      <w:proofErr w:type="spellStart"/>
      <w:r w:rsidRPr="00EE0B87">
        <w:rPr>
          <w:bCs/>
          <w:sz w:val="24"/>
          <w:szCs w:val="24"/>
          <w:lang w:val="ro-RO"/>
        </w:rPr>
        <w:t>her</w:t>
      </w:r>
      <w:proofErr w:type="spellEnd"/>
      <w:r w:rsidRPr="00EE0B87">
        <w:rPr>
          <w:bCs/>
          <w:sz w:val="24"/>
          <w:szCs w:val="24"/>
          <w:lang w:val="ro-RO"/>
        </w:rPr>
        <w:t xml:space="preserve"> left </w:t>
      </w:r>
      <w:proofErr w:type="spellStart"/>
      <w:r w:rsidRPr="00EE0B87">
        <w:rPr>
          <w:bCs/>
          <w:sz w:val="24"/>
          <w:szCs w:val="24"/>
          <w:lang w:val="ro-RO"/>
        </w:rPr>
        <w:t>thigh</w:t>
      </w:r>
      <w:proofErr w:type="spellEnd"/>
      <w:r w:rsidRPr="00EE0B87">
        <w:rPr>
          <w:bCs/>
          <w:sz w:val="24"/>
          <w:szCs w:val="24"/>
          <w:lang w:val="ro-RO"/>
        </w:rPr>
        <w:t xml:space="preserve"> </w:t>
      </w:r>
      <w:proofErr w:type="spellStart"/>
      <w:r w:rsidRPr="00EE0B87">
        <w:rPr>
          <w:bCs/>
          <w:sz w:val="24"/>
          <w:szCs w:val="24"/>
          <w:lang w:val="ro-RO"/>
        </w:rPr>
        <w:t>is</w:t>
      </w:r>
      <w:proofErr w:type="spellEnd"/>
      <w:r w:rsidRPr="00EE0B87">
        <w:rPr>
          <w:bCs/>
          <w:sz w:val="24"/>
          <w:szCs w:val="24"/>
          <w:lang w:val="ro-RO"/>
        </w:rPr>
        <w:t xml:space="preserve"> </w:t>
      </w:r>
      <w:proofErr w:type="spellStart"/>
      <w:r w:rsidRPr="00EE0B87">
        <w:rPr>
          <w:bCs/>
          <w:sz w:val="24"/>
          <w:szCs w:val="24"/>
          <w:lang w:val="ro-RO"/>
        </w:rPr>
        <w:t>present</w:t>
      </w:r>
      <w:proofErr w:type="spellEnd"/>
      <w:r w:rsidRPr="00EE0B87">
        <w:rPr>
          <w:bCs/>
          <w:sz w:val="24"/>
          <w:szCs w:val="24"/>
          <w:lang w:val="ro-RO"/>
        </w:rPr>
        <w:t xml:space="preserve"> an </w:t>
      </w:r>
      <w:proofErr w:type="spellStart"/>
      <w:r w:rsidR="00D572F2" w:rsidRPr="00EE0B87">
        <w:rPr>
          <w:bCs/>
          <w:sz w:val="24"/>
          <w:szCs w:val="24"/>
          <w:lang w:val="ro-RO"/>
        </w:rPr>
        <w:t>erythema</w:t>
      </w:r>
      <w:proofErr w:type="spellEnd"/>
      <w:r w:rsidR="00D572F2" w:rsidRPr="00EE0B87">
        <w:rPr>
          <w:bCs/>
          <w:sz w:val="24"/>
          <w:szCs w:val="24"/>
          <w:lang w:val="ro-RO"/>
        </w:rPr>
        <w:t xml:space="preserve"> of </w:t>
      </w:r>
      <w:proofErr w:type="spellStart"/>
      <w:r w:rsidR="00D572F2" w:rsidRPr="00EE0B87">
        <w:rPr>
          <w:bCs/>
          <w:sz w:val="24"/>
          <w:szCs w:val="24"/>
          <w:lang w:val="ro-RO"/>
        </w:rPr>
        <w:t>about</w:t>
      </w:r>
      <w:proofErr w:type="spellEnd"/>
      <w:r w:rsidR="00D572F2" w:rsidRPr="00EE0B87">
        <w:rPr>
          <w:bCs/>
          <w:sz w:val="24"/>
          <w:szCs w:val="24"/>
          <w:lang w:val="ro-RO"/>
        </w:rPr>
        <w:t xml:space="preserve"> 20 cm</w:t>
      </w:r>
      <w:r w:rsidRPr="00EE0B87">
        <w:rPr>
          <w:bCs/>
          <w:sz w:val="24"/>
          <w:szCs w:val="24"/>
          <w:lang w:val="ro-RO"/>
        </w:rPr>
        <w:t xml:space="preserve">, </w:t>
      </w:r>
      <w:proofErr w:type="spellStart"/>
      <w:r w:rsidRPr="00EE0B87">
        <w:rPr>
          <w:bCs/>
          <w:sz w:val="24"/>
          <w:szCs w:val="24"/>
          <w:lang w:val="ro-RO"/>
        </w:rPr>
        <w:t>with</w:t>
      </w:r>
      <w:proofErr w:type="spellEnd"/>
      <w:r w:rsidRPr="00EE0B87">
        <w:rPr>
          <w:bCs/>
          <w:sz w:val="24"/>
          <w:szCs w:val="24"/>
          <w:lang w:val="ro-RO"/>
        </w:rPr>
        <w:t xml:space="preserve"> more </w:t>
      </w:r>
      <w:proofErr w:type="spellStart"/>
      <w:r w:rsidRPr="00EE0B87">
        <w:rPr>
          <w:bCs/>
          <w:sz w:val="24"/>
          <w:szCs w:val="24"/>
          <w:lang w:val="ro-RO"/>
        </w:rPr>
        <w:t>expressed</w:t>
      </w:r>
      <w:proofErr w:type="spellEnd"/>
      <w:r w:rsidRPr="00EE0B87">
        <w:rPr>
          <w:bCs/>
          <w:sz w:val="24"/>
          <w:szCs w:val="24"/>
          <w:lang w:val="ro-RO"/>
        </w:rPr>
        <w:t xml:space="preserve"> </w:t>
      </w:r>
      <w:proofErr w:type="spellStart"/>
      <w:r w:rsidRPr="00EE0B87">
        <w:rPr>
          <w:bCs/>
          <w:sz w:val="24"/>
          <w:szCs w:val="24"/>
          <w:lang w:val="ro-RO"/>
        </w:rPr>
        <w:t>red-purple</w:t>
      </w:r>
      <w:proofErr w:type="spellEnd"/>
      <w:r w:rsidRPr="00EE0B87">
        <w:rPr>
          <w:bCs/>
          <w:sz w:val="24"/>
          <w:szCs w:val="24"/>
          <w:lang w:val="ro-RO"/>
        </w:rPr>
        <w:t xml:space="preserve"> </w:t>
      </w:r>
      <w:proofErr w:type="spellStart"/>
      <w:r w:rsidRPr="00EE0B87">
        <w:rPr>
          <w:bCs/>
          <w:sz w:val="24"/>
          <w:szCs w:val="24"/>
          <w:lang w:val="ro-RO"/>
        </w:rPr>
        <w:t>borders</w:t>
      </w:r>
      <w:proofErr w:type="spellEnd"/>
      <w:r w:rsidRPr="00EE0B87">
        <w:rPr>
          <w:bCs/>
          <w:sz w:val="24"/>
          <w:szCs w:val="24"/>
          <w:lang w:val="ro-RO"/>
        </w:rPr>
        <w:t xml:space="preserve">, a </w:t>
      </w:r>
      <w:proofErr w:type="spellStart"/>
      <w:r w:rsidRPr="00EE0B87">
        <w:rPr>
          <w:bCs/>
          <w:sz w:val="24"/>
          <w:szCs w:val="24"/>
          <w:lang w:val="ro-RO"/>
        </w:rPr>
        <w:t>painless</w:t>
      </w:r>
      <w:proofErr w:type="spellEnd"/>
      <w:r w:rsidRPr="00EE0B87">
        <w:rPr>
          <w:bCs/>
          <w:sz w:val="24"/>
          <w:szCs w:val="24"/>
          <w:lang w:val="ro-RO"/>
        </w:rPr>
        <w:t xml:space="preserve"> </w:t>
      </w:r>
      <w:proofErr w:type="spellStart"/>
      <w:r w:rsidRPr="00EE0B87">
        <w:rPr>
          <w:bCs/>
          <w:sz w:val="24"/>
          <w:szCs w:val="24"/>
          <w:lang w:val="ro-RO"/>
        </w:rPr>
        <w:t>lymphatic</w:t>
      </w:r>
      <w:proofErr w:type="spellEnd"/>
      <w:r w:rsidRPr="00EE0B87">
        <w:rPr>
          <w:bCs/>
          <w:sz w:val="24"/>
          <w:szCs w:val="24"/>
          <w:lang w:val="ro-RO"/>
        </w:rPr>
        <w:t xml:space="preserve"> </w:t>
      </w:r>
      <w:proofErr w:type="spellStart"/>
      <w:r w:rsidRPr="00EE0B87">
        <w:rPr>
          <w:bCs/>
          <w:sz w:val="24"/>
          <w:szCs w:val="24"/>
          <w:lang w:val="ro-RO"/>
        </w:rPr>
        <w:t>node</w:t>
      </w:r>
      <w:proofErr w:type="spellEnd"/>
      <w:r w:rsidRPr="00EE0B87">
        <w:rPr>
          <w:bCs/>
          <w:sz w:val="24"/>
          <w:szCs w:val="24"/>
          <w:lang w:val="ro-RO"/>
        </w:rPr>
        <w:t xml:space="preserve"> </w:t>
      </w:r>
      <w:proofErr w:type="spellStart"/>
      <w:r w:rsidRPr="00EE0B87">
        <w:rPr>
          <w:bCs/>
          <w:sz w:val="24"/>
          <w:szCs w:val="24"/>
          <w:lang w:val="ro-RO"/>
        </w:rPr>
        <w:t>was</w:t>
      </w:r>
      <w:proofErr w:type="spellEnd"/>
      <w:r w:rsidRPr="00EE0B87">
        <w:rPr>
          <w:bCs/>
          <w:sz w:val="24"/>
          <w:szCs w:val="24"/>
          <w:lang w:val="ro-RO"/>
        </w:rPr>
        <w:t xml:space="preserve"> </w:t>
      </w:r>
      <w:proofErr w:type="spellStart"/>
      <w:r w:rsidRPr="00EE0B87">
        <w:rPr>
          <w:bCs/>
          <w:sz w:val="24"/>
          <w:szCs w:val="24"/>
          <w:lang w:val="ro-RO"/>
        </w:rPr>
        <w:t>detected</w:t>
      </w:r>
      <w:proofErr w:type="spellEnd"/>
      <w:r w:rsidRPr="00EE0B87">
        <w:rPr>
          <w:bCs/>
          <w:sz w:val="24"/>
          <w:szCs w:val="24"/>
          <w:lang w:val="ro-RO"/>
        </w:rPr>
        <w:t xml:space="preserve"> in </w:t>
      </w:r>
      <w:proofErr w:type="spellStart"/>
      <w:r w:rsidRPr="00EE0B87">
        <w:rPr>
          <w:bCs/>
          <w:sz w:val="24"/>
          <w:szCs w:val="24"/>
          <w:lang w:val="ro-RO"/>
        </w:rPr>
        <w:t>the</w:t>
      </w:r>
      <w:proofErr w:type="spellEnd"/>
      <w:r w:rsidRPr="00EE0B87">
        <w:rPr>
          <w:bCs/>
          <w:sz w:val="24"/>
          <w:szCs w:val="24"/>
          <w:lang w:val="ro-RO"/>
        </w:rPr>
        <w:t xml:space="preserve"> inghinal </w:t>
      </w:r>
      <w:proofErr w:type="spellStart"/>
      <w:r w:rsidRPr="00EE0B87">
        <w:rPr>
          <w:bCs/>
          <w:sz w:val="24"/>
          <w:szCs w:val="24"/>
          <w:lang w:val="ro-RO"/>
        </w:rPr>
        <w:t>region</w:t>
      </w:r>
      <w:proofErr w:type="spellEnd"/>
      <w:r w:rsidRPr="00EE0B87">
        <w:rPr>
          <w:bCs/>
          <w:sz w:val="24"/>
          <w:szCs w:val="24"/>
          <w:lang w:val="ro-RO"/>
        </w:rPr>
        <w:t>.</w:t>
      </w:r>
    </w:p>
    <w:p w14:paraId="598C91FE" w14:textId="77777777" w:rsidR="00674D00" w:rsidRPr="00EE0B87" w:rsidRDefault="00674D00" w:rsidP="00D572F2">
      <w:pPr>
        <w:ind w:firstLine="708"/>
        <w:jc w:val="both"/>
        <w:rPr>
          <w:bCs/>
          <w:sz w:val="24"/>
          <w:szCs w:val="24"/>
          <w:lang w:val="ro-RO"/>
        </w:rPr>
      </w:pPr>
      <w:proofErr w:type="spellStart"/>
      <w:r w:rsidRPr="00EE0B87">
        <w:rPr>
          <w:bCs/>
          <w:sz w:val="24"/>
          <w:szCs w:val="24"/>
          <w:lang w:val="ro-RO"/>
        </w:rPr>
        <w:t>Neurological</w:t>
      </w:r>
      <w:proofErr w:type="spellEnd"/>
      <w:r w:rsidRPr="00EE0B87">
        <w:rPr>
          <w:bCs/>
          <w:sz w:val="24"/>
          <w:szCs w:val="24"/>
          <w:lang w:val="ro-RO"/>
        </w:rPr>
        <w:t xml:space="preserve"> </w:t>
      </w:r>
      <w:proofErr w:type="spellStart"/>
      <w:r w:rsidRPr="00EE0B87">
        <w:rPr>
          <w:bCs/>
          <w:sz w:val="24"/>
          <w:szCs w:val="24"/>
          <w:lang w:val="ro-RO"/>
        </w:rPr>
        <w:t>examination</w:t>
      </w:r>
      <w:proofErr w:type="spellEnd"/>
      <w:r w:rsidRPr="00EE0B87">
        <w:rPr>
          <w:bCs/>
          <w:sz w:val="24"/>
          <w:szCs w:val="24"/>
          <w:lang w:val="ro-RO"/>
        </w:rPr>
        <w:t xml:space="preserve">: </w:t>
      </w:r>
      <w:proofErr w:type="spellStart"/>
      <w:r w:rsidRPr="00EE0B87">
        <w:rPr>
          <w:bCs/>
          <w:sz w:val="24"/>
          <w:szCs w:val="24"/>
          <w:lang w:val="ro-RO"/>
        </w:rPr>
        <w:t>painfull</w:t>
      </w:r>
      <w:proofErr w:type="spellEnd"/>
      <w:r w:rsidRPr="00EE0B87">
        <w:rPr>
          <w:bCs/>
          <w:sz w:val="24"/>
          <w:szCs w:val="24"/>
          <w:lang w:val="ro-RO"/>
        </w:rPr>
        <w:t xml:space="preserve"> </w:t>
      </w:r>
      <w:proofErr w:type="spellStart"/>
      <w:r w:rsidRPr="00EE0B87">
        <w:rPr>
          <w:bCs/>
          <w:sz w:val="24"/>
          <w:szCs w:val="24"/>
          <w:lang w:val="ro-RO"/>
        </w:rPr>
        <w:t>Walleix</w:t>
      </w:r>
      <w:proofErr w:type="spellEnd"/>
      <w:r w:rsidRPr="00EE0B87">
        <w:rPr>
          <w:bCs/>
          <w:sz w:val="24"/>
          <w:szCs w:val="24"/>
          <w:lang w:val="ro-RO"/>
        </w:rPr>
        <w:t xml:space="preserve"> </w:t>
      </w:r>
      <w:proofErr w:type="spellStart"/>
      <w:r w:rsidR="00B170B9" w:rsidRPr="00EE0B87">
        <w:rPr>
          <w:bCs/>
          <w:sz w:val="24"/>
          <w:szCs w:val="24"/>
          <w:lang w:val="ro-RO"/>
        </w:rPr>
        <w:t>points</w:t>
      </w:r>
      <w:proofErr w:type="spellEnd"/>
      <w:r w:rsidR="00B170B9" w:rsidRPr="00EE0B87">
        <w:rPr>
          <w:bCs/>
          <w:sz w:val="24"/>
          <w:szCs w:val="24"/>
          <w:lang w:val="ro-RO"/>
        </w:rPr>
        <w:t xml:space="preserve"> on </w:t>
      </w:r>
      <w:proofErr w:type="spellStart"/>
      <w:r w:rsidR="00B170B9" w:rsidRPr="00EE0B87">
        <w:rPr>
          <w:bCs/>
          <w:sz w:val="24"/>
          <w:szCs w:val="24"/>
          <w:lang w:val="ro-RO"/>
        </w:rPr>
        <w:t>the</w:t>
      </w:r>
      <w:proofErr w:type="spellEnd"/>
      <w:r w:rsidR="00B170B9" w:rsidRPr="00EE0B87">
        <w:rPr>
          <w:bCs/>
          <w:sz w:val="24"/>
          <w:szCs w:val="24"/>
          <w:lang w:val="ro-RO"/>
        </w:rPr>
        <w:t xml:space="preserve"> face, </w:t>
      </w:r>
      <w:proofErr w:type="spellStart"/>
      <w:r w:rsidR="00B170B9" w:rsidRPr="00EE0B87">
        <w:rPr>
          <w:bCs/>
          <w:sz w:val="24"/>
          <w:szCs w:val="24"/>
          <w:lang w:val="ro-RO"/>
        </w:rPr>
        <w:t>ny</w:t>
      </w:r>
      <w:r w:rsidRPr="00EE0B87">
        <w:rPr>
          <w:bCs/>
          <w:sz w:val="24"/>
          <w:szCs w:val="24"/>
          <w:lang w:val="ro-RO"/>
        </w:rPr>
        <w:t>stagmus</w:t>
      </w:r>
      <w:proofErr w:type="spellEnd"/>
      <w:r w:rsidR="00725B04" w:rsidRPr="00EE0B87">
        <w:rPr>
          <w:bCs/>
          <w:sz w:val="24"/>
          <w:szCs w:val="24"/>
          <w:lang w:val="ro-RO"/>
        </w:rPr>
        <w:t xml:space="preserve"> </w:t>
      </w:r>
      <w:proofErr w:type="spellStart"/>
      <w:r w:rsidR="00725B04" w:rsidRPr="00EE0B87">
        <w:rPr>
          <w:bCs/>
          <w:sz w:val="24"/>
          <w:szCs w:val="24"/>
          <w:lang w:val="ro-RO"/>
        </w:rPr>
        <w:t>when</w:t>
      </w:r>
      <w:proofErr w:type="spellEnd"/>
      <w:r w:rsidR="00725B04" w:rsidRPr="00EE0B87">
        <w:rPr>
          <w:bCs/>
          <w:sz w:val="24"/>
          <w:szCs w:val="24"/>
          <w:lang w:val="ro-RO"/>
        </w:rPr>
        <w:t xml:space="preserve"> </w:t>
      </w:r>
      <w:proofErr w:type="spellStart"/>
      <w:r w:rsidR="00725B04" w:rsidRPr="00EE0B87">
        <w:rPr>
          <w:bCs/>
          <w:sz w:val="24"/>
          <w:szCs w:val="24"/>
          <w:lang w:val="ro-RO"/>
        </w:rPr>
        <w:t>l</w:t>
      </w:r>
      <w:r w:rsidR="000C1580" w:rsidRPr="00EE0B87">
        <w:rPr>
          <w:bCs/>
          <w:sz w:val="24"/>
          <w:szCs w:val="24"/>
          <w:lang w:val="ro-RO"/>
        </w:rPr>
        <w:t>ooking</w:t>
      </w:r>
      <w:proofErr w:type="spellEnd"/>
      <w:r w:rsidR="000C1580" w:rsidRPr="00EE0B87">
        <w:rPr>
          <w:bCs/>
          <w:sz w:val="24"/>
          <w:szCs w:val="24"/>
          <w:lang w:val="ro-RO"/>
        </w:rPr>
        <w:t xml:space="preserve"> </w:t>
      </w:r>
      <w:proofErr w:type="spellStart"/>
      <w:r w:rsidR="000C1580" w:rsidRPr="00EE0B87">
        <w:rPr>
          <w:bCs/>
          <w:sz w:val="24"/>
          <w:szCs w:val="24"/>
          <w:lang w:val="ro-RO"/>
        </w:rPr>
        <w:t>to</w:t>
      </w:r>
      <w:proofErr w:type="spellEnd"/>
      <w:r w:rsidR="000C1580" w:rsidRPr="00EE0B87">
        <w:rPr>
          <w:bCs/>
          <w:sz w:val="24"/>
          <w:szCs w:val="24"/>
          <w:lang w:val="ro-RO"/>
        </w:rPr>
        <w:t xml:space="preserve"> </w:t>
      </w:r>
      <w:proofErr w:type="spellStart"/>
      <w:r w:rsidR="000C1580" w:rsidRPr="00EE0B87">
        <w:rPr>
          <w:bCs/>
          <w:sz w:val="24"/>
          <w:szCs w:val="24"/>
          <w:lang w:val="ro-RO"/>
        </w:rPr>
        <w:t>the</w:t>
      </w:r>
      <w:proofErr w:type="spellEnd"/>
      <w:r w:rsidR="000C1580" w:rsidRPr="00EE0B87">
        <w:rPr>
          <w:bCs/>
          <w:sz w:val="24"/>
          <w:szCs w:val="24"/>
          <w:lang w:val="ro-RO"/>
        </w:rPr>
        <w:t xml:space="preserve"> </w:t>
      </w:r>
      <w:proofErr w:type="spellStart"/>
      <w:r w:rsidR="00725B04" w:rsidRPr="00EE0B87">
        <w:rPr>
          <w:bCs/>
          <w:sz w:val="24"/>
          <w:szCs w:val="24"/>
          <w:lang w:val="ro-RO"/>
        </w:rPr>
        <w:t>right</w:t>
      </w:r>
      <w:proofErr w:type="spellEnd"/>
      <w:r w:rsidRPr="00EE0B87">
        <w:rPr>
          <w:bCs/>
          <w:sz w:val="24"/>
          <w:szCs w:val="24"/>
          <w:lang w:val="ro-RO"/>
        </w:rPr>
        <w:t xml:space="preserve">, </w:t>
      </w:r>
      <w:proofErr w:type="spellStart"/>
      <w:r w:rsidRPr="00EE0B87">
        <w:rPr>
          <w:bCs/>
          <w:sz w:val="24"/>
          <w:szCs w:val="24"/>
          <w:lang w:val="ro-RO"/>
        </w:rPr>
        <w:t>diminished</w:t>
      </w:r>
      <w:proofErr w:type="spellEnd"/>
      <w:r w:rsidRPr="00EE0B87">
        <w:rPr>
          <w:bCs/>
          <w:sz w:val="24"/>
          <w:szCs w:val="24"/>
          <w:lang w:val="ro-RO"/>
        </w:rPr>
        <w:t xml:space="preserve"> </w:t>
      </w:r>
      <w:proofErr w:type="spellStart"/>
      <w:r w:rsidRPr="00EE0B87">
        <w:rPr>
          <w:bCs/>
          <w:sz w:val="24"/>
          <w:szCs w:val="24"/>
          <w:lang w:val="ro-RO"/>
        </w:rPr>
        <w:t>reflexes</w:t>
      </w:r>
      <w:proofErr w:type="spellEnd"/>
      <w:r w:rsidRPr="00EE0B87">
        <w:rPr>
          <w:bCs/>
          <w:sz w:val="24"/>
          <w:szCs w:val="24"/>
          <w:lang w:val="ro-RO"/>
        </w:rPr>
        <w:t xml:space="preserve"> S=D, </w:t>
      </w:r>
      <w:proofErr w:type="spellStart"/>
      <w:r w:rsidRPr="00EE0B87">
        <w:rPr>
          <w:bCs/>
          <w:sz w:val="24"/>
          <w:szCs w:val="24"/>
          <w:lang w:val="ro-RO"/>
        </w:rPr>
        <w:t>nuchal</w:t>
      </w:r>
      <w:proofErr w:type="spellEnd"/>
      <w:r w:rsidRPr="00EE0B87">
        <w:rPr>
          <w:bCs/>
          <w:sz w:val="24"/>
          <w:szCs w:val="24"/>
          <w:lang w:val="ro-RO"/>
        </w:rPr>
        <w:t xml:space="preserve"> </w:t>
      </w:r>
      <w:proofErr w:type="spellStart"/>
      <w:r w:rsidRPr="00EE0B87">
        <w:rPr>
          <w:bCs/>
          <w:sz w:val="24"/>
          <w:szCs w:val="24"/>
          <w:lang w:val="ro-RO"/>
        </w:rPr>
        <w:t>rigidity</w:t>
      </w:r>
      <w:proofErr w:type="spellEnd"/>
      <w:r w:rsidRPr="00EE0B87">
        <w:rPr>
          <w:bCs/>
          <w:sz w:val="24"/>
          <w:szCs w:val="24"/>
          <w:lang w:val="ro-RO"/>
        </w:rPr>
        <w:t xml:space="preserve"> 3 </w:t>
      </w:r>
      <w:proofErr w:type="spellStart"/>
      <w:r w:rsidRPr="00EE0B87">
        <w:rPr>
          <w:bCs/>
          <w:sz w:val="24"/>
          <w:szCs w:val="24"/>
          <w:lang w:val="ro-RO"/>
        </w:rPr>
        <w:t>fingers</w:t>
      </w:r>
      <w:proofErr w:type="spellEnd"/>
      <w:r w:rsidRPr="00EE0B87">
        <w:rPr>
          <w:bCs/>
          <w:sz w:val="24"/>
          <w:szCs w:val="24"/>
          <w:lang w:val="ro-RO"/>
        </w:rPr>
        <w:t xml:space="preserve">, </w:t>
      </w:r>
      <w:proofErr w:type="spellStart"/>
      <w:r w:rsidRPr="00EE0B87">
        <w:rPr>
          <w:bCs/>
          <w:sz w:val="24"/>
          <w:szCs w:val="24"/>
          <w:lang w:val="ro-RO"/>
        </w:rPr>
        <w:t>positive</w:t>
      </w:r>
      <w:proofErr w:type="spellEnd"/>
      <w:r w:rsidRPr="00EE0B87">
        <w:rPr>
          <w:bCs/>
          <w:sz w:val="24"/>
          <w:szCs w:val="24"/>
          <w:lang w:val="ro-RO"/>
        </w:rPr>
        <w:t xml:space="preserve"> </w:t>
      </w:r>
      <w:proofErr w:type="spellStart"/>
      <w:r w:rsidRPr="00EE0B87">
        <w:rPr>
          <w:bCs/>
          <w:sz w:val="24"/>
          <w:szCs w:val="24"/>
          <w:lang w:val="ro-RO"/>
        </w:rPr>
        <w:t>Kernig</w:t>
      </w:r>
      <w:proofErr w:type="spellEnd"/>
      <w:r w:rsidRPr="00EE0B87">
        <w:rPr>
          <w:bCs/>
          <w:sz w:val="24"/>
          <w:szCs w:val="24"/>
          <w:lang w:val="ro-RO"/>
        </w:rPr>
        <w:t xml:space="preserve"> </w:t>
      </w:r>
      <w:proofErr w:type="spellStart"/>
      <w:r w:rsidRPr="00EE0B87">
        <w:rPr>
          <w:bCs/>
          <w:sz w:val="24"/>
          <w:szCs w:val="24"/>
          <w:lang w:val="ro-RO"/>
        </w:rPr>
        <w:t>sign</w:t>
      </w:r>
      <w:proofErr w:type="spellEnd"/>
      <w:r w:rsidRPr="00EE0B87">
        <w:rPr>
          <w:bCs/>
          <w:sz w:val="24"/>
          <w:szCs w:val="24"/>
          <w:lang w:val="ro-RO"/>
        </w:rPr>
        <w:t>.</w:t>
      </w:r>
    </w:p>
    <w:p w14:paraId="00C9988A" w14:textId="77777777" w:rsidR="00674D00" w:rsidRPr="00EE0B87" w:rsidRDefault="00674D00" w:rsidP="00D572F2">
      <w:pPr>
        <w:ind w:firstLine="708"/>
        <w:jc w:val="both"/>
        <w:rPr>
          <w:bCs/>
          <w:sz w:val="24"/>
          <w:szCs w:val="24"/>
          <w:lang w:val="ro-RO"/>
        </w:rPr>
      </w:pPr>
      <w:proofErr w:type="spellStart"/>
      <w:r w:rsidRPr="00EE0B87">
        <w:rPr>
          <w:bCs/>
          <w:sz w:val="24"/>
          <w:szCs w:val="24"/>
          <w:lang w:val="ro-RO"/>
        </w:rPr>
        <w:t>Fundoscopy</w:t>
      </w:r>
      <w:proofErr w:type="spellEnd"/>
      <w:r w:rsidRPr="00EE0B87">
        <w:rPr>
          <w:bCs/>
          <w:sz w:val="24"/>
          <w:szCs w:val="24"/>
          <w:lang w:val="ro-RO"/>
        </w:rPr>
        <w:t xml:space="preserve">: bilateral </w:t>
      </w:r>
      <w:proofErr w:type="spellStart"/>
      <w:r w:rsidRPr="00EE0B87">
        <w:rPr>
          <w:bCs/>
          <w:sz w:val="24"/>
          <w:szCs w:val="24"/>
          <w:lang w:val="ro-RO"/>
        </w:rPr>
        <w:t>edema</w:t>
      </w:r>
      <w:proofErr w:type="spellEnd"/>
      <w:r w:rsidRPr="00EE0B87">
        <w:rPr>
          <w:bCs/>
          <w:sz w:val="24"/>
          <w:szCs w:val="24"/>
          <w:lang w:val="ro-RO"/>
        </w:rPr>
        <w:t xml:space="preserve"> of </w:t>
      </w:r>
      <w:proofErr w:type="spellStart"/>
      <w:r w:rsidRPr="00EE0B87">
        <w:rPr>
          <w:bCs/>
          <w:sz w:val="24"/>
          <w:szCs w:val="24"/>
          <w:lang w:val="ro-RO"/>
        </w:rPr>
        <w:t>the</w:t>
      </w:r>
      <w:proofErr w:type="spellEnd"/>
      <w:r w:rsidRPr="00EE0B87">
        <w:rPr>
          <w:bCs/>
          <w:sz w:val="24"/>
          <w:szCs w:val="24"/>
          <w:lang w:val="ro-RO"/>
        </w:rPr>
        <w:t xml:space="preserve"> optic </w:t>
      </w:r>
      <w:proofErr w:type="spellStart"/>
      <w:r w:rsidRPr="00EE0B87">
        <w:rPr>
          <w:bCs/>
          <w:sz w:val="24"/>
          <w:szCs w:val="24"/>
          <w:lang w:val="ro-RO"/>
        </w:rPr>
        <w:t>nerve</w:t>
      </w:r>
      <w:proofErr w:type="spellEnd"/>
      <w:r w:rsidRPr="00EE0B87">
        <w:rPr>
          <w:bCs/>
          <w:sz w:val="24"/>
          <w:szCs w:val="24"/>
          <w:lang w:val="ro-RO"/>
        </w:rPr>
        <w:t xml:space="preserve"> </w:t>
      </w:r>
      <w:proofErr w:type="spellStart"/>
      <w:r w:rsidRPr="00EE0B87">
        <w:rPr>
          <w:bCs/>
          <w:sz w:val="24"/>
          <w:szCs w:val="24"/>
          <w:lang w:val="ro-RO"/>
        </w:rPr>
        <w:t>papilla</w:t>
      </w:r>
      <w:proofErr w:type="spellEnd"/>
      <w:r w:rsidR="002D4DD4" w:rsidRPr="00EE0B87">
        <w:rPr>
          <w:bCs/>
          <w:sz w:val="24"/>
          <w:szCs w:val="24"/>
          <w:lang w:val="ro-RO"/>
        </w:rPr>
        <w:t>.</w:t>
      </w:r>
      <w:r w:rsidRPr="00EE0B87">
        <w:rPr>
          <w:bCs/>
          <w:sz w:val="24"/>
          <w:szCs w:val="24"/>
          <w:lang w:val="ro-RO"/>
        </w:rPr>
        <w:t xml:space="preserve"> </w:t>
      </w:r>
    </w:p>
    <w:p w14:paraId="50EDA2C0" w14:textId="77777777" w:rsidR="00674D00" w:rsidRPr="00EE0B87" w:rsidRDefault="00674D00" w:rsidP="00956AF4">
      <w:pPr>
        <w:ind w:firstLine="708"/>
        <w:jc w:val="both"/>
        <w:rPr>
          <w:bCs/>
          <w:sz w:val="24"/>
          <w:szCs w:val="24"/>
          <w:lang w:val="ro-RO"/>
        </w:rPr>
      </w:pPr>
      <w:r w:rsidRPr="00EE0B87">
        <w:rPr>
          <w:bCs/>
          <w:sz w:val="24"/>
          <w:szCs w:val="24"/>
          <w:lang w:val="ro-RO"/>
        </w:rPr>
        <w:t xml:space="preserve">CT of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brain</w:t>
      </w:r>
      <w:proofErr w:type="spellEnd"/>
      <w:r w:rsidRPr="00EE0B87">
        <w:rPr>
          <w:bCs/>
          <w:sz w:val="24"/>
          <w:szCs w:val="24"/>
          <w:lang w:val="ro-RO"/>
        </w:rPr>
        <w:t xml:space="preserve">: </w:t>
      </w:r>
      <w:proofErr w:type="spellStart"/>
      <w:r w:rsidRPr="00EE0B87">
        <w:rPr>
          <w:bCs/>
          <w:sz w:val="24"/>
          <w:szCs w:val="24"/>
          <w:lang w:val="ro-RO"/>
        </w:rPr>
        <w:t>without</w:t>
      </w:r>
      <w:proofErr w:type="spellEnd"/>
      <w:r w:rsidRPr="00EE0B87">
        <w:rPr>
          <w:bCs/>
          <w:sz w:val="24"/>
          <w:szCs w:val="24"/>
          <w:lang w:val="ro-RO"/>
        </w:rPr>
        <w:t xml:space="preserve"> </w:t>
      </w:r>
      <w:proofErr w:type="spellStart"/>
      <w:r w:rsidRPr="00EE0B87">
        <w:rPr>
          <w:bCs/>
          <w:sz w:val="24"/>
          <w:szCs w:val="24"/>
          <w:lang w:val="ro-RO"/>
        </w:rPr>
        <w:t>abnormalities</w:t>
      </w:r>
      <w:proofErr w:type="spellEnd"/>
      <w:r w:rsidR="002D4DD4" w:rsidRPr="00EE0B87">
        <w:rPr>
          <w:bCs/>
          <w:sz w:val="24"/>
          <w:szCs w:val="24"/>
          <w:lang w:val="ro-RO"/>
        </w:rPr>
        <w:t>.</w:t>
      </w:r>
    </w:p>
    <w:p w14:paraId="47897791" w14:textId="77777777" w:rsidR="002D4DD4" w:rsidRPr="00EE0B87" w:rsidRDefault="00674D00" w:rsidP="00956AF4">
      <w:pPr>
        <w:ind w:firstLine="706"/>
        <w:jc w:val="both"/>
        <w:rPr>
          <w:bCs/>
          <w:sz w:val="24"/>
          <w:szCs w:val="24"/>
          <w:lang w:val="ro-RO"/>
        </w:rPr>
      </w:pPr>
      <w:r w:rsidRPr="00EE0B87">
        <w:rPr>
          <w:bCs/>
          <w:sz w:val="24"/>
          <w:szCs w:val="24"/>
          <w:lang w:val="ro-RO"/>
        </w:rPr>
        <w:t xml:space="preserve">CSF </w:t>
      </w:r>
      <w:proofErr w:type="spellStart"/>
      <w:r w:rsidRPr="00EE0B87">
        <w:rPr>
          <w:bCs/>
          <w:sz w:val="24"/>
          <w:szCs w:val="24"/>
          <w:lang w:val="ro-RO"/>
        </w:rPr>
        <w:t>analysis</w:t>
      </w:r>
      <w:proofErr w:type="spellEnd"/>
      <w:r w:rsidRPr="00EE0B87">
        <w:rPr>
          <w:bCs/>
          <w:sz w:val="24"/>
          <w:szCs w:val="24"/>
          <w:lang w:val="ro-RO"/>
        </w:rPr>
        <w:t xml:space="preserve">: </w:t>
      </w:r>
      <w:proofErr w:type="spellStart"/>
      <w:r w:rsidRPr="00EE0B87">
        <w:rPr>
          <w:bCs/>
          <w:sz w:val="24"/>
          <w:szCs w:val="24"/>
          <w:lang w:val="ro-RO"/>
        </w:rPr>
        <w:t>clear</w:t>
      </w:r>
      <w:proofErr w:type="spellEnd"/>
      <w:r w:rsidRPr="00EE0B87">
        <w:rPr>
          <w:bCs/>
          <w:sz w:val="24"/>
          <w:szCs w:val="24"/>
          <w:lang w:val="ro-RO"/>
        </w:rPr>
        <w:t xml:space="preserve">,   </w:t>
      </w:r>
      <w:proofErr w:type="spellStart"/>
      <w:r w:rsidRPr="00EE0B87">
        <w:rPr>
          <w:bCs/>
          <w:sz w:val="24"/>
          <w:szCs w:val="24"/>
          <w:lang w:val="ro-RO"/>
        </w:rPr>
        <w:t>proteins</w:t>
      </w:r>
      <w:proofErr w:type="spellEnd"/>
      <w:r w:rsidRPr="00EE0B87">
        <w:rPr>
          <w:bCs/>
          <w:sz w:val="24"/>
          <w:szCs w:val="24"/>
          <w:lang w:val="ro-RO"/>
        </w:rPr>
        <w:t xml:space="preserve"> 1,98 g/l, </w:t>
      </w:r>
      <w:proofErr w:type="spellStart"/>
      <w:r w:rsidRPr="00EE0B87">
        <w:rPr>
          <w:bCs/>
          <w:sz w:val="24"/>
          <w:szCs w:val="24"/>
          <w:lang w:val="ro-RO"/>
        </w:rPr>
        <w:t>cells</w:t>
      </w:r>
      <w:proofErr w:type="spellEnd"/>
      <w:r w:rsidRPr="00EE0B87">
        <w:rPr>
          <w:bCs/>
          <w:sz w:val="24"/>
          <w:szCs w:val="24"/>
          <w:lang w:val="ro-RO"/>
        </w:rPr>
        <w:t xml:space="preserve"> - 290 (</w:t>
      </w:r>
      <w:proofErr w:type="spellStart"/>
      <w:r w:rsidRPr="00EE0B87">
        <w:rPr>
          <w:bCs/>
          <w:sz w:val="24"/>
          <w:szCs w:val="24"/>
          <w:lang w:val="ro-RO"/>
        </w:rPr>
        <w:t>limphocites</w:t>
      </w:r>
      <w:proofErr w:type="spellEnd"/>
      <w:r w:rsidRPr="00EE0B87">
        <w:rPr>
          <w:bCs/>
          <w:sz w:val="24"/>
          <w:szCs w:val="24"/>
          <w:lang w:val="ro-RO"/>
        </w:rPr>
        <w:t xml:space="preserve"> 88%, </w:t>
      </w:r>
      <w:proofErr w:type="spellStart"/>
      <w:r w:rsidRPr="00EE0B87">
        <w:rPr>
          <w:bCs/>
          <w:sz w:val="24"/>
          <w:szCs w:val="24"/>
          <w:lang w:val="ro-RO"/>
        </w:rPr>
        <w:t>neutrophils</w:t>
      </w:r>
      <w:proofErr w:type="spellEnd"/>
      <w:r w:rsidRPr="00EE0B87">
        <w:rPr>
          <w:bCs/>
          <w:sz w:val="24"/>
          <w:szCs w:val="24"/>
          <w:lang w:val="ro-RO"/>
        </w:rPr>
        <w:t xml:space="preserve"> 12%).</w:t>
      </w:r>
    </w:p>
    <w:p w14:paraId="7FBCD67B" w14:textId="77777777" w:rsidR="00674D00" w:rsidRPr="00EE0B87" w:rsidRDefault="00674D00" w:rsidP="00956AF4">
      <w:pPr>
        <w:spacing w:before="120"/>
        <w:ind w:firstLine="706"/>
        <w:jc w:val="both"/>
        <w:rPr>
          <w:bCs/>
          <w:sz w:val="24"/>
          <w:szCs w:val="24"/>
          <w:lang w:val="ro-RO"/>
        </w:rPr>
      </w:pPr>
      <w:r w:rsidRPr="00EE0B87">
        <w:rPr>
          <w:b/>
          <w:sz w:val="24"/>
          <w:szCs w:val="24"/>
          <w:lang w:val="ro-RO"/>
        </w:rPr>
        <w:t xml:space="preserve">Indicate: </w:t>
      </w:r>
    </w:p>
    <w:p w14:paraId="0A7D209A" w14:textId="77777777" w:rsidR="00674D00" w:rsidRPr="00EE0B87" w:rsidRDefault="001E0501" w:rsidP="00A7718F">
      <w:pPr>
        <w:pStyle w:val="ListParagraph"/>
        <w:numPr>
          <w:ilvl w:val="0"/>
          <w:numId w:val="44"/>
        </w:numPr>
        <w:rPr>
          <w:bCs/>
          <w:sz w:val="24"/>
          <w:szCs w:val="24"/>
          <w:lang w:val="ro-RO"/>
        </w:rPr>
      </w:pPr>
      <w:r w:rsidRPr="00EE0B87">
        <w:rPr>
          <w:sz w:val="24"/>
          <w:szCs w:val="24"/>
          <w:lang w:val="ro-RO"/>
        </w:rPr>
        <w:t xml:space="preserve">The </w:t>
      </w:r>
      <w:proofErr w:type="spellStart"/>
      <w:r w:rsidRPr="00EE0B87">
        <w:rPr>
          <w:sz w:val="24"/>
          <w:szCs w:val="24"/>
          <w:lang w:val="ro-RO"/>
        </w:rPr>
        <w:t>p</w:t>
      </w:r>
      <w:r w:rsidR="00674D00" w:rsidRPr="00EE0B87">
        <w:rPr>
          <w:sz w:val="24"/>
          <w:szCs w:val="24"/>
          <w:lang w:val="ro-RO"/>
        </w:rPr>
        <w:t>reliminary</w:t>
      </w:r>
      <w:proofErr w:type="spellEnd"/>
      <w:r w:rsidR="00674D00" w:rsidRPr="00EE0B87">
        <w:rPr>
          <w:sz w:val="24"/>
          <w:szCs w:val="24"/>
          <w:lang w:val="ro-RO"/>
        </w:rPr>
        <w:t xml:space="preserve"> </w:t>
      </w:r>
      <w:proofErr w:type="spellStart"/>
      <w:r w:rsidR="00674D00" w:rsidRPr="00EE0B87">
        <w:rPr>
          <w:sz w:val="24"/>
          <w:szCs w:val="24"/>
          <w:lang w:val="ro-RO"/>
        </w:rPr>
        <w:t>diagnosis</w:t>
      </w:r>
      <w:proofErr w:type="spellEnd"/>
      <w:r w:rsidR="002D4DD4" w:rsidRPr="00EE0B87">
        <w:rPr>
          <w:sz w:val="24"/>
          <w:szCs w:val="24"/>
          <w:lang w:val="ro-RO"/>
        </w:rPr>
        <w:t>.</w:t>
      </w:r>
    </w:p>
    <w:p w14:paraId="7D58676B" w14:textId="77777777" w:rsidR="00674D00" w:rsidRPr="00EE0B87" w:rsidRDefault="00674D00" w:rsidP="00A7718F">
      <w:pPr>
        <w:pStyle w:val="ListParagraph"/>
        <w:numPr>
          <w:ilvl w:val="0"/>
          <w:numId w:val="44"/>
        </w:numPr>
        <w:rPr>
          <w:bCs/>
          <w:sz w:val="24"/>
          <w:szCs w:val="24"/>
          <w:lang w:val="ro-RO"/>
        </w:rPr>
      </w:pPr>
      <w:r w:rsidRPr="00EE0B87">
        <w:rPr>
          <w:sz w:val="24"/>
          <w:szCs w:val="24"/>
          <w:lang w:val="ro-RO"/>
        </w:rPr>
        <w:t xml:space="preserve">The </w:t>
      </w:r>
      <w:proofErr w:type="spellStart"/>
      <w:r w:rsidRPr="00EE0B87">
        <w:rPr>
          <w:sz w:val="24"/>
          <w:szCs w:val="24"/>
          <w:lang w:val="ro-RO"/>
        </w:rPr>
        <w:t>location</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Walleix</w:t>
      </w:r>
      <w:proofErr w:type="spellEnd"/>
      <w:r w:rsidRPr="00EE0B87">
        <w:rPr>
          <w:sz w:val="24"/>
          <w:szCs w:val="24"/>
          <w:lang w:val="ro-RO"/>
        </w:rPr>
        <w:t xml:space="preserve"> </w:t>
      </w:r>
      <w:proofErr w:type="spellStart"/>
      <w:r w:rsidRPr="00EE0B87">
        <w:rPr>
          <w:sz w:val="24"/>
          <w:szCs w:val="24"/>
          <w:lang w:val="ro-RO"/>
        </w:rPr>
        <w:t>points</w:t>
      </w:r>
      <w:proofErr w:type="spellEnd"/>
      <w:r w:rsidRPr="00EE0B87">
        <w:rPr>
          <w:sz w:val="24"/>
          <w:szCs w:val="24"/>
          <w:lang w:val="ro-RO"/>
        </w:rPr>
        <w:t xml:space="preserve"> on </w:t>
      </w:r>
      <w:proofErr w:type="spellStart"/>
      <w:r w:rsidRPr="00EE0B87">
        <w:rPr>
          <w:sz w:val="24"/>
          <w:szCs w:val="24"/>
          <w:lang w:val="ro-RO"/>
        </w:rPr>
        <w:t>the</w:t>
      </w:r>
      <w:proofErr w:type="spellEnd"/>
      <w:r w:rsidRPr="00EE0B87">
        <w:rPr>
          <w:sz w:val="24"/>
          <w:szCs w:val="24"/>
          <w:lang w:val="ro-RO"/>
        </w:rPr>
        <w:t xml:space="preserve"> face</w:t>
      </w:r>
      <w:r w:rsidR="002D4DD4" w:rsidRPr="00EE0B87">
        <w:rPr>
          <w:sz w:val="24"/>
          <w:szCs w:val="24"/>
          <w:lang w:val="ro-RO"/>
        </w:rPr>
        <w:t>.</w:t>
      </w:r>
    </w:p>
    <w:p w14:paraId="43846BE8" w14:textId="77777777" w:rsidR="00674D00" w:rsidRPr="00EE0B87" w:rsidRDefault="00674D00" w:rsidP="00A7718F">
      <w:pPr>
        <w:pStyle w:val="ListParagraph"/>
        <w:numPr>
          <w:ilvl w:val="0"/>
          <w:numId w:val="44"/>
        </w:numPr>
        <w:rPr>
          <w:sz w:val="24"/>
          <w:szCs w:val="24"/>
          <w:lang w:val="ro-RO"/>
        </w:rPr>
      </w:pPr>
      <w:r w:rsidRPr="00EE0B87">
        <w:rPr>
          <w:sz w:val="24"/>
          <w:szCs w:val="24"/>
          <w:lang w:val="ro-RO"/>
        </w:rPr>
        <w:t xml:space="preserve">The plan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paraclinical</w:t>
      </w:r>
      <w:proofErr w:type="spellEnd"/>
      <w:r w:rsidRPr="00EE0B87">
        <w:rPr>
          <w:sz w:val="24"/>
          <w:szCs w:val="24"/>
          <w:lang w:val="ro-RO"/>
        </w:rPr>
        <w:t xml:space="preserve"> </w:t>
      </w:r>
      <w:proofErr w:type="spellStart"/>
      <w:r w:rsidRPr="00EE0B87">
        <w:rPr>
          <w:sz w:val="24"/>
          <w:szCs w:val="24"/>
          <w:lang w:val="ro-RO"/>
        </w:rPr>
        <w:t>exams</w:t>
      </w:r>
      <w:proofErr w:type="spellEnd"/>
      <w:r w:rsidR="002D4DD4" w:rsidRPr="00EE0B87">
        <w:rPr>
          <w:sz w:val="24"/>
          <w:szCs w:val="24"/>
          <w:lang w:val="ro-RO"/>
        </w:rPr>
        <w:t>.</w:t>
      </w:r>
    </w:p>
    <w:p w14:paraId="4A2C7CD2" w14:textId="77777777" w:rsidR="00674D00" w:rsidRPr="00EE0B87" w:rsidRDefault="00674D00" w:rsidP="00A7718F">
      <w:pPr>
        <w:pStyle w:val="ListParagraph"/>
        <w:numPr>
          <w:ilvl w:val="0"/>
          <w:numId w:val="44"/>
        </w:numPr>
        <w:rPr>
          <w:bCs/>
          <w:sz w:val="24"/>
          <w:szCs w:val="24"/>
          <w:lang w:val="ro-RO"/>
        </w:rPr>
      </w:pPr>
      <w:r w:rsidRPr="00EE0B87">
        <w:rPr>
          <w:bCs/>
          <w:sz w:val="24"/>
          <w:szCs w:val="24"/>
          <w:lang w:val="ro-RO"/>
        </w:rPr>
        <w:t>T</w:t>
      </w:r>
      <w:r w:rsidR="001E0501" w:rsidRPr="00EE0B87">
        <w:rPr>
          <w:bCs/>
          <w:sz w:val="24"/>
          <w:szCs w:val="24"/>
          <w:lang w:val="ro-RO"/>
        </w:rPr>
        <w:t xml:space="preserve">he </w:t>
      </w:r>
      <w:proofErr w:type="spellStart"/>
      <w:r w:rsidR="001E0501" w:rsidRPr="00EE0B87">
        <w:rPr>
          <w:bCs/>
          <w:sz w:val="24"/>
          <w:szCs w:val="24"/>
          <w:lang w:val="ro-RO"/>
        </w:rPr>
        <w:t>t</w:t>
      </w:r>
      <w:r w:rsidRPr="00EE0B87">
        <w:rPr>
          <w:bCs/>
          <w:sz w:val="24"/>
          <w:szCs w:val="24"/>
          <w:lang w:val="ro-RO"/>
        </w:rPr>
        <w:t>reatment</w:t>
      </w:r>
      <w:proofErr w:type="spellEnd"/>
      <w:r w:rsidR="002D4DD4" w:rsidRPr="00EE0B87">
        <w:rPr>
          <w:bCs/>
          <w:sz w:val="24"/>
          <w:szCs w:val="24"/>
          <w:lang w:val="ro-RO"/>
        </w:rPr>
        <w:t>.</w:t>
      </w:r>
    </w:p>
    <w:p w14:paraId="27BD6074" w14:textId="77777777" w:rsidR="00674D00" w:rsidRPr="00EE0B87" w:rsidRDefault="001E0501" w:rsidP="00A7718F">
      <w:pPr>
        <w:pStyle w:val="ListParagraph"/>
        <w:numPr>
          <w:ilvl w:val="0"/>
          <w:numId w:val="44"/>
        </w:numPr>
        <w:rPr>
          <w:b/>
          <w:sz w:val="24"/>
          <w:szCs w:val="24"/>
          <w:lang w:val="ro-RO"/>
        </w:rPr>
      </w:pPr>
      <w:r w:rsidRPr="00EE0B87">
        <w:rPr>
          <w:bCs/>
          <w:sz w:val="24"/>
          <w:szCs w:val="24"/>
          <w:lang w:val="ro-RO"/>
        </w:rPr>
        <w:t xml:space="preserve">The </w:t>
      </w:r>
      <w:proofErr w:type="spellStart"/>
      <w:r w:rsidRPr="00EE0B87">
        <w:rPr>
          <w:bCs/>
          <w:sz w:val="24"/>
          <w:szCs w:val="24"/>
          <w:lang w:val="ro-RO"/>
        </w:rPr>
        <w:t>d</w:t>
      </w:r>
      <w:r w:rsidR="00674D00" w:rsidRPr="00EE0B87">
        <w:rPr>
          <w:bCs/>
          <w:sz w:val="24"/>
          <w:szCs w:val="24"/>
          <w:lang w:val="ro-RO"/>
        </w:rPr>
        <w:t>ifferential</w:t>
      </w:r>
      <w:proofErr w:type="spellEnd"/>
      <w:r w:rsidR="00674D00" w:rsidRPr="00EE0B87">
        <w:rPr>
          <w:bCs/>
          <w:sz w:val="24"/>
          <w:szCs w:val="24"/>
          <w:lang w:val="ro-RO"/>
        </w:rPr>
        <w:t xml:space="preserve"> </w:t>
      </w:r>
      <w:proofErr w:type="spellStart"/>
      <w:r w:rsidR="00674D00" w:rsidRPr="00EE0B87">
        <w:rPr>
          <w:bCs/>
          <w:sz w:val="24"/>
          <w:szCs w:val="24"/>
          <w:lang w:val="ro-RO"/>
        </w:rPr>
        <w:t>diagnosis</w:t>
      </w:r>
      <w:proofErr w:type="spellEnd"/>
      <w:r w:rsidR="002D4DD4" w:rsidRPr="00EE0B87">
        <w:rPr>
          <w:bCs/>
          <w:sz w:val="24"/>
          <w:szCs w:val="24"/>
          <w:lang w:val="ro-RO"/>
        </w:rPr>
        <w:t>.</w:t>
      </w:r>
    </w:p>
    <w:p w14:paraId="272A05A7" w14:textId="77777777" w:rsidR="000719EE" w:rsidRPr="00EE0B87" w:rsidRDefault="000719EE" w:rsidP="000719EE">
      <w:pPr>
        <w:rPr>
          <w:b/>
          <w:sz w:val="24"/>
          <w:szCs w:val="24"/>
          <w:lang w:val="ro-RO"/>
        </w:rPr>
      </w:pPr>
    </w:p>
    <w:p w14:paraId="1227A466" w14:textId="77777777" w:rsidR="000719EE" w:rsidRPr="00EE0B87" w:rsidRDefault="000719EE" w:rsidP="000719EE">
      <w:pPr>
        <w:rPr>
          <w:b/>
          <w:sz w:val="24"/>
          <w:szCs w:val="24"/>
          <w:lang w:val="ro-RO"/>
        </w:rPr>
      </w:pPr>
      <w:r w:rsidRPr="00EE0B87">
        <w:rPr>
          <w:b/>
          <w:sz w:val="24"/>
          <w:szCs w:val="24"/>
          <w:lang w:val="ro-RO"/>
        </w:rPr>
        <w:t>Case</w:t>
      </w:r>
      <w:r w:rsidR="000C1580" w:rsidRPr="00EE0B87">
        <w:rPr>
          <w:b/>
          <w:sz w:val="24"/>
          <w:szCs w:val="24"/>
          <w:lang w:val="ro-RO"/>
        </w:rPr>
        <w:t xml:space="preserve"> </w:t>
      </w:r>
      <w:proofErr w:type="spellStart"/>
      <w:r w:rsidR="000C1580" w:rsidRPr="00EE0B87">
        <w:rPr>
          <w:b/>
          <w:sz w:val="24"/>
          <w:szCs w:val="24"/>
          <w:lang w:val="ro-RO"/>
        </w:rPr>
        <w:t>n</w:t>
      </w:r>
      <w:r w:rsidR="00535A6E" w:rsidRPr="00EE0B87">
        <w:rPr>
          <w:b/>
          <w:sz w:val="24"/>
          <w:szCs w:val="24"/>
          <w:lang w:val="ro-RO"/>
        </w:rPr>
        <w:t>o</w:t>
      </w:r>
      <w:proofErr w:type="spellEnd"/>
      <w:r w:rsidR="00535A6E" w:rsidRPr="00EE0B87">
        <w:rPr>
          <w:b/>
          <w:sz w:val="24"/>
          <w:szCs w:val="24"/>
          <w:lang w:val="ro-RO"/>
        </w:rPr>
        <w:t>. 8</w:t>
      </w:r>
    </w:p>
    <w:p w14:paraId="15DA9089" w14:textId="77777777" w:rsidR="000719EE" w:rsidRPr="00EE0B87" w:rsidRDefault="000719EE" w:rsidP="00956AF4">
      <w:pPr>
        <w:spacing w:before="120"/>
        <w:ind w:firstLine="706"/>
        <w:jc w:val="both"/>
        <w:rPr>
          <w:sz w:val="24"/>
          <w:szCs w:val="24"/>
          <w:lang w:val="ro-RO"/>
        </w:rPr>
      </w:pPr>
      <w:proofErr w:type="spellStart"/>
      <w:r w:rsidRPr="00EE0B87">
        <w:rPr>
          <w:sz w:val="24"/>
          <w:szCs w:val="24"/>
          <w:lang w:val="ro-RO"/>
        </w:rPr>
        <w:t>After</w:t>
      </w:r>
      <w:proofErr w:type="spellEnd"/>
      <w:r w:rsidRPr="00EE0B87">
        <w:rPr>
          <w:sz w:val="24"/>
          <w:szCs w:val="24"/>
          <w:lang w:val="ro-RO"/>
        </w:rPr>
        <w:t xml:space="preserve"> lifting a </w:t>
      </w:r>
      <w:proofErr w:type="spellStart"/>
      <w:r w:rsidRPr="00EE0B87">
        <w:rPr>
          <w:sz w:val="24"/>
          <w:szCs w:val="24"/>
          <w:lang w:val="ro-RO"/>
        </w:rPr>
        <w:t>heavy</w:t>
      </w:r>
      <w:proofErr w:type="spellEnd"/>
      <w:r w:rsidRPr="00EE0B87">
        <w:rPr>
          <w:sz w:val="24"/>
          <w:szCs w:val="24"/>
          <w:lang w:val="ro-RO"/>
        </w:rPr>
        <w:t xml:space="preserve"> </w:t>
      </w:r>
      <w:proofErr w:type="spellStart"/>
      <w:r w:rsidRPr="00EE0B87">
        <w:rPr>
          <w:sz w:val="24"/>
          <w:szCs w:val="24"/>
          <w:lang w:val="ro-RO"/>
        </w:rPr>
        <w:t>object</w:t>
      </w:r>
      <w:proofErr w:type="spellEnd"/>
      <w:r w:rsidRPr="00EE0B87">
        <w:rPr>
          <w:sz w:val="24"/>
          <w:szCs w:val="24"/>
          <w:lang w:val="ro-RO"/>
        </w:rPr>
        <w:t xml:space="preserve"> on </w:t>
      </w:r>
      <w:proofErr w:type="spellStart"/>
      <w:r w:rsidRPr="00EE0B87">
        <w:rPr>
          <w:sz w:val="24"/>
          <w:szCs w:val="24"/>
          <w:lang w:val="ro-RO"/>
        </w:rPr>
        <w:t>the</w:t>
      </w:r>
      <w:proofErr w:type="spellEnd"/>
      <w:r w:rsidRPr="00EE0B87">
        <w:rPr>
          <w:sz w:val="24"/>
          <w:szCs w:val="24"/>
          <w:lang w:val="ro-RO"/>
        </w:rPr>
        <w:t xml:space="preserve"> 5th </w:t>
      </w:r>
      <w:proofErr w:type="spellStart"/>
      <w:r w:rsidRPr="00EE0B87">
        <w:rPr>
          <w:sz w:val="24"/>
          <w:szCs w:val="24"/>
          <w:lang w:val="ro-RO"/>
        </w:rPr>
        <w:t>floor</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patient</w:t>
      </w:r>
      <w:proofErr w:type="spellEnd"/>
      <w:r w:rsidRPr="00EE0B87">
        <w:rPr>
          <w:sz w:val="24"/>
          <w:szCs w:val="24"/>
          <w:lang w:val="ro-RO"/>
        </w:rPr>
        <w:t xml:space="preserve"> O., </w:t>
      </w:r>
      <w:proofErr w:type="spellStart"/>
      <w:r w:rsidR="00B170B9" w:rsidRPr="00EE0B87">
        <w:rPr>
          <w:sz w:val="24"/>
          <w:szCs w:val="24"/>
          <w:lang w:val="ro-RO"/>
        </w:rPr>
        <w:t>aged</w:t>
      </w:r>
      <w:proofErr w:type="spellEnd"/>
      <w:r w:rsidR="00B170B9" w:rsidRPr="00EE0B87">
        <w:rPr>
          <w:sz w:val="24"/>
          <w:szCs w:val="24"/>
          <w:lang w:val="ro-RO"/>
        </w:rPr>
        <w:t xml:space="preserve"> 60, </w:t>
      </w:r>
      <w:proofErr w:type="spellStart"/>
      <w:r w:rsidR="00B170B9" w:rsidRPr="00EE0B87">
        <w:rPr>
          <w:sz w:val="24"/>
          <w:szCs w:val="24"/>
          <w:lang w:val="ro-RO"/>
        </w:rPr>
        <w:t>felt</w:t>
      </w:r>
      <w:proofErr w:type="spellEnd"/>
      <w:r w:rsidRPr="00EE0B87">
        <w:rPr>
          <w:sz w:val="24"/>
          <w:szCs w:val="24"/>
          <w:lang w:val="ro-RO"/>
        </w:rPr>
        <w:t xml:space="preserve"> a violent </w:t>
      </w:r>
      <w:proofErr w:type="spellStart"/>
      <w:r w:rsidRPr="00EE0B87">
        <w:rPr>
          <w:sz w:val="24"/>
          <w:szCs w:val="24"/>
          <w:lang w:val="ro-RO"/>
        </w:rPr>
        <w:t>pain</w:t>
      </w:r>
      <w:proofErr w:type="spellEnd"/>
      <w:r w:rsidRPr="00EE0B87">
        <w:rPr>
          <w:sz w:val="24"/>
          <w:szCs w:val="24"/>
          <w:lang w:val="ro-RO"/>
        </w:rPr>
        <w:t xml:space="preserve"> in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lumbar</w:t>
      </w:r>
      <w:proofErr w:type="spellEnd"/>
      <w:r w:rsidRPr="00EE0B87">
        <w:rPr>
          <w:sz w:val="24"/>
          <w:szCs w:val="24"/>
          <w:lang w:val="ro-RO"/>
        </w:rPr>
        <w:t xml:space="preserve"> </w:t>
      </w:r>
      <w:proofErr w:type="spellStart"/>
      <w:r w:rsidRPr="00EE0B87">
        <w:rPr>
          <w:sz w:val="24"/>
          <w:szCs w:val="24"/>
          <w:lang w:val="ro-RO"/>
        </w:rPr>
        <w:t>region</w:t>
      </w:r>
      <w:proofErr w:type="spellEnd"/>
      <w:r w:rsidRPr="00EE0B87">
        <w:rPr>
          <w:sz w:val="24"/>
          <w:szCs w:val="24"/>
          <w:lang w:val="ro-RO"/>
        </w:rPr>
        <w:t xml:space="preserve">. He </w:t>
      </w:r>
      <w:proofErr w:type="spellStart"/>
      <w:r w:rsidRPr="00EE0B87">
        <w:rPr>
          <w:sz w:val="24"/>
          <w:szCs w:val="24"/>
          <w:lang w:val="ro-RO"/>
        </w:rPr>
        <w:t>hardly</w:t>
      </w:r>
      <w:proofErr w:type="spellEnd"/>
      <w:r w:rsidRPr="00EE0B87">
        <w:rPr>
          <w:sz w:val="24"/>
          <w:szCs w:val="24"/>
          <w:lang w:val="ro-RO"/>
        </w:rPr>
        <w:t xml:space="preserve"> </w:t>
      </w:r>
      <w:proofErr w:type="spellStart"/>
      <w:r w:rsidRPr="00EE0B87">
        <w:rPr>
          <w:sz w:val="24"/>
          <w:szCs w:val="24"/>
          <w:lang w:val="ro-RO"/>
        </w:rPr>
        <w:t>went</w:t>
      </w:r>
      <w:proofErr w:type="spellEnd"/>
      <w:r w:rsidRPr="00EE0B87">
        <w:rPr>
          <w:sz w:val="24"/>
          <w:szCs w:val="24"/>
          <w:lang w:val="ro-RO"/>
        </w:rPr>
        <w:t xml:space="preserve"> </w:t>
      </w:r>
      <w:proofErr w:type="spellStart"/>
      <w:r w:rsidRPr="00EE0B87">
        <w:rPr>
          <w:sz w:val="24"/>
          <w:szCs w:val="24"/>
          <w:lang w:val="ro-RO"/>
        </w:rPr>
        <w:t>to</w:t>
      </w:r>
      <w:proofErr w:type="spellEnd"/>
      <w:r w:rsidRPr="00EE0B87">
        <w:rPr>
          <w:sz w:val="24"/>
          <w:szCs w:val="24"/>
          <w:lang w:val="ro-RO"/>
        </w:rPr>
        <w:t xml:space="preserve"> </w:t>
      </w:r>
      <w:proofErr w:type="spellStart"/>
      <w:r w:rsidRPr="00EE0B87">
        <w:rPr>
          <w:sz w:val="24"/>
          <w:szCs w:val="24"/>
          <w:lang w:val="ro-RO"/>
        </w:rPr>
        <w:t>bed</w:t>
      </w:r>
      <w:proofErr w:type="spellEnd"/>
      <w:r w:rsidRPr="00EE0B87">
        <w:rPr>
          <w:sz w:val="24"/>
          <w:szCs w:val="24"/>
          <w:lang w:val="ro-RO"/>
        </w:rPr>
        <w:t xml:space="preserve">. </w:t>
      </w:r>
      <w:proofErr w:type="spellStart"/>
      <w:r w:rsidRPr="00EE0B87">
        <w:rPr>
          <w:sz w:val="24"/>
          <w:szCs w:val="24"/>
          <w:lang w:val="ro-RO"/>
        </w:rPr>
        <w:t>During</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next</w:t>
      </w:r>
      <w:proofErr w:type="spellEnd"/>
      <w:r w:rsidRPr="00EE0B87">
        <w:rPr>
          <w:sz w:val="24"/>
          <w:szCs w:val="24"/>
          <w:lang w:val="ro-RO"/>
        </w:rPr>
        <w:t xml:space="preserve"> </w:t>
      </w:r>
      <w:proofErr w:type="spellStart"/>
      <w:r w:rsidRPr="00EE0B87">
        <w:rPr>
          <w:sz w:val="24"/>
          <w:szCs w:val="24"/>
          <w:lang w:val="ro-RO"/>
        </w:rPr>
        <w:t>two</w:t>
      </w:r>
      <w:proofErr w:type="spellEnd"/>
      <w:r w:rsidRPr="00EE0B87">
        <w:rPr>
          <w:sz w:val="24"/>
          <w:szCs w:val="24"/>
          <w:lang w:val="ro-RO"/>
        </w:rPr>
        <w:t xml:space="preserve"> </w:t>
      </w:r>
      <w:proofErr w:type="spellStart"/>
      <w:r w:rsidRPr="00EE0B87">
        <w:rPr>
          <w:sz w:val="24"/>
          <w:szCs w:val="24"/>
          <w:lang w:val="ro-RO"/>
        </w:rPr>
        <w:t>hours</w:t>
      </w:r>
      <w:proofErr w:type="spellEnd"/>
      <w:r w:rsidRPr="00EE0B87">
        <w:rPr>
          <w:sz w:val="24"/>
          <w:szCs w:val="24"/>
          <w:lang w:val="ro-RO"/>
        </w:rPr>
        <w:t xml:space="preserve">, a </w:t>
      </w:r>
      <w:proofErr w:type="spellStart"/>
      <w:r w:rsidRPr="00EE0B87">
        <w:rPr>
          <w:sz w:val="24"/>
          <w:szCs w:val="24"/>
          <w:lang w:val="ro-RO"/>
        </w:rPr>
        <w:t>flaccid</w:t>
      </w:r>
      <w:proofErr w:type="spellEnd"/>
      <w:r w:rsidR="00B170B9" w:rsidRPr="00EE0B87">
        <w:rPr>
          <w:sz w:val="24"/>
          <w:szCs w:val="24"/>
          <w:lang w:val="ro-RO"/>
        </w:rPr>
        <w:t xml:space="preserve"> inferior paraplegia </w:t>
      </w:r>
      <w:proofErr w:type="spellStart"/>
      <w:r w:rsidR="00B170B9" w:rsidRPr="00EE0B87">
        <w:rPr>
          <w:sz w:val="24"/>
          <w:szCs w:val="24"/>
          <w:lang w:val="ro-RO"/>
        </w:rPr>
        <w:t>ocurr</w:t>
      </w:r>
      <w:r w:rsidRPr="00EE0B87">
        <w:rPr>
          <w:sz w:val="24"/>
          <w:szCs w:val="24"/>
          <w:lang w:val="ro-RO"/>
        </w:rPr>
        <w:t>ed</w:t>
      </w:r>
      <w:proofErr w:type="spellEnd"/>
      <w:r w:rsidRPr="00EE0B87">
        <w:rPr>
          <w:sz w:val="24"/>
          <w:szCs w:val="24"/>
          <w:lang w:val="ro-RO"/>
        </w:rPr>
        <w:t xml:space="preserve">, </w:t>
      </w:r>
      <w:proofErr w:type="spellStart"/>
      <w:r w:rsidRPr="00EE0B87">
        <w:rPr>
          <w:sz w:val="24"/>
          <w:szCs w:val="24"/>
          <w:lang w:val="ro-RO"/>
        </w:rPr>
        <w:t>with</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disappearance</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patellar</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Achilles</w:t>
      </w:r>
      <w:proofErr w:type="spellEnd"/>
      <w:r w:rsidRPr="00EE0B87">
        <w:rPr>
          <w:sz w:val="24"/>
          <w:szCs w:val="24"/>
          <w:lang w:val="ro-RO"/>
        </w:rPr>
        <w:t xml:space="preserve"> </w:t>
      </w:r>
      <w:proofErr w:type="spellStart"/>
      <w:r w:rsidRPr="00EE0B87">
        <w:rPr>
          <w:sz w:val="24"/>
          <w:szCs w:val="24"/>
          <w:lang w:val="ro-RO"/>
        </w:rPr>
        <w:t>reflexes</w:t>
      </w:r>
      <w:proofErr w:type="spellEnd"/>
      <w:r w:rsidRPr="00EE0B87">
        <w:rPr>
          <w:sz w:val="24"/>
          <w:szCs w:val="24"/>
          <w:lang w:val="ro-RO"/>
        </w:rPr>
        <w:t xml:space="preserve">, </w:t>
      </w:r>
      <w:r w:rsidR="00B170B9" w:rsidRPr="00EE0B87">
        <w:rPr>
          <w:sz w:val="24"/>
          <w:szCs w:val="24"/>
          <w:lang w:val="ro-RO"/>
        </w:rPr>
        <w:t xml:space="preserve">bilateral </w:t>
      </w:r>
      <w:proofErr w:type="spellStart"/>
      <w:r w:rsidR="00B170B9" w:rsidRPr="00EE0B87">
        <w:rPr>
          <w:sz w:val="24"/>
          <w:szCs w:val="24"/>
          <w:lang w:val="ro-RO"/>
        </w:rPr>
        <w:t>loss</w:t>
      </w:r>
      <w:proofErr w:type="spellEnd"/>
      <w:r w:rsidR="00B170B9" w:rsidRPr="00EE0B87">
        <w:rPr>
          <w:sz w:val="24"/>
          <w:szCs w:val="24"/>
          <w:lang w:val="ro-RO"/>
        </w:rPr>
        <w:t xml:space="preserve"> of </w:t>
      </w:r>
      <w:proofErr w:type="spellStart"/>
      <w:r w:rsidR="00B170B9" w:rsidRPr="00EE0B87">
        <w:rPr>
          <w:sz w:val="24"/>
          <w:szCs w:val="24"/>
          <w:lang w:val="ro-RO"/>
        </w:rPr>
        <w:t>sensitivity</w:t>
      </w:r>
      <w:proofErr w:type="spellEnd"/>
      <w:r w:rsidR="0016402B" w:rsidRPr="00EE0B87">
        <w:rPr>
          <w:sz w:val="24"/>
          <w:szCs w:val="24"/>
          <w:lang w:val="ro-RO"/>
        </w:rPr>
        <w:t xml:space="preserve"> </w:t>
      </w:r>
      <w:proofErr w:type="spellStart"/>
      <w:r w:rsidR="0016402B" w:rsidRPr="00EE0B87">
        <w:rPr>
          <w:sz w:val="24"/>
          <w:szCs w:val="24"/>
          <w:lang w:val="ro-RO"/>
        </w:rPr>
        <w:t>below</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Th12-L1 </w:t>
      </w:r>
      <w:proofErr w:type="spellStart"/>
      <w:r w:rsidRPr="00EE0B87">
        <w:rPr>
          <w:sz w:val="24"/>
          <w:szCs w:val="24"/>
          <w:lang w:val="ro-RO"/>
        </w:rPr>
        <w:t>level</w:t>
      </w:r>
      <w:proofErr w:type="spellEnd"/>
      <w:r w:rsidRPr="00EE0B87">
        <w:rPr>
          <w:sz w:val="24"/>
          <w:szCs w:val="24"/>
          <w:lang w:val="ro-RO"/>
        </w:rPr>
        <w:t xml:space="preserve">. Negative </w:t>
      </w:r>
      <w:proofErr w:type="spellStart"/>
      <w:r w:rsidRPr="00EE0B87">
        <w:rPr>
          <w:sz w:val="24"/>
          <w:szCs w:val="24"/>
          <w:lang w:val="ro-RO"/>
        </w:rPr>
        <w:t>pathological</w:t>
      </w:r>
      <w:proofErr w:type="spellEnd"/>
      <w:r w:rsidRPr="00EE0B87">
        <w:rPr>
          <w:sz w:val="24"/>
          <w:szCs w:val="24"/>
          <w:lang w:val="ro-RO"/>
        </w:rPr>
        <w:t xml:space="preserve"> </w:t>
      </w:r>
      <w:proofErr w:type="spellStart"/>
      <w:r w:rsidRPr="00EE0B87">
        <w:rPr>
          <w:sz w:val="24"/>
          <w:szCs w:val="24"/>
          <w:lang w:val="ro-RO"/>
        </w:rPr>
        <w:t>signs</w:t>
      </w:r>
      <w:proofErr w:type="spellEnd"/>
      <w:r w:rsidRPr="00EE0B87">
        <w:rPr>
          <w:sz w:val="24"/>
          <w:szCs w:val="24"/>
          <w:lang w:val="ro-RO"/>
        </w:rPr>
        <w:t xml:space="preserve">. Urine </w:t>
      </w:r>
      <w:proofErr w:type="spellStart"/>
      <w:r w:rsidRPr="00EE0B87">
        <w:rPr>
          <w:sz w:val="24"/>
          <w:szCs w:val="24"/>
          <w:lang w:val="ro-RO"/>
        </w:rPr>
        <w:t>retention</w:t>
      </w:r>
      <w:proofErr w:type="spellEnd"/>
      <w:r w:rsidRPr="00EE0B87">
        <w:rPr>
          <w:sz w:val="24"/>
          <w:szCs w:val="24"/>
          <w:lang w:val="ro-RO"/>
        </w:rPr>
        <w:t>.</w:t>
      </w:r>
    </w:p>
    <w:p w14:paraId="7CE78313" w14:textId="77777777" w:rsidR="0016402B" w:rsidRPr="00EE0B87" w:rsidRDefault="0016402B" w:rsidP="00956AF4">
      <w:pPr>
        <w:spacing w:before="120"/>
        <w:ind w:firstLine="708"/>
        <w:jc w:val="both"/>
        <w:rPr>
          <w:bCs/>
          <w:sz w:val="24"/>
          <w:szCs w:val="24"/>
          <w:lang w:val="ro-RO"/>
        </w:rPr>
      </w:pPr>
      <w:r w:rsidRPr="00EE0B87">
        <w:rPr>
          <w:b/>
          <w:sz w:val="24"/>
          <w:szCs w:val="24"/>
          <w:lang w:val="ro-RO"/>
        </w:rPr>
        <w:t xml:space="preserve">Indicate: </w:t>
      </w:r>
    </w:p>
    <w:p w14:paraId="589C6FA7" w14:textId="77777777" w:rsidR="0016402B" w:rsidRPr="00EE0B87" w:rsidRDefault="001E0501" w:rsidP="00A7718F">
      <w:pPr>
        <w:pStyle w:val="ListParagraph"/>
        <w:numPr>
          <w:ilvl w:val="0"/>
          <w:numId w:val="45"/>
        </w:numPr>
        <w:ind w:left="1080"/>
        <w:jc w:val="both"/>
        <w:rPr>
          <w:bCs/>
          <w:sz w:val="24"/>
          <w:szCs w:val="24"/>
          <w:lang w:val="ro-RO"/>
        </w:rPr>
      </w:pPr>
      <w:r w:rsidRPr="00EE0B87">
        <w:rPr>
          <w:sz w:val="24"/>
          <w:szCs w:val="24"/>
          <w:lang w:val="ro-RO"/>
        </w:rPr>
        <w:t xml:space="preserve">The </w:t>
      </w:r>
      <w:proofErr w:type="spellStart"/>
      <w:r w:rsidRPr="00EE0B87">
        <w:rPr>
          <w:sz w:val="24"/>
          <w:szCs w:val="24"/>
          <w:lang w:val="ro-RO"/>
        </w:rPr>
        <w:t>p</w:t>
      </w:r>
      <w:r w:rsidR="0016402B" w:rsidRPr="00EE0B87">
        <w:rPr>
          <w:sz w:val="24"/>
          <w:szCs w:val="24"/>
          <w:lang w:val="ro-RO"/>
        </w:rPr>
        <w:t>reliminary</w:t>
      </w:r>
      <w:proofErr w:type="spellEnd"/>
      <w:r w:rsidR="0016402B" w:rsidRPr="00EE0B87">
        <w:rPr>
          <w:sz w:val="24"/>
          <w:szCs w:val="24"/>
          <w:lang w:val="ro-RO"/>
        </w:rPr>
        <w:t xml:space="preserve"> </w:t>
      </w:r>
      <w:proofErr w:type="spellStart"/>
      <w:r w:rsidR="0016402B" w:rsidRPr="00EE0B87">
        <w:rPr>
          <w:sz w:val="24"/>
          <w:szCs w:val="24"/>
          <w:lang w:val="ro-RO"/>
        </w:rPr>
        <w:t>diagnosis</w:t>
      </w:r>
      <w:proofErr w:type="spellEnd"/>
      <w:r w:rsidR="0016402B" w:rsidRPr="00EE0B87">
        <w:rPr>
          <w:sz w:val="24"/>
          <w:szCs w:val="24"/>
          <w:lang w:val="ro-RO"/>
        </w:rPr>
        <w:t>.</w:t>
      </w:r>
    </w:p>
    <w:p w14:paraId="04744E56" w14:textId="77777777" w:rsidR="0016402B" w:rsidRPr="00EE0B87" w:rsidRDefault="0016402B" w:rsidP="00A7718F">
      <w:pPr>
        <w:pStyle w:val="ListParagraph"/>
        <w:numPr>
          <w:ilvl w:val="0"/>
          <w:numId w:val="45"/>
        </w:numPr>
        <w:ind w:left="1080"/>
        <w:jc w:val="both"/>
        <w:rPr>
          <w:bCs/>
          <w:sz w:val="24"/>
          <w:szCs w:val="24"/>
          <w:lang w:val="ro-RO"/>
        </w:rPr>
      </w:pPr>
      <w:r w:rsidRPr="00EE0B87">
        <w:rPr>
          <w:bCs/>
          <w:sz w:val="24"/>
          <w:szCs w:val="24"/>
          <w:lang w:val="ro-RO"/>
        </w:rPr>
        <w:t>T</w:t>
      </w:r>
      <w:r w:rsidR="001E0501" w:rsidRPr="00EE0B87">
        <w:rPr>
          <w:bCs/>
          <w:sz w:val="24"/>
          <w:szCs w:val="24"/>
          <w:lang w:val="ro-RO"/>
        </w:rPr>
        <w:t xml:space="preserve">he </w:t>
      </w:r>
      <w:proofErr w:type="spellStart"/>
      <w:r w:rsidR="001E0501" w:rsidRPr="00EE0B87">
        <w:rPr>
          <w:bCs/>
          <w:sz w:val="24"/>
          <w:szCs w:val="24"/>
          <w:lang w:val="ro-RO"/>
        </w:rPr>
        <w:t>t</w:t>
      </w:r>
      <w:r w:rsidRPr="00EE0B87">
        <w:rPr>
          <w:bCs/>
          <w:sz w:val="24"/>
          <w:szCs w:val="24"/>
          <w:lang w:val="ro-RO"/>
        </w:rPr>
        <w:t>opographic</w:t>
      </w:r>
      <w:proofErr w:type="spellEnd"/>
      <w:r w:rsidRPr="00EE0B87">
        <w:rPr>
          <w:bCs/>
          <w:sz w:val="24"/>
          <w:szCs w:val="24"/>
          <w:lang w:val="ro-RO"/>
        </w:rPr>
        <w:t xml:space="preserve"> </w:t>
      </w:r>
      <w:proofErr w:type="spellStart"/>
      <w:r w:rsidRPr="00EE0B87">
        <w:rPr>
          <w:bCs/>
          <w:sz w:val="24"/>
          <w:szCs w:val="24"/>
          <w:lang w:val="ro-RO"/>
        </w:rPr>
        <w:t>diagnosis</w:t>
      </w:r>
      <w:proofErr w:type="spellEnd"/>
      <w:r w:rsidRPr="00EE0B87">
        <w:rPr>
          <w:bCs/>
          <w:sz w:val="24"/>
          <w:szCs w:val="24"/>
          <w:lang w:val="ro-RO"/>
        </w:rPr>
        <w:t>.</w:t>
      </w:r>
    </w:p>
    <w:p w14:paraId="7CEDE599" w14:textId="77777777" w:rsidR="0016402B" w:rsidRPr="00EE0B87" w:rsidRDefault="0016402B" w:rsidP="00A7718F">
      <w:pPr>
        <w:pStyle w:val="ListParagraph"/>
        <w:numPr>
          <w:ilvl w:val="0"/>
          <w:numId w:val="45"/>
        </w:numPr>
        <w:ind w:left="1080"/>
        <w:jc w:val="both"/>
        <w:rPr>
          <w:sz w:val="24"/>
          <w:szCs w:val="24"/>
          <w:lang w:val="ro-RO"/>
        </w:rPr>
      </w:pPr>
      <w:r w:rsidRPr="00EE0B87">
        <w:rPr>
          <w:sz w:val="24"/>
          <w:szCs w:val="24"/>
          <w:lang w:val="ro-RO"/>
        </w:rPr>
        <w:t xml:space="preserve">The plan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paraclinical</w:t>
      </w:r>
      <w:proofErr w:type="spellEnd"/>
      <w:r w:rsidRPr="00EE0B87">
        <w:rPr>
          <w:sz w:val="24"/>
          <w:szCs w:val="24"/>
          <w:lang w:val="ro-RO"/>
        </w:rPr>
        <w:t xml:space="preserve"> </w:t>
      </w:r>
      <w:proofErr w:type="spellStart"/>
      <w:r w:rsidRPr="00EE0B87">
        <w:rPr>
          <w:sz w:val="24"/>
          <w:szCs w:val="24"/>
          <w:lang w:val="ro-RO"/>
        </w:rPr>
        <w:t>exams</w:t>
      </w:r>
      <w:proofErr w:type="spellEnd"/>
      <w:r w:rsidRPr="00EE0B87">
        <w:rPr>
          <w:sz w:val="24"/>
          <w:szCs w:val="24"/>
          <w:lang w:val="ro-RO"/>
        </w:rPr>
        <w:t>.</w:t>
      </w:r>
    </w:p>
    <w:p w14:paraId="4D8E0CCD" w14:textId="77777777" w:rsidR="0016402B" w:rsidRPr="00EE0B87" w:rsidRDefault="0016402B" w:rsidP="00A7718F">
      <w:pPr>
        <w:pStyle w:val="ListParagraph"/>
        <w:numPr>
          <w:ilvl w:val="0"/>
          <w:numId w:val="45"/>
        </w:numPr>
        <w:ind w:left="1080"/>
        <w:jc w:val="both"/>
        <w:rPr>
          <w:bCs/>
          <w:sz w:val="24"/>
          <w:szCs w:val="24"/>
          <w:lang w:val="ro-RO"/>
        </w:rPr>
      </w:pPr>
      <w:r w:rsidRPr="00EE0B87">
        <w:rPr>
          <w:bCs/>
          <w:sz w:val="24"/>
          <w:szCs w:val="24"/>
          <w:lang w:val="ro-RO"/>
        </w:rPr>
        <w:t>T</w:t>
      </w:r>
      <w:r w:rsidR="001E0501" w:rsidRPr="00EE0B87">
        <w:rPr>
          <w:bCs/>
          <w:sz w:val="24"/>
          <w:szCs w:val="24"/>
          <w:lang w:val="ro-RO"/>
        </w:rPr>
        <w:t xml:space="preserve">he </w:t>
      </w:r>
      <w:proofErr w:type="spellStart"/>
      <w:r w:rsidR="001E0501" w:rsidRPr="00EE0B87">
        <w:rPr>
          <w:bCs/>
          <w:sz w:val="24"/>
          <w:szCs w:val="24"/>
          <w:lang w:val="ro-RO"/>
        </w:rPr>
        <w:t>t</w:t>
      </w:r>
      <w:r w:rsidRPr="00EE0B87">
        <w:rPr>
          <w:bCs/>
          <w:sz w:val="24"/>
          <w:szCs w:val="24"/>
          <w:lang w:val="ro-RO"/>
        </w:rPr>
        <w:t>reatment</w:t>
      </w:r>
      <w:proofErr w:type="spellEnd"/>
      <w:r w:rsidRPr="00EE0B87">
        <w:rPr>
          <w:bCs/>
          <w:sz w:val="24"/>
          <w:szCs w:val="24"/>
          <w:lang w:val="ro-RO"/>
        </w:rPr>
        <w:t>.</w:t>
      </w:r>
    </w:p>
    <w:p w14:paraId="5D8DF5CE" w14:textId="77777777" w:rsidR="0016402B" w:rsidRPr="00EE0B87" w:rsidRDefault="001E0501" w:rsidP="00A7718F">
      <w:pPr>
        <w:pStyle w:val="ListParagraph"/>
        <w:numPr>
          <w:ilvl w:val="0"/>
          <w:numId w:val="45"/>
        </w:numPr>
        <w:ind w:left="1080"/>
        <w:jc w:val="both"/>
        <w:rPr>
          <w:b/>
          <w:sz w:val="24"/>
          <w:szCs w:val="24"/>
          <w:lang w:val="ro-RO"/>
        </w:rPr>
      </w:pPr>
      <w:r w:rsidRPr="00EE0B87">
        <w:rPr>
          <w:bCs/>
          <w:sz w:val="24"/>
          <w:szCs w:val="24"/>
          <w:lang w:val="ro-RO"/>
        </w:rPr>
        <w:t xml:space="preserve">The </w:t>
      </w:r>
      <w:proofErr w:type="spellStart"/>
      <w:r w:rsidRPr="00EE0B87">
        <w:rPr>
          <w:bCs/>
          <w:sz w:val="24"/>
          <w:szCs w:val="24"/>
          <w:lang w:val="ro-RO"/>
        </w:rPr>
        <w:t>d</w:t>
      </w:r>
      <w:r w:rsidR="0016402B" w:rsidRPr="00EE0B87">
        <w:rPr>
          <w:bCs/>
          <w:sz w:val="24"/>
          <w:szCs w:val="24"/>
          <w:lang w:val="ro-RO"/>
        </w:rPr>
        <w:t>ifferential</w:t>
      </w:r>
      <w:proofErr w:type="spellEnd"/>
      <w:r w:rsidR="0016402B" w:rsidRPr="00EE0B87">
        <w:rPr>
          <w:bCs/>
          <w:sz w:val="24"/>
          <w:szCs w:val="24"/>
          <w:lang w:val="ro-RO"/>
        </w:rPr>
        <w:t xml:space="preserve"> </w:t>
      </w:r>
      <w:proofErr w:type="spellStart"/>
      <w:r w:rsidR="0016402B" w:rsidRPr="00EE0B87">
        <w:rPr>
          <w:bCs/>
          <w:sz w:val="24"/>
          <w:szCs w:val="24"/>
          <w:lang w:val="ro-RO"/>
        </w:rPr>
        <w:t>diagnosis</w:t>
      </w:r>
      <w:proofErr w:type="spellEnd"/>
      <w:r w:rsidR="0016402B" w:rsidRPr="00EE0B87">
        <w:rPr>
          <w:bCs/>
          <w:sz w:val="24"/>
          <w:szCs w:val="24"/>
          <w:lang w:val="ro-RO"/>
        </w:rPr>
        <w:t>.</w:t>
      </w:r>
    </w:p>
    <w:p w14:paraId="2A1BB7CE" w14:textId="77777777" w:rsidR="00674D00" w:rsidRPr="00EE0B87" w:rsidRDefault="00674D00" w:rsidP="00674D00">
      <w:pPr>
        <w:rPr>
          <w:b/>
          <w:sz w:val="24"/>
          <w:szCs w:val="24"/>
          <w:lang w:val="ro-RO"/>
        </w:rPr>
      </w:pPr>
    </w:p>
    <w:p w14:paraId="046716C2" w14:textId="77777777" w:rsidR="0016402B" w:rsidRPr="00EE0B87" w:rsidRDefault="0016402B">
      <w:pPr>
        <w:rPr>
          <w:b/>
          <w:i/>
          <w:sz w:val="28"/>
          <w:szCs w:val="28"/>
          <w:lang w:val="en-US"/>
        </w:rPr>
      </w:pPr>
      <w:r w:rsidRPr="00EE0B87">
        <w:rPr>
          <w:b/>
          <w:i/>
          <w:sz w:val="28"/>
          <w:szCs w:val="28"/>
          <w:lang w:val="en-US"/>
        </w:rPr>
        <w:br w:type="page"/>
      </w:r>
    </w:p>
    <w:p w14:paraId="01E0B772" w14:textId="77777777" w:rsidR="00E21235" w:rsidRPr="00EE0B87" w:rsidRDefault="00E21235" w:rsidP="00535A6E">
      <w:pPr>
        <w:tabs>
          <w:tab w:val="left" w:pos="170"/>
        </w:tabs>
        <w:ind w:left="900" w:hanging="900"/>
        <w:jc w:val="both"/>
        <w:rPr>
          <w:b/>
          <w:bCs/>
          <w:sz w:val="24"/>
          <w:szCs w:val="24"/>
          <w:lang w:val="it-IT"/>
        </w:rPr>
      </w:pPr>
      <w:r w:rsidRPr="00EE0B87">
        <w:rPr>
          <w:b/>
          <w:i/>
          <w:sz w:val="28"/>
          <w:szCs w:val="28"/>
          <w:lang w:val="en-US"/>
        </w:rPr>
        <w:lastRenderedPageBreak/>
        <w:t>Theme 12.</w:t>
      </w:r>
      <w:r w:rsidRPr="00EE0B87">
        <w:rPr>
          <w:b/>
          <w:bCs/>
          <w:spacing w:val="-4"/>
          <w:sz w:val="22"/>
          <w:szCs w:val="22"/>
          <w:lang w:val="en-US"/>
        </w:rPr>
        <w:t xml:space="preserve"> </w:t>
      </w:r>
      <w:r w:rsidRPr="00EE0B87">
        <w:rPr>
          <w:b/>
          <w:bCs/>
          <w:sz w:val="24"/>
          <w:szCs w:val="24"/>
          <w:lang w:val="it-IT"/>
        </w:rPr>
        <w:t>MULTIPLE SCLEROSIS. MYASTHENIA GRAVIS. PARANEOPLASTIC SYNDROME. EVOKED POTENTIALS, ELECTROMYOGRAPHIC NERVE CONDUCTION STUD</w:t>
      </w:r>
      <w:r w:rsidR="000C1580" w:rsidRPr="00EE0B87">
        <w:rPr>
          <w:b/>
          <w:bCs/>
          <w:sz w:val="24"/>
          <w:szCs w:val="24"/>
          <w:lang w:val="it-IT"/>
        </w:rPr>
        <w:t>Y: PRINCIPLES, CLINICAL UTILITY</w:t>
      </w:r>
    </w:p>
    <w:p w14:paraId="24EA2EE9" w14:textId="77777777" w:rsidR="00E21235" w:rsidRPr="00EE0B87" w:rsidRDefault="00E21235" w:rsidP="00535A6E">
      <w:pPr>
        <w:pStyle w:val="BodyText"/>
        <w:widowControl w:val="0"/>
        <w:ind w:left="850" w:hanging="850"/>
        <w:jc w:val="both"/>
        <w:rPr>
          <w:b/>
          <w:i/>
          <w:sz w:val="24"/>
          <w:szCs w:val="24"/>
        </w:rPr>
      </w:pPr>
    </w:p>
    <w:p w14:paraId="471677B7" w14:textId="77777777" w:rsidR="00E21235" w:rsidRPr="00EE0B87" w:rsidRDefault="00E21235" w:rsidP="000C1580">
      <w:pPr>
        <w:pStyle w:val="BodyText"/>
        <w:widowControl w:val="0"/>
        <w:ind w:left="900" w:hanging="900"/>
        <w:jc w:val="both"/>
        <w:rPr>
          <w:sz w:val="24"/>
          <w:szCs w:val="22"/>
        </w:rPr>
      </w:pPr>
      <w:proofErr w:type="spellStart"/>
      <w:r w:rsidRPr="00EE0B87">
        <w:rPr>
          <w:b/>
          <w:i/>
          <w:sz w:val="24"/>
          <w:szCs w:val="24"/>
        </w:rPr>
        <w:t>Purpose</w:t>
      </w:r>
      <w:proofErr w:type="spellEnd"/>
      <w:r w:rsidRPr="00EE0B87">
        <w:rPr>
          <w:b/>
          <w:i/>
          <w:sz w:val="24"/>
          <w:szCs w:val="24"/>
        </w:rPr>
        <w:t>:</w:t>
      </w:r>
      <w:r w:rsidRPr="00EE0B87">
        <w:rPr>
          <w:sz w:val="24"/>
          <w:szCs w:val="24"/>
        </w:rPr>
        <w:t xml:space="preserve"> </w:t>
      </w:r>
      <w:proofErr w:type="spellStart"/>
      <w:r w:rsidRPr="00EE0B87">
        <w:rPr>
          <w:sz w:val="24"/>
          <w:szCs w:val="24"/>
        </w:rPr>
        <w:t>To</w:t>
      </w:r>
      <w:proofErr w:type="spellEnd"/>
      <w:r w:rsidRPr="00EE0B87">
        <w:rPr>
          <w:sz w:val="24"/>
          <w:szCs w:val="24"/>
        </w:rPr>
        <w:t xml:space="preserve"> </w:t>
      </w:r>
      <w:proofErr w:type="spellStart"/>
      <w:r w:rsidRPr="00EE0B87">
        <w:rPr>
          <w:sz w:val="24"/>
          <w:szCs w:val="24"/>
        </w:rPr>
        <w:t>s</w:t>
      </w:r>
      <w:r w:rsidR="00F935CD" w:rsidRPr="00EE0B87">
        <w:rPr>
          <w:sz w:val="24"/>
          <w:szCs w:val="22"/>
        </w:rPr>
        <w:t>tudy</w:t>
      </w:r>
      <w:proofErr w:type="spellEnd"/>
      <w:r w:rsidRPr="00EE0B87">
        <w:rPr>
          <w:sz w:val="24"/>
          <w:szCs w:val="22"/>
        </w:rPr>
        <w:t xml:space="preserve"> </w:t>
      </w:r>
      <w:proofErr w:type="spellStart"/>
      <w:r w:rsidRPr="00EE0B87">
        <w:rPr>
          <w:sz w:val="24"/>
          <w:szCs w:val="22"/>
        </w:rPr>
        <w:t>demyelinating</w:t>
      </w:r>
      <w:proofErr w:type="spellEnd"/>
      <w:r w:rsidRPr="00EE0B87">
        <w:rPr>
          <w:sz w:val="24"/>
          <w:szCs w:val="22"/>
        </w:rPr>
        <w:t xml:space="preserve"> </w:t>
      </w:r>
      <w:proofErr w:type="spellStart"/>
      <w:r w:rsidRPr="00EE0B87">
        <w:rPr>
          <w:sz w:val="24"/>
          <w:szCs w:val="22"/>
        </w:rPr>
        <w:t>and</w:t>
      </w:r>
      <w:proofErr w:type="spellEnd"/>
      <w:r w:rsidRPr="00EE0B87">
        <w:rPr>
          <w:sz w:val="24"/>
          <w:szCs w:val="22"/>
        </w:rPr>
        <w:t xml:space="preserve"> </w:t>
      </w:r>
      <w:proofErr w:type="spellStart"/>
      <w:r w:rsidRPr="00EE0B87">
        <w:rPr>
          <w:sz w:val="24"/>
          <w:szCs w:val="22"/>
        </w:rPr>
        <w:t>autoimmune</w:t>
      </w:r>
      <w:proofErr w:type="spellEnd"/>
      <w:r w:rsidRPr="00EE0B87">
        <w:rPr>
          <w:sz w:val="24"/>
          <w:szCs w:val="22"/>
        </w:rPr>
        <w:t xml:space="preserve"> </w:t>
      </w:r>
      <w:proofErr w:type="spellStart"/>
      <w:r w:rsidRPr="00EE0B87">
        <w:rPr>
          <w:sz w:val="24"/>
          <w:szCs w:val="22"/>
        </w:rPr>
        <w:t>diseases</w:t>
      </w:r>
      <w:proofErr w:type="spellEnd"/>
      <w:r w:rsidRPr="00EE0B87">
        <w:rPr>
          <w:sz w:val="24"/>
          <w:szCs w:val="22"/>
        </w:rPr>
        <w:t xml:space="preserve"> of </w:t>
      </w:r>
      <w:proofErr w:type="spellStart"/>
      <w:r w:rsidRPr="00EE0B87">
        <w:rPr>
          <w:sz w:val="24"/>
          <w:szCs w:val="22"/>
        </w:rPr>
        <w:t>the</w:t>
      </w:r>
      <w:proofErr w:type="spellEnd"/>
      <w:r w:rsidRPr="00EE0B87">
        <w:rPr>
          <w:sz w:val="24"/>
          <w:szCs w:val="22"/>
        </w:rPr>
        <w:t xml:space="preserve"> </w:t>
      </w:r>
      <w:proofErr w:type="spellStart"/>
      <w:r w:rsidRPr="00EE0B87">
        <w:rPr>
          <w:sz w:val="24"/>
          <w:szCs w:val="22"/>
        </w:rPr>
        <w:t>nervous</w:t>
      </w:r>
      <w:proofErr w:type="spellEnd"/>
      <w:r w:rsidRPr="00EE0B87">
        <w:rPr>
          <w:sz w:val="24"/>
          <w:szCs w:val="22"/>
        </w:rPr>
        <w:t xml:space="preserve"> </w:t>
      </w:r>
      <w:proofErr w:type="spellStart"/>
      <w:r w:rsidRPr="00EE0B87">
        <w:rPr>
          <w:sz w:val="24"/>
          <w:szCs w:val="22"/>
        </w:rPr>
        <w:t>system</w:t>
      </w:r>
      <w:proofErr w:type="spellEnd"/>
      <w:r w:rsidRPr="00EE0B87">
        <w:rPr>
          <w:sz w:val="24"/>
          <w:szCs w:val="22"/>
        </w:rPr>
        <w:t xml:space="preserve">. </w:t>
      </w:r>
      <w:proofErr w:type="spellStart"/>
      <w:r w:rsidRPr="00EE0B87">
        <w:rPr>
          <w:sz w:val="24"/>
          <w:szCs w:val="22"/>
        </w:rPr>
        <w:t>To</w:t>
      </w:r>
      <w:proofErr w:type="spellEnd"/>
      <w:r w:rsidRPr="00EE0B87">
        <w:rPr>
          <w:sz w:val="24"/>
          <w:szCs w:val="22"/>
        </w:rPr>
        <w:t xml:space="preserve"> </w:t>
      </w:r>
      <w:proofErr w:type="spellStart"/>
      <w:r w:rsidRPr="00EE0B87">
        <w:rPr>
          <w:sz w:val="24"/>
          <w:szCs w:val="22"/>
        </w:rPr>
        <w:t>know</w:t>
      </w:r>
      <w:proofErr w:type="spellEnd"/>
      <w:r w:rsidRPr="00EE0B87">
        <w:rPr>
          <w:sz w:val="24"/>
          <w:szCs w:val="22"/>
        </w:rPr>
        <w:t xml:space="preserve"> </w:t>
      </w:r>
      <w:proofErr w:type="spellStart"/>
      <w:r w:rsidRPr="00EE0B87">
        <w:rPr>
          <w:sz w:val="24"/>
          <w:szCs w:val="22"/>
        </w:rPr>
        <w:t>the</w:t>
      </w:r>
      <w:proofErr w:type="spellEnd"/>
      <w:r w:rsidRPr="00EE0B87">
        <w:rPr>
          <w:sz w:val="24"/>
          <w:szCs w:val="22"/>
        </w:rPr>
        <w:t xml:space="preserve"> </w:t>
      </w:r>
      <w:proofErr w:type="spellStart"/>
      <w:r w:rsidRPr="00EE0B87">
        <w:rPr>
          <w:sz w:val="24"/>
          <w:szCs w:val="22"/>
        </w:rPr>
        <w:t>usefulness</w:t>
      </w:r>
      <w:proofErr w:type="spellEnd"/>
      <w:r w:rsidRPr="00EE0B87">
        <w:rPr>
          <w:sz w:val="24"/>
          <w:szCs w:val="22"/>
        </w:rPr>
        <w:t xml:space="preserve"> of </w:t>
      </w:r>
      <w:proofErr w:type="spellStart"/>
      <w:r w:rsidRPr="00EE0B87">
        <w:rPr>
          <w:sz w:val="24"/>
          <w:szCs w:val="22"/>
        </w:rPr>
        <w:t>electroneuromyographic</w:t>
      </w:r>
      <w:proofErr w:type="spellEnd"/>
      <w:r w:rsidRPr="00EE0B87">
        <w:rPr>
          <w:sz w:val="24"/>
          <w:szCs w:val="22"/>
        </w:rPr>
        <w:t xml:space="preserve"> diagnostic </w:t>
      </w:r>
      <w:proofErr w:type="spellStart"/>
      <w:r w:rsidRPr="00EE0B87">
        <w:rPr>
          <w:sz w:val="24"/>
          <w:szCs w:val="22"/>
        </w:rPr>
        <w:t>methods</w:t>
      </w:r>
      <w:proofErr w:type="spellEnd"/>
      <w:r w:rsidRPr="00EE0B87">
        <w:rPr>
          <w:sz w:val="24"/>
          <w:szCs w:val="22"/>
        </w:rPr>
        <w:t xml:space="preserve"> in </w:t>
      </w:r>
      <w:proofErr w:type="spellStart"/>
      <w:r w:rsidRPr="00EE0B87">
        <w:rPr>
          <w:sz w:val="24"/>
          <w:szCs w:val="22"/>
        </w:rPr>
        <w:t>patients</w:t>
      </w:r>
      <w:proofErr w:type="spellEnd"/>
      <w:r w:rsidRPr="00EE0B87">
        <w:rPr>
          <w:sz w:val="24"/>
          <w:szCs w:val="22"/>
        </w:rPr>
        <w:t xml:space="preserve"> </w:t>
      </w:r>
      <w:proofErr w:type="spellStart"/>
      <w:r w:rsidRPr="00EE0B87">
        <w:rPr>
          <w:sz w:val="24"/>
          <w:szCs w:val="22"/>
        </w:rPr>
        <w:t>with</w:t>
      </w:r>
      <w:proofErr w:type="spellEnd"/>
      <w:r w:rsidRPr="00EE0B87">
        <w:rPr>
          <w:sz w:val="24"/>
          <w:szCs w:val="22"/>
        </w:rPr>
        <w:t xml:space="preserve"> </w:t>
      </w:r>
      <w:proofErr w:type="spellStart"/>
      <w:r w:rsidRPr="00EE0B87">
        <w:rPr>
          <w:sz w:val="24"/>
          <w:szCs w:val="22"/>
        </w:rPr>
        <w:t>various</w:t>
      </w:r>
      <w:proofErr w:type="spellEnd"/>
      <w:r w:rsidRPr="00EE0B87">
        <w:rPr>
          <w:sz w:val="24"/>
          <w:szCs w:val="22"/>
        </w:rPr>
        <w:t xml:space="preserve"> </w:t>
      </w:r>
      <w:proofErr w:type="spellStart"/>
      <w:r w:rsidR="000C1580" w:rsidRPr="00EE0B87">
        <w:rPr>
          <w:sz w:val="24"/>
          <w:szCs w:val="22"/>
        </w:rPr>
        <w:t>disorders</w:t>
      </w:r>
      <w:proofErr w:type="spellEnd"/>
      <w:r w:rsidR="000C1580" w:rsidRPr="00EE0B87">
        <w:rPr>
          <w:sz w:val="24"/>
          <w:szCs w:val="22"/>
        </w:rPr>
        <w:t xml:space="preserve"> of </w:t>
      </w:r>
      <w:proofErr w:type="spellStart"/>
      <w:r w:rsidR="000C1580" w:rsidRPr="00EE0B87">
        <w:rPr>
          <w:sz w:val="24"/>
          <w:szCs w:val="22"/>
        </w:rPr>
        <w:t>the</w:t>
      </w:r>
      <w:proofErr w:type="spellEnd"/>
      <w:r w:rsidR="000C1580" w:rsidRPr="00EE0B87">
        <w:rPr>
          <w:sz w:val="24"/>
          <w:szCs w:val="22"/>
        </w:rPr>
        <w:t xml:space="preserve"> </w:t>
      </w:r>
      <w:proofErr w:type="spellStart"/>
      <w:r w:rsidR="000C1580" w:rsidRPr="00EE0B87">
        <w:rPr>
          <w:sz w:val="24"/>
          <w:szCs w:val="22"/>
        </w:rPr>
        <w:t>nervous</w:t>
      </w:r>
      <w:proofErr w:type="spellEnd"/>
      <w:r w:rsidR="000C1580" w:rsidRPr="00EE0B87">
        <w:rPr>
          <w:sz w:val="24"/>
          <w:szCs w:val="22"/>
        </w:rPr>
        <w:t xml:space="preserve"> </w:t>
      </w:r>
      <w:proofErr w:type="spellStart"/>
      <w:r w:rsidR="000C1580" w:rsidRPr="00EE0B87">
        <w:rPr>
          <w:sz w:val="24"/>
          <w:szCs w:val="22"/>
        </w:rPr>
        <w:t>system</w:t>
      </w:r>
      <w:proofErr w:type="spellEnd"/>
    </w:p>
    <w:p w14:paraId="43FB7482" w14:textId="77777777" w:rsidR="00137A54" w:rsidRPr="00EE0B87" w:rsidRDefault="00137A54" w:rsidP="00535A6E">
      <w:pPr>
        <w:pStyle w:val="BodyText"/>
        <w:widowControl w:val="0"/>
        <w:jc w:val="both"/>
        <w:rPr>
          <w:sz w:val="24"/>
          <w:szCs w:val="22"/>
        </w:rPr>
      </w:pPr>
    </w:p>
    <w:p w14:paraId="20B16E94" w14:textId="77777777" w:rsidR="00E21235" w:rsidRPr="00EE0B87" w:rsidRDefault="00E21235" w:rsidP="00535A6E">
      <w:pPr>
        <w:pStyle w:val="BodyText"/>
        <w:widowControl w:val="0"/>
        <w:ind w:left="850" w:hanging="850"/>
        <w:jc w:val="both"/>
        <w:rPr>
          <w:b/>
          <w:caps/>
          <w:sz w:val="24"/>
          <w:szCs w:val="24"/>
        </w:rPr>
      </w:pPr>
      <w:proofErr w:type="spellStart"/>
      <w:r w:rsidRPr="00EE0B87">
        <w:rPr>
          <w:b/>
          <w:i/>
          <w:sz w:val="24"/>
          <w:szCs w:val="24"/>
        </w:rPr>
        <w:t>Duration</w:t>
      </w:r>
      <w:proofErr w:type="spellEnd"/>
      <w:r w:rsidRPr="00EE0B87">
        <w:rPr>
          <w:b/>
          <w:i/>
          <w:sz w:val="24"/>
          <w:szCs w:val="24"/>
        </w:rPr>
        <w:t xml:space="preserve"> of </w:t>
      </w:r>
      <w:proofErr w:type="spellStart"/>
      <w:r w:rsidRPr="00EE0B87">
        <w:rPr>
          <w:b/>
          <w:i/>
          <w:sz w:val="24"/>
          <w:szCs w:val="24"/>
        </w:rPr>
        <w:t>the</w:t>
      </w:r>
      <w:proofErr w:type="spellEnd"/>
      <w:r w:rsidRPr="00EE0B87">
        <w:rPr>
          <w:b/>
          <w:i/>
          <w:sz w:val="24"/>
          <w:szCs w:val="24"/>
        </w:rPr>
        <w:t xml:space="preserve"> </w:t>
      </w:r>
      <w:proofErr w:type="spellStart"/>
      <w:r w:rsidRPr="00EE0B87">
        <w:rPr>
          <w:b/>
          <w:i/>
          <w:sz w:val="24"/>
          <w:szCs w:val="24"/>
        </w:rPr>
        <w:t>practical</w:t>
      </w:r>
      <w:proofErr w:type="spellEnd"/>
      <w:r w:rsidRPr="00EE0B87">
        <w:rPr>
          <w:b/>
          <w:i/>
          <w:sz w:val="24"/>
          <w:szCs w:val="24"/>
        </w:rPr>
        <w:t xml:space="preserve"> </w:t>
      </w:r>
      <w:proofErr w:type="spellStart"/>
      <w:r w:rsidRPr="00EE0B87">
        <w:rPr>
          <w:b/>
          <w:i/>
          <w:sz w:val="24"/>
          <w:szCs w:val="24"/>
        </w:rPr>
        <w:t>lesson</w:t>
      </w:r>
      <w:proofErr w:type="spellEnd"/>
      <w:r w:rsidRPr="00EE0B87">
        <w:rPr>
          <w:b/>
          <w:i/>
          <w:sz w:val="24"/>
          <w:szCs w:val="24"/>
        </w:rPr>
        <w:t xml:space="preserve"> / seminar: </w:t>
      </w:r>
      <w:r w:rsidRPr="00EE0B87">
        <w:rPr>
          <w:i/>
          <w:sz w:val="24"/>
          <w:szCs w:val="24"/>
        </w:rPr>
        <w:t xml:space="preserve">225 </w:t>
      </w:r>
      <w:proofErr w:type="spellStart"/>
      <w:r w:rsidRPr="00EE0B87">
        <w:rPr>
          <w:i/>
          <w:sz w:val="24"/>
          <w:szCs w:val="24"/>
        </w:rPr>
        <w:t>minutes</w:t>
      </w:r>
      <w:proofErr w:type="spellEnd"/>
    </w:p>
    <w:p w14:paraId="51EBE4F4" w14:textId="77777777" w:rsidR="00E21235" w:rsidRPr="00EE0B87" w:rsidRDefault="00E21235" w:rsidP="00535A6E">
      <w:pPr>
        <w:pStyle w:val="BodyTextIndent"/>
        <w:widowControl w:val="0"/>
        <w:ind w:left="992" w:hanging="992"/>
        <w:rPr>
          <w:b/>
          <w:caps/>
          <w:sz w:val="24"/>
          <w:szCs w:val="24"/>
        </w:rPr>
      </w:pPr>
    </w:p>
    <w:p w14:paraId="61BB3F87" w14:textId="77777777" w:rsidR="00E21235" w:rsidRPr="00EE0B87" w:rsidRDefault="00E21235" w:rsidP="00535A6E">
      <w:pPr>
        <w:pStyle w:val="BodyTextIndent"/>
        <w:widowControl w:val="0"/>
        <w:ind w:left="720" w:firstLine="0"/>
        <w:jc w:val="center"/>
        <w:rPr>
          <w:b/>
          <w:sz w:val="24"/>
          <w:szCs w:val="24"/>
        </w:rPr>
      </w:pPr>
      <w:proofErr w:type="spellStart"/>
      <w:r w:rsidRPr="00EE0B87">
        <w:rPr>
          <w:b/>
          <w:sz w:val="24"/>
          <w:szCs w:val="24"/>
        </w:rPr>
        <w:t>Questions</w:t>
      </w:r>
      <w:proofErr w:type="spellEnd"/>
      <w:r w:rsidRPr="00EE0B87">
        <w:rPr>
          <w:b/>
          <w:sz w:val="24"/>
          <w:szCs w:val="24"/>
        </w:rPr>
        <w:t xml:space="preserve"> for individual </w:t>
      </w:r>
      <w:proofErr w:type="spellStart"/>
      <w:r w:rsidRPr="00EE0B87">
        <w:rPr>
          <w:b/>
          <w:sz w:val="24"/>
          <w:szCs w:val="24"/>
        </w:rPr>
        <w:t>learning</w:t>
      </w:r>
      <w:proofErr w:type="spellEnd"/>
    </w:p>
    <w:p w14:paraId="6781048B" w14:textId="77777777" w:rsidR="00535A6E" w:rsidRPr="00EE0B87" w:rsidRDefault="00535A6E" w:rsidP="00535A6E">
      <w:pPr>
        <w:pStyle w:val="BodyTextIndent"/>
        <w:widowControl w:val="0"/>
        <w:ind w:left="720" w:firstLine="0"/>
        <w:jc w:val="center"/>
        <w:rPr>
          <w:b/>
          <w:sz w:val="24"/>
          <w:szCs w:val="24"/>
        </w:rPr>
      </w:pPr>
    </w:p>
    <w:p w14:paraId="5B9834EA" w14:textId="77777777" w:rsidR="00E21235" w:rsidRPr="00EE0B87" w:rsidRDefault="00E21235" w:rsidP="00535A6E">
      <w:pPr>
        <w:pStyle w:val="ListParagraph"/>
        <w:numPr>
          <w:ilvl w:val="0"/>
          <w:numId w:val="24"/>
        </w:numPr>
        <w:jc w:val="both"/>
        <w:rPr>
          <w:sz w:val="24"/>
          <w:szCs w:val="24"/>
          <w:lang w:val="ro-RO"/>
        </w:rPr>
      </w:pPr>
      <w:proofErr w:type="spellStart"/>
      <w:r w:rsidRPr="00EE0B87">
        <w:rPr>
          <w:sz w:val="24"/>
          <w:szCs w:val="24"/>
          <w:lang w:val="ro-RO"/>
        </w:rPr>
        <w:t>Definition</w:t>
      </w:r>
      <w:proofErr w:type="spellEnd"/>
      <w:r w:rsidRPr="00EE0B87">
        <w:rPr>
          <w:sz w:val="24"/>
          <w:szCs w:val="24"/>
          <w:lang w:val="ro-RO"/>
        </w:rPr>
        <w:t xml:space="preserve"> of Multiple </w:t>
      </w:r>
      <w:proofErr w:type="spellStart"/>
      <w:r w:rsidRPr="00EE0B87">
        <w:rPr>
          <w:sz w:val="24"/>
          <w:szCs w:val="24"/>
          <w:lang w:val="ro-RO"/>
        </w:rPr>
        <w:t>Sclerosis</w:t>
      </w:r>
      <w:proofErr w:type="spellEnd"/>
      <w:r w:rsidRPr="00EE0B87">
        <w:rPr>
          <w:sz w:val="24"/>
          <w:szCs w:val="24"/>
          <w:lang w:val="ro-RO"/>
        </w:rPr>
        <w:t>.</w:t>
      </w:r>
    </w:p>
    <w:p w14:paraId="7932EED7" w14:textId="77777777" w:rsidR="00E21235" w:rsidRPr="00EE0B87" w:rsidRDefault="00F935CD" w:rsidP="00535A6E">
      <w:pPr>
        <w:pStyle w:val="ListParagraph"/>
        <w:numPr>
          <w:ilvl w:val="0"/>
          <w:numId w:val="24"/>
        </w:numPr>
        <w:jc w:val="both"/>
        <w:rPr>
          <w:sz w:val="24"/>
          <w:szCs w:val="24"/>
          <w:lang w:val="ro-RO"/>
        </w:rPr>
      </w:pPr>
      <w:proofErr w:type="spellStart"/>
      <w:r w:rsidRPr="00EE0B87">
        <w:rPr>
          <w:sz w:val="24"/>
          <w:szCs w:val="24"/>
          <w:lang w:val="ro-RO"/>
        </w:rPr>
        <w:t>Ethiopatogenesis</w:t>
      </w:r>
      <w:proofErr w:type="spellEnd"/>
      <w:r w:rsidRPr="00EE0B87">
        <w:rPr>
          <w:sz w:val="24"/>
          <w:szCs w:val="24"/>
          <w:lang w:val="ro-RO"/>
        </w:rPr>
        <w:t xml:space="preserve"> of</w:t>
      </w:r>
      <w:r w:rsidR="00E21235" w:rsidRPr="00EE0B87">
        <w:rPr>
          <w:sz w:val="24"/>
          <w:szCs w:val="24"/>
          <w:lang w:val="ro-RO"/>
        </w:rPr>
        <w:t xml:space="preserve"> Multiple </w:t>
      </w:r>
      <w:proofErr w:type="spellStart"/>
      <w:r w:rsidR="00E21235" w:rsidRPr="00EE0B87">
        <w:rPr>
          <w:sz w:val="24"/>
          <w:szCs w:val="24"/>
          <w:lang w:val="ro-RO"/>
        </w:rPr>
        <w:t>Sclerosis</w:t>
      </w:r>
      <w:proofErr w:type="spellEnd"/>
      <w:r w:rsidR="00E21235" w:rsidRPr="00EE0B87">
        <w:rPr>
          <w:sz w:val="24"/>
          <w:szCs w:val="24"/>
          <w:lang w:val="ro-RO"/>
        </w:rPr>
        <w:t>.</w:t>
      </w:r>
    </w:p>
    <w:p w14:paraId="32019548" w14:textId="77777777" w:rsidR="00E21235" w:rsidRPr="00EE0B87" w:rsidRDefault="00E21235" w:rsidP="00535A6E">
      <w:pPr>
        <w:pStyle w:val="ListParagraph"/>
        <w:numPr>
          <w:ilvl w:val="0"/>
          <w:numId w:val="24"/>
        </w:numPr>
        <w:jc w:val="both"/>
        <w:rPr>
          <w:sz w:val="24"/>
          <w:szCs w:val="24"/>
          <w:lang w:val="ro-RO"/>
        </w:rPr>
      </w:pPr>
      <w:proofErr w:type="spellStart"/>
      <w:r w:rsidRPr="00EE0B87">
        <w:rPr>
          <w:sz w:val="24"/>
          <w:szCs w:val="24"/>
          <w:lang w:val="ro-RO"/>
        </w:rPr>
        <w:t>Clinical</w:t>
      </w:r>
      <w:proofErr w:type="spellEnd"/>
      <w:r w:rsidRPr="00EE0B87">
        <w:rPr>
          <w:sz w:val="24"/>
          <w:szCs w:val="24"/>
          <w:lang w:val="ro-RO"/>
        </w:rPr>
        <w:t xml:space="preserve"> </w:t>
      </w:r>
      <w:proofErr w:type="spellStart"/>
      <w:r w:rsidRPr="00EE0B87">
        <w:rPr>
          <w:sz w:val="24"/>
          <w:szCs w:val="24"/>
          <w:lang w:val="ro-RO"/>
        </w:rPr>
        <w:t>manifestations</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clinical</w:t>
      </w:r>
      <w:proofErr w:type="spellEnd"/>
      <w:r w:rsidRPr="00EE0B87">
        <w:rPr>
          <w:sz w:val="24"/>
          <w:szCs w:val="24"/>
          <w:lang w:val="ro-RO"/>
        </w:rPr>
        <w:t xml:space="preserve"> </w:t>
      </w:r>
      <w:proofErr w:type="spellStart"/>
      <w:r w:rsidRPr="00EE0B87">
        <w:rPr>
          <w:sz w:val="24"/>
          <w:szCs w:val="24"/>
          <w:lang w:val="ro-RO"/>
        </w:rPr>
        <w:t>forms</w:t>
      </w:r>
      <w:proofErr w:type="spellEnd"/>
      <w:r w:rsidRPr="00EE0B87">
        <w:rPr>
          <w:sz w:val="24"/>
          <w:szCs w:val="24"/>
          <w:lang w:val="ro-RO"/>
        </w:rPr>
        <w:t xml:space="preserve"> of Multiple </w:t>
      </w:r>
      <w:proofErr w:type="spellStart"/>
      <w:r w:rsidRPr="00EE0B87">
        <w:rPr>
          <w:sz w:val="24"/>
          <w:szCs w:val="24"/>
          <w:lang w:val="ro-RO"/>
        </w:rPr>
        <w:t>Sclerosis</w:t>
      </w:r>
      <w:proofErr w:type="spellEnd"/>
      <w:r w:rsidRPr="00EE0B87">
        <w:rPr>
          <w:sz w:val="24"/>
          <w:szCs w:val="24"/>
          <w:lang w:val="ro-RO"/>
        </w:rPr>
        <w:t xml:space="preserve">. </w:t>
      </w:r>
    </w:p>
    <w:p w14:paraId="01C8C9A5" w14:textId="77777777" w:rsidR="00E21235" w:rsidRPr="00EE0B87" w:rsidRDefault="00E21235" w:rsidP="00535A6E">
      <w:pPr>
        <w:pStyle w:val="ListParagraph"/>
        <w:numPr>
          <w:ilvl w:val="0"/>
          <w:numId w:val="24"/>
        </w:numPr>
        <w:jc w:val="both"/>
        <w:rPr>
          <w:sz w:val="24"/>
          <w:szCs w:val="24"/>
          <w:lang w:val="ro-RO"/>
        </w:rPr>
      </w:pPr>
      <w:r w:rsidRPr="00EE0B87">
        <w:rPr>
          <w:sz w:val="24"/>
          <w:szCs w:val="24"/>
          <w:lang w:val="ro-RO"/>
        </w:rPr>
        <w:t xml:space="preserve">Diagnostic </w:t>
      </w:r>
      <w:proofErr w:type="spellStart"/>
      <w:r w:rsidRPr="00EE0B87">
        <w:rPr>
          <w:sz w:val="24"/>
          <w:szCs w:val="24"/>
          <w:lang w:val="ro-RO"/>
        </w:rPr>
        <w:t>criteria</w:t>
      </w:r>
      <w:proofErr w:type="spellEnd"/>
      <w:r w:rsidRPr="00EE0B87">
        <w:rPr>
          <w:sz w:val="24"/>
          <w:szCs w:val="24"/>
          <w:lang w:val="ro-RO"/>
        </w:rPr>
        <w:t xml:space="preserve"> of Multiple </w:t>
      </w:r>
      <w:proofErr w:type="spellStart"/>
      <w:r w:rsidRPr="00EE0B87">
        <w:rPr>
          <w:sz w:val="24"/>
          <w:szCs w:val="24"/>
          <w:lang w:val="ro-RO"/>
        </w:rPr>
        <w:t>Sclerosis</w:t>
      </w:r>
      <w:proofErr w:type="spellEnd"/>
      <w:r w:rsidRPr="00EE0B87">
        <w:rPr>
          <w:sz w:val="24"/>
          <w:szCs w:val="24"/>
          <w:lang w:val="ro-RO"/>
        </w:rPr>
        <w:t xml:space="preserve"> (McDonald 2010).</w:t>
      </w:r>
    </w:p>
    <w:p w14:paraId="0EEC744B" w14:textId="77777777" w:rsidR="00E21235" w:rsidRPr="00EE0B87" w:rsidRDefault="00E21235" w:rsidP="00535A6E">
      <w:pPr>
        <w:pStyle w:val="ListParagraph"/>
        <w:numPr>
          <w:ilvl w:val="0"/>
          <w:numId w:val="24"/>
        </w:numPr>
        <w:jc w:val="both"/>
        <w:rPr>
          <w:sz w:val="24"/>
          <w:szCs w:val="24"/>
          <w:lang w:val="ro-RO"/>
        </w:rPr>
      </w:pPr>
      <w:proofErr w:type="spellStart"/>
      <w:r w:rsidRPr="00EE0B87">
        <w:rPr>
          <w:sz w:val="24"/>
          <w:szCs w:val="24"/>
          <w:lang w:val="ro-RO"/>
        </w:rPr>
        <w:t>Treatment</w:t>
      </w:r>
      <w:proofErr w:type="spellEnd"/>
      <w:r w:rsidRPr="00EE0B87">
        <w:rPr>
          <w:sz w:val="24"/>
          <w:szCs w:val="24"/>
          <w:lang w:val="ro-RO"/>
        </w:rPr>
        <w:t xml:space="preserve"> of </w:t>
      </w:r>
      <w:proofErr w:type="spellStart"/>
      <w:r w:rsidRPr="00EE0B87">
        <w:rPr>
          <w:sz w:val="24"/>
          <w:szCs w:val="24"/>
          <w:lang w:val="ro-RO"/>
        </w:rPr>
        <w:t>relapses</w:t>
      </w:r>
      <w:proofErr w:type="spellEnd"/>
      <w:r w:rsidRPr="00EE0B87">
        <w:rPr>
          <w:sz w:val="24"/>
          <w:szCs w:val="24"/>
          <w:lang w:val="ro-RO"/>
        </w:rPr>
        <w:t xml:space="preserve"> in Multiple </w:t>
      </w:r>
      <w:proofErr w:type="spellStart"/>
      <w:r w:rsidRPr="00EE0B87">
        <w:rPr>
          <w:sz w:val="24"/>
          <w:szCs w:val="24"/>
          <w:lang w:val="ro-RO"/>
        </w:rPr>
        <w:t>Sclerosis</w:t>
      </w:r>
      <w:proofErr w:type="spellEnd"/>
      <w:r w:rsidRPr="00EE0B87">
        <w:rPr>
          <w:sz w:val="24"/>
          <w:szCs w:val="24"/>
          <w:lang w:val="ro-RO"/>
        </w:rPr>
        <w:t>.</w:t>
      </w:r>
    </w:p>
    <w:p w14:paraId="20362150" w14:textId="77777777" w:rsidR="00E21235" w:rsidRPr="00EE0B87" w:rsidRDefault="00E21235" w:rsidP="00535A6E">
      <w:pPr>
        <w:pStyle w:val="ListParagraph"/>
        <w:numPr>
          <w:ilvl w:val="0"/>
          <w:numId w:val="24"/>
        </w:numPr>
        <w:jc w:val="both"/>
        <w:rPr>
          <w:sz w:val="24"/>
          <w:szCs w:val="24"/>
          <w:lang w:val="ro-RO"/>
        </w:rPr>
      </w:pPr>
      <w:proofErr w:type="spellStart"/>
      <w:r w:rsidRPr="00EE0B87">
        <w:rPr>
          <w:sz w:val="24"/>
          <w:szCs w:val="24"/>
          <w:lang w:val="ro-RO"/>
        </w:rPr>
        <w:t>Immunomodulator</w:t>
      </w:r>
      <w:proofErr w:type="spellEnd"/>
      <w:r w:rsidRPr="00EE0B87">
        <w:rPr>
          <w:sz w:val="24"/>
          <w:szCs w:val="24"/>
          <w:lang w:val="ro-RO"/>
        </w:rPr>
        <w:t xml:space="preserve">, </w:t>
      </w:r>
      <w:proofErr w:type="spellStart"/>
      <w:r w:rsidRPr="00EE0B87">
        <w:rPr>
          <w:sz w:val="24"/>
          <w:szCs w:val="24"/>
          <w:lang w:val="ro-RO"/>
        </w:rPr>
        <w:t>immunosupresant</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symptomatic</w:t>
      </w:r>
      <w:proofErr w:type="spellEnd"/>
      <w:r w:rsidRPr="00EE0B87">
        <w:rPr>
          <w:sz w:val="24"/>
          <w:szCs w:val="24"/>
          <w:lang w:val="ro-RO"/>
        </w:rPr>
        <w:t xml:space="preserve"> </w:t>
      </w:r>
      <w:proofErr w:type="spellStart"/>
      <w:r w:rsidRPr="00EE0B87">
        <w:rPr>
          <w:sz w:val="24"/>
          <w:szCs w:val="24"/>
          <w:lang w:val="ro-RO"/>
        </w:rPr>
        <w:t>treatment</w:t>
      </w:r>
      <w:proofErr w:type="spellEnd"/>
      <w:r w:rsidRPr="00EE0B87">
        <w:rPr>
          <w:sz w:val="24"/>
          <w:szCs w:val="24"/>
          <w:lang w:val="ro-RO"/>
        </w:rPr>
        <w:t xml:space="preserve"> in Multiple </w:t>
      </w:r>
      <w:proofErr w:type="spellStart"/>
      <w:r w:rsidRPr="00EE0B87">
        <w:rPr>
          <w:sz w:val="24"/>
          <w:szCs w:val="24"/>
          <w:lang w:val="ro-RO"/>
        </w:rPr>
        <w:t>Sclerosis</w:t>
      </w:r>
      <w:proofErr w:type="spellEnd"/>
      <w:r w:rsidRPr="00EE0B87">
        <w:rPr>
          <w:sz w:val="24"/>
          <w:szCs w:val="24"/>
          <w:lang w:val="ro-RO"/>
        </w:rPr>
        <w:t>.</w:t>
      </w:r>
    </w:p>
    <w:p w14:paraId="57A8D027" w14:textId="77777777" w:rsidR="00E21235" w:rsidRPr="00EE0B87" w:rsidRDefault="00E21235" w:rsidP="00535A6E">
      <w:pPr>
        <w:pStyle w:val="ListParagraph"/>
        <w:numPr>
          <w:ilvl w:val="0"/>
          <w:numId w:val="24"/>
        </w:numPr>
        <w:jc w:val="both"/>
        <w:rPr>
          <w:sz w:val="24"/>
          <w:szCs w:val="24"/>
          <w:lang w:val="ro-RO"/>
        </w:rPr>
      </w:pPr>
      <w:proofErr w:type="spellStart"/>
      <w:r w:rsidRPr="00EE0B87">
        <w:rPr>
          <w:sz w:val="24"/>
          <w:szCs w:val="24"/>
          <w:lang w:val="ro-RO"/>
        </w:rPr>
        <w:t>Definition</w:t>
      </w:r>
      <w:proofErr w:type="spellEnd"/>
      <w:r w:rsidRPr="00EE0B87">
        <w:rPr>
          <w:sz w:val="24"/>
          <w:szCs w:val="24"/>
          <w:lang w:val="ro-RO"/>
        </w:rPr>
        <w:t xml:space="preserve"> of  </w:t>
      </w:r>
      <w:proofErr w:type="spellStart"/>
      <w:r w:rsidRPr="00EE0B87">
        <w:rPr>
          <w:sz w:val="24"/>
          <w:szCs w:val="24"/>
          <w:lang w:val="ro-RO"/>
        </w:rPr>
        <w:t>Myasthenia</w:t>
      </w:r>
      <w:proofErr w:type="spellEnd"/>
      <w:r w:rsidRPr="00EE0B87">
        <w:rPr>
          <w:sz w:val="24"/>
          <w:szCs w:val="24"/>
          <w:lang w:val="ro-RO"/>
        </w:rPr>
        <w:t xml:space="preserve"> </w:t>
      </w:r>
      <w:proofErr w:type="spellStart"/>
      <w:r w:rsidRPr="00EE0B87">
        <w:rPr>
          <w:sz w:val="24"/>
          <w:szCs w:val="24"/>
          <w:lang w:val="ro-RO"/>
        </w:rPr>
        <w:t>gravis</w:t>
      </w:r>
      <w:proofErr w:type="spellEnd"/>
      <w:r w:rsidRPr="00EE0B87">
        <w:rPr>
          <w:sz w:val="24"/>
          <w:szCs w:val="24"/>
          <w:lang w:val="ro-RO"/>
        </w:rPr>
        <w:t>.</w:t>
      </w:r>
    </w:p>
    <w:p w14:paraId="02465D0F" w14:textId="77777777" w:rsidR="00E21235" w:rsidRPr="00EE0B87" w:rsidRDefault="00E21235" w:rsidP="00535A6E">
      <w:pPr>
        <w:pStyle w:val="ListParagraph"/>
        <w:numPr>
          <w:ilvl w:val="0"/>
          <w:numId w:val="24"/>
        </w:numPr>
        <w:jc w:val="both"/>
        <w:rPr>
          <w:sz w:val="24"/>
          <w:szCs w:val="24"/>
          <w:lang w:val="ro-RO"/>
        </w:rPr>
      </w:pPr>
      <w:proofErr w:type="spellStart"/>
      <w:r w:rsidRPr="00EE0B87">
        <w:rPr>
          <w:sz w:val="24"/>
          <w:szCs w:val="24"/>
          <w:lang w:val="ro-RO"/>
        </w:rPr>
        <w:t>Physiopathogenic</w:t>
      </w:r>
      <w:proofErr w:type="spellEnd"/>
      <w:r w:rsidRPr="00EE0B87">
        <w:rPr>
          <w:sz w:val="24"/>
          <w:szCs w:val="24"/>
          <w:lang w:val="ro-RO"/>
        </w:rPr>
        <w:t xml:space="preserve"> </w:t>
      </w:r>
      <w:proofErr w:type="spellStart"/>
      <w:r w:rsidRPr="00EE0B87">
        <w:rPr>
          <w:sz w:val="24"/>
          <w:szCs w:val="24"/>
          <w:lang w:val="ro-RO"/>
        </w:rPr>
        <w:t>mec</w:t>
      </w:r>
      <w:r w:rsidR="00F935CD" w:rsidRPr="00EE0B87">
        <w:rPr>
          <w:sz w:val="24"/>
          <w:szCs w:val="24"/>
          <w:lang w:val="ro-RO"/>
        </w:rPr>
        <w:t>h</w:t>
      </w:r>
      <w:r w:rsidRPr="00EE0B87">
        <w:rPr>
          <w:sz w:val="24"/>
          <w:szCs w:val="24"/>
          <w:lang w:val="ro-RO"/>
        </w:rPr>
        <w:t>anisms</w:t>
      </w:r>
      <w:proofErr w:type="spellEnd"/>
      <w:r w:rsidRPr="00EE0B87">
        <w:rPr>
          <w:sz w:val="24"/>
          <w:szCs w:val="24"/>
          <w:lang w:val="ro-RO"/>
        </w:rPr>
        <w:t xml:space="preserve"> in </w:t>
      </w:r>
      <w:proofErr w:type="spellStart"/>
      <w:r w:rsidRPr="00EE0B87">
        <w:rPr>
          <w:sz w:val="24"/>
          <w:szCs w:val="24"/>
          <w:lang w:val="ro-RO"/>
        </w:rPr>
        <w:t>Myasthenia</w:t>
      </w:r>
      <w:proofErr w:type="spellEnd"/>
      <w:r w:rsidRPr="00EE0B87">
        <w:rPr>
          <w:sz w:val="24"/>
          <w:szCs w:val="24"/>
          <w:lang w:val="ro-RO"/>
        </w:rPr>
        <w:t xml:space="preserve"> </w:t>
      </w:r>
      <w:proofErr w:type="spellStart"/>
      <w:r w:rsidRPr="00EE0B87">
        <w:rPr>
          <w:sz w:val="24"/>
          <w:szCs w:val="24"/>
          <w:lang w:val="ro-RO"/>
        </w:rPr>
        <w:t>gravis</w:t>
      </w:r>
      <w:proofErr w:type="spellEnd"/>
      <w:r w:rsidRPr="00EE0B87">
        <w:rPr>
          <w:sz w:val="24"/>
          <w:szCs w:val="24"/>
          <w:lang w:val="ro-RO"/>
        </w:rPr>
        <w:t>.</w:t>
      </w:r>
    </w:p>
    <w:p w14:paraId="606CC9B6" w14:textId="77777777" w:rsidR="00E21235" w:rsidRPr="00EE0B87" w:rsidRDefault="00E21235" w:rsidP="00535A6E">
      <w:pPr>
        <w:pStyle w:val="ListParagraph"/>
        <w:numPr>
          <w:ilvl w:val="0"/>
          <w:numId w:val="24"/>
        </w:numPr>
        <w:jc w:val="both"/>
        <w:rPr>
          <w:sz w:val="24"/>
          <w:szCs w:val="24"/>
          <w:lang w:val="ro-RO"/>
        </w:rPr>
      </w:pPr>
      <w:proofErr w:type="spellStart"/>
      <w:r w:rsidRPr="00EE0B87">
        <w:rPr>
          <w:sz w:val="24"/>
          <w:szCs w:val="24"/>
          <w:lang w:val="ro-RO"/>
        </w:rPr>
        <w:t>Clinical</w:t>
      </w:r>
      <w:proofErr w:type="spellEnd"/>
      <w:r w:rsidRPr="00EE0B87">
        <w:rPr>
          <w:sz w:val="24"/>
          <w:szCs w:val="24"/>
          <w:lang w:val="ro-RO"/>
        </w:rPr>
        <w:t xml:space="preserve"> </w:t>
      </w:r>
      <w:proofErr w:type="spellStart"/>
      <w:r w:rsidRPr="00EE0B87">
        <w:rPr>
          <w:sz w:val="24"/>
          <w:szCs w:val="24"/>
          <w:lang w:val="ro-RO"/>
        </w:rPr>
        <w:t>manifestations</w:t>
      </w:r>
      <w:proofErr w:type="spellEnd"/>
      <w:r w:rsidRPr="00EE0B87">
        <w:rPr>
          <w:sz w:val="24"/>
          <w:szCs w:val="24"/>
          <w:lang w:val="ro-RO"/>
        </w:rPr>
        <w:t xml:space="preserve"> of </w:t>
      </w:r>
      <w:proofErr w:type="spellStart"/>
      <w:r w:rsidRPr="00EE0B87">
        <w:rPr>
          <w:sz w:val="24"/>
          <w:szCs w:val="24"/>
          <w:lang w:val="ro-RO"/>
        </w:rPr>
        <w:t>Myasthenia</w:t>
      </w:r>
      <w:proofErr w:type="spellEnd"/>
      <w:r w:rsidRPr="00EE0B87">
        <w:rPr>
          <w:sz w:val="24"/>
          <w:szCs w:val="24"/>
          <w:lang w:val="ro-RO"/>
        </w:rPr>
        <w:t xml:space="preserve"> </w:t>
      </w:r>
      <w:proofErr w:type="spellStart"/>
      <w:r w:rsidRPr="00EE0B87">
        <w:rPr>
          <w:sz w:val="24"/>
          <w:szCs w:val="24"/>
          <w:lang w:val="ro-RO"/>
        </w:rPr>
        <w:t>gravis</w:t>
      </w:r>
      <w:proofErr w:type="spellEnd"/>
      <w:r w:rsidRPr="00EE0B87">
        <w:rPr>
          <w:sz w:val="24"/>
          <w:szCs w:val="24"/>
          <w:lang w:val="ro-RO"/>
        </w:rPr>
        <w:t>.</w:t>
      </w:r>
    </w:p>
    <w:p w14:paraId="48832CFA" w14:textId="77777777" w:rsidR="00E21235" w:rsidRPr="00EE0B87" w:rsidRDefault="00E21235" w:rsidP="00535A6E">
      <w:pPr>
        <w:pStyle w:val="ListParagraph"/>
        <w:numPr>
          <w:ilvl w:val="0"/>
          <w:numId w:val="24"/>
        </w:numPr>
        <w:jc w:val="both"/>
        <w:rPr>
          <w:sz w:val="24"/>
          <w:szCs w:val="24"/>
          <w:lang w:val="ro-RO"/>
        </w:rPr>
      </w:pPr>
      <w:proofErr w:type="spellStart"/>
      <w:r w:rsidRPr="00EE0B87">
        <w:rPr>
          <w:sz w:val="24"/>
          <w:szCs w:val="24"/>
          <w:lang w:val="ro-RO"/>
        </w:rPr>
        <w:t>Diagnosis</w:t>
      </w:r>
      <w:proofErr w:type="spellEnd"/>
      <w:r w:rsidRPr="00EE0B87">
        <w:rPr>
          <w:sz w:val="24"/>
          <w:szCs w:val="24"/>
          <w:lang w:val="ro-RO"/>
        </w:rPr>
        <w:t xml:space="preserve"> of </w:t>
      </w:r>
      <w:proofErr w:type="spellStart"/>
      <w:r w:rsidRPr="00EE0B87">
        <w:rPr>
          <w:sz w:val="24"/>
          <w:szCs w:val="24"/>
          <w:lang w:val="ro-RO"/>
        </w:rPr>
        <w:t>Myasthenia</w:t>
      </w:r>
      <w:proofErr w:type="spellEnd"/>
      <w:r w:rsidRPr="00EE0B87">
        <w:rPr>
          <w:sz w:val="24"/>
          <w:szCs w:val="24"/>
          <w:lang w:val="ro-RO"/>
        </w:rPr>
        <w:t xml:space="preserve"> </w:t>
      </w:r>
      <w:proofErr w:type="spellStart"/>
      <w:r w:rsidRPr="00EE0B87">
        <w:rPr>
          <w:sz w:val="24"/>
          <w:szCs w:val="24"/>
          <w:lang w:val="ro-RO"/>
        </w:rPr>
        <w:t>gravis</w:t>
      </w:r>
      <w:proofErr w:type="spellEnd"/>
      <w:r w:rsidRPr="00EE0B87">
        <w:rPr>
          <w:sz w:val="24"/>
          <w:szCs w:val="24"/>
          <w:lang w:val="ro-RO"/>
        </w:rPr>
        <w:t>.</w:t>
      </w:r>
    </w:p>
    <w:p w14:paraId="6B6145D7" w14:textId="77777777" w:rsidR="00E21235" w:rsidRPr="00EE0B87" w:rsidRDefault="00E21235" w:rsidP="00535A6E">
      <w:pPr>
        <w:pStyle w:val="ListParagraph"/>
        <w:numPr>
          <w:ilvl w:val="0"/>
          <w:numId w:val="24"/>
        </w:numPr>
        <w:jc w:val="both"/>
        <w:rPr>
          <w:sz w:val="24"/>
          <w:szCs w:val="24"/>
          <w:lang w:val="ro-RO"/>
        </w:rPr>
      </w:pPr>
      <w:proofErr w:type="spellStart"/>
      <w:r w:rsidRPr="00EE0B87">
        <w:rPr>
          <w:sz w:val="24"/>
          <w:szCs w:val="24"/>
          <w:lang w:val="ro-RO"/>
        </w:rPr>
        <w:t>Principles</w:t>
      </w:r>
      <w:proofErr w:type="spellEnd"/>
      <w:r w:rsidRPr="00EE0B87">
        <w:rPr>
          <w:sz w:val="24"/>
          <w:szCs w:val="24"/>
          <w:lang w:val="ro-RO"/>
        </w:rPr>
        <w:t xml:space="preserve"> of </w:t>
      </w:r>
      <w:proofErr w:type="spellStart"/>
      <w:r w:rsidRPr="00EE0B87">
        <w:rPr>
          <w:sz w:val="24"/>
          <w:szCs w:val="24"/>
          <w:lang w:val="ro-RO"/>
        </w:rPr>
        <w:t>treatment</w:t>
      </w:r>
      <w:proofErr w:type="spellEnd"/>
      <w:r w:rsidRPr="00EE0B87">
        <w:rPr>
          <w:sz w:val="24"/>
          <w:szCs w:val="24"/>
          <w:lang w:val="ro-RO"/>
        </w:rPr>
        <w:t xml:space="preserve"> of </w:t>
      </w:r>
      <w:proofErr w:type="spellStart"/>
      <w:r w:rsidRPr="00EE0B87">
        <w:rPr>
          <w:sz w:val="24"/>
          <w:szCs w:val="24"/>
          <w:lang w:val="ro-RO"/>
        </w:rPr>
        <w:t>Myasthenia</w:t>
      </w:r>
      <w:proofErr w:type="spellEnd"/>
      <w:r w:rsidRPr="00EE0B87">
        <w:rPr>
          <w:sz w:val="24"/>
          <w:szCs w:val="24"/>
          <w:lang w:val="ro-RO"/>
        </w:rPr>
        <w:t xml:space="preserve"> </w:t>
      </w:r>
      <w:proofErr w:type="spellStart"/>
      <w:r w:rsidRPr="00EE0B87">
        <w:rPr>
          <w:sz w:val="24"/>
          <w:szCs w:val="24"/>
          <w:lang w:val="ro-RO"/>
        </w:rPr>
        <w:t>gravis</w:t>
      </w:r>
      <w:proofErr w:type="spellEnd"/>
      <w:r w:rsidRPr="00EE0B87">
        <w:rPr>
          <w:sz w:val="24"/>
          <w:szCs w:val="24"/>
          <w:lang w:val="ro-RO"/>
        </w:rPr>
        <w:t>.</w:t>
      </w:r>
    </w:p>
    <w:p w14:paraId="0DC12CD7" w14:textId="77777777" w:rsidR="00E21235" w:rsidRPr="00EE0B87" w:rsidRDefault="00E21235" w:rsidP="00535A6E">
      <w:pPr>
        <w:pStyle w:val="ListParagraph"/>
        <w:numPr>
          <w:ilvl w:val="0"/>
          <w:numId w:val="24"/>
        </w:numPr>
        <w:jc w:val="both"/>
        <w:rPr>
          <w:sz w:val="24"/>
          <w:szCs w:val="24"/>
          <w:lang w:val="ro-RO"/>
        </w:rPr>
      </w:pPr>
      <w:proofErr w:type="spellStart"/>
      <w:r w:rsidRPr="00EE0B87">
        <w:rPr>
          <w:sz w:val="24"/>
          <w:szCs w:val="24"/>
          <w:lang w:val="ro-RO"/>
        </w:rPr>
        <w:t>Myashenic</w:t>
      </w:r>
      <w:proofErr w:type="spellEnd"/>
      <w:r w:rsidRPr="00EE0B87">
        <w:rPr>
          <w:sz w:val="24"/>
          <w:szCs w:val="24"/>
          <w:lang w:val="ro-RO"/>
        </w:rPr>
        <w:t xml:space="preserve"> </w:t>
      </w:r>
      <w:proofErr w:type="spellStart"/>
      <w:r w:rsidRPr="00EE0B87">
        <w:rPr>
          <w:sz w:val="24"/>
          <w:szCs w:val="24"/>
          <w:lang w:val="ro-RO"/>
        </w:rPr>
        <w:t>crysis</w:t>
      </w:r>
      <w:proofErr w:type="spellEnd"/>
      <w:r w:rsidRPr="00EE0B87">
        <w:rPr>
          <w:sz w:val="24"/>
          <w:szCs w:val="24"/>
          <w:lang w:val="ro-RO"/>
        </w:rPr>
        <w:t>.</w:t>
      </w:r>
    </w:p>
    <w:p w14:paraId="46E1DE97" w14:textId="77777777" w:rsidR="00E21235" w:rsidRPr="00EE0B87" w:rsidRDefault="00E21235" w:rsidP="00535A6E">
      <w:pPr>
        <w:pStyle w:val="ListParagraph"/>
        <w:numPr>
          <w:ilvl w:val="0"/>
          <w:numId w:val="24"/>
        </w:numPr>
        <w:jc w:val="both"/>
        <w:rPr>
          <w:sz w:val="24"/>
          <w:szCs w:val="24"/>
          <w:lang w:val="ro-RO"/>
        </w:rPr>
      </w:pPr>
      <w:proofErr w:type="spellStart"/>
      <w:r w:rsidRPr="00EE0B87">
        <w:rPr>
          <w:sz w:val="24"/>
          <w:szCs w:val="24"/>
          <w:lang w:val="ro-RO"/>
        </w:rPr>
        <w:t>Emergency</w:t>
      </w:r>
      <w:proofErr w:type="spellEnd"/>
      <w:r w:rsidRPr="00EE0B87">
        <w:rPr>
          <w:sz w:val="24"/>
          <w:szCs w:val="24"/>
          <w:lang w:val="ro-RO"/>
        </w:rPr>
        <w:t xml:space="preserve"> </w:t>
      </w:r>
      <w:proofErr w:type="spellStart"/>
      <w:r w:rsidRPr="00EE0B87">
        <w:rPr>
          <w:sz w:val="24"/>
          <w:szCs w:val="24"/>
          <w:lang w:val="ro-RO"/>
        </w:rPr>
        <w:t>treatment</w:t>
      </w:r>
      <w:proofErr w:type="spellEnd"/>
      <w:r w:rsidRPr="00EE0B87">
        <w:rPr>
          <w:sz w:val="24"/>
          <w:szCs w:val="24"/>
          <w:lang w:val="ro-RO"/>
        </w:rPr>
        <w:t xml:space="preserve"> of </w:t>
      </w:r>
      <w:proofErr w:type="spellStart"/>
      <w:r w:rsidRPr="00EE0B87">
        <w:rPr>
          <w:sz w:val="24"/>
          <w:szCs w:val="24"/>
          <w:lang w:val="ro-RO"/>
        </w:rPr>
        <w:t>Myashenic</w:t>
      </w:r>
      <w:proofErr w:type="spellEnd"/>
      <w:r w:rsidRPr="00EE0B87">
        <w:rPr>
          <w:sz w:val="24"/>
          <w:szCs w:val="24"/>
          <w:lang w:val="ro-RO"/>
        </w:rPr>
        <w:t xml:space="preserve"> </w:t>
      </w:r>
      <w:proofErr w:type="spellStart"/>
      <w:r w:rsidRPr="00EE0B87">
        <w:rPr>
          <w:sz w:val="24"/>
          <w:szCs w:val="24"/>
          <w:lang w:val="ro-RO"/>
        </w:rPr>
        <w:t>crysis</w:t>
      </w:r>
      <w:proofErr w:type="spellEnd"/>
      <w:r w:rsidRPr="00EE0B87">
        <w:rPr>
          <w:sz w:val="24"/>
          <w:szCs w:val="24"/>
          <w:lang w:val="ro-RO"/>
        </w:rPr>
        <w:t>.</w:t>
      </w:r>
    </w:p>
    <w:p w14:paraId="62252051" w14:textId="77777777" w:rsidR="00E21235" w:rsidRPr="00EE0B87" w:rsidRDefault="00E21235" w:rsidP="00535A6E">
      <w:pPr>
        <w:pStyle w:val="ListParagraph"/>
        <w:numPr>
          <w:ilvl w:val="0"/>
          <w:numId w:val="24"/>
        </w:numPr>
        <w:jc w:val="both"/>
        <w:rPr>
          <w:sz w:val="24"/>
          <w:szCs w:val="24"/>
          <w:lang w:val="ro-RO"/>
        </w:rPr>
      </w:pPr>
      <w:proofErr w:type="spellStart"/>
      <w:r w:rsidRPr="00EE0B87">
        <w:rPr>
          <w:sz w:val="24"/>
          <w:szCs w:val="24"/>
          <w:lang w:val="ro-RO"/>
        </w:rPr>
        <w:t>Definition</w:t>
      </w:r>
      <w:proofErr w:type="spellEnd"/>
      <w:r w:rsidRPr="00EE0B87">
        <w:rPr>
          <w:sz w:val="24"/>
          <w:szCs w:val="24"/>
          <w:lang w:val="ro-RO"/>
        </w:rPr>
        <w:t xml:space="preserve"> of </w:t>
      </w:r>
      <w:proofErr w:type="spellStart"/>
      <w:r w:rsidRPr="00EE0B87">
        <w:rPr>
          <w:sz w:val="24"/>
          <w:szCs w:val="24"/>
          <w:lang w:val="ro-RO"/>
        </w:rPr>
        <w:t>paraneoplastic</w:t>
      </w:r>
      <w:proofErr w:type="spellEnd"/>
      <w:r w:rsidRPr="00EE0B87">
        <w:rPr>
          <w:sz w:val="24"/>
          <w:szCs w:val="24"/>
          <w:lang w:val="ro-RO"/>
        </w:rPr>
        <w:t xml:space="preserve"> </w:t>
      </w:r>
      <w:proofErr w:type="spellStart"/>
      <w:r w:rsidRPr="00EE0B87">
        <w:rPr>
          <w:sz w:val="24"/>
          <w:szCs w:val="24"/>
          <w:lang w:val="ro-RO"/>
        </w:rPr>
        <w:t>syndrom</w:t>
      </w:r>
      <w:r w:rsidR="00F935CD" w:rsidRPr="00EE0B87">
        <w:rPr>
          <w:sz w:val="24"/>
          <w:szCs w:val="24"/>
          <w:lang w:val="ro-RO"/>
        </w:rPr>
        <w:t>e</w:t>
      </w:r>
      <w:proofErr w:type="spellEnd"/>
      <w:r w:rsidRPr="00EE0B87">
        <w:rPr>
          <w:sz w:val="24"/>
          <w:szCs w:val="24"/>
          <w:lang w:val="ro-RO"/>
        </w:rPr>
        <w:t xml:space="preserve">. </w:t>
      </w:r>
    </w:p>
    <w:p w14:paraId="4555BEFC" w14:textId="77777777" w:rsidR="00E21235" w:rsidRPr="00EE0B87" w:rsidRDefault="00E21235" w:rsidP="00535A6E">
      <w:pPr>
        <w:pStyle w:val="ListParagraph"/>
        <w:numPr>
          <w:ilvl w:val="0"/>
          <w:numId w:val="24"/>
        </w:numPr>
        <w:jc w:val="both"/>
        <w:rPr>
          <w:sz w:val="24"/>
          <w:szCs w:val="24"/>
          <w:lang w:val="ro-RO"/>
        </w:rPr>
      </w:pPr>
      <w:proofErr w:type="spellStart"/>
      <w:r w:rsidRPr="00EE0B87">
        <w:rPr>
          <w:sz w:val="24"/>
          <w:szCs w:val="24"/>
          <w:lang w:val="ro-RO"/>
        </w:rPr>
        <w:t>Pathogenesis</w:t>
      </w:r>
      <w:proofErr w:type="spellEnd"/>
      <w:r w:rsidRPr="00EE0B87">
        <w:rPr>
          <w:sz w:val="24"/>
          <w:szCs w:val="24"/>
          <w:lang w:val="ro-RO"/>
        </w:rPr>
        <w:t xml:space="preserve"> of </w:t>
      </w:r>
      <w:proofErr w:type="spellStart"/>
      <w:r w:rsidRPr="00EE0B87">
        <w:rPr>
          <w:sz w:val="24"/>
          <w:szCs w:val="24"/>
          <w:lang w:val="ro-RO"/>
        </w:rPr>
        <w:t>paraneoplastic</w:t>
      </w:r>
      <w:proofErr w:type="spellEnd"/>
      <w:r w:rsidRPr="00EE0B87">
        <w:rPr>
          <w:sz w:val="24"/>
          <w:szCs w:val="24"/>
          <w:lang w:val="ro-RO"/>
        </w:rPr>
        <w:t xml:space="preserve"> </w:t>
      </w:r>
      <w:proofErr w:type="spellStart"/>
      <w:r w:rsidRPr="00EE0B87">
        <w:rPr>
          <w:sz w:val="24"/>
          <w:szCs w:val="24"/>
          <w:lang w:val="ro-RO"/>
        </w:rPr>
        <w:t>syndrom</w:t>
      </w:r>
      <w:r w:rsidR="00F935CD" w:rsidRPr="00EE0B87">
        <w:rPr>
          <w:sz w:val="24"/>
          <w:szCs w:val="24"/>
          <w:lang w:val="ro-RO"/>
        </w:rPr>
        <w:t>e</w:t>
      </w:r>
      <w:proofErr w:type="spellEnd"/>
      <w:r w:rsidRPr="00EE0B87">
        <w:rPr>
          <w:sz w:val="24"/>
          <w:szCs w:val="24"/>
          <w:lang w:val="ro-RO"/>
        </w:rPr>
        <w:t>.</w:t>
      </w:r>
    </w:p>
    <w:p w14:paraId="058C912F" w14:textId="77777777" w:rsidR="00E21235" w:rsidRPr="00EE0B87" w:rsidRDefault="00E21235" w:rsidP="00535A6E">
      <w:pPr>
        <w:pStyle w:val="ListParagraph"/>
        <w:numPr>
          <w:ilvl w:val="0"/>
          <w:numId w:val="24"/>
        </w:numPr>
        <w:jc w:val="both"/>
        <w:rPr>
          <w:sz w:val="24"/>
          <w:szCs w:val="24"/>
          <w:lang w:val="ro-RO"/>
        </w:rPr>
      </w:pPr>
      <w:proofErr w:type="spellStart"/>
      <w:r w:rsidRPr="00EE0B87">
        <w:rPr>
          <w:sz w:val="24"/>
          <w:szCs w:val="24"/>
          <w:lang w:val="ro-RO"/>
        </w:rPr>
        <w:t>Neurological</w:t>
      </w:r>
      <w:proofErr w:type="spellEnd"/>
      <w:r w:rsidRPr="00EE0B87">
        <w:rPr>
          <w:sz w:val="24"/>
          <w:szCs w:val="24"/>
          <w:lang w:val="ro-RO"/>
        </w:rPr>
        <w:t xml:space="preserve"> </w:t>
      </w:r>
      <w:proofErr w:type="spellStart"/>
      <w:r w:rsidRPr="00EE0B87">
        <w:rPr>
          <w:sz w:val="24"/>
          <w:szCs w:val="24"/>
          <w:lang w:val="ro-RO"/>
        </w:rPr>
        <w:t>paraneoplastic</w:t>
      </w:r>
      <w:proofErr w:type="spellEnd"/>
      <w:r w:rsidRPr="00EE0B87">
        <w:rPr>
          <w:sz w:val="24"/>
          <w:szCs w:val="24"/>
          <w:lang w:val="ro-RO"/>
        </w:rPr>
        <w:t xml:space="preserve"> </w:t>
      </w:r>
      <w:proofErr w:type="spellStart"/>
      <w:r w:rsidRPr="00EE0B87">
        <w:rPr>
          <w:sz w:val="24"/>
          <w:szCs w:val="24"/>
          <w:lang w:val="ro-RO"/>
        </w:rPr>
        <w:t>syndrom</w:t>
      </w:r>
      <w:r w:rsidR="00F935CD" w:rsidRPr="00EE0B87">
        <w:rPr>
          <w:sz w:val="24"/>
          <w:szCs w:val="24"/>
          <w:lang w:val="ro-RO"/>
        </w:rPr>
        <w:t>e</w:t>
      </w:r>
      <w:r w:rsidRPr="00EE0B87">
        <w:rPr>
          <w:sz w:val="24"/>
          <w:szCs w:val="24"/>
          <w:lang w:val="ro-RO"/>
        </w:rPr>
        <w:t>s</w:t>
      </w:r>
      <w:proofErr w:type="spellEnd"/>
      <w:r w:rsidRPr="00EE0B87">
        <w:rPr>
          <w:sz w:val="24"/>
          <w:szCs w:val="24"/>
          <w:lang w:val="ro-RO"/>
        </w:rPr>
        <w:t>.</w:t>
      </w:r>
    </w:p>
    <w:p w14:paraId="7CAA5E0F" w14:textId="77777777" w:rsidR="00E21235" w:rsidRPr="00EE0B87" w:rsidRDefault="00E21235" w:rsidP="00535A6E">
      <w:pPr>
        <w:pStyle w:val="ListParagraph"/>
        <w:numPr>
          <w:ilvl w:val="0"/>
          <w:numId w:val="24"/>
        </w:numPr>
        <w:jc w:val="both"/>
        <w:rPr>
          <w:sz w:val="24"/>
          <w:szCs w:val="24"/>
          <w:lang w:val="ro-RO"/>
        </w:rPr>
      </w:pPr>
      <w:proofErr w:type="spellStart"/>
      <w:r w:rsidRPr="00EE0B87">
        <w:rPr>
          <w:sz w:val="24"/>
          <w:szCs w:val="24"/>
          <w:lang w:val="ro-RO"/>
        </w:rPr>
        <w:t>Diagnosis</w:t>
      </w:r>
      <w:proofErr w:type="spellEnd"/>
      <w:r w:rsidRPr="00EE0B87">
        <w:rPr>
          <w:sz w:val="24"/>
          <w:szCs w:val="24"/>
          <w:lang w:val="ro-RO"/>
        </w:rPr>
        <w:t xml:space="preserve"> of </w:t>
      </w:r>
      <w:proofErr w:type="spellStart"/>
      <w:r w:rsidRPr="00EE0B87">
        <w:rPr>
          <w:sz w:val="24"/>
          <w:szCs w:val="24"/>
          <w:lang w:val="ro-RO"/>
        </w:rPr>
        <w:t>neurological</w:t>
      </w:r>
      <w:proofErr w:type="spellEnd"/>
      <w:r w:rsidRPr="00EE0B87">
        <w:rPr>
          <w:sz w:val="24"/>
          <w:szCs w:val="24"/>
          <w:lang w:val="ro-RO"/>
        </w:rPr>
        <w:t xml:space="preserve"> </w:t>
      </w:r>
      <w:proofErr w:type="spellStart"/>
      <w:r w:rsidRPr="00EE0B87">
        <w:rPr>
          <w:sz w:val="24"/>
          <w:szCs w:val="24"/>
          <w:lang w:val="ro-RO"/>
        </w:rPr>
        <w:t>paraneoplastic</w:t>
      </w:r>
      <w:proofErr w:type="spellEnd"/>
      <w:r w:rsidRPr="00EE0B87">
        <w:rPr>
          <w:sz w:val="24"/>
          <w:szCs w:val="24"/>
          <w:lang w:val="ro-RO"/>
        </w:rPr>
        <w:t xml:space="preserve"> </w:t>
      </w:r>
      <w:proofErr w:type="spellStart"/>
      <w:r w:rsidRPr="00EE0B87">
        <w:rPr>
          <w:sz w:val="24"/>
          <w:szCs w:val="24"/>
          <w:lang w:val="ro-RO"/>
        </w:rPr>
        <w:t>syndrom</w:t>
      </w:r>
      <w:r w:rsidR="00F935CD" w:rsidRPr="00EE0B87">
        <w:rPr>
          <w:sz w:val="24"/>
          <w:szCs w:val="24"/>
          <w:lang w:val="ro-RO"/>
        </w:rPr>
        <w:t>e</w:t>
      </w:r>
      <w:r w:rsidRPr="00EE0B87">
        <w:rPr>
          <w:sz w:val="24"/>
          <w:szCs w:val="24"/>
          <w:lang w:val="ro-RO"/>
        </w:rPr>
        <w:t>s</w:t>
      </w:r>
      <w:proofErr w:type="spellEnd"/>
      <w:r w:rsidRPr="00EE0B87">
        <w:rPr>
          <w:sz w:val="24"/>
          <w:szCs w:val="24"/>
          <w:lang w:val="ro-RO"/>
        </w:rPr>
        <w:t>.</w:t>
      </w:r>
    </w:p>
    <w:p w14:paraId="2EE7692D" w14:textId="77777777" w:rsidR="00E21235" w:rsidRPr="00EE0B87" w:rsidRDefault="00E21235" w:rsidP="00535A6E">
      <w:pPr>
        <w:pStyle w:val="ListParagraph"/>
        <w:numPr>
          <w:ilvl w:val="0"/>
          <w:numId w:val="24"/>
        </w:numPr>
        <w:jc w:val="both"/>
        <w:rPr>
          <w:bCs/>
          <w:sz w:val="24"/>
          <w:szCs w:val="24"/>
          <w:lang w:val="it-IT"/>
        </w:rPr>
      </w:pPr>
      <w:proofErr w:type="spellStart"/>
      <w:r w:rsidRPr="00EE0B87">
        <w:rPr>
          <w:bCs/>
          <w:sz w:val="24"/>
          <w:szCs w:val="24"/>
          <w:lang w:val="it-IT"/>
        </w:rPr>
        <w:t>Evoked</w:t>
      </w:r>
      <w:proofErr w:type="spellEnd"/>
      <w:r w:rsidRPr="00EE0B87">
        <w:rPr>
          <w:bCs/>
          <w:sz w:val="24"/>
          <w:szCs w:val="24"/>
          <w:lang w:val="it-IT"/>
        </w:rPr>
        <w:t xml:space="preserve"> </w:t>
      </w:r>
      <w:proofErr w:type="spellStart"/>
      <w:r w:rsidRPr="00EE0B87">
        <w:rPr>
          <w:bCs/>
          <w:sz w:val="24"/>
          <w:szCs w:val="24"/>
          <w:lang w:val="it-IT"/>
        </w:rPr>
        <w:t>potentials</w:t>
      </w:r>
      <w:proofErr w:type="spellEnd"/>
      <w:r w:rsidRPr="00EE0B87">
        <w:rPr>
          <w:bCs/>
          <w:sz w:val="24"/>
          <w:szCs w:val="24"/>
          <w:lang w:val="it-IT"/>
        </w:rPr>
        <w:t xml:space="preserve">: </w:t>
      </w:r>
      <w:proofErr w:type="spellStart"/>
      <w:r w:rsidRPr="00EE0B87">
        <w:rPr>
          <w:bCs/>
          <w:sz w:val="24"/>
          <w:szCs w:val="24"/>
          <w:lang w:val="it-IT"/>
        </w:rPr>
        <w:t>principles</w:t>
      </w:r>
      <w:proofErr w:type="spellEnd"/>
      <w:r w:rsidRPr="00EE0B87">
        <w:rPr>
          <w:bCs/>
          <w:sz w:val="24"/>
          <w:szCs w:val="24"/>
          <w:lang w:val="it-IT"/>
        </w:rPr>
        <w:t xml:space="preserve"> and </w:t>
      </w:r>
      <w:proofErr w:type="spellStart"/>
      <w:r w:rsidRPr="00EE0B87">
        <w:rPr>
          <w:bCs/>
          <w:sz w:val="24"/>
          <w:szCs w:val="24"/>
          <w:lang w:val="it-IT"/>
        </w:rPr>
        <w:t>clinical</w:t>
      </w:r>
      <w:proofErr w:type="spellEnd"/>
      <w:r w:rsidRPr="00EE0B87">
        <w:rPr>
          <w:bCs/>
          <w:sz w:val="24"/>
          <w:szCs w:val="24"/>
          <w:lang w:val="it-IT"/>
        </w:rPr>
        <w:t xml:space="preserve"> use.</w:t>
      </w:r>
    </w:p>
    <w:p w14:paraId="7EBAA368" w14:textId="77777777" w:rsidR="00E21235" w:rsidRPr="00EE0B87" w:rsidRDefault="00E21235" w:rsidP="00535A6E">
      <w:pPr>
        <w:pStyle w:val="BodyText"/>
        <w:widowControl w:val="0"/>
        <w:numPr>
          <w:ilvl w:val="0"/>
          <w:numId w:val="24"/>
        </w:numPr>
        <w:ind w:right="-113"/>
        <w:rPr>
          <w:sz w:val="24"/>
          <w:szCs w:val="24"/>
        </w:rPr>
      </w:pPr>
      <w:proofErr w:type="spellStart"/>
      <w:r w:rsidRPr="00EE0B87">
        <w:rPr>
          <w:bCs/>
          <w:sz w:val="24"/>
          <w:szCs w:val="24"/>
          <w:lang w:val="it-IT"/>
        </w:rPr>
        <w:t>Electromyographic</w:t>
      </w:r>
      <w:proofErr w:type="spellEnd"/>
      <w:r w:rsidRPr="00EE0B87">
        <w:rPr>
          <w:bCs/>
          <w:sz w:val="24"/>
          <w:szCs w:val="24"/>
          <w:lang w:val="it-IT"/>
        </w:rPr>
        <w:t xml:space="preserve"> </w:t>
      </w:r>
      <w:proofErr w:type="spellStart"/>
      <w:r w:rsidRPr="00EE0B87">
        <w:rPr>
          <w:bCs/>
          <w:sz w:val="24"/>
          <w:szCs w:val="24"/>
          <w:lang w:val="it-IT"/>
        </w:rPr>
        <w:t>stimulodetection</w:t>
      </w:r>
      <w:proofErr w:type="spellEnd"/>
      <w:r w:rsidRPr="00EE0B87">
        <w:rPr>
          <w:bCs/>
          <w:sz w:val="24"/>
          <w:szCs w:val="24"/>
          <w:lang w:val="it-IT"/>
        </w:rPr>
        <w:t xml:space="preserve"> </w:t>
      </w:r>
      <w:proofErr w:type="spellStart"/>
      <w:r w:rsidRPr="00EE0B87">
        <w:rPr>
          <w:bCs/>
          <w:sz w:val="24"/>
          <w:szCs w:val="24"/>
          <w:lang w:val="it-IT"/>
        </w:rPr>
        <w:t>examination</w:t>
      </w:r>
      <w:proofErr w:type="spellEnd"/>
      <w:r w:rsidRPr="00EE0B87">
        <w:rPr>
          <w:bCs/>
          <w:sz w:val="24"/>
          <w:szCs w:val="24"/>
          <w:lang w:val="it-IT"/>
        </w:rPr>
        <w:t xml:space="preserve">: </w:t>
      </w:r>
      <w:proofErr w:type="spellStart"/>
      <w:r w:rsidRPr="00EE0B87">
        <w:rPr>
          <w:bCs/>
          <w:sz w:val="24"/>
          <w:szCs w:val="24"/>
          <w:lang w:val="it-IT"/>
        </w:rPr>
        <w:t>principles</w:t>
      </w:r>
      <w:proofErr w:type="spellEnd"/>
      <w:r w:rsidRPr="00EE0B87">
        <w:rPr>
          <w:bCs/>
          <w:sz w:val="24"/>
          <w:szCs w:val="24"/>
          <w:lang w:val="it-IT"/>
        </w:rPr>
        <w:t xml:space="preserve"> and </w:t>
      </w:r>
      <w:proofErr w:type="spellStart"/>
      <w:r w:rsidRPr="00EE0B87">
        <w:rPr>
          <w:bCs/>
          <w:sz w:val="24"/>
          <w:szCs w:val="24"/>
          <w:lang w:val="it-IT"/>
        </w:rPr>
        <w:t>clinical</w:t>
      </w:r>
      <w:proofErr w:type="spellEnd"/>
      <w:r w:rsidRPr="00EE0B87">
        <w:rPr>
          <w:bCs/>
          <w:sz w:val="24"/>
          <w:szCs w:val="24"/>
          <w:lang w:val="it-IT"/>
        </w:rPr>
        <w:t xml:space="preserve"> use.</w:t>
      </w:r>
    </w:p>
    <w:p w14:paraId="591BD899" w14:textId="77777777" w:rsidR="00E21235" w:rsidRPr="00EE0B87" w:rsidRDefault="00E21235" w:rsidP="00535A6E">
      <w:pPr>
        <w:pStyle w:val="BodyText"/>
        <w:widowControl w:val="0"/>
        <w:ind w:right="-113"/>
        <w:rPr>
          <w:sz w:val="24"/>
          <w:szCs w:val="24"/>
        </w:rPr>
      </w:pPr>
    </w:p>
    <w:p w14:paraId="1C513D53" w14:textId="77777777" w:rsidR="008C46AB" w:rsidRPr="00EE0B87" w:rsidRDefault="00E21235" w:rsidP="008C46AB">
      <w:pPr>
        <w:pStyle w:val="BodyTextIndent"/>
        <w:widowControl w:val="0"/>
        <w:ind w:firstLine="0"/>
        <w:rPr>
          <w:b/>
          <w:sz w:val="24"/>
          <w:szCs w:val="24"/>
        </w:rPr>
      </w:pPr>
      <w:r w:rsidRPr="00EE0B87">
        <w:rPr>
          <w:b/>
          <w:sz w:val="24"/>
          <w:szCs w:val="24"/>
          <w:lang w:val="en-US"/>
        </w:rPr>
        <w:t>Recommended reading</w:t>
      </w:r>
      <w:r w:rsidRPr="00EE0B87">
        <w:rPr>
          <w:b/>
          <w:sz w:val="24"/>
          <w:szCs w:val="24"/>
        </w:rPr>
        <w:t xml:space="preserve">: </w:t>
      </w:r>
      <w:r w:rsidR="008C46AB" w:rsidRPr="00EE0B87">
        <w:rPr>
          <w:b/>
          <w:sz w:val="24"/>
          <w:szCs w:val="24"/>
        </w:rPr>
        <w:t xml:space="preserve">A: 1, </w:t>
      </w:r>
      <w:proofErr w:type="gramStart"/>
      <w:r w:rsidR="008C46AB" w:rsidRPr="00EE0B87">
        <w:rPr>
          <w:b/>
          <w:sz w:val="24"/>
          <w:szCs w:val="24"/>
        </w:rPr>
        <w:t>2  B</w:t>
      </w:r>
      <w:proofErr w:type="gramEnd"/>
      <w:r w:rsidR="008C46AB" w:rsidRPr="00EE0B87">
        <w:rPr>
          <w:b/>
          <w:sz w:val="24"/>
          <w:szCs w:val="24"/>
        </w:rPr>
        <w:t>: 1, 2.</w:t>
      </w:r>
      <w:r w:rsidR="00827135" w:rsidRPr="00EE0B87">
        <w:rPr>
          <w:b/>
          <w:sz w:val="24"/>
          <w:szCs w:val="24"/>
        </w:rPr>
        <w:t xml:space="preserve">   </w:t>
      </w:r>
    </w:p>
    <w:p w14:paraId="73AA6786" w14:textId="77777777" w:rsidR="003C4D92" w:rsidRPr="00EE0B87" w:rsidRDefault="003C4D92" w:rsidP="00535A6E">
      <w:pPr>
        <w:pStyle w:val="BodyTextIndent"/>
        <w:widowControl w:val="0"/>
        <w:ind w:firstLine="0"/>
        <w:rPr>
          <w:b/>
          <w:sz w:val="24"/>
          <w:szCs w:val="24"/>
        </w:rPr>
      </w:pPr>
    </w:p>
    <w:p w14:paraId="6B527FBB" w14:textId="77777777" w:rsidR="00E21235" w:rsidRPr="00EE0B87" w:rsidRDefault="00E21235" w:rsidP="00535A6E">
      <w:pPr>
        <w:pStyle w:val="BodyTextIndent"/>
        <w:widowControl w:val="0"/>
        <w:ind w:left="1418" w:hanging="1418"/>
        <w:jc w:val="center"/>
        <w:rPr>
          <w:b/>
          <w:sz w:val="24"/>
          <w:szCs w:val="24"/>
        </w:rPr>
      </w:pPr>
      <w:r w:rsidRPr="00EE0B87">
        <w:rPr>
          <w:b/>
          <w:sz w:val="24"/>
          <w:szCs w:val="24"/>
        </w:rPr>
        <w:t xml:space="preserve">The </w:t>
      </w:r>
      <w:proofErr w:type="spellStart"/>
      <w:r w:rsidRPr="00EE0B87">
        <w:rPr>
          <w:b/>
          <w:sz w:val="24"/>
          <w:szCs w:val="24"/>
        </w:rPr>
        <w:t>method</w:t>
      </w:r>
      <w:proofErr w:type="spellEnd"/>
      <w:r w:rsidRPr="00EE0B87">
        <w:rPr>
          <w:b/>
          <w:sz w:val="24"/>
          <w:szCs w:val="24"/>
        </w:rPr>
        <w:t xml:space="preserve"> of </w:t>
      </w:r>
      <w:proofErr w:type="spellStart"/>
      <w:r w:rsidRPr="00EE0B87">
        <w:rPr>
          <w:b/>
          <w:sz w:val="24"/>
          <w:szCs w:val="24"/>
        </w:rPr>
        <w:t>conducting</w:t>
      </w:r>
      <w:proofErr w:type="spellEnd"/>
      <w:r w:rsidRPr="00EE0B87">
        <w:rPr>
          <w:b/>
          <w:sz w:val="24"/>
          <w:szCs w:val="24"/>
        </w:rPr>
        <w:t xml:space="preserve"> </w:t>
      </w:r>
      <w:proofErr w:type="spellStart"/>
      <w:r w:rsidRPr="00EE0B87">
        <w:rPr>
          <w:b/>
          <w:sz w:val="24"/>
          <w:szCs w:val="24"/>
        </w:rPr>
        <w:t>the</w:t>
      </w:r>
      <w:proofErr w:type="spellEnd"/>
      <w:r w:rsidRPr="00EE0B87">
        <w:rPr>
          <w:b/>
          <w:sz w:val="24"/>
          <w:szCs w:val="24"/>
        </w:rPr>
        <w:t xml:space="preserve"> </w:t>
      </w:r>
      <w:proofErr w:type="spellStart"/>
      <w:r w:rsidRPr="00EE0B87">
        <w:rPr>
          <w:b/>
          <w:sz w:val="24"/>
          <w:szCs w:val="24"/>
        </w:rPr>
        <w:t>practical</w:t>
      </w:r>
      <w:proofErr w:type="spellEnd"/>
      <w:r w:rsidRPr="00EE0B87">
        <w:rPr>
          <w:b/>
          <w:sz w:val="24"/>
          <w:szCs w:val="24"/>
        </w:rPr>
        <w:t xml:space="preserve"> </w:t>
      </w:r>
      <w:proofErr w:type="spellStart"/>
      <w:r w:rsidRPr="00EE0B87">
        <w:rPr>
          <w:b/>
          <w:sz w:val="24"/>
          <w:szCs w:val="24"/>
        </w:rPr>
        <w:t>work</w:t>
      </w:r>
      <w:proofErr w:type="spellEnd"/>
      <w:r w:rsidRPr="00EE0B87">
        <w:rPr>
          <w:b/>
          <w:sz w:val="24"/>
          <w:szCs w:val="24"/>
        </w:rPr>
        <w:t xml:space="preserve"> </w:t>
      </w:r>
      <w:proofErr w:type="spellStart"/>
      <w:r w:rsidRPr="00EE0B87">
        <w:rPr>
          <w:b/>
          <w:sz w:val="24"/>
          <w:szCs w:val="24"/>
        </w:rPr>
        <w:t>and</w:t>
      </w:r>
      <w:proofErr w:type="spellEnd"/>
      <w:r w:rsidRPr="00EE0B87">
        <w:rPr>
          <w:b/>
          <w:sz w:val="24"/>
          <w:szCs w:val="24"/>
        </w:rPr>
        <w:t xml:space="preserve"> </w:t>
      </w:r>
      <w:proofErr w:type="spellStart"/>
      <w:r w:rsidRPr="00EE0B87">
        <w:rPr>
          <w:b/>
          <w:sz w:val="24"/>
          <w:szCs w:val="24"/>
        </w:rPr>
        <w:t>the</w:t>
      </w:r>
      <w:proofErr w:type="spellEnd"/>
      <w:r w:rsidRPr="00EE0B87">
        <w:rPr>
          <w:b/>
          <w:sz w:val="24"/>
          <w:szCs w:val="24"/>
        </w:rPr>
        <w:t xml:space="preserve"> seminar</w:t>
      </w:r>
    </w:p>
    <w:p w14:paraId="56FB131B" w14:textId="77777777" w:rsidR="003C4D92" w:rsidRPr="00EE0B87" w:rsidRDefault="003C4D92" w:rsidP="00535A6E">
      <w:pPr>
        <w:pStyle w:val="BodyTextIndent"/>
        <w:widowControl w:val="0"/>
        <w:ind w:left="1418" w:hanging="1418"/>
        <w:jc w:val="center"/>
        <w:rPr>
          <w:b/>
          <w:sz w:val="24"/>
          <w:szCs w:val="24"/>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6"/>
        <w:gridCol w:w="6380"/>
        <w:gridCol w:w="1326"/>
      </w:tblGrid>
      <w:tr w:rsidR="00906F86" w:rsidRPr="00EE0B87" w14:paraId="1562F2FE" w14:textId="77777777" w:rsidTr="00E21235">
        <w:trPr>
          <w:trHeight w:val="654"/>
        </w:trPr>
        <w:tc>
          <w:tcPr>
            <w:tcW w:w="816" w:type="dxa"/>
            <w:tcBorders>
              <w:bottom w:val="single" w:sz="6" w:space="0" w:color="008000"/>
              <w:right w:val="single" w:sz="2" w:space="0" w:color="auto"/>
            </w:tcBorders>
          </w:tcPr>
          <w:p w14:paraId="7918DB7B" w14:textId="77777777" w:rsidR="00E21235" w:rsidRPr="00EE0B87" w:rsidRDefault="00E21235" w:rsidP="00E21235">
            <w:pPr>
              <w:jc w:val="center"/>
              <w:rPr>
                <w:b/>
                <w:sz w:val="24"/>
                <w:szCs w:val="24"/>
                <w:lang w:val="ro-RO"/>
              </w:rPr>
            </w:pPr>
            <w:r w:rsidRPr="00EE0B87">
              <w:rPr>
                <w:b/>
                <w:sz w:val="24"/>
                <w:szCs w:val="24"/>
                <w:lang w:val="ro-RO"/>
              </w:rPr>
              <w:t>Nr. d/o</w:t>
            </w:r>
          </w:p>
        </w:tc>
        <w:tc>
          <w:tcPr>
            <w:tcW w:w="6380" w:type="dxa"/>
            <w:tcBorders>
              <w:left w:val="single" w:sz="2" w:space="0" w:color="auto"/>
              <w:bottom w:val="single" w:sz="6" w:space="0" w:color="008000"/>
              <w:right w:val="single" w:sz="2" w:space="0" w:color="auto"/>
            </w:tcBorders>
            <w:vAlign w:val="center"/>
          </w:tcPr>
          <w:p w14:paraId="49A8F45F" w14:textId="77777777" w:rsidR="00E21235" w:rsidRPr="00EE0B87" w:rsidRDefault="00827135" w:rsidP="00F75B17">
            <w:pPr>
              <w:pStyle w:val="Heading6"/>
              <w:spacing w:before="0"/>
              <w:jc w:val="center"/>
              <w:rPr>
                <w:sz w:val="24"/>
                <w:szCs w:val="24"/>
              </w:rPr>
            </w:pPr>
            <w:r w:rsidRPr="00EE0B87">
              <w:rPr>
                <w:sz w:val="24"/>
                <w:szCs w:val="24"/>
              </w:rPr>
              <w:t>Practical lesson structure</w:t>
            </w:r>
          </w:p>
        </w:tc>
        <w:tc>
          <w:tcPr>
            <w:tcW w:w="1326" w:type="dxa"/>
            <w:tcBorders>
              <w:left w:val="single" w:sz="2" w:space="0" w:color="auto"/>
              <w:bottom w:val="single" w:sz="6" w:space="0" w:color="008000"/>
            </w:tcBorders>
          </w:tcPr>
          <w:p w14:paraId="71B3AF8F" w14:textId="77777777" w:rsidR="00E21235" w:rsidRPr="00EE0B87" w:rsidRDefault="00E21235" w:rsidP="00E21235">
            <w:pPr>
              <w:jc w:val="center"/>
              <w:rPr>
                <w:sz w:val="24"/>
                <w:szCs w:val="24"/>
                <w:lang w:val="ro-RO"/>
              </w:rPr>
            </w:pPr>
            <w:r w:rsidRPr="00EE0B87">
              <w:rPr>
                <w:b/>
                <w:bCs/>
                <w:sz w:val="24"/>
                <w:szCs w:val="24"/>
                <w:lang w:val="en-US"/>
              </w:rPr>
              <w:t xml:space="preserve">Duration </w:t>
            </w:r>
            <w:r w:rsidRPr="00EE0B87">
              <w:rPr>
                <w:b/>
                <w:sz w:val="24"/>
                <w:szCs w:val="24"/>
                <w:lang w:val="ro-RO"/>
              </w:rPr>
              <w:t>(min)</w:t>
            </w:r>
          </w:p>
        </w:tc>
      </w:tr>
      <w:tr w:rsidR="00E21235" w:rsidRPr="00EE0B87" w14:paraId="5F211D29" w14:textId="77777777" w:rsidTr="00E21235">
        <w:tc>
          <w:tcPr>
            <w:tcW w:w="816" w:type="dxa"/>
            <w:tcBorders>
              <w:top w:val="single" w:sz="6" w:space="0" w:color="008000"/>
              <w:right w:val="single" w:sz="2" w:space="0" w:color="auto"/>
            </w:tcBorders>
          </w:tcPr>
          <w:p w14:paraId="1010BF6F" w14:textId="77777777" w:rsidR="00E21235" w:rsidRPr="00EE0B87" w:rsidRDefault="00E21235" w:rsidP="00E21235">
            <w:pPr>
              <w:spacing w:line="276" w:lineRule="auto"/>
              <w:jc w:val="center"/>
              <w:rPr>
                <w:b/>
                <w:sz w:val="24"/>
                <w:szCs w:val="24"/>
                <w:lang w:val="ro-RO"/>
              </w:rPr>
            </w:pPr>
          </w:p>
          <w:p w14:paraId="6D8CD1E6" w14:textId="77777777" w:rsidR="00E21235" w:rsidRPr="00EE0B87" w:rsidRDefault="00E21235" w:rsidP="00E21235">
            <w:pPr>
              <w:spacing w:line="276" w:lineRule="auto"/>
              <w:jc w:val="center"/>
              <w:rPr>
                <w:sz w:val="24"/>
                <w:szCs w:val="24"/>
                <w:lang w:val="ro-RO"/>
              </w:rPr>
            </w:pPr>
            <w:r w:rsidRPr="00EE0B87">
              <w:rPr>
                <w:sz w:val="24"/>
                <w:szCs w:val="24"/>
                <w:lang w:val="ro-RO"/>
              </w:rPr>
              <w:t>1.</w:t>
            </w:r>
          </w:p>
          <w:p w14:paraId="4E5D56D2" w14:textId="77777777" w:rsidR="00E21235" w:rsidRPr="00EE0B87" w:rsidRDefault="00E21235" w:rsidP="00E21235">
            <w:pPr>
              <w:spacing w:line="276" w:lineRule="auto"/>
              <w:jc w:val="center"/>
              <w:rPr>
                <w:sz w:val="24"/>
                <w:szCs w:val="24"/>
                <w:lang w:val="ro-RO"/>
              </w:rPr>
            </w:pPr>
            <w:r w:rsidRPr="00EE0B87">
              <w:rPr>
                <w:sz w:val="24"/>
                <w:szCs w:val="24"/>
                <w:lang w:val="ro-RO"/>
              </w:rPr>
              <w:t>2.</w:t>
            </w:r>
          </w:p>
          <w:p w14:paraId="6DD89047" w14:textId="77777777" w:rsidR="00E21235" w:rsidRPr="00EE0B87" w:rsidRDefault="00E21235" w:rsidP="00E21235">
            <w:pPr>
              <w:spacing w:line="276" w:lineRule="auto"/>
              <w:jc w:val="center"/>
              <w:rPr>
                <w:sz w:val="24"/>
                <w:szCs w:val="24"/>
                <w:lang w:val="ro-RO"/>
              </w:rPr>
            </w:pPr>
            <w:r w:rsidRPr="00EE0B87">
              <w:rPr>
                <w:sz w:val="24"/>
                <w:szCs w:val="24"/>
                <w:lang w:val="ro-RO"/>
              </w:rPr>
              <w:t>3.</w:t>
            </w:r>
          </w:p>
          <w:p w14:paraId="2823D367" w14:textId="77777777" w:rsidR="00E21235" w:rsidRPr="00EE0B87" w:rsidRDefault="00E21235" w:rsidP="00E21235">
            <w:pPr>
              <w:spacing w:line="276" w:lineRule="auto"/>
              <w:jc w:val="center"/>
              <w:rPr>
                <w:sz w:val="24"/>
                <w:szCs w:val="24"/>
                <w:lang w:val="ro-RO"/>
              </w:rPr>
            </w:pPr>
            <w:r w:rsidRPr="00EE0B87">
              <w:rPr>
                <w:sz w:val="24"/>
                <w:szCs w:val="24"/>
                <w:lang w:val="ro-RO"/>
              </w:rPr>
              <w:t>4.</w:t>
            </w:r>
          </w:p>
          <w:p w14:paraId="0171E792" w14:textId="77777777" w:rsidR="00F46706" w:rsidRPr="00EE0B87" w:rsidRDefault="00F46706" w:rsidP="00E21235">
            <w:pPr>
              <w:spacing w:line="276" w:lineRule="auto"/>
              <w:jc w:val="center"/>
              <w:rPr>
                <w:sz w:val="24"/>
                <w:szCs w:val="24"/>
                <w:lang w:val="ro-RO"/>
              </w:rPr>
            </w:pPr>
          </w:p>
          <w:p w14:paraId="09CD74A7" w14:textId="77777777" w:rsidR="00E21235" w:rsidRPr="00EE0B87" w:rsidRDefault="00E21235" w:rsidP="00E21235">
            <w:pPr>
              <w:spacing w:line="276" w:lineRule="auto"/>
              <w:jc w:val="center"/>
              <w:rPr>
                <w:sz w:val="24"/>
                <w:szCs w:val="24"/>
                <w:lang w:val="ro-RO"/>
              </w:rPr>
            </w:pPr>
            <w:r w:rsidRPr="00EE0B87">
              <w:rPr>
                <w:sz w:val="24"/>
                <w:szCs w:val="24"/>
                <w:lang w:val="ro-RO"/>
              </w:rPr>
              <w:t>5.</w:t>
            </w:r>
          </w:p>
          <w:p w14:paraId="2A00EF61" w14:textId="77777777" w:rsidR="00124B5D" w:rsidRPr="00EE0B87" w:rsidRDefault="00124B5D" w:rsidP="00E21235">
            <w:pPr>
              <w:spacing w:line="276" w:lineRule="auto"/>
              <w:jc w:val="center"/>
              <w:rPr>
                <w:sz w:val="24"/>
                <w:szCs w:val="24"/>
                <w:lang w:val="ro-RO"/>
              </w:rPr>
            </w:pPr>
          </w:p>
          <w:p w14:paraId="00EC30E0" w14:textId="77777777" w:rsidR="00E21235" w:rsidRPr="00EE0B87" w:rsidRDefault="00E21235" w:rsidP="00E21235">
            <w:pPr>
              <w:spacing w:line="276" w:lineRule="auto"/>
              <w:jc w:val="center"/>
              <w:rPr>
                <w:sz w:val="24"/>
                <w:szCs w:val="24"/>
                <w:lang w:val="ro-RO"/>
              </w:rPr>
            </w:pPr>
            <w:r w:rsidRPr="00EE0B87">
              <w:rPr>
                <w:sz w:val="24"/>
                <w:szCs w:val="24"/>
                <w:lang w:val="ro-RO"/>
              </w:rPr>
              <w:t>6.</w:t>
            </w:r>
          </w:p>
          <w:p w14:paraId="001BA7EE" w14:textId="77777777" w:rsidR="00E21235" w:rsidRPr="00EE0B87" w:rsidRDefault="00E21235" w:rsidP="00E21235">
            <w:pPr>
              <w:spacing w:line="276" w:lineRule="auto"/>
              <w:jc w:val="center"/>
              <w:rPr>
                <w:sz w:val="24"/>
                <w:szCs w:val="24"/>
                <w:lang w:val="ro-RO"/>
              </w:rPr>
            </w:pPr>
          </w:p>
          <w:p w14:paraId="4006072D" w14:textId="77777777" w:rsidR="00124B5D" w:rsidRPr="00EE0B87" w:rsidRDefault="00E21235" w:rsidP="00124B5D">
            <w:pPr>
              <w:spacing w:line="276" w:lineRule="auto"/>
              <w:jc w:val="center"/>
              <w:rPr>
                <w:sz w:val="24"/>
                <w:szCs w:val="24"/>
                <w:lang w:val="ro-RO"/>
              </w:rPr>
            </w:pPr>
            <w:r w:rsidRPr="00EE0B87">
              <w:rPr>
                <w:sz w:val="24"/>
                <w:szCs w:val="24"/>
                <w:lang w:val="ro-RO"/>
              </w:rPr>
              <w:t>7.</w:t>
            </w:r>
          </w:p>
          <w:p w14:paraId="424E2F66" w14:textId="77777777" w:rsidR="00E21235" w:rsidRPr="00EE0B87" w:rsidRDefault="00E21235" w:rsidP="00E21235">
            <w:pPr>
              <w:spacing w:line="276" w:lineRule="auto"/>
              <w:jc w:val="center"/>
              <w:rPr>
                <w:sz w:val="24"/>
                <w:szCs w:val="24"/>
                <w:lang w:val="ro-RO"/>
              </w:rPr>
            </w:pPr>
            <w:r w:rsidRPr="00EE0B87">
              <w:rPr>
                <w:sz w:val="24"/>
                <w:szCs w:val="24"/>
                <w:lang w:val="ro-RO"/>
              </w:rPr>
              <w:t>8.</w:t>
            </w:r>
          </w:p>
          <w:p w14:paraId="4C7D30E0" w14:textId="77777777" w:rsidR="00124B5D" w:rsidRPr="00EE0B87" w:rsidRDefault="00124B5D" w:rsidP="00E21235">
            <w:pPr>
              <w:spacing w:line="276" w:lineRule="auto"/>
              <w:jc w:val="center"/>
              <w:rPr>
                <w:sz w:val="24"/>
                <w:szCs w:val="24"/>
                <w:lang w:val="ro-RO"/>
              </w:rPr>
            </w:pPr>
          </w:p>
          <w:p w14:paraId="79C8CC86" w14:textId="77777777" w:rsidR="00E21235" w:rsidRPr="00EE0B87" w:rsidRDefault="00E21235" w:rsidP="00E21235">
            <w:pPr>
              <w:spacing w:line="276" w:lineRule="auto"/>
              <w:jc w:val="center"/>
              <w:rPr>
                <w:sz w:val="24"/>
                <w:szCs w:val="24"/>
                <w:lang w:val="ro-RO"/>
              </w:rPr>
            </w:pPr>
            <w:r w:rsidRPr="00EE0B87">
              <w:rPr>
                <w:sz w:val="24"/>
                <w:szCs w:val="24"/>
                <w:lang w:val="ro-RO"/>
              </w:rPr>
              <w:lastRenderedPageBreak/>
              <w:t>9.</w:t>
            </w:r>
          </w:p>
          <w:p w14:paraId="275B3801" w14:textId="77777777" w:rsidR="00E21235" w:rsidRPr="00EE0B87" w:rsidRDefault="00E21235" w:rsidP="00E21235">
            <w:pPr>
              <w:spacing w:line="276" w:lineRule="auto"/>
              <w:jc w:val="center"/>
              <w:rPr>
                <w:b/>
                <w:sz w:val="24"/>
                <w:szCs w:val="24"/>
                <w:lang w:val="ro-RO"/>
              </w:rPr>
            </w:pPr>
            <w:r w:rsidRPr="00EE0B87">
              <w:rPr>
                <w:sz w:val="24"/>
                <w:szCs w:val="24"/>
                <w:lang w:val="ro-RO"/>
              </w:rPr>
              <w:t>10</w:t>
            </w:r>
            <w:r w:rsidRPr="00EE0B87">
              <w:rPr>
                <w:b/>
                <w:sz w:val="24"/>
                <w:szCs w:val="24"/>
                <w:lang w:val="ro-RO"/>
              </w:rPr>
              <w:t>.</w:t>
            </w:r>
          </w:p>
        </w:tc>
        <w:tc>
          <w:tcPr>
            <w:tcW w:w="6380" w:type="dxa"/>
            <w:tcBorders>
              <w:top w:val="single" w:sz="6" w:space="0" w:color="008000"/>
              <w:left w:val="single" w:sz="2" w:space="0" w:color="auto"/>
              <w:right w:val="single" w:sz="2" w:space="0" w:color="auto"/>
            </w:tcBorders>
          </w:tcPr>
          <w:p w14:paraId="718033A2" w14:textId="77777777" w:rsidR="00E21235" w:rsidRPr="00EE0B87" w:rsidRDefault="00E21235" w:rsidP="00E21235">
            <w:pPr>
              <w:jc w:val="both"/>
              <w:rPr>
                <w:b/>
                <w:sz w:val="24"/>
                <w:szCs w:val="24"/>
                <w:lang w:val="ro-RO"/>
              </w:rPr>
            </w:pPr>
          </w:p>
          <w:p w14:paraId="5E49D3AC" w14:textId="77777777" w:rsidR="00E21235" w:rsidRPr="00EE0B87" w:rsidRDefault="00E21235" w:rsidP="00E21235">
            <w:pPr>
              <w:shd w:val="clear" w:color="auto" w:fill="FFFFFF"/>
              <w:spacing w:line="276" w:lineRule="auto"/>
              <w:jc w:val="both"/>
              <w:rPr>
                <w:lang w:val="en-US" w:eastAsia="en-US"/>
              </w:rPr>
            </w:pPr>
            <w:r w:rsidRPr="00EE0B87">
              <w:rPr>
                <w:b/>
                <w:sz w:val="24"/>
                <w:szCs w:val="24"/>
                <w:lang w:val="ro-RO" w:eastAsia="en-US"/>
              </w:rPr>
              <w:t>T</w:t>
            </w:r>
            <w:r w:rsidR="00827135" w:rsidRPr="00EE0B87">
              <w:rPr>
                <w:sz w:val="24"/>
                <w:szCs w:val="24"/>
                <w:lang w:val="ro-RO" w:eastAsia="en-US"/>
              </w:rPr>
              <w:t>heme</w:t>
            </w:r>
            <w:r w:rsidRPr="00EE0B87">
              <w:rPr>
                <w:sz w:val="24"/>
                <w:szCs w:val="24"/>
                <w:lang w:val="ro-RO" w:eastAsia="en-US"/>
              </w:rPr>
              <w:t xml:space="preserve"> </w:t>
            </w:r>
            <w:proofErr w:type="spellStart"/>
            <w:r w:rsidRPr="00EE0B87">
              <w:rPr>
                <w:sz w:val="24"/>
                <w:szCs w:val="24"/>
                <w:lang w:val="ro-RO" w:eastAsia="en-US"/>
              </w:rPr>
              <w:t>presentation</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practical</w:t>
            </w:r>
            <w:proofErr w:type="spellEnd"/>
            <w:r w:rsidRPr="00EE0B87">
              <w:rPr>
                <w:sz w:val="24"/>
                <w:szCs w:val="24"/>
                <w:lang w:val="ro-RO" w:eastAsia="en-US"/>
              </w:rPr>
              <w:t xml:space="preserve"> </w:t>
            </w:r>
            <w:proofErr w:type="spellStart"/>
            <w:r w:rsidRPr="00EE0B87">
              <w:rPr>
                <w:sz w:val="24"/>
                <w:szCs w:val="24"/>
                <w:lang w:val="ro-RO" w:eastAsia="en-US"/>
              </w:rPr>
              <w:t>skills</w:t>
            </w:r>
            <w:proofErr w:type="spellEnd"/>
            <w:r w:rsidRPr="00EE0B87">
              <w:rPr>
                <w:sz w:val="24"/>
                <w:szCs w:val="24"/>
                <w:lang w:val="ro-RO" w:eastAsia="en-US"/>
              </w:rPr>
              <w:t xml:space="preserve"> </w:t>
            </w:r>
            <w:proofErr w:type="spellStart"/>
            <w:r w:rsidRPr="00EE0B87">
              <w:rPr>
                <w:sz w:val="24"/>
                <w:szCs w:val="24"/>
                <w:lang w:val="ro-RO" w:eastAsia="en-US"/>
              </w:rPr>
              <w:t>lesson</w:t>
            </w:r>
            <w:proofErr w:type="spellEnd"/>
            <w:r w:rsidRPr="00EE0B87">
              <w:rPr>
                <w:sz w:val="24"/>
                <w:szCs w:val="24"/>
                <w:lang w:val="ro-RO" w:eastAsia="en-US"/>
              </w:rPr>
              <w:t xml:space="preserve"> plan. </w:t>
            </w:r>
          </w:p>
          <w:p w14:paraId="514A5735" w14:textId="77777777" w:rsidR="00E21235" w:rsidRPr="00EE0B87" w:rsidRDefault="00E21235" w:rsidP="00E21235">
            <w:pPr>
              <w:shd w:val="clear" w:color="auto" w:fill="FFFFFF"/>
              <w:spacing w:line="276" w:lineRule="auto"/>
              <w:jc w:val="both"/>
              <w:rPr>
                <w:lang w:val="en-US" w:eastAsia="en-US"/>
              </w:rPr>
            </w:pPr>
            <w:proofErr w:type="spellStart"/>
            <w:r w:rsidRPr="00EE0B87">
              <w:rPr>
                <w:b/>
                <w:sz w:val="24"/>
                <w:szCs w:val="24"/>
                <w:lang w:val="ro-RO" w:eastAsia="en-US"/>
              </w:rPr>
              <w:t>W</w:t>
            </w:r>
            <w:r w:rsidRPr="00EE0B87">
              <w:rPr>
                <w:sz w:val="24"/>
                <w:szCs w:val="24"/>
                <w:lang w:val="ro-RO" w:eastAsia="en-US"/>
              </w:rPr>
              <w:t>ritten</w:t>
            </w:r>
            <w:proofErr w:type="spellEnd"/>
            <w:r w:rsidRPr="00EE0B87">
              <w:rPr>
                <w:sz w:val="24"/>
                <w:szCs w:val="24"/>
                <w:lang w:val="ro-RO" w:eastAsia="en-US"/>
              </w:rPr>
              <w:t xml:space="preserve"> test. </w:t>
            </w:r>
          </w:p>
          <w:p w14:paraId="2C007169" w14:textId="77777777" w:rsidR="00E21235" w:rsidRPr="00EE0B87" w:rsidRDefault="00E21235" w:rsidP="00E21235">
            <w:pPr>
              <w:shd w:val="clear" w:color="auto" w:fill="FFFFFF"/>
              <w:spacing w:line="276" w:lineRule="auto"/>
              <w:jc w:val="both"/>
              <w:rPr>
                <w:lang w:val="en-US" w:eastAsia="en-US"/>
              </w:rPr>
            </w:pPr>
            <w:proofErr w:type="spellStart"/>
            <w:r w:rsidRPr="00EE0B87">
              <w:rPr>
                <w:b/>
                <w:sz w:val="24"/>
                <w:szCs w:val="24"/>
                <w:lang w:val="ro-RO" w:eastAsia="en-US"/>
              </w:rPr>
              <w:t>Q</w:t>
            </w:r>
            <w:r w:rsidRPr="00EE0B87">
              <w:rPr>
                <w:sz w:val="24"/>
                <w:szCs w:val="24"/>
                <w:lang w:val="ro-RO" w:eastAsia="en-US"/>
              </w:rPr>
              <w:t>uestions</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Answers</w:t>
            </w:r>
            <w:proofErr w:type="spellEnd"/>
            <w:r w:rsidRPr="00EE0B87">
              <w:rPr>
                <w:sz w:val="24"/>
                <w:szCs w:val="24"/>
                <w:lang w:val="ro-RO" w:eastAsia="en-US"/>
              </w:rPr>
              <w:t xml:space="preserve"> </w:t>
            </w:r>
            <w:proofErr w:type="spellStart"/>
            <w:r w:rsidRPr="00EE0B87">
              <w:rPr>
                <w:sz w:val="24"/>
                <w:szCs w:val="24"/>
                <w:lang w:val="ro-RO" w:eastAsia="en-US"/>
              </w:rPr>
              <w:t>session</w:t>
            </w:r>
            <w:proofErr w:type="spellEnd"/>
            <w:r w:rsidRPr="00EE0B87">
              <w:rPr>
                <w:sz w:val="24"/>
                <w:szCs w:val="24"/>
                <w:lang w:val="ro-RO" w:eastAsia="en-US"/>
              </w:rPr>
              <w:t xml:space="preserve">, </w:t>
            </w:r>
            <w:proofErr w:type="spellStart"/>
            <w:r w:rsidRPr="00EE0B87">
              <w:rPr>
                <w:sz w:val="24"/>
                <w:szCs w:val="24"/>
                <w:lang w:val="ro-RO" w:eastAsia="en-US"/>
              </w:rPr>
              <w:t>additional</w:t>
            </w:r>
            <w:proofErr w:type="spellEnd"/>
            <w:r w:rsidRPr="00EE0B87">
              <w:rPr>
                <w:sz w:val="24"/>
                <w:szCs w:val="24"/>
                <w:lang w:val="ro-RO" w:eastAsia="en-US"/>
              </w:rPr>
              <w:t xml:space="preserve"> </w:t>
            </w:r>
            <w:proofErr w:type="spellStart"/>
            <w:r w:rsidRPr="00EE0B87">
              <w:rPr>
                <w:sz w:val="24"/>
                <w:szCs w:val="24"/>
                <w:lang w:val="ro-RO" w:eastAsia="en-US"/>
              </w:rPr>
              <w:t>explanations</w:t>
            </w:r>
            <w:proofErr w:type="spellEnd"/>
            <w:r w:rsidRPr="00EE0B87">
              <w:rPr>
                <w:sz w:val="24"/>
                <w:szCs w:val="24"/>
                <w:lang w:val="ro-RO" w:eastAsia="en-US"/>
              </w:rPr>
              <w:t>. </w:t>
            </w:r>
          </w:p>
          <w:p w14:paraId="280B84DD" w14:textId="77777777" w:rsidR="00E21235" w:rsidRPr="00EE0B87" w:rsidRDefault="00827135" w:rsidP="00E21235">
            <w:pPr>
              <w:shd w:val="clear" w:color="auto" w:fill="FFFFFF"/>
              <w:spacing w:line="276" w:lineRule="auto"/>
              <w:jc w:val="both"/>
              <w:rPr>
                <w:lang w:val="en-US" w:eastAsia="en-US"/>
              </w:rPr>
            </w:pPr>
            <w:proofErr w:type="spellStart"/>
            <w:r w:rsidRPr="00EE0B87">
              <w:rPr>
                <w:b/>
                <w:sz w:val="24"/>
                <w:szCs w:val="24"/>
                <w:lang w:val="ro-RO" w:eastAsia="en-US"/>
              </w:rPr>
              <w:t>D</w:t>
            </w:r>
            <w:r w:rsidR="00E21235" w:rsidRPr="00EE0B87">
              <w:rPr>
                <w:sz w:val="24"/>
                <w:szCs w:val="24"/>
                <w:lang w:val="ro-RO" w:eastAsia="en-US"/>
              </w:rPr>
              <w:t>iscussion</w:t>
            </w:r>
            <w:proofErr w:type="spellEnd"/>
            <w:r w:rsidRPr="00EE0B87">
              <w:rPr>
                <w:sz w:val="24"/>
                <w:szCs w:val="24"/>
                <w:lang w:val="ro-RO" w:eastAsia="en-US"/>
              </w:rPr>
              <w:t xml:space="preserve"> on </w:t>
            </w:r>
            <w:proofErr w:type="spellStart"/>
            <w:r w:rsidRPr="00EE0B87">
              <w:rPr>
                <w:sz w:val="24"/>
                <w:szCs w:val="24"/>
                <w:lang w:val="ro-RO" w:eastAsia="en-US"/>
              </w:rPr>
              <w:t>the</w:t>
            </w:r>
            <w:proofErr w:type="spellEnd"/>
            <w:r w:rsidRPr="00EE0B87">
              <w:rPr>
                <w:sz w:val="24"/>
                <w:szCs w:val="24"/>
                <w:lang w:val="ro-RO" w:eastAsia="en-US"/>
              </w:rPr>
              <w:t xml:space="preserve"> theme</w:t>
            </w:r>
            <w:r w:rsidR="00E21235" w:rsidRPr="00EE0B87">
              <w:rPr>
                <w:sz w:val="24"/>
                <w:szCs w:val="24"/>
                <w:lang w:val="ro-RO" w:eastAsia="en-US"/>
              </w:rPr>
              <w:t xml:space="preserve"> </w:t>
            </w:r>
            <w:proofErr w:type="spellStart"/>
            <w:r w:rsidR="00E21235" w:rsidRPr="00EE0B87">
              <w:rPr>
                <w:sz w:val="24"/>
                <w:szCs w:val="24"/>
                <w:lang w:val="ro-RO" w:eastAsia="en-US"/>
              </w:rPr>
              <w:t>and</w:t>
            </w:r>
            <w:proofErr w:type="spellEnd"/>
            <w:r w:rsidR="00E21235" w:rsidRPr="00EE0B87">
              <w:rPr>
                <w:sz w:val="24"/>
                <w:szCs w:val="24"/>
                <w:lang w:val="ro-RO" w:eastAsia="en-US"/>
              </w:rPr>
              <w:t xml:space="preserve"> </w:t>
            </w:r>
            <w:proofErr w:type="spellStart"/>
            <w:r w:rsidR="00E21235" w:rsidRPr="00EE0B87">
              <w:rPr>
                <w:sz w:val="24"/>
                <w:szCs w:val="24"/>
                <w:lang w:val="ro-RO" w:eastAsia="en-US"/>
              </w:rPr>
              <w:t>assessment</w:t>
            </w:r>
            <w:proofErr w:type="spellEnd"/>
            <w:r w:rsidR="00E21235" w:rsidRPr="00EE0B87">
              <w:rPr>
                <w:sz w:val="24"/>
                <w:szCs w:val="24"/>
                <w:lang w:val="ro-RO" w:eastAsia="en-US"/>
              </w:rPr>
              <w:t xml:space="preserve"> of </w:t>
            </w:r>
            <w:proofErr w:type="spellStart"/>
            <w:r w:rsidR="00E21235" w:rsidRPr="00EE0B87">
              <w:rPr>
                <w:sz w:val="24"/>
                <w:szCs w:val="24"/>
                <w:lang w:val="ro-RO" w:eastAsia="en-US"/>
              </w:rPr>
              <w:t>students</w:t>
            </w:r>
            <w:proofErr w:type="spellEnd"/>
            <w:r w:rsidR="00E21235" w:rsidRPr="00EE0B87">
              <w:rPr>
                <w:sz w:val="24"/>
                <w:szCs w:val="24"/>
                <w:lang w:val="ro-RO" w:eastAsia="en-US"/>
              </w:rPr>
              <w:t xml:space="preserve">’ </w:t>
            </w:r>
            <w:proofErr w:type="spellStart"/>
            <w:r w:rsidR="00E21235" w:rsidRPr="00EE0B87">
              <w:rPr>
                <w:sz w:val="24"/>
                <w:szCs w:val="24"/>
                <w:lang w:val="ro-RO" w:eastAsia="en-US"/>
              </w:rPr>
              <w:t>understanding</w:t>
            </w:r>
            <w:proofErr w:type="spellEnd"/>
            <w:r w:rsidR="00E21235" w:rsidRPr="00EE0B87">
              <w:rPr>
                <w:sz w:val="24"/>
                <w:szCs w:val="24"/>
                <w:lang w:val="ro-RO" w:eastAsia="en-US"/>
              </w:rPr>
              <w:t>.</w:t>
            </w:r>
          </w:p>
          <w:p w14:paraId="5CF4E335" w14:textId="77777777" w:rsidR="00E21235" w:rsidRPr="00EE0B87" w:rsidRDefault="00E21235" w:rsidP="00E21235">
            <w:pPr>
              <w:shd w:val="clear" w:color="auto" w:fill="FFFFFF"/>
              <w:spacing w:line="276" w:lineRule="auto"/>
              <w:jc w:val="both"/>
              <w:rPr>
                <w:lang w:val="en-US" w:eastAsia="en-US"/>
              </w:rPr>
            </w:pPr>
            <w:r w:rsidRPr="00EE0B87">
              <w:rPr>
                <w:b/>
                <w:sz w:val="24"/>
                <w:szCs w:val="24"/>
                <w:lang w:val="en-US" w:eastAsia="en-US"/>
              </w:rPr>
              <w:t>C</w:t>
            </w:r>
            <w:r w:rsidRPr="00EE0B87">
              <w:rPr>
                <w:sz w:val="24"/>
                <w:szCs w:val="24"/>
                <w:lang w:val="en-US" w:eastAsia="en-US"/>
              </w:rPr>
              <w:t xml:space="preserve">ase presentation of two patients with </w:t>
            </w:r>
            <w:r w:rsidR="00124B5D" w:rsidRPr="00EE0B87">
              <w:rPr>
                <w:sz w:val="24"/>
                <w:szCs w:val="24"/>
                <w:lang w:val="en-US" w:eastAsia="en-US"/>
              </w:rPr>
              <w:t>Multiple S</w:t>
            </w:r>
            <w:r w:rsidRPr="00EE0B87">
              <w:rPr>
                <w:sz w:val="24"/>
                <w:szCs w:val="24"/>
                <w:lang w:val="en-US" w:eastAsia="en-US"/>
              </w:rPr>
              <w:t>clerosis</w:t>
            </w:r>
            <w:r w:rsidR="00124B5D" w:rsidRPr="00EE0B87">
              <w:rPr>
                <w:sz w:val="24"/>
                <w:szCs w:val="24"/>
                <w:lang w:val="en-US" w:eastAsia="en-US"/>
              </w:rPr>
              <w:t xml:space="preserve"> and/or </w:t>
            </w:r>
            <w:proofErr w:type="spellStart"/>
            <w:r w:rsidR="00124B5D" w:rsidRPr="00EE0B87">
              <w:rPr>
                <w:sz w:val="24"/>
                <w:szCs w:val="24"/>
                <w:lang w:val="ro-RO"/>
              </w:rPr>
              <w:t>Myasthenia</w:t>
            </w:r>
            <w:proofErr w:type="spellEnd"/>
            <w:r w:rsidR="00124B5D" w:rsidRPr="00EE0B87">
              <w:rPr>
                <w:sz w:val="24"/>
                <w:szCs w:val="24"/>
                <w:lang w:val="ro-RO"/>
              </w:rPr>
              <w:t xml:space="preserve"> </w:t>
            </w:r>
            <w:proofErr w:type="spellStart"/>
            <w:r w:rsidR="00124B5D" w:rsidRPr="00EE0B87">
              <w:rPr>
                <w:sz w:val="24"/>
                <w:szCs w:val="24"/>
                <w:lang w:val="ro-RO"/>
              </w:rPr>
              <w:t>gravis</w:t>
            </w:r>
            <w:proofErr w:type="spellEnd"/>
            <w:r w:rsidRPr="00EE0B87">
              <w:rPr>
                <w:sz w:val="24"/>
                <w:szCs w:val="24"/>
                <w:lang w:val="en-US" w:eastAsia="en-US"/>
              </w:rPr>
              <w:t>.</w:t>
            </w:r>
          </w:p>
          <w:p w14:paraId="39BD48B0" w14:textId="77777777" w:rsidR="00F46706" w:rsidRPr="00EE0B87" w:rsidRDefault="00F46706" w:rsidP="00F46706">
            <w:pPr>
              <w:shd w:val="clear" w:color="auto" w:fill="FFFFFF"/>
              <w:spacing w:line="276" w:lineRule="auto"/>
              <w:jc w:val="both"/>
              <w:rPr>
                <w:lang w:val="en-US" w:eastAsia="en-US"/>
              </w:rPr>
            </w:pPr>
            <w:proofErr w:type="spellStart"/>
            <w:r w:rsidRPr="00EE0B87">
              <w:rPr>
                <w:b/>
                <w:sz w:val="24"/>
                <w:szCs w:val="24"/>
                <w:lang w:val="ro-RO" w:eastAsia="en-US"/>
              </w:rPr>
              <w:t>P</w:t>
            </w:r>
            <w:r w:rsidRPr="00EE0B87">
              <w:rPr>
                <w:sz w:val="24"/>
                <w:szCs w:val="24"/>
                <w:lang w:val="ro-RO" w:eastAsia="en-US"/>
              </w:rPr>
              <w:t>ractical</w:t>
            </w:r>
            <w:proofErr w:type="spellEnd"/>
            <w:r w:rsidRPr="00EE0B87">
              <w:rPr>
                <w:sz w:val="24"/>
                <w:szCs w:val="24"/>
                <w:lang w:val="ro-RO" w:eastAsia="en-US"/>
              </w:rPr>
              <w:t xml:space="preserve"> </w:t>
            </w:r>
            <w:proofErr w:type="spellStart"/>
            <w:r w:rsidRPr="00EE0B87">
              <w:rPr>
                <w:sz w:val="24"/>
                <w:szCs w:val="24"/>
                <w:lang w:val="ro-RO" w:eastAsia="en-US"/>
              </w:rPr>
              <w:t>skill</w:t>
            </w:r>
            <w:proofErr w:type="spellEnd"/>
            <w:r w:rsidRPr="00EE0B87">
              <w:rPr>
                <w:sz w:val="24"/>
                <w:szCs w:val="24"/>
                <w:lang w:val="ro-RO" w:eastAsia="en-US"/>
              </w:rPr>
              <w:t xml:space="preserve"> training </w:t>
            </w:r>
            <w:proofErr w:type="spellStart"/>
            <w:r w:rsidRPr="00EE0B87">
              <w:rPr>
                <w:sz w:val="24"/>
                <w:szCs w:val="24"/>
                <w:lang w:val="ro-RO" w:eastAsia="en-US"/>
              </w:rPr>
              <w:t>under</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supervison</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guidance</w:t>
            </w:r>
            <w:proofErr w:type="spellEnd"/>
            <w:r w:rsidRPr="00EE0B87">
              <w:rPr>
                <w:sz w:val="24"/>
                <w:szCs w:val="24"/>
                <w:lang w:val="ro-RO" w:eastAsia="en-US"/>
              </w:rPr>
              <w:t xml:space="preserve"> of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teacher</w:t>
            </w:r>
            <w:proofErr w:type="spellEnd"/>
            <w:r w:rsidRPr="00EE0B87">
              <w:rPr>
                <w:sz w:val="24"/>
                <w:szCs w:val="24"/>
                <w:lang w:val="ro-RO" w:eastAsia="en-US"/>
              </w:rPr>
              <w:t xml:space="preserve"> (</w:t>
            </w:r>
            <w:proofErr w:type="spellStart"/>
            <w:r w:rsidRPr="00EE0B87">
              <w:rPr>
                <w:sz w:val="24"/>
                <w:szCs w:val="24"/>
                <w:lang w:val="ro-RO" w:eastAsia="en-US"/>
              </w:rPr>
              <w:t>students</w:t>
            </w:r>
            <w:proofErr w:type="spellEnd"/>
            <w:r w:rsidRPr="00EE0B87">
              <w:rPr>
                <w:sz w:val="24"/>
                <w:szCs w:val="24"/>
                <w:lang w:val="ro-RO" w:eastAsia="en-US"/>
              </w:rPr>
              <w:t xml:space="preserve"> </w:t>
            </w:r>
            <w:proofErr w:type="spellStart"/>
            <w:r w:rsidRPr="00EE0B87">
              <w:rPr>
                <w:sz w:val="24"/>
                <w:szCs w:val="24"/>
                <w:lang w:val="ro-RO" w:eastAsia="en-US"/>
              </w:rPr>
              <w:t>work</w:t>
            </w:r>
            <w:proofErr w:type="spellEnd"/>
            <w:r w:rsidRPr="00EE0B87">
              <w:rPr>
                <w:sz w:val="24"/>
                <w:szCs w:val="24"/>
                <w:lang w:val="ro-RO" w:eastAsia="en-US"/>
              </w:rPr>
              <w:t xml:space="preserve"> in </w:t>
            </w:r>
            <w:proofErr w:type="spellStart"/>
            <w:r w:rsidRPr="00EE0B87">
              <w:rPr>
                <w:sz w:val="24"/>
                <w:szCs w:val="24"/>
                <w:lang w:val="ro-RO" w:eastAsia="en-US"/>
              </w:rPr>
              <w:t>pairs</w:t>
            </w:r>
            <w:proofErr w:type="spellEnd"/>
            <w:r w:rsidRPr="00EE0B87">
              <w:rPr>
                <w:sz w:val="24"/>
                <w:szCs w:val="24"/>
                <w:lang w:val="ro-RO" w:eastAsia="en-US"/>
              </w:rPr>
              <w:t>). </w:t>
            </w:r>
          </w:p>
          <w:p w14:paraId="2D9A5903" w14:textId="77777777" w:rsidR="00F46706" w:rsidRPr="00EE0B87" w:rsidRDefault="00F46706" w:rsidP="00F46706">
            <w:pPr>
              <w:shd w:val="clear" w:color="auto" w:fill="FFFFFF"/>
              <w:spacing w:line="276" w:lineRule="auto"/>
              <w:jc w:val="both"/>
              <w:rPr>
                <w:lang w:val="en-US" w:eastAsia="en-US"/>
              </w:rPr>
            </w:pPr>
            <w:proofErr w:type="spellStart"/>
            <w:r w:rsidRPr="00EE0B87">
              <w:rPr>
                <w:b/>
                <w:sz w:val="24"/>
                <w:szCs w:val="24"/>
                <w:lang w:val="ro-RO" w:eastAsia="en-US"/>
              </w:rPr>
              <w:t>B</w:t>
            </w:r>
            <w:r w:rsidRPr="00EE0B87">
              <w:rPr>
                <w:sz w:val="24"/>
                <w:szCs w:val="24"/>
                <w:lang w:val="ro-RO" w:eastAsia="en-US"/>
              </w:rPr>
              <w:t>edside</w:t>
            </w:r>
            <w:proofErr w:type="spellEnd"/>
            <w:r w:rsidRPr="00EE0B87">
              <w:rPr>
                <w:sz w:val="24"/>
                <w:szCs w:val="24"/>
                <w:lang w:val="ro-RO" w:eastAsia="en-US"/>
              </w:rPr>
              <w:t xml:space="preserve"> training </w:t>
            </w:r>
            <w:proofErr w:type="spellStart"/>
            <w:r w:rsidRPr="00EE0B87">
              <w:rPr>
                <w:sz w:val="24"/>
                <w:szCs w:val="24"/>
                <w:lang w:val="ro-RO" w:eastAsia="en-US"/>
              </w:rPr>
              <w:t>under</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supervison</w:t>
            </w:r>
            <w:proofErr w:type="spellEnd"/>
            <w:r w:rsidRPr="00EE0B87">
              <w:rPr>
                <w:sz w:val="24"/>
                <w:szCs w:val="24"/>
                <w:lang w:val="ro-RO" w:eastAsia="en-US"/>
              </w:rPr>
              <w:t xml:space="preserve"> of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teacher</w:t>
            </w:r>
            <w:proofErr w:type="spellEnd"/>
            <w:r w:rsidRPr="00EE0B87">
              <w:rPr>
                <w:sz w:val="24"/>
                <w:szCs w:val="24"/>
                <w:lang w:val="ro-RO" w:eastAsia="en-US"/>
              </w:rPr>
              <w:t>. </w:t>
            </w:r>
          </w:p>
          <w:p w14:paraId="15559019" w14:textId="77777777" w:rsidR="00E21235" w:rsidRPr="00EE0B87" w:rsidRDefault="00E21235" w:rsidP="00E21235">
            <w:pPr>
              <w:shd w:val="clear" w:color="auto" w:fill="FFFFFF"/>
              <w:spacing w:line="276" w:lineRule="auto"/>
              <w:jc w:val="both"/>
              <w:rPr>
                <w:lang w:val="en-US" w:eastAsia="en-US"/>
              </w:rPr>
            </w:pPr>
            <w:proofErr w:type="spellStart"/>
            <w:r w:rsidRPr="00EE0B87">
              <w:rPr>
                <w:b/>
                <w:sz w:val="24"/>
                <w:szCs w:val="24"/>
                <w:lang w:val="ro-RO" w:eastAsia="en-US"/>
              </w:rPr>
              <w:t>A</w:t>
            </w:r>
            <w:r w:rsidRPr="00EE0B87">
              <w:rPr>
                <w:sz w:val="24"/>
                <w:szCs w:val="24"/>
                <w:lang w:val="ro-RO" w:eastAsia="en-US"/>
              </w:rPr>
              <w:t>dditional</w:t>
            </w:r>
            <w:proofErr w:type="spellEnd"/>
            <w:r w:rsidRPr="00EE0B87">
              <w:rPr>
                <w:sz w:val="24"/>
                <w:szCs w:val="24"/>
                <w:lang w:val="ro-RO" w:eastAsia="en-US"/>
              </w:rPr>
              <w:t xml:space="preserve"> rele</w:t>
            </w:r>
            <w:r w:rsidR="008B00DA" w:rsidRPr="00EE0B87">
              <w:rPr>
                <w:sz w:val="24"/>
                <w:szCs w:val="24"/>
                <w:lang w:val="ro-RO" w:eastAsia="en-US"/>
              </w:rPr>
              <w:t xml:space="preserve">vant </w:t>
            </w:r>
            <w:proofErr w:type="spellStart"/>
            <w:r w:rsidR="008B00DA" w:rsidRPr="00EE0B87">
              <w:rPr>
                <w:sz w:val="24"/>
                <w:szCs w:val="24"/>
                <w:lang w:val="ro-RO" w:eastAsia="en-US"/>
              </w:rPr>
              <w:t>investigations</w:t>
            </w:r>
            <w:proofErr w:type="spellEnd"/>
            <w:r w:rsidR="008B00DA" w:rsidRPr="00EE0B87">
              <w:rPr>
                <w:sz w:val="24"/>
                <w:szCs w:val="24"/>
                <w:lang w:val="ro-RO" w:eastAsia="en-US"/>
              </w:rPr>
              <w:t xml:space="preserve"> on </w:t>
            </w:r>
            <w:proofErr w:type="spellStart"/>
            <w:r w:rsidR="008B00DA" w:rsidRPr="00EE0B87">
              <w:rPr>
                <w:sz w:val="24"/>
                <w:szCs w:val="24"/>
                <w:lang w:val="ro-RO" w:eastAsia="en-US"/>
              </w:rPr>
              <w:t>the</w:t>
            </w:r>
            <w:proofErr w:type="spellEnd"/>
            <w:r w:rsidR="008B00DA" w:rsidRPr="00EE0B87">
              <w:rPr>
                <w:sz w:val="24"/>
                <w:szCs w:val="24"/>
                <w:lang w:val="ro-RO" w:eastAsia="en-US"/>
              </w:rPr>
              <w:t xml:space="preserve"> theme </w:t>
            </w:r>
            <w:proofErr w:type="spellStart"/>
            <w:r w:rsidR="000C1580" w:rsidRPr="00EE0B87">
              <w:rPr>
                <w:sz w:val="24"/>
                <w:szCs w:val="24"/>
                <w:lang w:val="ro-RO" w:eastAsia="en-US"/>
              </w:rPr>
              <w:t>studied</w:t>
            </w:r>
            <w:proofErr w:type="spellEnd"/>
            <w:r w:rsidRPr="00EE0B87">
              <w:rPr>
                <w:sz w:val="24"/>
                <w:szCs w:val="24"/>
                <w:lang w:val="ro-RO" w:eastAsia="en-US"/>
              </w:rPr>
              <w:t> (</w:t>
            </w:r>
            <w:r w:rsidRPr="00EE0B87">
              <w:rPr>
                <w:sz w:val="24"/>
                <w:szCs w:val="24"/>
                <w:lang w:val="ro-RO"/>
              </w:rPr>
              <w:t xml:space="preserve">EMG, CT </w:t>
            </w:r>
            <w:proofErr w:type="spellStart"/>
            <w:r w:rsidRPr="00EE0B87">
              <w:rPr>
                <w:sz w:val="24"/>
                <w:szCs w:val="24"/>
                <w:lang w:val="ro-RO"/>
              </w:rPr>
              <w:t>and</w:t>
            </w:r>
            <w:proofErr w:type="spellEnd"/>
            <w:r w:rsidRPr="00EE0B87">
              <w:rPr>
                <w:sz w:val="24"/>
                <w:szCs w:val="24"/>
                <w:lang w:val="ro-RO"/>
              </w:rPr>
              <w:t xml:space="preserve"> MRI, CSF </w:t>
            </w:r>
            <w:proofErr w:type="spellStart"/>
            <w:r w:rsidRPr="00EE0B87">
              <w:rPr>
                <w:sz w:val="24"/>
                <w:szCs w:val="24"/>
                <w:lang w:val="ro-RO"/>
              </w:rPr>
              <w:t>exam</w:t>
            </w:r>
            <w:proofErr w:type="spellEnd"/>
            <w:r w:rsidRPr="00EE0B87">
              <w:rPr>
                <w:sz w:val="24"/>
                <w:szCs w:val="24"/>
                <w:lang w:val="ro-RO"/>
              </w:rPr>
              <w:t xml:space="preserve"> for </w:t>
            </w:r>
            <w:proofErr w:type="spellStart"/>
            <w:r w:rsidRPr="00EE0B87">
              <w:rPr>
                <w:sz w:val="24"/>
                <w:szCs w:val="24"/>
                <w:lang w:val="ro-RO"/>
              </w:rPr>
              <w:t>oligoclonal</w:t>
            </w:r>
            <w:proofErr w:type="spellEnd"/>
            <w:r w:rsidRPr="00EE0B87">
              <w:rPr>
                <w:sz w:val="24"/>
                <w:szCs w:val="24"/>
                <w:lang w:val="ro-RO"/>
              </w:rPr>
              <w:t xml:space="preserve"> </w:t>
            </w:r>
            <w:proofErr w:type="spellStart"/>
            <w:r w:rsidRPr="00EE0B87">
              <w:rPr>
                <w:sz w:val="24"/>
                <w:szCs w:val="24"/>
                <w:lang w:val="ro-RO"/>
              </w:rPr>
              <w:t>bands</w:t>
            </w:r>
            <w:proofErr w:type="spellEnd"/>
            <w:r w:rsidRPr="00EE0B87">
              <w:rPr>
                <w:sz w:val="24"/>
                <w:szCs w:val="24"/>
                <w:lang w:val="ro-RO"/>
              </w:rPr>
              <w:t xml:space="preserve">, </w:t>
            </w:r>
            <w:proofErr w:type="spellStart"/>
            <w:r w:rsidRPr="00EE0B87">
              <w:rPr>
                <w:sz w:val="24"/>
                <w:szCs w:val="24"/>
                <w:lang w:val="ro-RO"/>
              </w:rPr>
              <w:t>blood</w:t>
            </w:r>
            <w:proofErr w:type="spellEnd"/>
            <w:r w:rsidRPr="00EE0B87">
              <w:rPr>
                <w:sz w:val="24"/>
                <w:szCs w:val="24"/>
                <w:lang w:val="ro-RO"/>
              </w:rPr>
              <w:t xml:space="preserve"> </w:t>
            </w:r>
            <w:proofErr w:type="spellStart"/>
            <w:r w:rsidRPr="00EE0B87">
              <w:rPr>
                <w:sz w:val="24"/>
                <w:szCs w:val="24"/>
                <w:lang w:val="ro-RO"/>
              </w:rPr>
              <w:t>tests</w:t>
            </w:r>
            <w:proofErr w:type="spellEnd"/>
            <w:r w:rsidRPr="00EE0B87">
              <w:rPr>
                <w:sz w:val="24"/>
                <w:szCs w:val="24"/>
                <w:lang w:val="ro-RO"/>
              </w:rPr>
              <w:t xml:space="preserve"> for </w:t>
            </w:r>
            <w:r w:rsidRPr="00EE0B87">
              <w:rPr>
                <w:sz w:val="22"/>
                <w:szCs w:val="22"/>
                <w:lang w:val="en-US"/>
              </w:rPr>
              <w:t>anti-</w:t>
            </w:r>
            <w:proofErr w:type="spellStart"/>
            <w:r w:rsidRPr="00EE0B87">
              <w:rPr>
                <w:sz w:val="22"/>
                <w:szCs w:val="22"/>
                <w:lang w:val="en-US"/>
              </w:rPr>
              <w:t>AC</w:t>
            </w:r>
            <w:r w:rsidR="00F75B17" w:rsidRPr="00EE0B87">
              <w:rPr>
                <w:sz w:val="22"/>
                <w:szCs w:val="22"/>
                <w:lang w:val="en-US"/>
              </w:rPr>
              <w:t>h</w:t>
            </w:r>
            <w:r w:rsidRPr="00EE0B87">
              <w:rPr>
                <w:sz w:val="22"/>
                <w:szCs w:val="22"/>
                <w:lang w:val="en-US"/>
              </w:rPr>
              <w:t>R</w:t>
            </w:r>
            <w:proofErr w:type="spellEnd"/>
            <w:r w:rsidR="000C1580" w:rsidRPr="00EE0B87">
              <w:rPr>
                <w:sz w:val="22"/>
                <w:szCs w:val="22"/>
                <w:lang w:val="en-US"/>
              </w:rPr>
              <w:t xml:space="preserve"> </w:t>
            </w:r>
            <w:r w:rsidRPr="00EE0B87">
              <w:rPr>
                <w:sz w:val="22"/>
                <w:szCs w:val="22"/>
                <w:lang w:val="en-US"/>
              </w:rPr>
              <w:t>and anti-</w:t>
            </w:r>
            <w:proofErr w:type="spellStart"/>
            <w:r w:rsidRPr="00EE0B87">
              <w:rPr>
                <w:sz w:val="22"/>
                <w:szCs w:val="22"/>
                <w:lang w:val="en-US"/>
              </w:rPr>
              <w:t>MuSK</w:t>
            </w:r>
            <w:proofErr w:type="spellEnd"/>
            <w:r w:rsidRPr="00EE0B87">
              <w:rPr>
                <w:sz w:val="22"/>
                <w:szCs w:val="22"/>
                <w:lang w:val="en-US"/>
              </w:rPr>
              <w:t xml:space="preserve"> antibodies</w:t>
            </w:r>
            <w:r w:rsidRPr="00EE0B87">
              <w:rPr>
                <w:sz w:val="24"/>
                <w:szCs w:val="24"/>
                <w:lang w:val="ro-RO" w:eastAsia="en-US"/>
              </w:rPr>
              <w:t>)</w:t>
            </w:r>
            <w:r w:rsidR="000C1580" w:rsidRPr="00EE0B87">
              <w:rPr>
                <w:sz w:val="24"/>
                <w:szCs w:val="24"/>
                <w:lang w:val="ro-RO" w:eastAsia="en-US"/>
              </w:rPr>
              <w:t>.</w:t>
            </w:r>
          </w:p>
          <w:p w14:paraId="0E85D7EA" w14:textId="77777777" w:rsidR="000C1580" w:rsidRPr="00EE0B87" w:rsidRDefault="000C1580" w:rsidP="000C1580">
            <w:pPr>
              <w:shd w:val="clear" w:color="auto" w:fill="FFFFFF"/>
              <w:spacing w:line="276" w:lineRule="auto"/>
              <w:jc w:val="both"/>
              <w:rPr>
                <w:lang w:val="en-US" w:eastAsia="en-US"/>
              </w:rPr>
            </w:pPr>
            <w:proofErr w:type="spellStart"/>
            <w:r w:rsidRPr="00EE0B87">
              <w:rPr>
                <w:b/>
                <w:sz w:val="24"/>
                <w:szCs w:val="24"/>
                <w:lang w:val="ro-RO" w:eastAsia="en-US"/>
              </w:rPr>
              <w:lastRenderedPageBreak/>
              <w:t>A</w:t>
            </w:r>
            <w:r w:rsidRPr="00EE0B87">
              <w:rPr>
                <w:sz w:val="24"/>
                <w:szCs w:val="24"/>
                <w:lang w:val="ro-RO" w:eastAsia="en-US"/>
              </w:rPr>
              <w:t>ssessment</w:t>
            </w:r>
            <w:proofErr w:type="spellEnd"/>
            <w:r w:rsidRPr="00EE0B87">
              <w:rPr>
                <w:sz w:val="24"/>
                <w:szCs w:val="24"/>
                <w:lang w:val="ro-RO" w:eastAsia="en-US"/>
              </w:rPr>
              <w:t xml:space="preserve"> of </w:t>
            </w:r>
            <w:proofErr w:type="spellStart"/>
            <w:r w:rsidRPr="00EE0B87">
              <w:rPr>
                <w:sz w:val="24"/>
                <w:szCs w:val="24"/>
                <w:lang w:val="ro-RO" w:eastAsia="en-US"/>
              </w:rPr>
              <w:t>practical</w:t>
            </w:r>
            <w:proofErr w:type="spellEnd"/>
            <w:r w:rsidRPr="00EE0B87">
              <w:rPr>
                <w:sz w:val="24"/>
                <w:szCs w:val="24"/>
                <w:lang w:val="ro-RO" w:eastAsia="en-US"/>
              </w:rPr>
              <w:t xml:space="preserve"> </w:t>
            </w:r>
            <w:proofErr w:type="spellStart"/>
            <w:r w:rsidRPr="00EE0B87">
              <w:rPr>
                <w:sz w:val="24"/>
                <w:szCs w:val="24"/>
                <w:lang w:val="ro-RO" w:eastAsia="en-US"/>
              </w:rPr>
              <w:t>skills</w:t>
            </w:r>
            <w:proofErr w:type="spellEnd"/>
            <w:r w:rsidRPr="00EE0B87">
              <w:rPr>
                <w:sz w:val="24"/>
                <w:szCs w:val="24"/>
                <w:lang w:val="ro-RO" w:eastAsia="en-US"/>
              </w:rPr>
              <w:t>. </w:t>
            </w:r>
          </w:p>
          <w:p w14:paraId="3FB8F4C3" w14:textId="77777777" w:rsidR="000C1580" w:rsidRPr="00EE0B87" w:rsidRDefault="000C1580" w:rsidP="000C1580">
            <w:pPr>
              <w:shd w:val="clear" w:color="auto" w:fill="FFFFFF"/>
              <w:spacing w:line="276" w:lineRule="auto"/>
              <w:jc w:val="both"/>
              <w:rPr>
                <w:lang w:val="en-US" w:eastAsia="en-US"/>
              </w:rPr>
            </w:pPr>
            <w:r w:rsidRPr="00EE0B87">
              <w:rPr>
                <w:sz w:val="24"/>
                <w:szCs w:val="24"/>
                <w:lang w:val="ro-RO" w:eastAsia="en-US"/>
              </w:rPr>
              <w:t>„</w:t>
            </w:r>
            <w:proofErr w:type="spellStart"/>
            <w:r w:rsidRPr="00EE0B87">
              <w:rPr>
                <w:b/>
                <w:sz w:val="24"/>
                <w:szCs w:val="24"/>
                <w:lang w:val="ro-RO" w:eastAsia="en-US"/>
              </w:rPr>
              <w:t>L</w:t>
            </w:r>
            <w:r w:rsidRPr="00EE0B87">
              <w:rPr>
                <w:sz w:val="24"/>
                <w:szCs w:val="24"/>
                <w:lang w:val="ro-RO" w:eastAsia="en-US"/>
              </w:rPr>
              <w:t>ocalising</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lesion</w:t>
            </w:r>
            <w:proofErr w:type="spellEnd"/>
            <w:r w:rsidRPr="00EE0B87">
              <w:rPr>
                <w:sz w:val="24"/>
                <w:szCs w:val="24"/>
                <w:lang w:val="ro-RO" w:eastAsia="en-US"/>
              </w:rPr>
              <w:t xml:space="preserve">” </w:t>
            </w:r>
            <w:proofErr w:type="spellStart"/>
            <w:r w:rsidRPr="00EE0B87">
              <w:rPr>
                <w:sz w:val="24"/>
                <w:szCs w:val="24"/>
                <w:lang w:val="ro-RO" w:eastAsia="en-US"/>
              </w:rPr>
              <w:t>session</w:t>
            </w:r>
            <w:proofErr w:type="spellEnd"/>
            <w:r w:rsidRPr="00EE0B87">
              <w:rPr>
                <w:sz w:val="24"/>
                <w:szCs w:val="24"/>
                <w:lang w:val="ro-RO" w:eastAsia="en-US"/>
              </w:rPr>
              <w:t>. </w:t>
            </w:r>
          </w:p>
          <w:p w14:paraId="3592C4FE" w14:textId="77777777" w:rsidR="00E21235" w:rsidRPr="00EE0B87" w:rsidRDefault="00E21235" w:rsidP="00E21235">
            <w:pPr>
              <w:shd w:val="clear" w:color="auto" w:fill="FFFFFF"/>
              <w:spacing w:line="276" w:lineRule="auto"/>
              <w:rPr>
                <w:sz w:val="24"/>
                <w:szCs w:val="24"/>
                <w:lang w:val="ro-RO" w:eastAsia="en-US"/>
              </w:rPr>
            </w:pPr>
            <w:proofErr w:type="spellStart"/>
            <w:r w:rsidRPr="00EE0B87">
              <w:rPr>
                <w:b/>
                <w:sz w:val="24"/>
                <w:szCs w:val="24"/>
                <w:lang w:val="ro-RO" w:eastAsia="en-US"/>
              </w:rPr>
              <w:t>Round-up</w:t>
            </w:r>
            <w:proofErr w:type="spellEnd"/>
            <w:r w:rsidRPr="00EE0B87">
              <w:rPr>
                <w:b/>
                <w:sz w:val="24"/>
                <w:szCs w:val="24"/>
                <w:lang w:val="ro-RO" w:eastAsia="en-US"/>
              </w:rPr>
              <w:t xml:space="preserve"> </w:t>
            </w:r>
            <w:proofErr w:type="spellStart"/>
            <w:r w:rsidRPr="00EE0B87">
              <w:rPr>
                <w:b/>
                <w:sz w:val="24"/>
                <w:szCs w:val="24"/>
                <w:lang w:val="ro-RO" w:eastAsia="en-US"/>
              </w:rPr>
              <w:t>discussion</w:t>
            </w:r>
            <w:proofErr w:type="spellEnd"/>
            <w:r w:rsidRPr="00EE0B87">
              <w:rPr>
                <w:b/>
                <w:sz w:val="24"/>
                <w:szCs w:val="24"/>
                <w:lang w:val="ro-RO" w:eastAsia="en-US"/>
              </w:rPr>
              <w:t>:</w:t>
            </w:r>
            <w:r w:rsidR="008B00DA" w:rsidRPr="00EE0B87">
              <w:rPr>
                <w:sz w:val="24"/>
                <w:szCs w:val="24"/>
                <w:lang w:val="ro-RO" w:eastAsia="en-US"/>
              </w:rPr>
              <w:t xml:space="preserve"> </w:t>
            </w:r>
            <w:proofErr w:type="spellStart"/>
            <w:r w:rsidR="008B00DA" w:rsidRPr="00EE0B87">
              <w:rPr>
                <w:sz w:val="24"/>
                <w:szCs w:val="24"/>
                <w:lang w:val="ro-RO" w:eastAsia="en-US"/>
              </w:rPr>
              <w:t>teacher</w:t>
            </w:r>
            <w:proofErr w:type="spellEnd"/>
            <w:r w:rsidR="008B00DA" w:rsidRPr="00EE0B87">
              <w:rPr>
                <w:sz w:val="24"/>
                <w:szCs w:val="24"/>
                <w:lang w:val="ro-RO" w:eastAsia="en-US"/>
              </w:rPr>
              <w:t xml:space="preserve"> </w:t>
            </w:r>
            <w:proofErr w:type="spellStart"/>
            <w:r w:rsidR="008B00DA" w:rsidRPr="00EE0B87">
              <w:rPr>
                <w:sz w:val="24"/>
                <w:szCs w:val="24"/>
                <w:lang w:val="ro-RO" w:eastAsia="en-US"/>
              </w:rPr>
              <w:t>answers</w:t>
            </w:r>
            <w:proofErr w:type="spellEnd"/>
            <w:r w:rsidR="008B00DA" w:rsidRPr="00EE0B87">
              <w:rPr>
                <w:sz w:val="24"/>
                <w:szCs w:val="24"/>
                <w:lang w:val="ro-RO" w:eastAsia="en-US"/>
              </w:rPr>
              <w:t xml:space="preserve"> </w:t>
            </w:r>
            <w:proofErr w:type="spellStart"/>
            <w:r w:rsidR="008B00DA" w:rsidRPr="00EE0B87">
              <w:rPr>
                <w:sz w:val="24"/>
                <w:szCs w:val="24"/>
                <w:lang w:val="ro-RO" w:eastAsia="en-US"/>
              </w:rPr>
              <w:t>any</w:t>
            </w:r>
            <w:proofErr w:type="spellEnd"/>
            <w:r w:rsidRPr="00EE0B87">
              <w:rPr>
                <w:sz w:val="24"/>
                <w:szCs w:val="24"/>
                <w:lang w:val="ro-RO" w:eastAsia="en-US"/>
              </w:rPr>
              <w:t xml:space="preserve"> </w:t>
            </w:r>
            <w:proofErr w:type="spellStart"/>
            <w:r w:rsidRPr="00EE0B87">
              <w:rPr>
                <w:sz w:val="24"/>
                <w:szCs w:val="24"/>
                <w:lang w:val="ro-RO" w:eastAsia="en-US"/>
              </w:rPr>
              <w:t>questions</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gives</w:t>
            </w:r>
            <w:proofErr w:type="spellEnd"/>
            <w:r w:rsidRPr="00EE0B87">
              <w:rPr>
                <w:sz w:val="24"/>
                <w:szCs w:val="24"/>
                <w:lang w:val="ro-RO" w:eastAsia="en-US"/>
              </w:rPr>
              <w:t xml:space="preserve"> feedback on </w:t>
            </w:r>
            <w:proofErr w:type="spellStart"/>
            <w:r w:rsidRPr="00EE0B87">
              <w:rPr>
                <w:sz w:val="24"/>
                <w:szCs w:val="24"/>
                <w:lang w:val="ro-RO" w:eastAsia="en-US"/>
              </w:rPr>
              <w:t>each</w:t>
            </w:r>
            <w:proofErr w:type="spellEnd"/>
            <w:r w:rsidRPr="00EE0B87">
              <w:rPr>
                <w:sz w:val="24"/>
                <w:szCs w:val="24"/>
                <w:lang w:val="ro-RO" w:eastAsia="en-US"/>
              </w:rPr>
              <w:t xml:space="preserve"> individual </w:t>
            </w:r>
            <w:proofErr w:type="spellStart"/>
            <w:r w:rsidRPr="00EE0B87">
              <w:rPr>
                <w:sz w:val="24"/>
                <w:szCs w:val="24"/>
                <w:lang w:val="ro-RO" w:eastAsia="en-US"/>
              </w:rPr>
              <w:t>student’s</w:t>
            </w:r>
            <w:proofErr w:type="spellEnd"/>
            <w:r w:rsidRPr="00EE0B87">
              <w:rPr>
                <w:sz w:val="24"/>
                <w:szCs w:val="24"/>
                <w:lang w:val="ro-RO" w:eastAsia="en-US"/>
              </w:rPr>
              <w:t xml:space="preserve"> performance. </w:t>
            </w:r>
          </w:p>
          <w:p w14:paraId="5A9C0A2E" w14:textId="77777777" w:rsidR="003C4D92" w:rsidRPr="00EE0B87" w:rsidRDefault="003C4D92" w:rsidP="00E21235">
            <w:pPr>
              <w:shd w:val="clear" w:color="auto" w:fill="FFFFFF"/>
              <w:spacing w:line="276" w:lineRule="auto"/>
              <w:rPr>
                <w:b/>
                <w:sz w:val="24"/>
                <w:szCs w:val="24"/>
                <w:lang w:val="ro-RO"/>
              </w:rPr>
            </w:pPr>
          </w:p>
        </w:tc>
        <w:tc>
          <w:tcPr>
            <w:tcW w:w="1326" w:type="dxa"/>
            <w:tcBorders>
              <w:top w:val="single" w:sz="6" w:space="0" w:color="008000"/>
              <w:left w:val="single" w:sz="2" w:space="0" w:color="auto"/>
            </w:tcBorders>
          </w:tcPr>
          <w:p w14:paraId="2F3F729C" w14:textId="77777777" w:rsidR="00E21235" w:rsidRPr="00EE0B87" w:rsidRDefault="00E21235" w:rsidP="00E21235">
            <w:pPr>
              <w:spacing w:line="276" w:lineRule="auto"/>
              <w:jc w:val="center"/>
              <w:rPr>
                <w:sz w:val="24"/>
                <w:szCs w:val="24"/>
                <w:lang w:val="ro-RO"/>
              </w:rPr>
            </w:pPr>
          </w:p>
          <w:p w14:paraId="301C93BA" w14:textId="77777777" w:rsidR="00E21235" w:rsidRPr="00EE0B87" w:rsidRDefault="00E21235" w:rsidP="00E21235">
            <w:pPr>
              <w:spacing w:line="276" w:lineRule="auto"/>
              <w:jc w:val="center"/>
              <w:rPr>
                <w:sz w:val="24"/>
                <w:szCs w:val="24"/>
                <w:lang w:val="ro-RO"/>
              </w:rPr>
            </w:pPr>
            <w:r w:rsidRPr="00EE0B87">
              <w:rPr>
                <w:sz w:val="24"/>
                <w:szCs w:val="24"/>
                <w:lang w:val="ro-RO"/>
              </w:rPr>
              <w:t>3</w:t>
            </w:r>
          </w:p>
          <w:p w14:paraId="535C243B" w14:textId="77777777" w:rsidR="00E21235" w:rsidRPr="00EE0B87" w:rsidRDefault="00E21235" w:rsidP="00E21235">
            <w:pPr>
              <w:spacing w:line="276" w:lineRule="auto"/>
              <w:jc w:val="center"/>
              <w:rPr>
                <w:sz w:val="24"/>
                <w:szCs w:val="24"/>
                <w:lang w:val="ro-RO"/>
              </w:rPr>
            </w:pPr>
            <w:r w:rsidRPr="00EE0B87">
              <w:rPr>
                <w:sz w:val="24"/>
                <w:szCs w:val="24"/>
                <w:lang w:val="ro-RO"/>
              </w:rPr>
              <w:t>30</w:t>
            </w:r>
          </w:p>
          <w:p w14:paraId="10E6C739" w14:textId="77777777" w:rsidR="00E21235" w:rsidRPr="00EE0B87" w:rsidRDefault="00E21235" w:rsidP="00E21235">
            <w:pPr>
              <w:spacing w:line="276" w:lineRule="auto"/>
              <w:jc w:val="center"/>
              <w:rPr>
                <w:sz w:val="24"/>
                <w:szCs w:val="24"/>
                <w:lang w:val="ro-RO"/>
              </w:rPr>
            </w:pPr>
            <w:r w:rsidRPr="00EE0B87">
              <w:rPr>
                <w:sz w:val="24"/>
                <w:szCs w:val="24"/>
                <w:lang w:val="ro-RO"/>
              </w:rPr>
              <w:t>10</w:t>
            </w:r>
          </w:p>
          <w:p w14:paraId="00759CBE" w14:textId="77777777" w:rsidR="00E21235" w:rsidRPr="00EE0B87" w:rsidRDefault="00E21235" w:rsidP="00E21235">
            <w:pPr>
              <w:spacing w:line="276" w:lineRule="auto"/>
              <w:jc w:val="center"/>
              <w:rPr>
                <w:sz w:val="24"/>
                <w:szCs w:val="24"/>
                <w:lang w:val="ro-RO"/>
              </w:rPr>
            </w:pPr>
            <w:r w:rsidRPr="00EE0B87">
              <w:rPr>
                <w:sz w:val="24"/>
                <w:szCs w:val="24"/>
                <w:lang w:val="ro-RO"/>
              </w:rPr>
              <w:t>40</w:t>
            </w:r>
          </w:p>
          <w:p w14:paraId="3B0ADFFE" w14:textId="77777777" w:rsidR="000C1580" w:rsidRPr="00EE0B87" w:rsidRDefault="000C1580" w:rsidP="00E21235">
            <w:pPr>
              <w:spacing w:line="276" w:lineRule="auto"/>
              <w:jc w:val="center"/>
              <w:rPr>
                <w:sz w:val="24"/>
                <w:szCs w:val="24"/>
                <w:lang w:val="ro-RO"/>
              </w:rPr>
            </w:pPr>
          </w:p>
          <w:p w14:paraId="2B3FEB3E" w14:textId="77777777" w:rsidR="00E21235" w:rsidRPr="00EE0B87" w:rsidRDefault="00E21235" w:rsidP="00E21235">
            <w:pPr>
              <w:spacing w:line="276" w:lineRule="auto"/>
              <w:jc w:val="center"/>
              <w:rPr>
                <w:sz w:val="24"/>
                <w:szCs w:val="24"/>
                <w:lang w:val="ro-RO"/>
              </w:rPr>
            </w:pPr>
            <w:r w:rsidRPr="00EE0B87">
              <w:rPr>
                <w:sz w:val="24"/>
                <w:szCs w:val="24"/>
                <w:lang w:val="ro-RO"/>
              </w:rPr>
              <w:t>30</w:t>
            </w:r>
          </w:p>
          <w:p w14:paraId="4E3071E7" w14:textId="77777777" w:rsidR="00124B5D" w:rsidRPr="00EE0B87" w:rsidRDefault="00124B5D" w:rsidP="00E21235">
            <w:pPr>
              <w:spacing w:line="276" w:lineRule="auto"/>
              <w:jc w:val="center"/>
              <w:rPr>
                <w:sz w:val="24"/>
                <w:szCs w:val="24"/>
                <w:lang w:val="ro-RO"/>
              </w:rPr>
            </w:pPr>
          </w:p>
          <w:p w14:paraId="338E9697" w14:textId="77777777" w:rsidR="00E21235" w:rsidRPr="00EE0B87" w:rsidRDefault="00E21235" w:rsidP="00E21235">
            <w:pPr>
              <w:spacing w:line="276" w:lineRule="auto"/>
              <w:jc w:val="center"/>
              <w:rPr>
                <w:sz w:val="24"/>
                <w:szCs w:val="24"/>
                <w:lang w:val="ro-RO"/>
              </w:rPr>
            </w:pPr>
            <w:r w:rsidRPr="00EE0B87">
              <w:rPr>
                <w:sz w:val="24"/>
                <w:szCs w:val="24"/>
                <w:lang w:val="ro-RO"/>
              </w:rPr>
              <w:t>15</w:t>
            </w:r>
          </w:p>
          <w:p w14:paraId="0033F960" w14:textId="77777777" w:rsidR="00E21235" w:rsidRPr="00EE0B87" w:rsidRDefault="00E21235" w:rsidP="00E21235">
            <w:pPr>
              <w:spacing w:line="276" w:lineRule="auto"/>
              <w:jc w:val="center"/>
              <w:rPr>
                <w:sz w:val="24"/>
                <w:szCs w:val="24"/>
                <w:lang w:val="ro-RO"/>
              </w:rPr>
            </w:pPr>
          </w:p>
          <w:p w14:paraId="64F2752C" w14:textId="77777777" w:rsidR="00E21235" w:rsidRPr="00EE0B87" w:rsidRDefault="00E21235" w:rsidP="00E21235">
            <w:pPr>
              <w:spacing w:line="276" w:lineRule="auto"/>
              <w:jc w:val="center"/>
              <w:rPr>
                <w:sz w:val="24"/>
                <w:szCs w:val="24"/>
                <w:lang w:val="ro-RO"/>
              </w:rPr>
            </w:pPr>
            <w:r w:rsidRPr="00EE0B87">
              <w:rPr>
                <w:sz w:val="24"/>
                <w:szCs w:val="24"/>
                <w:lang w:val="ro-RO"/>
              </w:rPr>
              <w:t>45</w:t>
            </w:r>
          </w:p>
          <w:p w14:paraId="4485F3A6" w14:textId="77777777" w:rsidR="00E21235" w:rsidRPr="00EE0B87" w:rsidRDefault="00E21235" w:rsidP="00E21235">
            <w:pPr>
              <w:spacing w:line="276" w:lineRule="auto"/>
              <w:jc w:val="center"/>
              <w:rPr>
                <w:sz w:val="24"/>
                <w:szCs w:val="24"/>
                <w:lang w:val="ro-RO"/>
              </w:rPr>
            </w:pPr>
            <w:r w:rsidRPr="00EE0B87">
              <w:rPr>
                <w:sz w:val="24"/>
                <w:szCs w:val="24"/>
                <w:lang w:val="ro-RO"/>
              </w:rPr>
              <w:t>10</w:t>
            </w:r>
          </w:p>
          <w:p w14:paraId="61E10749" w14:textId="77777777" w:rsidR="00E21235" w:rsidRPr="00EE0B87" w:rsidRDefault="00E21235" w:rsidP="00E21235">
            <w:pPr>
              <w:spacing w:line="276" w:lineRule="auto"/>
              <w:jc w:val="center"/>
              <w:rPr>
                <w:sz w:val="24"/>
                <w:szCs w:val="24"/>
                <w:lang w:val="ro-RO"/>
              </w:rPr>
            </w:pPr>
          </w:p>
          <w:p w14:paraId="10E16F83" w14:textId="77777777" w:rsidR="00E21235" w:rsidRPr="00EE0B87" w:rsidRDefault="00E21235" w:rsidP="00E21235">
            <w:pPr>
              <w:spacing w:line="276" w:lineRule="auto"/>
              <w:jc w:val="center"/>
              <w:rPr>
                <w:sz w:val="24"/>
                <w:szCs w:val="24"/>
                <w:lang w:val="ro-RO"/>
              </w:rPr>
            </w:pPr>
            <w:r w:rsidRPr="00EE0B87">
              <w:rPr>
                <w:sz w:val="24"/>
                <w:szCs w:val="24"/>
                <w:lang w:val="ro-RO"/>
              </w:rPr>
              <w:lastRenderedPageBreak/>
              <w:t>20</w:t>
            </w:r>
          </w:p>
          <w:p w14:paraId="337FAEF6" w14:textId="77777777" w:rsidR="00E21235" w:rsidRPr="00EE0B87" w:rsidRDefault="00E21235" w:rsidP="00E21235">
            <w:pPr>
              <w:spacing w:line="276" w:lineRule="auto"/>
              <w:jc w:val="center"/>
              <w:rPr>
                <w:sz w:val="24"/>
                <w:szCs w:val="24"/>
                <w:lang w:val="ro-RO"/>
              </w:rPr>
            </w:pPr>
            <w:r w:rsidRPr="00EE0B87">
              <w:rPr>
                <w:sz w:val="24"/>
                <w:szCs w:val="24"/>
                <w:lang w:val="ro-RO"/>
              </w:rPr>
              <w:t>15</w:t>
            </w:r>
          </w:p>
          <w:p w14:paraId="4467D9F3" w14:textId="77777777" w:rsidR="00E21235" w:rsidRPr="00EE0B87" w:rsidRDefault="00E21235" w:rsidP="00E21235">
            <w:pPr>
              <w:spacing w:line="276" w:lineRule="auto"/>
              <w:jc w:val="center"/>
              <w:rPr>
                <w:sz w:val="24"/>
                <w:szCs w:val="24"/>
                <w:lang w:val="ro-RO"/>
              </w:rPr>
            </w:pPr>
            <w:r w:rsidRPr="00EE0B87">
              <w:rPr>
                <w:sz w:val="24"/>
                <w:szCs w:val="24"/>
                <w:lang w:val="ro-RO"/>
              </w:rPr>
              <w:t>7</w:t>
            </w:r>
          </w:p>
        </w:tc>
      </w:tr>
    </w:tbl>
    <w:p w14:paraId="14689E97" w14:textId="77777777" w:rsidR="00E21235" w:rsidRPr="00EE0B87" w:rsidRDefault="00E21235" w:rsidP="00E21235">
      <w:pPr>
        <w:pStyle w:val="BodyTextIndent"/>
        <w:widowControl w:val="0"/>
        <w:spacing w:before="120" w:after="120"/>
        <w:ind w:left="1418" w:hanging="1418"/>
        <w:jc w:val="center"/>
        <w:rPr>
          <w:b/>
          <w:sz w:val="24"/>
          <w:szCs w:val="24"/>
        </w:rPr>
      </w:pPr>
    </w:p>
    <w:p w14:paraId="0C98C187" w14:textId="77777777" w:rsidR="00E21235" w:rsidRPr="00EE0B87" w:rsidRDefault="00E21235" w:rsidP="00535A6E">
      <w:pPr>
        <w:pStyle w:val="BodyTextIndent"/>
        <w:widowControl w:val="0"/>
        <w:ind w:left="720" w:firstLine="0"/>
        <w:jc w:val="center"/>
        <w:rPr>
          <w:b/>
          <w:sz w:val="24"/>
          <w:szCs w:val="24"/>
        </w:rPr>
      </w:pPr>
      <w:proofErr w:type="spellStart"/>
      <w:r w:rsidRPr="00EE0B87">
        <w:rPr>
          <w:b/>
          <w:sz w:val="24"/>
          <w:szCs w:val="24"/>
        </w:rPr>
        <w:t>Learning</w:t>
      </w:r>
      <w:proofErr w:type="spellEnd"/>
      <w:r w:rsidRPr="00EE0B87">
        <w:rPr>
          <w:b/>
          <w:sz w:val="24"/>
          <w:szCs w:val="24"/>
        </w:rPr>
        <w:t xml:space="preserve"> </w:t>
      </w:r>
      <w:proofErr w:type="spellStart"/>
      <w:r w:rsidRPr="00EE0B87">
        <w:rPr>
          <w:b/>
          <w:sz w:val="24"/>
          <w:szCs w:val="24"/>
        </w:rPr>
        <w:t>outcomes</w:t>
      </w:r>
      <w:proofErr w:type="spellEnd"/>
    </w:p>
    <w:p w14:paraId="5B451422" w14:textId="77777777" w:rsidR="00535A6E" w:rsidRPr="00EE0B87" w:rsidRDefault="00535A6E" w:rsidP="00535A6E">
      <w:pPr>
        <w:pStyle w:val="BodyTextIndent"/>
        <w:widowControl w:val="0"/>
        <w:ind w:left="720" w:firstLine="0"/>
        <w:jc w:val="center"/>
        <w:rPr>
          <w:b/>
          <w:sz w:val="24"/>
          <w:szCs w:val="24"/>
        </w:rPr>
      </w:pPr>
    </w:p>
    <w:p w14:paraId="0422501F" w14:textId="77777777" w:rsidR="00E21235" w:rsidRPr="00EE0B87" w:rsidRDefault="00E21235" w:rsidP="00535A6E">
      <w:pPr>
        <w:pStyle w:val="ListParagraph"/>
        <w:numPr>
          <w:ilvl w:val="0"/>
          <w:numId w:val="25"/>
        </w:numPr>
        <w:tabs>
          <w:tab w:val="left" w:pos="398"/>
        </w:tabs>
        <w:ind w:left="114" w:firstLine="0"/>
        <w:jc w:val="both"/>
        <w:rPr>
          <w:sz w:val="24"/>
          <w:szCs w:val="24"/>
          <w:lang w:val="en-US"/>
        </w:rPr>
      </w:pPr>
      <w:r w:rsidRPr="00EE0B87">
        <w:rPr>
          <w:sz w:val="24"/>
          <w:szCs w:val="24"/>
          <w:lang w:val="en-US"/>
        </w:rPr>
        <w:t>to define multiple sclerosis</w:t>
      </w:r>
    </w:p>
    <w:p w14:paraId="33685ABA" w14:textId="77777777" w:rsidR="00E21235" w:rsidRPr="00EE0B87" w:rsidRDefault="00E21235" w:rsidP="00A7718F">
      <w:pPr>
        <w:pStyle w:val="ListParagraph"/>
        <w:numPr>
          <w:ilvl w:val="0"/>
          <w:numId w:val="25"/>
        </w:numPr>
        <w:tabs>
          <w:tab w:val="left" w:pos="398"/>
        </w:tabs>
        <w:ind w:left="114" w:firstLine="0"/>
        <w:jc w:val="both"/>
        <w:rPr>
          <w:sz w:val="24"/>
          <w:szCs w:val="24"/>
          <w:lang w:val="en-US"/>
        </w:rPr>
      </w:pPr>
      <w:r w:rsidRPr="00EE0B87">
        <w:rPr>
          <w:sz w:val="24"/>
          <w:szCs w:val="24"/>
          <w:lang w:val="en-US"/>
        </w:rPr>
        <w:t>to explain the pathogenesis of multiple sclerosis</w:t>
      </w:r>
    </w:p>
    <w:p w14:paraId="456D6484" w14:textId="77777777" w:rsidR="00E21235" w:rsidRPr="00EE0B87" w:rsidRDefault="00E21235" w:rsidP="00A7718F">
      <w:pPr>
        <w:pStyle w:val="ListParagraph"/>
        <w:numPr>
          <w:ilvl w:val="0"/>
          <w:numId w:val="25"/>
        </w:numPr>
        <w:tabs>
          <w:tab w:val="left" w:pos="398"/>
        </w:tabs>
        <w:ind w:left="114" w:firstLine="0"/>
        <w:jc w:val="both"/>
        <w:rPr>
          <w:sz w:val="24"/>
          <w:szCs w:val="24"/>
          <w:lang w:val="en-US"/>
        </w:rPr>
      </w:pPr>
      <w:r w:rsidRPr="00EE0B87">
        <w:rPr>
          <w:sz w:val="24"/>
          <w:szCs w:val="24"/>
          <w:lang w:val="en-US"/>
        </w:rPr>
        <w:t xml:space="preserve">to know the McDonald diagnostic criteria </w:t>
      </w:r>
    </w:p>
    <w:p w14:paraId="10B5F8B8" w14:textId="77777777" w:rsidR="00E21235" w:rsidRPr="00EE0B87" w:rsidRDefault="00E21235" w:rsidP="00A7718F">
      <w:pPr>
        <w:pStyle w:val="ListParagraph"/>
        <w:numPr>
          <w:ilvl w:val="0"/>
          <w:numId w:val="25"/>
        </w:numPr>
        <w:tabs>
          <w:tab w:val="left" w:pos="398"/>
        </w:tabs>
        <w:ind w:left="114" w:firstLine="0"/>
        <w:jc w:val="both"/>
        <w:rPr>
          <w:sz w:val="24"/>
          <w:szCs w:val="24"/>
          <w:lang w:val="en-US"/>
        </w:rPr>
      </w:pPr>
      <w:r w:rsidRPr="00EE0B87">
        <w:rPr>
          <w:sz w:val="24"/>
          <w:szCs w:val="24"/>
          <w:lang w:val="en-US"/>
        </w:rPr>
        <w:t xml:space="preserve">to describe the characteristic imaging changes in multiple sclerosis </w:t>
      </w:r>
    </w:p>
    <w:p w14:paraId="30135960" w14:textId="77777777" w:rsidR="00E21235" w:rsidRPr="00EE0B87" w:rsidRDefault="00E21235" w:rsidP="00A7718F">
      <w:pPr>
        <w:pStyle w:val="ListParagraph"/>
        <w:numPr>
          <w:ilvl w:val="0"/>
          <w:numId w:val="25"/>
        </w:numPr>
        <w:tabs>
          <w:tab w:val="left" w:pos="398"/>
        </w:tabs>
        <w:ind w:left="114" w:firstLine="0"/>
        <w:jc w:val="both"/>
        <w:rPr>
          <w:sz w:val="24"/>
          <w:szCs w:val="24"/>
          <w:lang w:val="en-US"/>
        </w:rPr>
      </w:pPr>
      <w:r w:rsidRPr="00EE0B87">
        <w:rPr>
          <w:sz w:val="24"/>
          <w:szCs w:val="24"/>
          <w:lang w:val="en-US"/>
        </w:rPr>
        <w:t>to interpret electrophysiological tests in multiple sclerosis (evoked potential signals)</w:t>
      </w:r>
    </w:p>
    <w:p w14:paraId="715889FE" w14:textId="77777777" w:rsidR="00E21235" w:rsidRPr="00EE0B87" w:rsidRDefault="00E21235" w:rsidP="00A7718F">
      <w:pPr>
        <w:pStyle w:val="ListParagraph"/>
        <w:numPr>
          <w:ilvl w:val="0"/>
          <w:numId w:val="25"/>
        </w:numPr>
        <w:tabs>
          <w:tab w:val="left" w:pos="398"/>
        </w:tabs>
        <w:ind w:left="114" w:firstLine="0"/>
        <w:jc w:val="both"/>
        <w:rPr>
          <w:sz w:val="24"/>
          <w:szCs w:val="24"/>
          <w:lang w:val="en-US"/>
        </w:rPr>
      </w:pPr>
      <w:r w:rsidRPr="00EE0B87">
        <w:rPr>
          <w:sz w:val="24"/>
          <w:szCs w:val="24"/>
          <w:lang w:val="en-US"/>
        </w:rPr>
        <w:t xml:space="preserve">to describe the clinical forms of multiple sclerosis </w:t>
      </w:r>
    </w:p>
    <w:p w14:paraId="6CB2D878" w14:textId="77777777" w:rsidR="00E21235" w:rsidRPr="00EE0B87" w:rsidRDefault="00E21235" w:rsidP="00A7718F">
      <w:pPr>
        <w:pStyle w:val="ListParagraph"/>
        <w:numPr>
          <w:ilvl w:val="0"/>
          <w:numId w:val="25"/>
        </w:numPr>
        <w:tabs>
          <w:tab w:val="left" w:pos="398"/>
        </w:tabs>
        <w:ind w:left="114" w:firstLine="0"/>
        <w:jc w:val="both"/>
        <w:rPr>
          <w:sz w:val="24"/>
          <w:szCs w:val="24"/>
          <w:lang w:val="en-US"/>
        </w:rPr>
      </w:pPr>
      <w:r w:rsidRPr="00EE0B87">
        <w:rPr>
          <w:sz w:val="24"/>
          <w:szCs w:val="24"/>
          <w:lang w:val="en-US"/>
        </w:rPr>
        <w:t>to know the symptomatic treatment of multiple sclerosis</w:t>
      </w:r>
    </w:p>
    <w:p w14:paraId="242775E5" w14:textId="77777777" w:rsidR="00E21235" w:rsidRPr="00EE0B87" w:rsidRDefault="00E21235" w:rsidP="00A7718F">
      <w:pPr>
        <w:pStyle w:val="ListParagraph"/>
        <w:numPr>
          <w:ilvl w:val="0"/>
          <w:numId w:val="25"/>
        </w:numPr>
        <w:tabs>
          <w:tab w:val="left" w:pos="398"/>
        </w:tabs>
        <w:ind w:left="114" w:firstLine="0"/>
        <w:jc w:val="both"/>
        <w:rPr>
          <w:sz w:val="24"/>
          <w:szCs w:val="24"/>
          <w:lang w:val="en-US"/>
        </w:rPr>
      </w:pPr>
      <w:r w:rsidRPr="00EE0B87">
        <w:rPr>
          <w:sz w:val="24"/>
          <w:szCs w:val="24"/>
          <w:lang w:val="en-US"/>
        </w:rPr>
        <w:t>to know the possibilities of immunomodulatory treatment in multiple sclerosis</w:t>
      </w:r>
    </w:p>
    <w:p w14:paraId="18E2A73D" w14:textId="77777777" w:rsidR="00E21235" w:rsidRPr="00EE0B87" w:rsidRDefault="00E21235" w:rsidP="00A7718F">
      <w:pPr>
        <w:pStyle w:val="ListParagraph"/>
        <w:numPr>
          <w:ilvl w:val="0"/>
          <w:numId w:val="25"/>
        </w:numPr>
        <w:tabs>
          <w:tab w:val="left" w:pos="398"/>
        </w:tabs>
        <w:ind w:left="114" w:firstLine="0"/>
        <w:jc w:val="both"/>
        <w:rPr>
          <w:sz w:val="24"/>
          <w:szCs w:val="24"/>
          <w:lang w:val="en-US"/>
        </w:rPr>
      </w:pPr>
      <w:r w:rsidRPr="00EE0B87">
        <w:rPr>
          <w:sz w:val="24"/>
          <w:szCs w:val="24"/>
          <w:lang w:val="en-US"/>
        </w:rPr>
        <w:t>to define myasthenia gravis</w:t>
      </w:r>
    </w:p>
    <w:p w14:paraId="4A3688DB" w14:textId="77777777" w:rsidR="00E21235" w:rsidRPr="00EE0B87" w:rsidRDefault="00E21235" w:rsidP="00A7718F">
      <w:pPr>
        <w:pStyle w:val="ListParagraph"/>
        <w:numPr>
          <w:ilvl w:val="0"/>
          <w:numId w:val="25"/>
        </w:numPr>
        <w:tabs>
          <w:tab w:val="left" w:pos="398"/>
        </w:tabs>
        <w:ind w:left="114" w:firstLine="0"/>
        <w:jc w:val="both"/>
        <w:rPr>
          <w:sz w:val="24"/>
          <w:szCs w:val="24"/>
          <w:lang w:val="en-US"/>
        </w:rPr>
      </w:pPr>
      <w:r w:rsidRPr="00EE0B87">
        <w:rPr>
          <w:sz w:val="24"/>
          <w:szCs w:val="24"/>
          <w:lang w:val="en-US"/>
        </w:rPr>
        <w:t>to explain the pathogenesis of</w:t>
      </w:r>
      <w:r w:rsidR="00F75B17" w:rsidRPr="00EE0B87">
        <w:rPr>
          <w:sz w:val="24"/>
          <w:szCs w:val="24"/>
          <w:lang w:val="en-US"/>
        </w:rPr>
        <w:t xml:space="preserve"> myasthenia gravis with anti-</w:t>
      </w:r>
      <w:proofErr w:type="spellStart"/>
      <w:r w:rsidR="00F75B17" w:rsidRPr="00EE0B87">
        <w:rPr>
          <w:sz w:val="24"/>
          <w:szCs w:val="24"/>
          <w:lang w:val="en-US"/>
        </w:rPr>
        <w:t>ACh</w:t>
      </w:r>
      <w:r w:rsidRPr="00EE0B87">
        <w:rPr>
          <w:sz w:val="24"/>
          <w:szCs w:val="24"/>
          <w:lang w:val="en-US"/>
        </w:rPr>
        <w:t>R</w:t>
      </w:r>
      <w:proofErr w:type="spellEnd"/>
      <w:r w:rsidRPr="00EE0B87">
        <w:rPr>
          <w:sz w:val="24"/>
          <w:szCs w:val="24"/>
          <w:lang w:val="en-US"/>
        </w:rPr>
        <w:t xml:space="preserve"> and anti-</w:t>
      </w:r>
      <w:proofErr w:type="spellStart"/>
      <w:r w:rsidRPr="00EE0B87">
        <w:rPr>
          <w:sz w:val="24"/>
          <w:szCs w:val="24"/>
          <w:lang w:val="en-US"/>
        </w:rPr>
        <w:t>MuSK</w:t>
      </w:r>
      <w:proofErr w:type="spellEnd"/>
      <w:r w:rsidRPr="00EE0B87">
        <w:rPr>
          <w:sz w:val="24"/>
          <w:szCs w:val="24"/>
          <w:lang w:val="en-US"/>
        </w:rPr>
        <w:t xml:space="preserve"> antibodies</w:t>
      </w:r>
    </w:p>
    <w:p w14:paraId="292D0E28" w14:textId="77777777" w:rsidR="00E21235" w:rsidRPr="00EE0B87" w:rsidRDefault="00E21235" w:rsidP="00A7718F">
      <w:pPr>
        <w:pStyle w:val="ListParagraph"/>
        <w:numPr>
          <w:ilvl w:val="0"/>
          <w:numId w:val="25"/>
        </w:numPr>
        <w:tabs>
          <w:tab w:val="left" w:pos="398"/>
        </w:tabs>
        <w:ind w:left="114" w:firstLine="0"/>
        <w:jc w:val="both"/>
        <w:rPr>
          <w:sz w:val="24"/>
          <w:szCs w:val="24"/>
          <w:lang w:val="en-US"/>
        </w:rPr>
      </w:pPr>
      <w:r w:rsidRPr="00EE0B87">
        <w:rPr>
          <w:sz w:val="24"/>
          <w:szCs w:val="24"/>
          <w:lang w:val="en-US"/>
        </w:rPr>
        <w:t>to describe the clinical signs in myasthenia gravis</w:t>
      </w:r>
    </w:p>
    <w:p w14:paraId="4084CAC8" w14:textId="77777777" w:rsidR="00E21235" w:rsidRPr="00EE0B87" w:rsidRDefault="00E21235" w:rsidP="00A7718F">
      <w:pPr>
        <w:pStyle w:val="ListParagraph"/>
        <w:numPr>
          <w:ilvl w:val="0"/>
          <w:numId w:val="25"/>
        </w:numPr>
        <w:tabs>
          <w:tab w:val="left" w:pos="398"/>
        </w:tabs>
        <w:ind w:left="114" w:firstLine="0"/>
        <w:jc w:val="both"/>
        <w:rPr>
          <w:sz w:val="24"/>
          <w:szCs w:val="24"/>
          <w:lang w:val="en-US"/>
        </w:rPr>
      </w:pPr>
      <w:r w:rsidRPr="00EE0B87">
        <w:rPr>
          <w:sz w:val="24"/>
          <w:szCs w:val="24"/>
          <w:lang w:val="en-US"/>
        </w:rPr>
        <w:t>to interpret the electrophysiological tests in myasthenia gravis (EMG decrement)</w:t>
      </w:r>
    </w:p>
    <w:p w14:paraId="4164219D" w14:textId="77777777" w:rsidR="00E21235" w:rsidRPr="00EE0B87" w:rsidRDefault="00E21235" w:rsidP="00A7718F">
      <w:pPr>
        <w:pStyle w:val="ListParagraph"/>
        <w:numPr>
          <w:ilvl w:val="0"/>
          <w:numId w:val="25"/>
        </w:numPr>
        <w:tabs>
          <w:tab w:val="left" w:pos="398"/>
        </w:tabs>
        <w:ind w:left="114" w:firstLine="0"/>
        <w:jc w:val="both"/>
        <w:rPr>
          <w:sz w:val="24"/>
          <w:szCs w:val="24"/>
          <w:lang w:val="en-US"/>
        </w:rPr>
      </w:pPr>
      <w:r w:rsidRPr="00EE0B87">
        <w:rPr>
          <w:sz w:val="24"/>
          <w:szCs w:val="24"/>
          <w:lang w:val="en-US"/>
        </w:rPr>
        <w:t>to define the myasthenic crisis and the cholinergic crisis</w:t>
      </w:r>
    </w:p>
    <w:p w14:paraId="396A5E66" w14:textId="77777777" w:rsidR="00E21235" w:rsidRPr="00EE0B87" w:rsidRDefault="00E21235" w:rsidP="00A7718F">
      <w:pPr>
        <w:pStyle w:val="ListParagraph"/>
        <w:numPr>
          <w:ilvl w:val="0"/>
          <w:numId w:val="25"/>
        </w:numPr>
        <w:tabs>
          <w:tab w:val="left" w:pos="398"/>
        </w:tabs>
        <w:ind w:left="114" w:firstLine="0"/>
        <w:jc w:val="both"/>
        <w:rPr>
          <w:sz w:val="24"/>
          <w:szCs w:val="24"/>
          <w:lang w:val="en-US"/>
        </w:rPr>
      </w:pPr>
      <w:r w:rsidRPr="00EE0B87">
        <w:rPr>
          <w:sz w:val="24"/>
          <w:szCs w:val="24"/>
          <w:lang w:val="en-US"/>
        </w:rPr>
        <w:t xml:space="preserve">to know the principles of treatment of myasthenia gravis </w:t>
      </w:r>
    </w:p>
    <w:p w14:paraId="40B44B24" w14:textId="77777777" w:rsidR="00E21235" w:rsidRPr="00EE0B87" w:rsidRDefault="00E21235" w:rsidP="00A7718F">
      <w:pPr>
        <w:pStyle w:val="ListParagraph"/>
        <w:numPr>
          <w:ilvl w:val="0"/>
          <w:numId w:val="25"/>
        </w:numPr>
        <w:tabs>
          <w:tab w:val="left" w:pos="398"/>
        </w:tabs>
        <w:ind w:left="114" w:firstLine="0"/>
        <w:jc w:val="both"/>
        <w:rPr>
          <w:sz w:val="24"/>
          <w:szCs w:val="24"/>
          <w:lang w:val="en-US"/>
        </w:rPr>
      </w:pPr>
      <w:r w:rsidRPr="00EE0B87">
        <w:rPr>
          <w:sz w:val="24"/>
          <w:szCs w:val="24"/>
          <w:lang w:val="en-US"/>
        </w:rPr>
        <w:t xml:space="preserve">to define the paraneoplastic syndrome </w:t>
      </w:r>
    </w:p>
    <w:p w14:paraId="5FB386FB" w14:textId="77777777" w:rsidR="00E21235" w:rsidRPr="00EE0B87" w:rsidRDefault="00E21235" w:rsidP="00A7718F">
      <w:pPr>
        <w:pStyle w:val="ListParagraph"/>
        <w:numPr>
          <w:ilvl w:val="0"/>
          <w:numId w:val="25"/>
        </w:numPr>
        <w:tabs>
          <w:tab w:val="left" w:pos="398"/>
        </w:tabs>
        <w:ind w:left="114" w:firstLine="0"/>
        <w:jc w:val="both"/>
        <w:rPr>
          <w:sz w:val="24"/>
          <w:szCs w:val="24"/>
          <w:lang w:val="en-US"/>
        </w:rPr>
      </w:pPr>
      <w:r w:rsidRPr="00EE0B87">
        <w:rPr>
          <w:sz w:val="24"/>
          <w:szCs w:val="24"/>
          <w:lang w:val="en-US"/>
        </w:rPr>
        <w:t>to explain the pathophysiological mechanisms of paraneoplastic syndrome</w:t>
      </w:r>
    </w:p>
    <w:p w14:paraId="054E4266" w14:textId="77777777" w:rsidR="00E21235" w:rsidRPr="00EE0B87" w:rsidRDefault="00E21235" w:rsidP="00A7718F">
      <w:pPr>
        <w:pStyle w:val="ListParagraph"/>
        <w:numPr>
          <w:ilvl w:val="0"/>
          <w:numId w:val="25"/>
        </w:numPr>
        <w:tabs>
          <w:tab w:val="left" w:pos="398"/>
        </w:tabs>
        <w:ind w:left="114" w:firstLine="0"/>
        <w:jc w:val="both"/>
        <w:rPr>
          <w:sz w:val="24"/>
          <w:szCs w:val="24"/>
          <w:lang w:val="en-US"/>
        </w:rPr>
      </w:pPr>
      <w:r w:rsidRPr="00EE0B87">
        <w:rPr>
          <w:sz w:val="24"/>
          <w:szCs w:val="24"/>
          <w:lang w:val="en-US"/>
        </w:rPr>
        <w:t xml:space="preserve">to know the forms of </w:t>
      </w:r>
      <w:r w:rsidR="008B00DA" w:rsidRPr="00EE0B87">
        <w:rPr>
          <w:sz w:val="24"/>
          <w:szCs w:val="24"/>
          <w:lang w:val="en-US"/>
        </w:rPr>
        <w:t xml:space="preserve">the </w:t>
      </w:r>
      <w:r w:rsidRPr="00EE0B87">
        <w:rPr>
          <w:sz w:val="24"/>
          <w:szCs w:val="24"/>
          <w:lang w:val="en-US"/>
        </w:rPr>
        <w:t>central and peripheral nervous system involvement in paraneoplastic syndromes</w:t>
      </w:r>
    </w:p>
    <w:p w14:paraId="2655F628" w14:textId="77777777" w:rsidR="00E21235" w:rsidRPr="00EE0B87" w:rsidRDefault="00E21235" w:rsidP="00A7718F">
      <w:pPr>
        <w:pStyle w:val="ListParagraph"/>
        <w:numPr>
          <w:ilvl w:val="0"/>
          <w:numId w:val="25"/>
        </w:numPr>
        <w:tabs>
          <w:tab w:val="left" w:pos="398"/>
        </w:tabs>
        <w:ind w:left="114" w:firstLine="0"/>
        <w:jc w:val="both"/>
        <w:rPr>
          <w:sz w:val="24"/>
          <w:szCs w:val="24"/>
          <w:lang w:val="en-US"/>
        </w:rPr>
      </w:pPr>
      <w:r w:rsidRPr="00EE0B87">
        <w:rPr>
          <w:sz w:val="24"/>
          <w:szCs w:val="24"/>
          <w:lang w:val="en-US"/>
        </w:rPr>
        <w:t>to know the principles of serological and imagistic diagnosis in paraneoplastic syndrome</w:t>
      </w:r>
    </w:p>
    <w:p w14:paraId="4AD131B9" w14:textId="77777777" w:rsidR="00E21235" w:rsidRPr="00EE0B87" w:rsidRDefault="00E21235" w:rsidP="00E21235">
      <w:pPr>
        <w:pStyle w:val="ListParagraph"/>
        <w:tabs>
          <w:tab w:val="left" w:pos="398"/>
        </w:tabs>
        <w:ind w:left="114"/>
        <w:jc w:val="both"/>
        <w:rPr>
          <w:sz w:val="24"/>
          <w:szCs w:val="24"/>
          <w:lang w:val="ro-RO"/>
        </w:rPr>
      </w:pPr>
    </w:p>
    <w:p w14:paraId="566D7433" w14:textId="77777777" w:rsidR="00E21235" w:rsidRPr="00EE0B87" w:rsidRDefault="00E21235" w:rsidP="00E21235">
      <w:pPr>
        <w:pStyle w:val="ListParagraph1"/>
        <w:spacing w:after="0" w:line="240" w:lineRule="auto"/>
        <w:jc w:val="center"/>
        <w:rPr>
          <w:rFonts w:ascii="Times New Roman" w:hAnsi="Times New Roman"/>
          <w:b/>
          <w:noProof/>
          <w:sz w:val="24"/>
          <w:szCs w:val="24"/>
        </w:rPr>
      </w:pPr>
      <w:r w:rsidRPr="00EE0B87">
        <w:rPr>
          <w:rFonts w:ascii="Times New Roman" w:hAnsi="Times New Roman"/>
          <w:b/>
          <w:noProof/>
          <w:sz w:val="24"/>
          <w:szCs w:val="24"/>
        </w:rPr>
        <w:t>Clinical cases</w:t>
      </w:r>
    </w:p>
    <w:p w14:paraId="400FBB3E" w14:textId="77777777" w:rsidR="00E21235" w:rsidRPr="00EE0B87" w:rsidRDefault="00E21235" w:rsidP="00E21235">
      <w:pPr>
        <w:pStyle w:val="ListParagraph"/>
        <w:tabs>
          <w:tab w:val="left" w:pos="398"/>
        </w:tabs>
        <w:ind w:left="114"/>
        <w:jc w:val="both"/>
        <w:rPr>
          <w:sz w:val="24"/>
          <w:szCs w:val="24"/>
          <w:lang w:val="ro-RO"/>
        </w:rPr>
      </w:pPr>
    </w:p>
    <w:p w14:paraId="368F16E3" w14:textId="77777777" w:rsidR="00E21235" w:rsidRPr="00EE0B87" w:rsidRDefault="00E21235" w:rsidP="003C4D92">
      <w:pPr>
        <w:spacing w:before="120"/>
        <w:rPr>
          <w:b/>
          <w:sz w:val="24"/>
          <w:szCs w:val="24"/>
          <w:lang w:val="ro-RO"/>
        </w:rPr>
      </w:pPr>
      <w:r w:rsidRPr="00EE0B87">
        <w:rPr>
          <w:b/>
          <w:sz w:val="24"/>
          <w:szCs w:val="24"/>
          <w:lang w:val="ro-RO"/>
        </w:rPr>
        <w:t>Case</w:t>
      </w:r>
      <w:r w:rsidR="00F75B17" w:rsidRPr="00EE0B87">
        <w:rPr>
          <w:b/>
          <w:sz w:val="24"/>
          <w:szCs w:val="24"/>
          <w:lang w:val="ro-RO"/>
        </w:rPr>
        <w:t xml:space="preserve"> </w:t>
      </w:r>
      <w:proofErr w:type="spellStart"/>
      <w:r w:rsidR="00F75B17" w:rsidRPr="00EE0B87">
        <w:rPr>
          <w:b/>
          <w:sz w:val="24"/>
          <w:szCs w:val="24"/>
          <w:lang w:val="ro-RO"/>
        </w:rPr>
        <w:t>n</w:t>
      </w:r>
      <w:r w:rsidR="00B97437" w:rsidRPr="00EE0B87">
        <w:rPr>
          <w:b/>
          <w:sz w:val="24"/>
          <w:szCs w:val="24"/>
          <w:lang w:val="ro-RO"/>
        </w:rPr>
        <w:t>o</w:t>
      </w:r>
      <w:proofErr w:type="spellEnd"/>
      <w:r w:rsidR="00F75B17" w:rsidRPr="00EE0B87">
        <w:rPr>
          <w:b/>
          <w:sz w:val="24"/>
          <w:szCs w:val="24"/>
          <w:lang w:val="ro-RO"/>
        </w:rPr>
        <w:t>. 1</w:t>
      </w:r>
    </w:p>
    <w:p w14:paraId="2A6DC261" w14:textId="77777777" w:rsidR="00E21235" w:rsidRPr="00EE0B87" w:rsidRDefault="008B00DA" w:rsidP="003C4D92">
      <w:pPr>
        <w:spacing w:before="120"/>
        <w:ind w:firstLine="708"/>
        <w:jc w:val="both"/>
        <w:rPr>
          <w:bCs/>
          <w:sz w:val="24"/>
          <w:szCs w:val="24"/>
          <w:lang w:val="ro-RO"/>
        </w:rPr>
      </w:pPr>
      <w:r w:rsidRPr="00EE0B87">
        <w:rPr>
          <w:bCs/>
          <w:sz w:val="24"/>
          <w:szCs w:val="24"/>
          <w:lang w:val="ro-RO"/>
        </w:rPr>
        <w:t>A 18-year-old</w:t>
      </w:r>
      <w:r w:rsidR="00E21235" w:rsidRPr="00EE0B87">
        <w:rPr>
          <w:bCs/>
          <w:sz w:val="24"/>
          <w:szCs w:val="24"/>
          <w:lang w:val="ro-RO"/>
        </w:rPr>
        <w:t xml:space="preserve"> </w:t>
      </w:r>
      <w:proofErr w:type="spellStart"/>
      <w:r w:rsidR="00E21235" w:rsidRPr="00EE0B87">
        <w:rPr>
          <w:bCs/>
          <w:sz w:val="24"/>
          <w:szCs w:val="24"/>
          <w:lang w:val="ro-RO"/>
        </w:rPr>
        <w:t>patient</w:t>
      </w:r>
      <w:proofErr w:type="spellEnd"/>
      <w:r w:rsidR="00E21235" w:rsidRPr="00EE0B87">
        <w:rPr>
          <w:bCs/>
          <w:sz w:val="24"/>
          <w:szCs w:val="24"/>
          <w:lang w:val="ro-RO"/>
        </w:rPr>
        <w:t xml:space="preserve">, </w:t>
      </w:r>
      <w:proofErr w:type="spellStart"/>
      <w:r w:rsidR="00E21235" w:rsidRPr="00EE0B87">
        <w:rPr>
          <w:bCs/>
          <w:sz w:val="24"/>
          <w:szCs w:val="24"/>
          <w:lang w:val="ro-RO"/>
        </w:rPr>
        <w:t>female</w:t>
      </w:r>
      <w:proofErr w:type="spellEnd"/>
      <w:r w:rsidR="00E21235" w:rsidRPr="00EE0B87">
        <w:rPr>
          <w:bCs/>
          <w:sz w:val="24"/>
          <w:szCs w:val="24"/>
          <w:lang w:val="ro-RO"/>
        </w:rPr>
        <w:t xml:space="preserve">, </w:t>
      </w:r>
      <w:proofErr w:type="spellStart"/>
      <w:r w:rsidR="00E21235" w:rsidRPr="00EE0B87">
        <w:rPr>
          <w:bCs/>
          <w:sz w:val="24"/>
          <w:szCs w:val="24"/>
          <w:lang w:val="ro-RO"/>
        </w:rPr>
        <w:t>felt</w:t>
      </w:r>
      <w:proofErr w:type="spellEnd"/>
      <w:r w:rsidR="00E21235" w:rsidRPr="00EE0B87">
        <w:rPr>
          <w:bCs/>
          <w:sz w:val="24"/>
          <w:szCs w:val="24"/>
          <w:lang w:val="ro-RO"/>
        </w:rPr>
        <w:t xml:space="preserve"> a </w:t>
      </w:r>
      <w:proofErr w:type="spellStart"/>
      <w:r w:rsidR="00E21235" w:rsidRPr="00EE0B87">
        <w:rPr>
          <w:bCs/>
          <w:sz w:val="24"/>
          <w:szCs w:val="24"/>
          <w:lang w:val="ro-RO"/>
        </w:rPr>
        <w:t>sudden</w:t>
      </w:r>
      <w:proofErr w:type="spellEnd"/>
      <w:r w:rsidR="00E21235" w:rsidRPr="00EE0B87">
        <w:rPr>
          <w:bCs/>
          <w:sz w:val="24"/>
          <w:szCs w:val="24"/>
          <w:lang w:val="ro-RO"/>
        </w:rPr>
        <w:t xml:space="preserve"> </w:t>
      </w:r>
      <w:proofErr w:type="spellStart"/>
      <w:r w:rsidR="00E21235" w:rsidRPr="00EE0B87">
        <w:rPr>
          <w:bCs/>
          <w:sz w:val="24"/>
          <w:szCs w:val="24"/>
          <w:lang w:val="ro-RO"/>
        </w:rPr>
        <w:t>weakness</w:t>
      </w:r>
      <w:proofErr w:type="spellEnd"/>
      <w:r w:rsidR="00E21235" w:rsidRPr="00EE0B87">
        <w:rPr>
          <w:bCs/>
          <w:sz w:val="24"/>
          <w:szCs w:val="24"/>
          <w:lang w:val="ro-RO"/>
        </w:rPr>
        <w:t xml:space="preserve"> in </w:t>
      </w:r>
      <w:proofErr w:type="spellStart"/>
      <w:r w:rsidR="00E21235" w:rsidRPr="00EE0B87">
        <w:rPr>
          <w:bCs/>
          <w:sz w:val="24"/>
          <w:szCs w:val="24"/>
          <w:lang w:val="ro-RO"/>
        </w:rPr>
        <w:t>her</w:t>
      </w:r>
      <w:proofErr w:type="spellEnd"/>
      <w:r w:rsidR="00E21235" w:rsidRPr="00EE0B87">
        <w:rPr>
          <w:bCs/>
          <w:sz w:val="24"/>
          <w:szCs w:val="24"/>
          <w:lang w:val="ro-RO"/>
        </w:rPr>
        <w:t xml:space="preserve"> </w:t>
      </w:r>
      <w:proofErr w:type="spellStart"/>
      <w:r w:rsidR="00E21235" w:rsidRPr="00EE0B87">
        <w:rPr>
          <w:bCs/>
          <w:sz w:val="24"/>
          <w:szCs w:val="24"/>
          <w:lang w:val="ro-RO"/>
        </w:rPr>
        <w:t>legs</w:t>
      </w:r>
      <w:proofErr w:type="spellEnd"/>
      <w:r w:rsidR="00E21235" w:rsidRPr="00EE0B87">
        <w:rPr>
          <w:bCs/>
          <w:sz w:val="24"/>
          <w:szCs w:val="24"/>
          <w:lang w:val="ro-RO"/>
        </w:rPr>
        <w:t xml:space="preserve">, </w:t>
      </w:r>
      <w:proofErr w:type="spellStart"/>
      <w:r w:rsidR="00E21235" w:rsidRPr="00EE0B87">
        <w:rPr>
          <w:bCs/>
          <w:sz w:val="24"/>
          <w:szCs w:val="24"/>
          <w:lang w:val="ro-RO"/>
        </w:rPr>
        <w:t>dis</w:t>
      </w:r>
      <w:r w:rsidRPr="00EE0B87">
        <w:rPr>
          <w:bCs/>
          <w:sz w:val="24"/>
          <w:szCs w:val="24"/>
          <w:lang w:val="ro-RO"/>
        </w:rPr>
        <w:t>turbed</w:t>
      </w:r>
      <w:proofErr w:type="spellEnd"/>
      <w:r w:rsidRPr="00EE0B87">
        <w:rPr>
          <w:bCs/>
          <w:sz w:val="24"/>
          <w:szCs w:val="24"/>
          <w:lang w:val="ro-RO"/>
        </w:rPr>
        <w:t xml:space="preserve"> </w:t>
      </w:r>
      <w:proofErr w:type="spellStart"/>
      <w:r w:rsidRPr="00EE0B87">
        <w:rPr>
          <w:bCs/>
          <w:sz w:val="24"/>
          <w:szCs w:val="24"/>
          <w:lang w:val="ro-RO"/>
        </w:rPr>
        <w:t>visual</w:t>
      </w:r>
      <w:proofErr w:type="spellEnd"/>
      <w:r w:rsidRPr="00EE0B87">
        <w:rPr>
          <w:bCs/>
          <w:sz w:val="24"/>
          <w:szCs w:val="24"/>
          <w:lang w:val="ro-RO"/>
        </w:rPr>
        <w:t xml:space="preserve"> </w:t>
      </w:r>
      <w:proofErr w:type="spellStart"/>
      <w:r w:rsidRPr="00EE0B87">
        <w:rPr>
          <w:bCs/>
          <w:sz w:val="24"/>
          <w:szCs w:val="24"/>
          <w:lang w:val="ro-RO"/>
        </w:rPr>
        <w:t>acuity</w:t>
      </w:r>
      <w:proofErr w:type="spellEnd"/>
      <w:r w:rsidRPr="00EE0B87">
        <w:rPr>
          <w:bCs/>
          <w:sz w:val="24"/>
          <w:szCs w:val="24"/>
          <w:lang w:val="ro-RO"/>
        </w:rPr>
        <w:t xml:space="preserve">, </w:t>
      </w:r>
      <w:proofErr w:type="spellStart"/>
      <w:r w:rsidRPr="00EE0B87">
        <w:rPr>
          <w:bCs/>
          <w:sz w:val="24"/>
          <w:szCs w:val="24"/>
          <w:lang w:val="ro-RO"/>
        </w:rPr>
        <w:t>mostly</w:t>
      </w:r>
      <w:proofErr w:type="spellEnd"/>
      <w:r w:rsidRPr="00EE0B87">
        <w:rPr>
          <w:bCs/>
          <w:sz w:val="24"/>
          <w:szCs w:val="24"/>
          <w:lang w:val="ro-RO"/>
        </w:rPr>
        <w:t xml:space="preserve"> in</w:t>
      </w:r>
      <w:r w:rsidR="00E21235" w:rsidRPr="00EE0B87">
        <w:rPr>
          <w:bCs/>
          <w:sz w:val="24"/>
          <w:szCs w:val="24"/>
          <w:lang w:val="ro-RO"/>
        </w:rPr>
        <w:t xml:space="preserve"> </w:t>
      </w:r>
      <w:proofErr w:type="spellStart"/>
      <w:r w:rsidR="00E21235" w:rsidRPr="00EE0B87">
        <w:rPr>
          <w:bCs/>
          <w:sz w:val="24"/>
          <w:szCs w:val="24"/>
          <w:lang w:val="ro-RO"/>
        </w:rPr>
        <w:t>her</w:t>
      </w:r>
      <w:proofErr w:type="spellEnd"/>
      <w:r w:rsidR="00E21235" w:rsidRPr="00EE0B87">
        <w:rPr>
          <w:bCs/>
          <w:sz w:val="24"/>
          <w:szCs w:val="24"/>
          <w:lang w:val="ro-RO"/>
        </w:rPr>
        <w:t xml:space="preserve"> </w:t>
      </w:r>
      <w:proofErr w:type="spellStart"/>
      <w:r w:rsidR="00E21235" w:rsidRPr="00EE0B87">
        <w:rPr>
          <w:bCs/>
          <w:sz w:val="24"/>
          <w:szCs w:val="24"/>
          <w:lang w:val="ro-RO"/>
        </w:rPr>
        <w:t>right</w:t>
      </w:r>
      <w:proofErr w:type="spellEnd"/>
      <w:r w:rsidR="00E21235" w:rsidRPr="00EE0B87">
        <w:rPr>
          <w:bCs/>
          <w:sz w:val="24"/>
          <w:szCs w:val="24"/>
          <w:lang w:val="ro-RO"/>
        </w:rPr>
        <w:t xml:space="preserve"> </w:t>
      </w:r>
      <w:proofErr w:type="spellStart"/>
      <w:r w:rsidR="00E21235" w:rsidRPr="00EE0B87">
        <w:rPr>
          <w:bCs/>
          <w:sz w:val="24"/>
          <w:szCs w:val="24"/>
          <w:lang w:val="ro-RO"/>
        </w:rPr>
        <w:t>eye</w:t>
      </w:r>
      <w:proofErr w:type="spellEnd"/>
      <w:r w:rsidR="00E21235" w:rsidRPr="00EE0B87">
        <w:rPr>
          <w:bCs/>
          <w:sz w:val="24"/>
          <w:szCs w:val="24"/>
          <w:lang w:val="ro-RO"/>
        </w:rPr>
        <w:t>.</w:t>
      </w:r>
    </w:p>
    <w:p w14:paraId="4FC6DAC1" w14:textId="77777777" w:rsidR="00E21235" w:rsidRPr="00EE0B87" w:rsidRDefault="008B00DA" w:rsidP="00B97437">
      <w:pPr>
        <w:ind w:firstLine="708"/>
        <w:jc w:val="both"/>
        <w:rPr>
          <w:bCs/>
          <w:sz w:val="24"/>
          <w:szCs w:val="24"/>
          <w:lang w:val="ro-RO"/>
        </w:rPr>
      </w:pPr>
      <w:r w:rsidRPr="00EE0B87">
        <w:rPr>
          <w:bCs/>
          <w:sz w:val="24"/>
          <w:szCs w:val="24"/>
          <w:lang w:val="ro-RO"/>
        </w:rPr>
        <w:t>A</w:t>
      </w:r>
      <w:r w:rsidR="00E21235" w:rsidRPr="00EE0B87">
        <w:rPr>
          <w:bCs/>
          <w:sz w:val="24"/>
          <w:szCs w:val="24"/>
          <w:lang w:val="ro-RO"/>
        </w:rPr>
        <w:t xml:space="preserve">n </w:t>
      </w:r>
      <w:proofErr w:type="spellStart"/>
      <w:r w:rsidR="00E21235" w:rsidRPr="00EE0B87">
        <w:rPr>
          <w:bCs/>
          <w:sz w:val="24"/>
          <w:szCs w:val="24"/>
          <w:lang w:val="ro-RO"/>
        </w:rPr>
        <w:t>episode</w:t>
      </w:r>
      <w:proofErr w:type="spellEnd"/>
      <w:r w:rsidR="00E21235" w:rsidRPr="00EE0B87">
        <w:rPr>
          <w:bCs/>
          <w:sz w:val="24"/>
          <w:szCs w:val="24"/>
          <w:lang w:val="ro-RO"/>
        </w:rPr>
        <w:t xml:space="preserve"> of </w:t>
      </w:r>
      <w:proofErr w:type="spellStart"/>
      <w:r w:rsidR="00E21235" w:rsidRPr="00EE0B87">
        <w:rPr>
          <w:bCs/>
          <w:sz w:val="24"/>
          <w:szCs w:val="24"/>
          <w:lang w:val="ro-RO"/>
        </w:rPr>
        <w:t>sudden</w:t>
      </w:r>
      <w:proofErr w:type="spellEnd"/>
      <w:r w:rsidR="00E21235" w:rsidRPr="00EE0B87">
        <w:rPr>
          <w:bCs/>
          <w:sz w:val="24"/>
          <w:szCs w:val="24"/>
          <w:lang w:val="ro-RO"/>
        </w:rPr>
        <w:t xml:space="preserve"> </w:t>
      </w:r>
      <w:proofErr w:type="spellStart"/>
      <w:r w:rsidR="00E21235" w:rsidRPr="00EE0B87">
        <w:rPr>
          <w:bCs/>
          <w:sz w:val="24"/>
          <w:szCs w:val="24"/>
          <w:lang w:val="ro-RO"/>
        </w:rPr>
        <w:t>loss</w:t>
      </w:r>
      <w:proofErr w:type="spellEnd"/>
      <w:r w:rsidR="00E21235" w:rsidRPr="00EE0B87">
        <w:rPr>
          <w:bCs/>
          <w:sz w:val="24"/>
          <w:szCs w:val="24"/>
          <w:lang w:val="ro-RO"/>
        </w:rPr>
        <w:t xml:space="preserve"> of </w:t>
      </w:r>
      <w:proofErr w:type="spellStart"/>
      <w:r w:rsidR="00E21235" w:rsidRPr="00EE0B87">
        <w:rPr>
          <w:bCs/>
          <w:sz w:val="24"/>
          <w:szCs w:val="24"/>
          <w:lang w:val="ro-RO"/>
        </w:rPr>
        <w:t>visual</w:t>
      </w:r>
      <w:proofErr w:type="spellEnd"/>
      <w:r w:rsidR="00E21235" w:rsidRPr="00EE0B87">
        <w:rPr>
          <w:bCs/>
          <w:sz w:val="24"/>
          <w:szCs w:val="24"/>
          <w:lang w:val="ro-RO"/>
        </w:rPr>
        <w:t xml:space="preserve"> </w:t>
      </w:r>
      <w:proofErr w:type="spellStart"/>
      <w:r w:rsidR="00E21235" w:rsidRPr="00EE0B87">
        <w:rPr>
          <w:bCs/>
          <w:sz w:val="24"/>
          <w:szCs w:val="24"/>
          <w:lang w:val="ro-RO"/>
        </w:rPr>
        <w:t>acuity</w:t>
      </w:r>
      <w:proofErr w:type="spellEnd"/>
      <w:r w:rsidR="00E21235" w:rsidRPr="00EE0B87">
        <w:rPr>
          <w:bCs/>
          <w:sz w:val="24"/>
          <w:szCs w:val="24"/>
          <w:lang w:val="ro-RO"/>
        </w:rPr>
        <w:t xml:space="preserve"> in</w:t>
      </w:r>
      <w:r w:rsidR="00C618ED" w:rsidRPr="00EE0B87">
        <w:rPr>
          <w:bCs/>
          <w:sz w:val="24"/>
          <w:szCs w:val="24"/>
          <w:lang w:val="ro-RO"/>
        </w:rPr>
        <w:t xml:space="preserve"> </w:t>
      </w:r>
      <w:proofErr w:type="spellStart"/>
      <w:r w:rsidR="00C618ED" w:rsidRPr="00EE0B87">
        <w:rPr>
          <w:bCs/>
          <w:sz w:val="24"/>
          <w:szCs w:val="24"/>
          <w:lang w:val="ro-RO"/>
        </w:rPr>
        <w:t>her</w:t>
      </w:r>
      <w:proofErr w:type="spellEnd"/>
      <w:r w:rsidR="00E21235" w:rsidRPr="00EE0B87">
        <w:rPr>
          <w:bCs/>
          <w:sz w:val="24"/>
          <w:szCs w:val="24"/>
          <w:lang w:val="ro-RO"/>
        </w:rPr>
        <w:t xml:space="preserve"> left </w:t>
      </w:r>
      <w:proofErr w:type="spellStart"/>
      <w:r w:rsidR="00E21235" w:rsidRPr="00EE0B87">
        <w:rPr>
          <w:bCs/>
          <w:sz w:val="24"/>
          <w:szCs w:val="24"/>
          <w:lang w:val="ro-RO"/>
        </w:rPr>
        <w:t>eye</w:t>
      </w:r>
      <w:proofErr w:type="spellEnd"/>
      <w:r w:rsidRPr="00EE0B87">
        <w:rPr>
          <w:bCs/>
          <w:sz w:val="24"/>
          <w:szCs w:val="24"/>
          <w:lang w:val="ro-RO"/>
        </w:rPr>
        <w:t xml:space="preserve"> </w:t>
      </w:r>
      <w:proofErr w:type="spellStart"/>
      <w:r w:rsidRPr="00EE0B87">
        <w:rPr>
          <w:bCs/>
          <w:sz w:val="24"/>
          <w:szCs w:val="24"/>
          <w:lang w:val="ro-RO"/>
        </w:rPr>
        <w:t>was</w:t>
      </w:r>
      <w:proofErr w:type="spellEnd"/>
      <w:r w:rsidRPr="00EE0B87">
        <w:rPr>
          <w:bCs/>
          <w:sz w:val="24"/>
          <w:szCs w:val="24"/>
          <w:lang w:val="ro-RO"/>
        </w:rPr>
        <w:t xml:space="preserve"> </w:t>
      </w:r>
      <w:proofErr w:type="spellStart"/>
      <w:r w:rsidRPr="00EE0B87">
        <w:rPr>
          <w:bCs/>
          <w:sz w:val="24"/>
          <w:szCs w:val="24"/>
          <w:lang w:val="ro-RO"/>
        </w:rPr>
        <w:t>recorded</w:t>
      </w:r>
      <w:proofErr w:type="spellEnd"/>
      <w:r w:rsidRPr="00EE0B87">
        <w:rPr>
          <w:bCs/>
          <w:sz w:val="24"/>
          <w:szCs w:val="24"/>
          <w:lang w:val="ro-RO"/>
        </w:rPr>
        <w:t xml:space="preserve"> in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past</w:t>
      </w:r>
      <w:proofErr w:type="spellEnd"/>
      <w:r w:rsidRPr="00EE0B87">
        <w:rPr>
          <w:bCs/>
          <w:sz w:val="24"/>
          <w:szCs w:val="24"/>
          <w:lang w:val="ro-RO"/>
        </w:rPr>
        <w:t xml:space="preserve"> </w:t>
      </w:r>
      <w:proofErr w:type="spellStart"/>
      <w:r w:rsidRPr="00EE0B87">
        <w:rPr>
          <w:bCs/>
          <w:sz w:val="24"/>
          <w:szCs w:val="24"/>
          <w:lang w:val="ro-RO"/>
        </w:rPr>
        <w:t>history</w:t>
      </w:r>
      <w:proofErr w:type="spellEnd"/>
      <w:r w:rsidRPr="00EE0B87">
        <w:rPr>
          <w:bCs/>
          <w:sz w:val="24"/>
          <w:szCs w:val="24"/>
          <w:lang w:val="ro-RO"/>
        </w:rPr>
        <w:t>. The</w:t>
      </w:r>
      <w:r w:rsidR="00E21235" w:rsidRPr="00EE0B87">
        <w:rPr>
          <w:bCs/>
          <w:sz w:val="24"/>
          <w:szCs w:val="24"/>
          <w:lang w:val="ro-RO"/>
        </w:rPr>
        <w:t xml:space="preserve"> </w:t>
      </w:r>
      <w:proofErr w:type="spellStart"/>
      <w:r w:rsidR="00E21235" w:rsidRPr="00EE0B87">
        <w:rPr>
          <w:bCs/>
          <w:sz w:val="24"/>
          <w:szCs w:val="24"/>
          <w:lang w:val="ro-RO"/>
        </w:rPr>
        <w:t>diagnosis</w:t>
      </w:r>
      <w:proofErr w:type="spellEnd"/>
      <w:r w:rsidR="00E21235" w:rsidRPr="00EE0B87">
        <w:rPr>
          <w:bCs/>
          <w:sz w:val="24"/>
          <w:szCs w:val="24"/>
          <w:lang w:val="ro-RO"/>
        </w:rPr>
        <w:t xml:space="preserve"> of </w:t>
      </w:r>
      <w:proofErr w:type="spellStart"/>
      <w:r w:rsidR="00E21235" w:rsidRPr="00EE0B87">
        <w:rPr>
          <w:bCs/>
          <w:sz w:val="24"/>
          <w:szCs w:val="24"/>
          <w:lang w:val="ro-RO"/>
        </w:rPr>
        <w:t>retrobulbar</w:t>
      </w:r>
      <w:proofErr w:type="spellEnd"/>
      <w:r w:rsidR="00E21235" w:rsidRPr="00EE0B87">
        <w:rPr>
          <w:bCs/>
          <w:sz w:val="24"/>
          <w:szCs w:val="24"/>
          <w:lang w:val="ro-RO"/>
        </w:rPr>
        <w:t xml:space="preserve"> </w:t>
      </w:r>
      <w:proofErr w:type="spellStart"/>
      <w:r w:rsidR="00E21235" w:rsidRPr="00EE0B87">
        <w:rPr>
          <w:bCs/>
          <w:sz w:val="24"/>
          <w:szCs w:val="24"/>
          <w:lang w:val="ro-RO"/>
        </w:rPr>
        <w:t>neu</w:t>
      </w:r>
      <w:r w:rsidR="00CF77D9" w:rsidRPr="00EE0B87">
        <w:rPr>
          <w:bCs/>
          <w:sz w:val="24"/>
          <w:szCs w:val="24"/>
          <w:lang w:val="ro-RO"/>
        </w:rPr>
        <w:t>ritis</w:t>
      </w:r>
      <w:proofErr w:type="spellEnd"/>
      <w:r w:rsidR="00CF77D9" w:rsidRPr="00EE0B87">
        <w:rPr>
          <w:bCs/>
          <w:sz w:val="24"/>
          <w:szCs w:val="24"/>
          <w:lang w:val="ro-RO"/>
        </w:rPr>
        <w:t xml:space="preserve"> </w:t>
      </w:r>
      <w:proofErr w:type="spellStart"/>
      <w:r w:rsidR="00CF77D9" w:rsidRPr="00EE0B87">
        <w:rPr>
          <w:bCs/>
          <w:sz w:val="24"/>
          <w:szCs w:val="24"/>
          <w:lang w:val="ro-RO"/>
        </w:rPr>
        <w:t>was</w:t>
      </w:r>
      <w:proofErr w:type="spellEnd"/>
      <w:r w:rsidR="00CF77D9" w:rsidRPr="00EE0B87">
        <w:rPr>
          <w:bCs/>
          <w:sz w:val="24"/>
          <w:szCs w:val="24"/>
          <w:lang w:val="ro-RO"/>
        </w:rPr>
        <w:t xml:space="preserve"> made </w:t>
      </w:r>
      <w:proofErr w:type="spellStart"/>
      <w:r w:rsidR="00CF77D9" w:rsidRPr="00EE0B87">
        <w:rPr>
          <w:bCs/>
          <w:sz w:val="24"/>
          <w:szCs w:val="24"/>
          <w:lang w:val="ro-RO"/>
        </w:rPr>
        <w:t>and</w:t>
      </w:r>
      <w:proofErr w:type="spellEnd"/>
      <w:r w:rsidR="00CF77D9" w:rsidRPr="00EE0B87">
        <w:rPr>
          <w:bCs/>
          <w:sz w:val="24"/>
          <w:szCs w:val="24"/>
          <w:lang w:val="ro-RO"/>
        </w:rPr>
        <w:t xml:space="preserve"> </w:t>
      </w:r>
      <w:proofErr w:type="spellStart"/>
      <w:r w:rsidR="00362E7F" w:rsidRPr="00EE0B87">
        <w:rPr>
          <w:bCs/>
          <w:sz w:val="24"/>
          <w:szCs w:val="24"/>
          <w:lang w:val="ro-RO"/>
        </w:rPr>
        <w:t>was</w:t>
      </w:r>
      <w:proofErr w:type="spellEnd"/>
      <w:r w:rsidR="00362E7F" w:rsidRPr="00EE0B87">
        <w:rPr>
          <w:bCs/>
          <w:sz w:val="24"/>
          <w:szCs w:val="24"/>
          <w:lang w:val="ro-RO"/>
        </w:rPr>
        <w:t xml:space="preserve"> </w:t>
      </w:r>
      <w:proofErr w:type="spellStart"/>
      <w:r w:rsidR="00CF77D9" w:rsidRPr="00EE0B87">
        <w:rPr>
          <w:bCs/>
          <w:sz w:val="24"/>
          <w:szCs w:val="24"/>
          <w:lang w:val="ro-RO"/>
        </w:rPr>
        <w:t>followed</w:t>
      </w:r>
      <w:proofErr w:type="spellEnd"/>
      <w:r w:rsidR="00CF77D9" w:rsidRPr="00EE0B87">
        <w:rPr>
          <w:bCs/>
          <w:sz w:val="24"/>
          <w:szCs w:val="24"/>
          <w:lang w:val="ro-RO"/>
        </w:rPr>
        <w:t xml:space="preserve"> </w:t>
      </w:r>
      <w:proofErr w:type="spellStart"/>
      <w:r w:rsidR="00CF77D9" w:rsidRPr="00EE0B87">
        <w:rPr>
          <w:bCs/>
          <w:sz w:val="24"/>
          <w:szCs w:val="24"/>
          <w:lang w:val="ro-RO"/>
        </w:rPr>
        <w:t>by</w:t>
      </w:r>
      <w:proofErr w:type="spellEnd"/>
      <w:r w:rsidR="00E21235" w:rsidRPr="00EE0B87">
        <w:rPr>
          <w:bCs/>
          <w:sz w:val="24"/>
          <w:szCs w:val="24"/>
          <w:lang w:val="ro-RO"/>
        </w:rPr>
        <w:t xml:space="preserve"> </w:t>
      </w:r>
      <w:r w:rsidR="00362E7F" w:rsidRPr="00EE0B87">
        <w:rPr>
          <w:bCs/>
          <w:sz w:val="24"/>
          <w:szCs w:val="24"/>
          <w:lang w:val="ro-RO"/>
        </w:rPr>
        <w:t>a 10-day</w:t>
      </w:r>
      <w:r w:rsidR="00E21235" w:rsidRPr="00EE0B87">
        <w:rPr>
          <w:bCs/>
          <w:sz w:val="24"/>
          <w:szCs w:val="24"/>
          <w:lang w:val="ro-RO"/>
        </w:rPr>
        <w:t xml:space="preserve"> </w:t>
      </w:r>
      <w:proofErr w:type="spellStart"/>
      <w:r w:rsidR="00E21235" w:rsidRPr="00EE0B87">
        <w:rPr>
          <w:bCs/>
          <w:sz w:val="24"/>
          <w:szCs w:val="24"/>
          <w:lang w:val="ro-RO"/>
        </w:rPr>
        <w:t>treatment</w:t>
      </w:r>
      <w:proofErr w:type="spellEnd"/>
      <w:r w:rsidR="00E21235" w:rsidRPr="00EE0B87">
        <w:rPr>
          <w:bCs/>
          <w:sz w:val="24"/>
          <w:szCs w:val="24"/>
          <w:lang w:val="ro-RO"/>
        </w:rPr>
        <w:t xml:space="preserve">. </w:t>
      </w:r>
    </w:p>
    <w:p w14:paraId="1AC2FDF3" w14:textId="7B497307" w:rsidR="00E21235" w:rsidRPr="00EE0B87" w:rsidRDefault="00E21235" w:rsidP="004570AD">
      <w:pPr>
        <w:ind w:firstLine="706"/>
        <w:jc w:val="both"/>
        <w:rPr>
          <w:bCs/>
          <w:sz w:val="24"/>
          <w:szCs w:val="24"/>
          <w:lang w:val="ro-RO"/>
        </w:rPr>
      </w:pPr>
      <w:proofErr w:type="spellStart"/>
      <w:r w:rsidRPr="00EE0B87">
        <w:rPr>
          <w:bCs/>
          <w:sz w:val="24"/>
          <w:szCs w:val="24"/>
          <w:lang w:val="ro-RO"/>
        </w:rPr>
        <w:t>Neurological</w:t>
      </w:r>
      <w:proofErr w:type="spellEnd"/>
      <w:r w:rsidRPr="00EE0B87">
        <w:rPr>
          <w:bCs/>
          <w:sz w:val="24"/>
          <w:szCs w:val="24"/>
          <w:lang w:val="ro-RO"/>
        </w:rPr>
        <w:t xml:space="preserve"> </w:t>
      </w:r>
      <w:proofErr w:type="spellStart"/>
      <w:r w:rsidRPr="00EE0B87">
        <w:rPr>
          <w:bCs/>
          <w:sz w:val="24"/>
          <w:szCs w:val="24"/>
          <w:lang w:val="ro-RO"/>
        </w:rPr>
        <w:t>examination</w:t>
      </w:r>
      <w:proofErr w:type="spellEnd"/>
      <w:r w:rsidRPr="00EE0B87">
        <w:rPr>
          <w:bCs/>
          <w:sz w:val="24"/>
          <w:szCs w:val="24"/>
          <w:lang w:val="ro-RO"/>
        </w:rPr>
        <w:t xml:space="preserve">: conductive </w:t>
      </w:r>
      <w:proofErr w:type="spellStart"/>
      <w:r w:rsidRPr="00EE0B87">
        <w:rPr>
          <w:bCs/>
          <w:sz w:val="24"/>
          <w:szCs w:val="24"/>
          <w:lang w:val="ro-RO"/>
        </w:rPr>
        <w:t>hypoalgesia</w:t>
      </w:r>
      <w:proofErr w:type="spellEnd"/>
      <w:r w:rsidRPr="00EE0B87">
        <w:rPr>
          <w:bCs/>
          <w:sz w:val="24"/>
          <w:szCs w:val="24"/>
          <w:lang w:val="ro-RO"/>
        </w:rPr>
        <w:t xml:space="preserve"> </w:t>
      </w:r>
      <w:proofErr w:type="spellStart"/>
      <w:r w:rsidRPr="00EE0B87">
        <w:rPr>
          <w:bCs/>
          <w:sz w:val="24"/>
          <w:szCs w:val="24"/>
          <w:lang w:val="ro-RO"/>
        </w:rPr>
        <w:t>below</w:t>
      </w:r>
      <w:proofErr w:type="spellEnd"/>
      <w:r w:rsidRPr="00EE0B87">
        <w:rPr>
          <w:bCs/>
          <w:sz w:val="24"/>
          <w:szCs w:val="24"/>
          <w:lang w:val="ro-RO"/>
        </w:rPr>
        <w:t xml:space="preserve"> Th6 on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Th10 </w:t>
      </w:r>
      <w:proofErr w:type="spellStart"/>
      <w:r w:rsidRPr="00EE0B87">
        <w:rPr>
          <w:bCs/>
          <w:sz w:val="24"/>
          <w:szCs w:val="24"/>
          <w:lang w:val="ro-RO"/>
        </w:rPr>
        <w:t>segments</w:t>
      </w:r>
      <w:proofErr w:type="spellEnd"/>
      <w:r w:rsidRPr="00EE0B87">
        <w:rPr>
          <w:bCs/>
          <w:sz w:val="24"/>
          <w:szCs w:val="24"/>
          <w:lang w:val="ro-RO"/>
        </w:rPr>
        <w:t xml:space="preserve"> on </w:t>
      </w:r>
      <w:proofErr w:type="spellStart"/>
      <w:r w:rsidRPr="00EE0B87">
        <w:rPr>
          <w:bCs/>
          <w:sz w:val="24"/>
          <w:szCs w:val="24"/>
          <w:lang w:val="ro-RO"/>
        </w:rPr>
        <w:t>the</w:t>
      </w:r>
      <w:proofErr w:type="spellEnd"/>
      <w:r w:rsidRPr="00EE0B87">
        <w:rPr>
          <w:bCs/>
          <w:sz w:val="24"/>
          <w:szCs w:val="24"/>
          <w:lang w:val="ro-RO"/>
        </w:rPr>
        <w:t xml:space="preserve"> left. Spastic </w:t>
      </w:r>
      <w:proofErr w:type="spellStart"/>
      <w:r w:rsidRPr="00EE0B87">
        <w:rPr>
          <w:bCs/>
          <w:sz w:val="24"/>
          <w:szCs w:val="24"/>
          <w:lang w:val="ro-RO"/>
        </w:rPr>
        <w:t>hypertonus</w:t>
      </w:r>
      <w:proofErr w:type="spellEnd"/>
      <w:r w:rsidRPr="00EE0B87">
        <w:rPr>
          <w:bCs/>
          <w:sz w:val="24"/>
          <w:szCs w:val="24"/>
          <w:lang w:val="ro-RO"/>
        </w:rPr>
        <w:t xml:space="preserve"> in </w:t>
      </w:r>
      <w:proofErr w:type="spellStart"/>
      <w:r w:rsidRPr="00EE0B87">
        <w:rPr>
          <w:bCs/>
          <w:sz w:val="24"/>
          <w:szCs w:val="24"/>
          <w:lang w:val="ro-RO"/>
        </w:rPr>
        <w:t>both</w:t>
      </w:r>
      <w:proofErr w:type="spellEnd"/>
      <w:r w:rsidRPr="00EE0B87">
        <w:rPr>
          <w:bCs/>
          <w:sz w:val="24"/>
          <w:szCs w:val="24"/>
          <w:lang w:val="ro-RO"/>
        </w:rPr>
        <w:t xml:space="preserve"> </w:t>
      </w:r>
      <w:proofErr w:type="spellStart"/>
      <w:r w:rsidRPr="00EE0B87">
        <w:rPr>
          <w:bCs/>
          <w:sz w:val="24"/>
          <w:szCs w:val="24"/>
          <w:lang w:val="ro-RO"/>
        </w:rPr>
        <w:t>legs</w:t>
      </w:r>
      <w:proofErr w:type="spellEnd"/>
      <w:r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w:t>
      </w:r>
      <w:proofErr w:type="spellStart"/>
      <w:r w:rsidRPr="00EE0B87">
        <w:rPr>
          <w:bCs/>
          <w:sz w:val="24"/>
          <w:szCs w:val="24"/>
          <w:lang w:val="ro-RO"/>
        </w:rPr>
        <w:t>hyperreflexia</w:t>
      </w:r>
      <w:proofErr w:type="spellEnd"/>
      <w:r w:rsidRPr="00EE0B87">
        <w:rPr>
          <w:bCs/>
          <w:sz w:val="24"/>
          <w:szCs w:val="24"/>
          <w:lang w:val="ro-RO"/>
        </w:rPr>
        <w:t xml:space="preserve">, </w:t>
      </w:r>
      <w:r w:rsidR="00353F06">
        <w:rPr>
          <w:bCs/>
          <w:sz w:val="24"/>
          <w:szCs w:val="24"/>
          <w:lang w:val="ro-RO"/>
        </w:rPr>
        <w:t>R</w:t>
      </w:r>
      <w:r w:rsidRPr="00EE0B87">
        <w:rPr>
          <w:bCs/>
          <w:sz w:val="24"/>
          <w:szCs w:val="24"/>
          <w:lang w:val="ro-RO"/>
        </w:rPr>
        <w:t>&gt;</w:t>
      </w:r>
      <w:r w:rsidR="00353F06">
        <w:rPr>
          <w:bCs/>
          <w:sz w:val="24"/>
          <w:szCs w:val="24"/>
          <w:lang w:val="ro-RO"/>
        </w:rPr>
        <w:t>L</w:t>
      </w:r>
      <w:r w:rsidRPr="00EE0B87">
        <w:rPr>
          <w:bCs/>
          <w:sz w:val="24"/>
          <w:szCs w:val="24"/>
          <w:lang w:val="ro-RO"/>
        </w:rPr>
        <w:t xml:space="preserve">, bilateral Babinski </w:t>
      </w:r>
      <w:proofErr w:type="spellStart"/>
      <w:r w:rsidRPr="00EE0B87">
        <w:rPr>
          <w:bCs/>
          <w:sz w:val="24"/>
          <w:szCs w:val="24"/>
          <w:lang w:val="ro-RO"/>
        </w:rPr>
        <w:t>sign</w:t>
      </w:r>
      <w:proofErr w:type="spellEnd"/>
      <w:r w:rsidRPr="00EE0B87">
        <w:rPr>
          <w:bCs/>
          <w:sz w:val="24"/>
          <w:szCs w:val="24"/>
          <w:lang w:val="ro-RO"/>
        </w:rPr>
        <w:t xml:space="preserve">, absent abdominal </w:t>
      </w:r>
      <w:proofErr w:type="spellStart"/>
      <w:r w:rsidRPr="00EE0B87">
        <w:rPr>
          <w:bCs/>
          <w:sz w:val="24"/>
          <w:szCs w:val="24"/>
          <w:lang w:val="ro-RO"/>
        </w:rPr>
        <w:t>reflexes</w:t>
      </w:r>
      <w:proofErr w:type="spellEnd"/>
      <w:r w:rsidRPr="00EE0B87">
        <w:rPr>
          <w:bCs/>
          <w:sz w:val="24"/>
          <w:szCs w:val="24"/>
          <w:lang w:val="ro-RO"/>
        </w:rPr>
        <w:t xml:space="preserve">, </w:t>
      </w:r>
      <w:proofErr w:type="spellStart"/>
      <w:r w:rsidRPr="00EE0B87">
        <w:rPr>
          <w:bCs/>
          <w:sz w:val="24"/>
          <w:szCs w:val="24"/>
          <w:lang w:val="ro-RO"/>
        </w:rPr>
        <w:t>muscle</w:t>
      </w:r>
      <w:proofErr w:type="spellEnd"/>
      <w:r w:rsidRPr="00EE0B87">
        <w:rPr>
          <w:bCs/>
          <w:sz w:val="24"/>
          <w:szCs w:val="24"/>
          <w:lang w:val="ro-RO"/>
        </w:rPr>
        <w:t xml:space="preserve"> </w:t>
      </w:r>
      <w:proofErr w:type="spellStart"/>
      <w:r w:rsidRPr="00EE0B87">
        <w:rPr>
          <w:bCs/>
          <w:sz w:val="24"/>
          <w:szCs w:val="24"/>
          <w:lang w:val="ro-RO"/>
        </w:rPr>
        <w:t>strenghth</w:t>
      </w:r>
      <w:proofErr w:type="spellEnd"/>
      <w:r w:rsidRPr="00EE0B87">
        <w:rPr>
          <w:bCs/>
          <w:sz w:val="24"/>
          <w:szCs w:val="24"/>
          <w:lang w:val="ro-RO"/>
        </w:rPr>
        <w:t xml:space="preserve"> in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arms</w:t>
      </w:r>
      <w:proofErr w:type="spellEnd"/>
      <w:r w:rsidRPr="00EE0B87">
        <w:rPr>
          <w:bCs/>
          <w:sz w:val="24"/>
          <w:szCs w:val="24"/>
          <w:lang w:val="ro-RO"/>
        </w:rPr>
        <w:t xml:space="preserve"> – 5 </w:t>
      </w:r>
      <w:proofErr w:type="spellStart"/>
      <w:r w:rsidRPr="00EE0B87">
        <w:rPr>
          <w:bCs/>
          <w:sz w:val="24"/>
          <w:szCs w:val="24"/>
          <w:lang w:val="ro-RO"/>
        </w:rPr>
        <w:t>points</w:t>
      </w:r>
      <w:proofErr w:type="spellEnd"/>
      <w:r w:rsidRPr="00EE0B87">
        <w:rPr>
          <w:bCs/>
          <w:sz w:val="24"/>
          <w:szCs w:val="24"/>
          <w:lang w:val="ro-RO"/>
        </w:rPr>
        <w:t xml:space="preserve">, in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legs</w:t>
      </w:r>
      <w:proofErr w:type="spellEnd"/>
      <w:r w:rsidRPr="00EE0B87">
        <w:rPr>
          <w:bCs/>
          <w:sz w:val="24"/>
          <w:szCs w:val="24"/>
          <w:lang w:val="ro-RO"/>
        </w:rPr>
        <w:t xml:space="preserve">: </w:t>
      </w:r>
      <w:proofErr w:type="spellStart"/>
      <w:r w:rsidR="008B00DA" w:rsidRPr="00EE0B87">
        <w:rPr>
          <w:bCs/>
          <w:sz w:val="24"/>
          <w:szCs w:val="24"/>
          <w:lang w:val="ro-RO"/>
        </w:rPr>
        <w:t>the</w:t>
      </w:r>
      <w:proofErr w:type="spellEnd"/>
      <w:r w:rsidR="008B00DA"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 3 </w:t>
      </w:r>
      <w:proofErr w:type="spellStart"/>
      <w:r w:rsidRPr="00EE0B87">
        <w:rPr>
          <w:bCs/>
          <w:sz w:val="24"/>
          <w:szCs w:val="24"/>
          <w:lang w:val="ro-RO"/>
        </w:rPr>
        <w:t>points</w:t>
      </w:r>
      <w:proofErr w:type="spellEnd"/>
      <w:r w:rsidRPr="00EE0B87">
        <w:rPr>
          <w:bCs/>
          <w:sz w:val="24"/>
          <w:szCs w:val="24"/>
          <w:lang w:val="ro-RO"/>
        </w:rPr>
        <w:t>,</w:t>
      </w:r>
      <w:r w:rsidR="00CF77D9" w:rsidRPr="00EE0B87">
        <w:rPr>
          <w:bCs/>
          <w:sz w:val="24"/>
          <w:szCs w:val="24"/>
          <w:lang w:val="ro-RO"/>
        </w:rPr>
        <w:t xml:space="preserve"> </w:t>
      </w:r>
      <w:proofErr w:type="spellStart"/>
      <w:r w:rsidR="00CF77D9" w:rsidRPr="00EE0B87">
        <w:rPr>
          <w:bCs/>
          <w:sz w:val="24"/>
          <w:szCs w:val="24"/>
          <w:lang w:val="ro-RO"/>
        </w:rPr>
        <w:t>the</w:t>
      </w:r>
      <w:proofErr w:type="spellEnd"/>
      <w:r w:rsidRPr="00EE0B87">
        <w:rPr>
          <w:bCs/>
          <w:sz w:val="24"/>
          <w:szCs w:val="24"/>
          <w:lang w:val="ro-RO"/>
        </w:rPr>
        <w:t xml:space="preserve"> left – 4 </w:t>
      </w:r>
      <w:proofErr w:type="spellStart"/>
      <w:r w:rsidRPr="00EE0B87">
        <w:rPr>
          <w:bCs/>
          <w:sz w:val="24"/>
          <w:szCs w:val="24"/>
          <w:lang w:val="ro-RO"/>
        </w:rPr>
        <w:t>points</w:t>
      </w:r>
      <w:proofErr w:type="spellEnd"/>
      <w:r w:rsidRPr="00EE0B87">
        <w:rPr>
          <w:bCs/>
          <w:sz w:val="24"/>
          <w:szCs w:val="24"/>
          <w:lang w:val="ro-RO"/>
        </w:rPr>
        <w:t xml:space="preserve">, bilateral </w:t>
      </w:r>
      <w:proofErr w:type="spellStart"/>
      <w:r w:rsidRPr="00EE0B87">
        <w:rPr>
          <w:bCs/>
          <w:sz w:val="24"/>
          <w:szCs w:val="24"/>
          <w:lang w:val="ro-RO"/>
        </w:rPr>
        <w:t>intentional</w:t>
      </w:r>
      <w:proofErr w:type="spellEnd"/>
      <w:r w:rsidRPr="00EE0B87">
        <w:rPr>
          <w:bCs/>
          <w:sz w:val="24"/>
          <w:szCs w:val="24"/>
          <w:lang w:val="ro-RO"/>
        </w:rPr>
        <w:t xml:space="preserve"> </w:t>
      </w:r>
      <w:proofErr w:type="spellStart"/>
      <w:r w:rsidRPr="00EE0B87">
        <w:rPr>
          <w:bCs/>
          <w:sz w:val="24"/>
          <w:szCs w:val="24"/>
          <w:lang w:val="ro-RO"/>
        </w:rPr>
        <w:t>tremor</w:t>
      </w:r>
      <w:proofErr w:type="spellEnd"/>
      <w:r w:rsidRPr="00EE0B87">
        <w:rPr>
          <w:bCs/>
          <w:sz w:val="24"/>
          <w:szCs w:val="24"/>
          <w:lang w:val="ro-RO"/>
        </w:rPr>
        <w:t xml:space="preserve"> on </w:t>
      </w:r>
      <w:proofErr w:type="spellStart"/>
      <w:r w:rsidRPr="00EE0B87">
        <w:rPr>
          <w:bCs/>
          <w:sz w:val="24"/>
          <w:szCs w:val="24"/>
          <w:lang w:val="ro-RO"/>
        </w:rPr>
        <w:t>finger-nose</w:t>
      </w:r>
      <w:proofErr w:type="spellEnd"/>
      <w:r w:rsidRPr="00EE0B87">
        <w:rPr>
          <w:bCs/>
          <w:sz w:val="24"/>
          <w:szCs w:val="24"/>
          <w:lang w:val="ro-RO"/>
        </w:rPr>
        <w:t xml:space="preserve"> </w:t>
      </w:r>
      <w:proofErr w:type="spellStart"/>
      <w:r w:rsidRPr="00EE0B87">
        <w:rPr>
          <w:bCs/>
          <w:sz w:val="24"/>
          <w:szCs w:val="24"/>
          <w:lang w:val="ro-RO"/>
        </w:rPr>
        <w:t>maneuver</w:t>
      </w:r>
      <w:proofErr w:type="spellEnd"/>
      <w:r w:rsidRPr="00EE0B87">
        <w:rPr>
          <w:bCs/>
          <w:sz w:val="24"/>
          <w:szCs w:val="24"/>
          <w:lang w:val="ro-RO"/>
        </w:rPr>
        <w:t xml:space="preserve">, urine </w:t>
      </w:r>
      <w:proofErr w:type="spellStart"/>
      <w:r w:rsidRPr="00EE0B87">
        <w:rPr>
          <w:bCs/>
          <w:sz w:val="24"/>
          <w:szCs w:val="24"/>
          <w:lang w:val="ro-RO"/>
        </w:rPr>
        <w:t>retention</w:t>
      </w:r>
      <w:proofErr w:type="spellEnd"/>
      <w:r w:rsidRPr="00EE0B87">
        <w:rPr>
          <w:bCs/>
          <w:sz w:val="24"/>
          <w:szCs w:val="24"/>
          <w:lang w:val="ro-RO"/>
        </w:rPr>
        <w:t>.</w:t>
      </w:r>
    </w:p>
    <w:p w14:paraId="459512F7" w14:textId="77777777" w:rsidR="00E21235" w:rsidRPr="00EE0B87" w:rsidRDefault="00E21235" w:rsidP="004570AD">
      <w:pPr>
        <w:ind w:firstLine="706"/>
        <w:jc w:val="both"/>
        <w:rPr>
          <w:bCs/>
          <w:sz w:val="24"/>
          <w:szCs w:val="24"/>
          <w:lang w:val="en-US"/>
        </w:rPr>
      </w:pPr>
      <w:proofErr w:type="spellStart"/>
      <w:r w:rsidRPr="00EE0B87">
        <w:rPr>
          <w:bCs/>
          <w:sz w:val="24"/>
          <w:szCs w:val="24"/>
          <w:lang w:val="ro-RO"/>
        </w:rPr>
        <w:t>Fundoscopy</w:t>
      </w:r>
      <w:proofErr w:type="spellEnd"/>
      <w:r w:rsidRPr="00EE0B87">
        <w:rPr>
          <w:bCs/>
          <w:sz w:val="24"/>
          <w:szCs w:val="24"/>
          <w:lang w:val="ro-RO"/>
        </w:rPr>
        <w:t xml:space="preserve">: bilateral </w:t>
      </w:r>
      <w:r w:rsidR="00D6372C" w:rsidRPr="00EE0B87">
        <w:rPr>
          <w:bCs/>
          <w:sz w:val="24"/>
          <w:szCs w:val="24"/>
          <w:lang w:val="ro-RO"/>
        </w:rPr>
        <w:t xml:space="preserve">temporal </w:t>
      </w:r>
      <w:proofErr w:type="spellStart"/>
      <w:r w:rsidR="00D6372C" w:rsidRPr="00EE0B87">
        <w:rPr>
          <w:bCs/>
          <w:sz w:val="24"/>
          <w:szCs w:val="24"/>
          <w:lang w:val="ro-RO"/>
        </w:rPr>
        <w:t>pallor</w:t>
      </w:r>
      <w:proofErr w:type="spellEnd"/>
      <w:r w:rsidR="00D6372C" w:rsidRPr="00EE0B87">
        <w:rPr>
          <w:bCs/>
          <w:sz w:val="24"/>
          <w:szCs w:val="24"/>
          <w:lang w:val="ro-RO"/>
        </w:rPr>
        <w:t xml:space="preserve"> of optic disc</w:t>
      </w:r>
      <w:r w:rsidR="00D6372C" w:rsidRPr="00EE0B87">
        <w:rPr>
          <w:rFonts w:ascii="Arial" w:hAnsi="Arial" w:cs="Arial"/>
          <w:sz w:val="21"/>
          <w:szCs w:val="21"/>
          <w:shd w:val="clear" w:color="auto" w:fill="FFFFFF"/>
          <w:lang w:val="en-US"/>
        </w:rPr>
        <w:t>.</w:t>
      </w:r>
    </w:p>
    <w:p w14:paraId="030576B6" w14:textId="77777777" w:rsidR="00E21235" w:rsidRPr="00EE0B87" w:rsidRDefault="00E21235" w:rsidP="004570AD">
      <w:pPr>
        <w:spacing w:before="120"/>
        <w:ind w:firstLine="720"/>
        <w:rPr>
          <w:b/>
          <w:sz w:val="24"/>
          <w:szCs w:val="24"/>
          <w:lang w:val="ro-RO"/>
        </w:rPr>
      </w:pPr>
      <w:r w:rsidRPr="00EE0B87">
        <w:rPr>
          <w:b/>
          <w:sz w:val="24"/>
          <w:szCs w:val="24"/>
          <w:lang w:val="ro-RO"/>
        </w:rPr>
        <w:t xml:space="preserve">Indicate: </w:t>
      </w:r>
    </w:p>
    <w:p w14:paraId="03A7C397" w14:textId="77777777" w:rsidR="00E21235" w:rsidRPr="00EE0B87" w:rsidRDefault="001E0501" w:rsidP="003C4D92">
      <w:pPr>
        <w:pStyle w:val="ListParagraph"/>
        <w:numPr>
          <w:ilvl w:val="0"/>
          <w:numId w:val="33"/>
        </w:numPr>
        <w:ind w:left="1080"/>
        <w:rPr>
          <w:bCs/>
          <w:sz w:val="24"/>
          <w:szCs w:val="24"/>
          <w:lang w:val="ro-RO"/>
        </w:rPr>
      </w:pPr>
      <w:r w:rsidRPr="00EE0B87">
        <w:rPr>
          <w:sz w:val="24"/>
          <w:szCs w:val="24"/>
          <w:lang w:val="ro-RO"/>
        </w:rPr>
        <w:t xml:space="preserve">The </w:t>
      </w:r>
      <w:proofErr w:type="spellStart"/>
      <w:r w:rsidRPr="00EE0B87">
        <w:rPr>
          <w:sz w:val="24"/>
          <w:szCs w:val="24"/>
          <w:lang w:val="ro-RO"/>
        </w:rPr>
        <w:t>p</w:t>
      </w:r>
      <w:r w:rsidR="00E21235" w:rsidRPr="00EE0B87">
        <w:rPr>
          <w:sz w:val="24"/>
          <w:szCs w:val="24"/>
          <w:lang w:val="ro-RO"/>
        </w:rPr>
        <w:t>reliminary</w:t>
      </w:r>
      <w:proofErr w:type="spellEnd"/>
      <w:r w:rsidR="00E21235" w:rsidRPr="00EE0B87">
        <w:rPr>
          <w:sz w:val="24"/>
          <w:szCs w:val="24"/>
          <w:lang w:val="ro-RO"/>
        </w:rPr>
        <w:t xml:space="preserve"> </w:t>
      </w:r>
      <w:proofErr w:type="spellStart"/>
      <w:r w:rsidR="00E21235" w:rsidRPr="00EE0B87">
        <w:rPr>
          <w:sz w:val="24"/>
          <w:szCs w:val="24"/>
          <w:lang w:val="ro-RO"/>
        </w:rPr>
        <w:t>diagnosis</w:t>
      </w:r>
      <w:proofErr w:type="spellEnd"/>
      <w:r w:rsidRPr="00EE0B87">
        <w:rPr>
          <w:sz w:val="24"/>
          <w:szCs w:val="24"/>
          <w:lang w:val="ro-RO"/>
        </w:rPr>
        <w:t>.</w:t>
      </w:r>
    </w:p>
    <w:p w14:paraId="5607366C" w14:textId="77777777" w:rsidR="00E21235" w:rsidRPr="00EE0B87" w:rsidRDefault="00956AF4" w:rsidP="003C4D92">
      <w:pPr>
        <w:pStyle w:val="ListParagraph"/>
        <w:numPr>
          <w:ilvl w:val="0"/>
          <w:numId w:val="33"/>
        </w:numPr>
        <w:ind w:left="1080"/>
        <w:rPr>
          <w:bCs/>
          <w:sz w:val="24"/>
          <w:szCs w:val="24"/>
          <w:lang w:val="ro-RO"/>
        </w:rPr>
      </w:pPr>
      <w:r w:rsidRPr="00EE0B87">
        <w:rPr>
          <w:sz w:val="24"/>
          <w:szCs w:val="24"/>
          <w:lang w:val="ro-RO"/>
        </w:rPr>
        <w:t>T</w:t>
      </w:r>
      <w:r w:rsidR="00E21235" w:rsidRPr="00EE0B87">
        <w:rPr>
          <w:sz w:val="24"/>
          <w:szCs w:val="24"/>
          <w:lang w:val="ro-RO"/>
        </w:rPr>
        <w:t xml:space="preserve">he </w:t>
      </w:r>
      <w:proofErr w:type="spellStart"/>
      <w:r w:rsidR="00417818" w:rsidRPr="00EE0B87">
        <w:rPr>
          <w:sz w:val="24"/>
          <w:szCs w:val="24"/>
          <w:lang w:val="ro-RO"/>
        </w:rPr>
        <w:t>method</w:t>
      </w:r>
      <w:proofErr w:type="spellEnd"/>
      <w:r w:rsidR="00417818" w:rsidRPr="00EE0B87">
        <w:rPr>
          <w:sz w:val="24"/>
          <w:szCs w:val="24"/>
          <w:lang w:val="ro-RO"/>
        </w:rPr>
        <w:t xml:space="preserve"> of </w:t>
      </w:r>
      <w:r w:rsidR="000911FD" w:rsidRPr="00EE0B87">
        <w:rPr>
          <w:sz w:val="24"/>
          <w:szCs w:val="24"/>
          <w:lang w:val="ro-RO"/>
        </w:rPr>
        <w:t>abdominal reflex</w:t>
      </w:r>
      <w:r w:rsidR="00417818" w:rsidRPr="00EE0B87">
        <w:rPr>
          <w:sz w:val="24"/>
          <w:szCs w:val="24"/>
          <w:lang w:val="ro-RO"/>
        </w:rPr>
        <w:t xml:space="preserve"> </w:t>
      </w:r>
      <w:proofErr w:type="spellStart"/>
      <w:r w:rsidR="00417818" w:rsidRPr="00EE0B87">
        <w:rPr>
          <w:sz w:val="24"/>
          <w:szCs w:val="24"/>
          <w:lang w:val="ro-RO"/>
        </w:rPr>
        <w:t>examination</w:t>
      </w:r>
      <w:proofErr w:type="spellEnd"/>
      <w:r w:rsidR="001E0501" w:rsidRPr="00EE0B87">
        <w:rPr>
          <w:sz w:val="24"/>
          <w:szCs w:val="24"/>
          <w:lang w:val="ro-RO"/>
        </w:rPr>
        <w:t>.</w:t>
      </w:r>
    </w:p>
    <w:p w14:paraId="6DBFB167" w14:textId="77777777" w:rsidR="00E21235" w:rsidRPr="00EE0B87" w:rsidRDefault="00E21235" w:rsidP="003C4D92">
      <w:pPr>
        <w:pStyle w:val="ListParagraph"/>
        <w:numPr>
          <w:ilvl w:val="0"/>
          <w:numId w:val="33"/>
        </w:numPr>
        <w:ind w:left="1080"/>
        <w:rPr>
          <w:sz w:val="24"/>
          <w:szCs w:val="24"/>
          <w:lang w:val="ro-RO"/>
        </w:rPr>
      </w:pPr>
      <w:r w:rsidRPr="00EE0B87">
        <w:rPr>
          <w:sz w:val="24"/>
          <w:szCs w:val="24"/>
          <w:lang w:val="ro-RO"/>
        </w:rPr>
        <w:t xml:space="preserve">The plan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paraclinical</w:t>
      </w:r>
      <w:proofErr w:type="spellEnd"/>
      <w:r w:rsidRPr="00EE0B87">
        <w:rPr>
          <w:sz w:val="24"/>
          <w:szCs w:val="24"/>
          <w:lang w:val="ro-RO"/>
        </w:rPr>
        <w:t xml:space="preserve"> </w:t>
      </w:r>
      <w:proofErr w:type="spellStart"/>
      <w:r w:rsidRPr="00EE0B87">
        <w:rPr>
          <w:sz w:val="24"/>
          <w:szCs w:val="24"/>
          <w:lang w:val="ro-RO"/>
        </w:rPr>
        <w:t>examinations</w:t>
      </w:r>
      <w:proofErr w:type="spellEnd"/>
      <w:r w:rsidR="001E0501" w:rsidRPr="00EE0B87">
        <w:rPr>
          <w:sz w:val="24"/>
          <w:szCs w:val="24"/>
          <w:lang w:val="ro-RO"/>
        </w:rPr>
        <w:t>.</w:t>
      </w:r>
    </w:p>
    <w:p w14:paraId="6E05A7B6" w14:textId="77777777" w:rsidR="00E21235" w:rsidRPr="00EE0B87" w:rsidRDefault="00E21235" w:rsidP="003C4D92">
      <w:pPr>
        <w:pStyle w:val="ListParagraph"/>
        <w:numPr>
          <w:ilvl w:val="0"/>
          <w:numId w:val="33"/>
        </w:numPr>
        <w:ind w:left="1080"/>
        <w:rPr>
          <w:bCs/>
          <w:sz w:val="24"/>
          <w:szCs w:val="24"/>
          <w:lang w:val="ro-RO"/>
        </w:rPr>
      </w:pPr>
      <w:r w:rsidRPr="00EE0B87">
        <w:rPr>
          <w:bCs/>
          <w:sz w:val="24"/>
          <w:szCs w:val="24"/>
          <w:lang w:val="ro-RO"/>
        </w:rPr>
        <w:t>T</w:t>
      </w:r>
      <w:r w:rsidR="001E0501" w:rsidRPr="00EE0B87">
        <w:rPr>
          <w:bCs/>
          <w:sz w:val="24"/>
          <w:szCs w:val="24"/>
          <w:lang w:val="ro-RO"/>
        </w:rPr>
        <w:t xml:space="preserve">he </w:t>
      </w:r>
      <w:proofErr w:type="spellStart"/>
      <w:r w:rsidR="001E0501" w:rsidRPr="00EE0B87">
        <w:rPr>
          <w:bCs/>
          <w:sz w:val="24"/>
          <w:szCs w:val="24"/>
          <w:lang w:val="ro-RO"/>
        </w:rPr>
        <w:t>t</w:t>
      </w:r>
      <w:r w:rsidRPr="00EE0B87">
        <w:rPr>
          <w:bCs/>
          <w:sz w:val="24"/>
          <w:szCs w:val="24"/>
          <w:lang w:val="ro-RO"/>
        </w:rPr>
        <w:t>reatment</w:t>
      </w:r>
      <w:proofErr w:type="spellEnd"/>
      <w:r w:rsidR="001E0501" w:rsidRPr="00EE0B87">
        <w:rPr>
          <w:bCs/>
          <w:sz w:val="24"/>
          <w:szCs w:val="24"/>
          <w:lang w:val="ro-RO"/>
        </w:rPr>
        <w:t>.</w:t>
      </w:r>
    </w:p>
    <w:p w14:paraId="69FFF583" w14:textId="77777777" w:rsidR="00E21235" w:rsidRPr="00EE0B87" w:rsidRDefault="001E0501" w:rsidP="003C4D92">
      <w:pPr>
        <w:pStyle w:val="ListParagraph"/>
        <w:numPr>
          <w:ilvl w:val="0"/>
          <w:numId w:val="33"/>
        </w:numPr>
        <w:ind w:left="1080"/>
        <w:rPr>
          <w:b/>
          <w:sz w:val="24"/>
          <w:szCs w:val="24"/>
          <w:lang w:val="ro-RO"/>
        </w:rPr>
      </w:pPr>
      <w:r w:rsidRPr="00EE0B87">
        <w:rPr>
          <w:bCs/>
          <w:sz w:val="24"/>
          <w:szCs w:val="24"/>
          <w:lang w:val="ro-RO"/>
        </w:rPr>
        <w:t xml:space="preserve">The </w:t>
      </w:r>
      <w:proofErr w:type="spellStart"/>
      <w:r w:rsidRPr="00EE0B87">
        <w:rPr>
          <w:bCs/>
          <w:sz w:val="24"/>
          <w:szCs w:val="24"/>
          <w:lang w:val="ro-RO"/>
        </w:rPr>
        <w:t>d</w:t>
      </w:r>
      <w:r w:rsidR="00E21235" w:rsidRPr="00EE0B87">
        <w:rPr>
          <w:bCs/>
          <w:sz w:val="24"/>
          <w:szCs w:val="24"/>
          <w:lang w:val="ro-RO"/>
        </w:rPr>
        <w:t>ifferential</w:t>
      </w:r>
      <w:proofErr w:type="spellEnd"/>
      <w:r w:rsidR="00E21235" w:rsidRPr="00EE0B87">
        <w:rPr>
          <w:bCs/>
          <w:sz w:val="24"/>
          <w:szCs w:val="24"/>
          <w:lang w:val="ro-RO"/>
        </w:rPr>
        <w:t xml:space="preserve"> </w:t>
      </w:r>
      <w:proofErr w:type="spellStart"/>
      <w:r w:rsidR="00E21235" w:rsidRPr="00EE0B87">
        <w:rPr>
          <w:bCs/>
          <w:sz w:val="24"/>
          <w:szCs w:val="24"/>
          <w:lang w:val="ro-RO"/>
        </w:rPr>
        <w:t>diagnosis</w:t>
      </w:r>
      <w:proofErr w:type="spellEnd"/>
      <w:r w:rsidRPr="00EE0B87">
        <w:rPr>
          <w:bCs/>
          <w:sz w:val="24"/>
          <w:szCs w:val="24"/>
          <w:lang w:val="ro-RO"/>
        </w:rPr>
        <w:t>.</w:t>
      </w:r>
    </w:p>
    <w:p w14:paraId="1B7AA14C" w14:textId="77777777" w:rsidR="00E21235" w:rsidRPr="00EE0B87" w:rsidRDefault="00E21235" w:rsidP="00E21235">
      <w:pPr>
        <w:rPr>
          <w:b/>
          <w:sz w:val="24"/>
          <w:szCs w:val="24"/>
          <w:lang w:val="ro-RO"/>
        </w:rPr>
      </w:pPr>
    </w:p>
    <w:p w14:paraId="4A8A9A01" w14:textId="77777777" w:rsidR="00137A54" w:rsidRPr="00EE0B87" w:rsidRDefault="00137A54" w:rsidP="00137A54">
      <w:pPr>
        <w:spacing w:before="120"/>
        <w:rPr>
          <w:b/>
          <w:sz w:val="24"/>
          <w:szCs w:val="24"/>
          <w:lang w:val="ro-RO"/>
        </w:rPr>
      </w:pPr>
    </w:p>
    <w:p w14:paraId="4242F773" w14:textId="77777777" w:rsidR="00BE3274" w:rsidRPr="00EE0B87" w:rsidRDefault="00BE3274" w:rsidP="00137A54">
      <w:pPr>
        <w:spacing w:before="120"/>
        <w:rPr>
          <w:b/>
          <w:sz w:val="24"/>
          <w:szCs w:val="24"/>
          <w:lang w:val="ro-RO"/>
        </w:rPr>
      </w:pPr>
    </w:p>
    <w:p w14:paraId="1E1BBD83" w14:textId="77777777" w:rsidR="00E21235" w:rsidRPr="00EE0B87" w:rsidRDefault="00E21235" w:rsidP="00137A54">
      <w:pPr>
        <w:spacing w:before="120"/>
        <w:rPr>
          <w:b/>
          <w:sz w:val="24"/>
          <w:szCs w:val="24"/>
          <w:lang w:val="ro-RO"/>
        </w:rPr>
      </w:pPr>
      <w:r w:rsidRPr="00EE0B87">
        <w:rPr>
          <w:b/>
          <w:sz w:val="24"/>
          <w:szCs w:val="24"/>
          <w:lang w:val="ro-RO"/>
        </w:rPr>
        <w:lastRenderedPageBreak/>
        <w:t>Case</w:t>
      </w:r>
      <w:r w:rsidR="00B97437" w:rsidRPr="00EE0B87">
        <w:rPr>
          <w:b/>
          <w:sz w:val="24"/>
          <w:szCs w:val="24"/>
          <w:lang w:val="ro-RO"/>
        </w:rPr>
        <w:t xml:space="preserve"> </w:t>
      </w:r>
      <w:proofErr w:type="spellStart"/>
      <w:r w:rsidR="00F75B17" w:rsidRPr="00EE0B87">
        <w:rPr>
          <w:b/>
          <w:sz w:val="24"/>
          <w:szCs w:val="24"/>
          <w:lang w:val="ro-RO"/>
        </w:rPr>
        <w:t>n</w:t>
      </w:r>
      <w:r w:rsidR="00B97437" w:rsidRPr="00EE0B87">
        <w:rPr>
          <w:b/>
          <w:sz w:val="24"/>
          <w:szCs w:val="24"/>
          <w:lang w:val="ro-RO"/>
        </w:rPr>
        <w:t>o</w:t>
      </w:r>
      <w:proofErr w:type="spellEnd"/>
      <w:r w:rsidR="00F75B17" w:rsidRPr="00EE0B87">
        <w:rPr>
          <w:b/>
          <w:sz w:val="24"/>
          <w:szCs w:val="24"/>
          <w:lang w:val="ro-RO"/>
        </w:rPr>
        <w:t>. 2</w:t>
      </w:r>
    </w:p>
    <w:p w14:paraId="2942100D" w14:textId="77777777" w:rsidR="00E21235" w:rsidRPr="00EE0B87" w:rsidRDefault="00362E7F" w:rsidP="00137A54">
      <w:pPr>
        <w:spacing w:before="120"/>
        <w:ind w:firstLine="708"/>
        <w:jc w:val="both"/>
        <w:rPr>
          <w:sz w:val="24"/>
          <w:szCs w:val="24"/>
          <w:lang w:val="ro-RO"/>
        </w:rPr>
      </w:pPr>
      <w:r w:rsidRPr="00EE0B87">
        <w:rPr>
          <w:sz w:val="24"/>
          <w:szCs w:val="24"/>
          <w:lang w:val="ro-RO"/>
        </w:rPr>
        <w:t xml:space="preserve">A 29-year-old </w:t>
      </w:r>
      <w:proofErr w:type="spellStart"/>
      <w:r w:rsidRPr="00EE0B87">
        <w:rPr>
          <w:sz w:val="24"/>
          <w:szCs w:val="24"/>
          <w:lang w:val="ro-RO"/>
        </w:rPr>
        <w:t>patient</w:t>
      </w:r>
      <w:proofErr w:type="spellEnd"/>
      <w:r w:rsidRPr="00EE0B87">
        <w:rPr>
          <w:sz w:val="24"/>
          <w:szCs w:val="24"/>
          <w:lang w:val="ro-RO"/>
        </w:rPr>
        <w:t xml:space="preserve"> </w:t>
      </w:r>
      <w:proofErr w:type="spellStart"/>
      <w:r w:rsidRPr="00EE0B87">
        <w:rPr>
          <w:sz w:val="24"/>
          <w:szCs w:val="24"/>
          <w:lang w:val="ro-RO"/>
        </w:rPr>
        <w:t>states</w:t>
      </w:r>
      <w:proofErr w:type="spellEnd"/>
      <w:r w:rsidRPr="00EE0B87">
        <w:rPr>
          <w:sz w:val="24"/>
          <w:szCs w:val="24"/>
          <w:lang w:val="ro-RO"/>
        </w:rPr>
        <w:t xml:space="preserve"> </w:t>
      </w:r>
      <w:proofErr w:type="spellStart"/>
      <w:r w:rsidRPr="00EE0B87">
        <w:rPr>
          <w:sz w:val="24"/>
          <w:szCs w:val="24"/>
          <w:lang w:val="ro-RO"/>
        </w:rPr>
        <w:t>to</w:t>
      </w:r>
      <w:proofErr w:type="spellEnd"/>
      <w:r w:rsidRPr="00EE0B87">
        <w:rPr>
          <w:sz w:val="24"/>
          <w:szCs w:val="24"/>
          <w:lang w:val="ro-RO"/>
        </w:rPr>
        <w:t xml:space="preserve"> </w:t>
      </w:r>
      <w:proofErr w:type="spellStart"/>
      <w:r w:rsidRPr="00EE0B87">
        <w:rPr>
          <w:sz w:val="24"/>
          <w:szCs w:val="24"/>
          <w:lang w:val="ro-RO"/>
        </w:rPr>
        <w:t>have</w:t>
      </w:r>
      <w:proofErr w:type="spellEnd"/>
      <w:r w:rsidRPr="00EE0B87">
        <w:rPr>
          <w:sz w:val="24"/>
          <w:szCs w:val="24"/>
          <w:lang w:val="ro-RO"/>
        </w:rPr>
        <w:t xml:space="preserve"> </w:t>
      </w:r>
      <w:proofErr w:type="spellStart"/>
      <w:r w:rsidRPr="00EE0B87">
        <w:rPr>
          <w:sz w:val="24"/>
          <w:szCs w:val="24"/>
          <w:lang w:val="ro-RO"/>
        </w:rPr>
        <w:t>been</w:t>
      </w:r>
      <w:proofErr w:type="spellEnd"/>
      <w:r w:rsidRPr="00EE0B87">
        <w:rPr>
          <w:sz w:val="24"/>
          <w:szCs w:val="24"/>
          <w:lang w:val="ro-RO"/>
        </w:rPr>
        <w:t xml:space="preserve"> </w:t>
      </w:r>
      <w:proofErr w:type="spellStart"/>
      <w:r w:rsidRPr="00EE0B87">
        <w:rPr>
          <w:sz w:val="24"/>
          <w:szCs w:val="24"/>
          <w:lang w:val="ro-RO"/>
        </w:rPr>
        <w:t>experiencing</w:t>
      </w:r>
      <w:proofErr w:type="spellEnd"/>
      <w:r w:rsidR="00E21235" w:rsidRPr="00EE0B87">
        <w:rPr>
          <w:sz w:val="24"/>
          <w:szCs w:val="24"/>
          <w:lang w:val="ro-RO"/>
        </w:rPr>
        <w:t xml:space="preserve"> </w:t>
      </w:r>
      <w:proofErr w:type="spellStart"/>
      <w:r w:rsidR="00E21235" w:rsidRPr="00EE0B87">
        <w:rPr>
          <w:sz w:val="24"/>
          <w:szCs w:val="24"/>
          <w:lang w:val="ro-RO"/>
        </w:rPr>
        <w:t>recurrent</w:t>
      </w:r>
      <w:proofErr w:type="spellEnd"/>
      <w:r w:rsidR="00E21235" w:rsidRPr="00EE0B87">
        <w:rPr>
          <w:sz w:val="24"/>
          <w:szCs w:val="24"/>
          <w:lang w:val="ro-RO"/>
        </w:rPr>
        <w:t xml:space="preserve"> </w:t>
      </w:r>
      <w:proofErr w:type="spellStart"/>
      <w:r w:rsidR="00E21235" w:rsidRPr="00EE0B87">
        <w:rPr>
          <w:sz w:val="24"/>
          <w:szCs w:val="24"/>
          <w:lang w:val="ro-RO"/>
        </w:rPr>
        <w:t>episodes</w:t>
      </w:r>
      <w:proofErr w:type="spellEnd"/>
      <w:r w:rsidR="00E21235" w:rsidRPr="00EE0B87">
        <w:rPr>
          <w:sz w:val="24"/>
          <w:szCs w:val="24"/>
          <w:lang w:val="ro-RO"/>
        </w:rPr>
        <w:t xml:space="preserve"> of </w:t>
      </w:r>
      <w:proofErr w:type="spellStart"/>
      <w:r w:rsidR="00E21235" w:rsidRPr="00EE0B87">
        <w:rPr>
          <w:sz w:val="24"/>
          <w:szCs w:val="24"/>
          <w:lang w:val="ro-RO"/>
        </w:rPr>
        <w:t>instability</w:t>
      </w:r>
      <w:proofErr w:type="spellEnd"/>
      <w:r w:rsidR="00E21235" w:rsidRPr="00EE0B87">
        <w:rPr>
          <w:sz w:val="24"/>
          <w:szCs w:val="24"/>
          <w:lang w:val="ro-RO"/>
        </w:rPr>
        <w:t xml:space="preserve"> </w:t>
      </w:r>
      <w:proofErr w:type="spellStart"/>
      <w:r w:rsidR="00E21235" w:rsidRPr="00EE0B87">
        <w:rPr>
          <w:sz w:val="24"/>
          <w:szCs w:val="24"/>
          <w:lang w:val="ro-RO"/>
        </w:rPr>
        <w:t>during</w:t>
      </w:r>
      <w:proofErr w:type="spellEnd"/>
      <w:r w:rsidR="00E21235" w:rsidRPr="00EE0B87">
        <w:rPr>
          <w:sz w:val="24"/>
          <w:szCs w:val="24"/>
          <w:lang w:val="ro-RO"/>
        </w:rPr>
        <w:t xml:space="preserve"> </w:t>
      </w:r>
      <w:proofErr w:type="spellStart"/>
      <w:r w:rsidR="00E21235" w:rsidRPr="00EE0B87">
        <w:rPr>
          <w:sz w:val="24"/>
          <w:szCs w:val="24"/>
          <w:lang w:val="ro-RO"/>
        </w:rPr>
        <w:t>the</w:t>
      </w:r>
      <w:proofErr w:type="spellEnd"/>
      <w:r w:rsidR="00E21235" w:rsidRPr="00EE0B87">
        <w:rPr>
          <w:sz w:val="24"/>
          <w:szCs w:val="24"/>
          <w:lang w:val="ro-RO"/>
        </w:rPr>
        <w:t xml:space="preserve"> </w:t>
      </w:r>
      <w:proofErr w:type="spellStart"/>
      <w:r w:rsidR="00E21235" w:rsidRPr="00EE0B87">
        <w:rPr>
          <w:sz w:val="24"/>
          <w:szCs w:val="24"/>
          <w:lang w:val="ro-RO"/>
        </w:rPr>
        <w:t>walk</w:t>
      </w:r>
      <w:proofErr w:type="spellEnd"/>
      <w:r w:rsidR="00E21235" w:rsidRPr="00EE0B87">
        <w:rPr>
          <w:sz w:val="24"/>
          <w:szCs w:val="24"/>
          <w:lang w:val="ro-RO"/>
        </w:rPr>
        <w:t xml:space="preserve">, </w:t>
      </w:r>
      <w:proofErr w:type="spellStart"/>
      <w:r w:rsidR="00E21235" w:rsidRPr="00EE0B87">
        <w:rPr>
          <w:sz w:val="24"/>
          <w:szCs w:val="24"/>
          <w:lang w:val="ro-RO"/>
        </w:rPr>
        <w:t>vertigo</w:t>
      </w:r>
      <w:proofErr w:type="spellEnd"/>
      <w:r w:rsidR="00E21235" w:rsidRPr="00EE0B87">
        <w:rPr>
          <w:sz w:val="24"/>
          <w:szCs w:val="24"/>
          <w:lang w:val="ro-RO"/>
        </w:rPr>
        <w:t>, diplopia</w:t>
      </w:r>
      <w:r w:rsidRPr="00EE0B87">
        <w:rPr>
          <w:sz w:val="24"/>
          <w:szCs w:val="24"/>
          <w:lang w:val="ro-RO"/>
        </w:rPr>
        <w:t xml:space="preserve"> for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past</w:t>
      </w:r>
      <w:proofErr w:type="spellEnd"/>
      <w:r w:rsidRPr="00EE0B87">
        <w:rPr>
          <w:sz w:val="24"/>
          <w:szCs w:val="24"/>
          <w:lang w:val="ro-RO"/>
        </w:rPr>
        <w:t xml:space="preserve"> </w:t>
      </w:r>
      <w:proofErr w:type="spellStart"/>
      <w:r w:rsidRPr="00EE0B87">
        <w:rPr>
          <w:sz w:val="24"/>
          <w:szCs w:val="24"/>
          <w:lang w:val="ro-RO"/>
        </w:rPr>
        <w:t>year</w:t>
      </w:r>
      <w:proofErr w:type="spellEnd"/>
      <w:r w:rsidR="00E21235" w:rsidRPr="00EE0B87">
        <w:rPr>
          <w:sz w:val="24"/>
          <w:szCs w:val="24"/>
          <w:lang w:val="ro-RO"/>
        </w:rPr>
        <w:t xml:space="preserve">. </w:t>
      </w:r>
      <w:proofErr w:type="spellStart"/>
      <w:r w:rsidR="00E21235" w:rsidRPr="00EE0B87">
        <w:rPr>
          <w:sz w:val="24"/>
          <w:szCs w:val="24"/>
          <w:lang w:val="ro-RO"/>
        </w:rPr>
        <w:t>One</w:t>
      </w:r>
      <w:proofErr w:type="spellEnd"/>
      <w:r w:rsidR="00E21235" w:rsidRPr="00EE0B87">
        <w:rPr>
          <w:sz w:val="24"/>
          <w:szCs w:val="24"/>
          <w:lang w:val="ro-RO"/>
        </w:rPr>
        <w:t xml:space="preserve"> </w:t>
      </w:r>
      <w:proofErr w:type="spellStart"/>
      <w:r w:rsidR="00E21235" w:rsidRPr="00EE0B87">
        <w:rPr>
          <w:sz w:val="24"/>
          <w:szCs w:val="24"/>
          <w:lang w:val="ro-RO"/>
        </w:rPr>
        <w:t>week</w:t>
      </w:r>
      <w:proofErr w:type="spellEnd"/>
      <w:r w:rsidR="00E21235" w:rsidRPr="00EE0B87">
        <w:rPr>
          <w:sz w:val="24"/>
          <w:szCs w:val="24"/>
          <w:lang w:val="ro-RO"/>
        </w:rPr>
        <w:t xml:space="preserve"> </w:t>
      </w:r>
      <w:proofErr w:type="spellStart"/>
      <w:r w:rsidR="00E21235" w:rsidRPr="00EE0B87">
        <w:rPr>
          <w:sz w:val="24"/>
          <w:szCs w:val="24"/>
          <w:lang w:val="ro-RO"/>
        </w:rPr>
        <w:t>before</w:t>
      </w:r>
      <w:proofErr w:type="spellEnd"/>
      <w:r w:rsidR="00E21235" w:rsidRPr="00EE0B87">
        <w:rPr>
          <w:sz w:val="24"/>
          <w:szCs w:val="24"/>
          <w:lang w:val="ro-RO"/>
        </w:rPr>
        <w:t xml:space="preserve"> </w:t>
      </w:r>
      <w:proofErr w:type="spellStart"/>
      <w:r w:rsidR="00E21235" w:rsidRPr="00EE0B87">
        <w:rPr>
          <w:sz w:val="24"/>
          <w:szCs w:val="24"/>
          <w:lang w:val="ro-RO"/>
        </w:rPr>
        <w:t>going</w:t>
      </w:r>
      <w:proofErr w:type="spellEnd"/>
      <w:r w:rsidR="00E21235" w:rsidRPr="00EE0B87">
        <w:rPr>
          <w:sz w:val="24"/>
          <w:szCs w:val="24"/>
          <w:lang w:val="ro-RO"/>
        </w:rPr>
        <w:t xml:space="preserve"> </w:t>
      </w:r>
      <w:proofErr w:type="spellStart"/>
      <w:r w:rsidR="00E21235" w:rsidRPr="00EE0B87">
        <w:rPr>
          <w:sz w:val="24"/>
          <w:szCs w:val="24"/>
          <w:lang w:val="ro-RO"/>
        </w:rPr>
        <w:t>to</w:t>
      </w:r>
      <w:proofErr w:type="spellEnd"/>
      <w:r w:rsidR="00E21235" w:rsidRPr="00EE0B87">
        <w:rPr>
          <w:sz w:val="24"/>
          <w:szCs w:val="24"/>
          <w:lang w:val="ro-RO"/>
        </w:rPr>
        <w:t xml:space="preserve"> </w:t>
      </w:r>
      <w:proofErr w:type="spellStart"/>
      <w:r w:rsidR="00E21235" w:rsidRPr="00EE0B87">
        <w:rPr>
          <w:sz w:val="24"/>
          <w:szCs w:val="24"/>
          <w:lang w:val="ro-RO"/>
        </w:rPr>
        <w:t>the</w:t>
      </w:r>
      <w:proofErr w:type="spellEnd"/>
      <w:r w:rsidR="00E21235" w:rsidRPr="00EE0B87">
        <w:rPr>
          <w:sz w:val="24"/>
          <w:szCs w:val="24"/>
          <w:lang w:val="ro-RO"/>
        </w:rPr>
        <w:t xml:space="preserve"> </w:t>
      </w:r>
      <w:proofErr w:type="spellStart"/>
      <w:r w:rsidR="00E21235" w:rsidRPr="00EE0B87">
        <w:rPr>
          <w:sz w:val="24"/>
          <w:szCs w:val="24"/>
          <w:lang w:val="ro-RO"/>
        </w:rPr>
        <w:t>neurologist</w:t>
      </w:r>
      <w:proofErr w:type="spellEnd"/>
      <w:r w:rsidR="00E21235" w:rsidRPr="00EE0B87">
        <w:rPr>
          <w:sz w:val="24"/>
          <w:szCs w:val="24"/>
          <w:lang w:val="ro-RO"/>
        </w:rPr>
        <w:t xml:space="preserve"> </w:t>
      </w:r>
      <w:proofErr w:type="spellStart"/>
      <w:r w:rsidR="00E21235" w:rsidRPr="00EE0B87">
        <w:rPr>
          <w:sz w:val="24"/>
          <w:szCs w:val="24"/>
          <w:lang w:val="ro-RO"/>
        </w:rPr>
        <w:t>he</w:t>
      </w:r>
      <w:proofErr w:type="spellEnd"/>
      <w:r w:rsidR="00E21235" w:rsidRPr="00EE0B87">
        <w:rPr>
          <w:sz w:val="24"/>
          <w:szCs w:val="24"/>
          <w:lang w:val="ro-RO"/>
        </w:rPr>
        <w:t xml:space="preserve"> </w:t>
      </w:r>
      <w:proofErr w:type="spellStart"/>
      <w:r w:rsidR="00E21235" w:rsidRPr="00EE0B87">
        <w:rPr>
          <w:sz w:val="24"/>
          <w:szCs w:val="24"/>
          <w:lang w:val="ro-RO"/>
        </w:rPr>
        <w:t>noticed</w:t>
      </w:r>
      <w:proofErr w:type="spellEnd"/>
      <w:r w:rsidR="00E21235" w:rsidRPr="00EE0B87">
        <w:rPr>
          <w:sz w:val="24"/>
          <w:szCs w:val="24"/>
          <w:lang w:val="ro-RO"/>
        </w:rPr>
        <w:t xml:space="preserve"> a </w:t>
      </w:r>
      <w:proofErr w:type="spellStart"/>
      <w:r w:rsidR="00E21235" w:rsidRPr="00EE0B87">
        <w:rPr>
          <w:sz w:val="24"/>
          <w:szCs w:val="24"/>
          <w:lang w:val="ro-RO"/>
        </w:rPr>
        <w:t>black</w:t>
      </w:r>
      <w:proofErr w:type="spellEnd"/>
      <w:r w:rsidR="00E21235" w:rsidRPr="00EE0B87">
        <w:rPr>
          <w:sz w:val="24"/>
          <w:szCs w:val="24"/>
          <w:lang w:val="ro-RO"/>
        </w:rPr>
        <w:t xml:space="preserve"> </w:t>
      </w:r>
      <w:proofErr w:type="spellStart"/>
      <w:r w:rsidR="00E21235" w:rsidRPr="00EE0B87">
        <w:rPr>
          <w:sz w:val="24"/>
          <w:szCs w:val="24"/>
          <w:lang w:val="ro-RO"/>
        </w:rPr>
        <w:t>stain</w:t>
      </w:r>
      <w:proofErr w:type="spellEnd"/>
      <w:r w:rsidR="00E21235" w:rsidRPr="00EE0B87">
        <w:rPr>
          <w:sz w:val="24"/>
          <w:szCs w:val="24"/>
          <w:lang w:val="ro-RO"/>
        </w:rPr>
        <w:t xml:space="preserve"> in </w:t>
      </w:r>
      <w:proofErr w:type="spellStart"/>
      <w:r w:rsidR="00E21235" w:rsidRPr="00EE0B87">
        <w:rPr>
          <w:sz w:val="24"/>
          <w:szCs w:val="24"/>
          <w:lang w:val="ro-RO"/>
        </w:rPr>
        <w:t>his</w:t>
      </w:r>
      <w:proofErr w:type="spellEnd"/>
      <w:r w:rsidR="00E21235" w:rsidRPr="00EE0B87">
        <w:rPr>
          <w:sz w:val="24"/>
          <w:szCs w:val="24"/>
          <w:lang w:val="ro-RO"/>
        </w:rPr>
        <w:t xml:space="preserve"> left </w:t>
      </w:r>
      <w:proofErr w:type="spellStart"/>
      <w:r w:rsidR="00E21235" w:rsidRPr="00EE0B87">
        <w:rPr>
          <w:sz w:val="24"/>
          <w:szCs w:val="24"/>
          <w:lang w:val="ro-RO"/>
        </w:rPr>
        <w:t>visual</w:t>
      </w:r>
      <w:proofErr w:type="spellEnd"/>
      <w:r w:rsidR="00E21235" w:rsidRPr="00EE0B87">
        <w:rPr>
          <w:sz w:val="24"/>
          <w:szCs w:val="24"/>
          <w:lang w:val="ro-RO"/>
        </w:rPr>
        <w:t xml:space="preserve"> </w:t>
      </w:r>
      <w:proofErr w:type="spellStart"/>
      <w:r w:rsidR="00E21235" w:rsidRPr="00EE0B87">
        <w:rPr>
          <w:sz w:val="24"/>
          <w:szCs w:val="24"/>
          <w:lang w:val="ro-RO"/>
        </w:rPr>
        <w:t>field</w:t>
      </w:r>
      <w:proofErr w:type="spellEnd"/>
      <w:r w:rsidR="00E21235" w:rsidRPr="00EE0B87">
        <w:rPr>
          <w:sz w:val="24"/>
          <w:szCs w:val="24"/>
          <w:lang w:val="ro-RO"/>
        </w:rPr>
        <w:t>.</w:t>
      </w:r>
    </w:p>
    <w:p w14:paraId="666E84CF" w14:textId="77777777" w:rsidR="00E21235" w:rsidRPr="00EE0B87" w:rsidRDefault="00E21235" w:rsidP="00137A54">
      <w:pPr>
        <w:ind w:firstLine="706"/>
        <w:jc w:val="both"/>
        <w:rPr>
          <w:sz w:val="24"/>
          <w:szCs w:val="24"/>
          <w:lang w:val="ro-RO"/>
        </w:rPr>
      </w:pPr>
      <w:proofErr w:type="spellStart"/>
      <w:r w:rsidRPr="00EE0B87">
        <w:rPr>
          <w:sz w:val="24"/>
          <w:szCs w:val="24"/>
          <w:lang w:val="ro-RO"/>
        </w:rPr>
        <w:t>Neurological</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revealed</w:t>
      </w:r>
      <w:proofErr w:type="spellEnd"/>
      <w:r w:rsidRPr="00EE0B87">
        <w:rPr>
          <w:sz w:val="24"/>
          <w:szCs w:val="24"/>
          <w:lang w:val="ro-RO"/>
        </w:rPr>
        <w:t xml:space="preserve"> a </w:t>
      </w:r>
      <w:proofErr w:type="spellStart"/>
      <w:r w:rsidRPr="00EE0B87">
        <w:rPr>
          <w:sz w:val="24"/>
          <w:szCs w:val="24"/>
          <w:lang w:val="ro-RO"/>
        </w:rPr>
        <w:t>paracentral</w:t>
      </w:r>
      <w:proofErr w:type="spellEnd"/>
      <w:r w:rsidRPr="00EE0B87">
        <w:rPr>
          <w:sz w:val="24"/>
          <w:szCs w:val="24"/>
          <w:lang w:val="ro-RO"/>
        </w:rPr>
        <w:t xml:space="preserve"> </w:t>
      </w:r>
      <w:proofErr w:type="spellStart"/>
      <w:r w:rsidRPr="00EE0B87">
        <w:rPr>
          <w:sz w:val="24"/>
          <w:szCs w:val="24"/>
          <w:lang w:val="ro-RO"/>
        </w:rPr>
        <w:t>scotoma</w:t>
      </w:r>
      <w:proofErr w:type="spellEnd"/>
      <w:r w:rsidRPr="00EE0B87">
        <w:rPr>
          <w:sz w:val="24"/>
          <w:szCs w:val="24"/>
          <w:lang w:val="ro-RO"/>
        </w:rPr>
        <w:t xml:space="preserve"> in </w:t>
      </w:r>
      <w:proofErr w:type="spellStart"/>
      <w:r w:rsidRPr="00EE0B87">
        <w:rPr>
          <w:sz w:val="24"/>
          <w:szCs w:val="24"/>
          <w:lang w:val="ro-RO"/>
        </w:rPr>
        <w:t>his</w:t>
      </w:r>
      <w:proofErr w:type="spellEnd"/>
      <w:r w:rsidRPr="00EE0B87">
        <w:rPr>
          <w:sz w:val="24"/>
          <w:szCs w:val="24"/>
          <w:lang w:val="ro-RO"/>
        </w:rPr>
        <w:t xml:space="preserve"> l</w:t>
      </w:r>
      <w:r w:rsidR="00362E7F" w:rsidRPr="00EE0B87">
        <w:rPr>
          <w:sz w:val="24"/>
          <w:szCs w:val="24"/>
          <w:lang w:val="ro-RO"/>
        </w:rPr>
        <w:t xml:space="preserve">eft </w:t>
      </w:r>
      <w:proofErr w:type="spellStart"/>
      <w:r w:rsidR="00362E7F" w:rsidRPr="00EE0B87">
        <w:rPr>
          <w:sz w:val="24"/>
          <w:szCs w:val="24"/>
          <w:lang w:val="ro-RO"/>
        </w:rPr>
        <w:t>visual</w:t>
      </w:r>
      <w:proofErr w:type="spellEnd"/>
      <w:r w:rsidR="00362E7F" w:rsidRPr="00EE0B87">
        <w:rPr>
          <w:sz w:val="24"/>
          <w:szCs w:val="24"/>
          <w:lang w:val="ro-RO"/>
        </w:rPr>
        <w:t xml:space="preserve"> </w:t>
      </w:r>
      <w:proofErr w:type="spellStart"/>
      <w:r w:rsidR="00362E7F" w:rsidRPr="00EE0B87">
        <w:rPr>
          <w:sz w:val="24"/>
          <w:szCs w:val="24"/>
          <w:lang w:val="ro-RO"/>
        </w:rPr>
        <w:t>field</w:t>
      </w:r>
      <w:proofErr w:type="spellEnd"/>
      <w:r w:rsidR="00362E7F" w:rsidRPr="00EE0B87">
        <w:rPr>
          <w:sz w:val="24"/>
          <w:szCs w:val="24"/>
          <w:lang w:val="ro-RO"/>
        </w:rPr>
        <w:t xml:space="preserve">, left </w:t>
      </w:r>
      <w:proofErr w:type="spellStart"/>
      <w:r w:rsidR="00362E7F" w:rsidRPr="00EE0B87">
        <w:rPr>
          <w:sz w:val="24"/>
          <w:szCs w:val="24"/>
          <w:lang w:val="ro-RO"/>
        </w:rPr>
        <w:t>headed</w:t>
      </w:r>
      <w:proofErr w:type="spellEnd"/>
      <w:r w:rsidR="00362E7F" w:rsidRPr="00EE0B87">
        <w:rPr>
          <w:sz w:val="24"/>
          <w:szCs w:val="24"/>
          <w:lang w:val="ro-RO"/>
        </w:rPr>
        <w:t xml:space="preserve"> </w:t>
      </w:r>
      <w:proofErr w:type="spellStart"/>
      <w:r w:rsidR="00362E7F" w:rsidRPr="00EE0B87">
        <w:rPr>
          <w:sz w:val="24"/>
          <w:szCs w:val="24"/>
          <w:lang w:val="ro-RO"/>
        </w:rPr>
        <w:t>ny</w:t>
      </w:r>
      <w:r w:rsidRPr="00EE0B87">
        <w:rPr>
          <w:sz w:val="24"/>
          <w:szCs w:val="24"/>
          <w:lang w:val="ro-RO"/>
        </w:rPr>
        <w:t>stagmus</w:t>
      </w:r>
      <w:proofErr w:type="spellEnd"/>
      <w:r w:rsidRPr="00EE0B87">
        <w:rPr>
          <w:sz w:val="24"/>
          <w:szCs w:val="24"/>
          <w:lang w:val="ro-RO"/>
        </w:rPr>
        <w:t xml:space="preserve">, </w:t>
      </w:r>
      <w:proofErr w:type="spellStart"/>
      <w:r w:rsidRPr="00EE0B87">
        <w:rPr>
          <w:sz w:val="24"/>
          <w:szCs w:val="24"/>
          <w:lang w:val="ro-RO"/>
        </w:rPr>
        <w:t>difficulties</w:t>
      </w:r>
      <w:proofErr w:type="spellEnd"/>
      <w:r w:rsidRPr="00EE0B87">
        <w:rPr>
          <w:sz w:val="24"/>
          <w:szCs w:val="24"/>
          <w:lang w:val="ro-RO"/>
        </w:rPr>
        <w:t xml:space="preserve"> in </w:t>
      </w:r>
      <w:proofErr w:type="spellStart"/>
      <w:r w:rsidRPr="00EE0B87">
        <w:rPr>
          <w:sz w:val="24"/>
          <w:szCs w:val="24"/>
          <w:lang w:val="ro-RO"/>
        </w:rPr>
        <w:t>concomitant</w:t>
      </w:r>
      <w:proofErr w:type="spellEnd"/>
      <w:r w:rsidRPr="00EE0B87">
        <w:rPr>
          <w:sz w:val="24"/>
          <w:szCs w:val="24"/>
          <w:lang w:val="ro-RO"/>
        </w:rPr>
        <w:t xml:space="preserve"> </w:t>
      </w:r>
      <w:proofErr w:type="spellStart"/>
      <w:r w:rsidRPr="00EE0B87">
        <w:rPr>
          <w:sz w:val="24"/>
          <w:szCs w:val="24"/>
          <w:lang w:val="ro-RO"/>
        </w:rPr>
        <w:t>eyes</w:t>
      </w:r>
      <w:proofErr w:type="spellEnd"/>
      <w:r w:rsidRPr="00EE0B87">
        <w:rPr>
          <w:sz w:val="24"/>
          <w:szCs w:val="24"/>
          <w:lang w:val="ro-RO"/>
        </w:rPr>
        <w:t xml:space="preserve"> </w:t>
      </w:r>
      <w:proofErr w:type="spellStart"/>
      <w:r w:rsidRPr="00EE0B87">
        <w:rPr>
          <w:sz w:val="24"/>
          <w:szCs w:val="24"/>
          <w:lang w:val="ro-RO"/>
        </w:rPr>
        <w:t>movements</w:t>
      </w:r>
      <w:proofErr w:type="spellEnd"/>
      <w:r w:rsidRPr="00EE0B87">
        <w:rPr>
          <w:sz w:val="24"/>
          <w:szCs w:val="24"/>
          <w:lang w:val="ro-RO"/>
        </w:rPr>
        <w:t xml:space="preserve">, left </w:t>
      </w:r>
      <w:proofErr w:type="spellStart"/>
      <w:r w:rsidRPr="00EE0B87">
        <w:rPr>
          <w:sz w:val="24"/>
          <w:szCs w:val="24"/>
          <w:lang w:val="ro-RO"/>
        </w:rPr>
        <w:t>perception</w:t>
      </w:r>
      <w:proofErr w:type="spellEnd"/>
      <w:r w:rsidRPr="00EE0B87">
        <w:rPr>
          <w:sz w:val="24"/>
          <w:szCs w:val="24"/>
          <w:lang w:val="ro-RO"/>
        </w:rPr>
        <w:t xml:space="preserve"> </w:t>
      </w:r>
      <w:proofErr w:type="spellStart"/>
      <w:r w:rsidRPr="00EE0B87">
        <w:rPr>
          <w:sz w:val="24"/>
          <w:szCs w:val="24"/>
          <w:lang w:val="ro-RO"/>
        </w:rPr>
        <w:t>hypoacusia</w:t>
      </w:r>
      <w:proofErr w:type="spellEnd"/>
      <w:r w:rsidRPr="00EE0B87">
        <w:rPr>
          <w:sz w:val="24"/>
          <w:szCs w:val="24"/>
          <w:lang w:val="ro-RO"/>
        </w:rPr>
        <w:t xml:space="preserve">, </w:t>
      </w:r>
      <w:proofErr w:type="spellStart"/>
      <w:r w:rsidRPr="00EE0B87">
        <w:rPr>
          <w:sz w:val="24"/>
          <w:szCs w:val="24"/>
          <w:lang w:val="ro-RO"/>
        </w:rPr>
        <w:t>dysdiadocokinesia</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tremor</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left hand, ataxia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hyperreflexia</w:t>
      </w:r>
      <w:proofErr w:type="spellEnd"/>
      <w:r w:rsidRPr="00EE0B87">
        <w:rPr>
          <w:sz w:val="24"/>
          <w:szCs w:val="24"/>
          <w:lang w:val="ro-RO"/>
        </w:rPr>
        <w:t xml:space="preserve"> in </w:t>
      </w:r>
      <w:proofErr w:type="spellStart"/>
      <w:r w:rsidRPr="00EE0B87">
        <w:rPr>
          <w:sz w:val="24"/>
          <w:szCs w:val="24"/>
          <w:lang w:val="ro-RO"/>
        </w:rPr>
        <w:t>right</w:t>
      </w:r>
      <w:proofErr w:type="spellEnd"/>
      <w:r w:rsidRPr="00EE0B87">
        <w:rPr>
          <w:sz w:val="24"/>
          <w:szCs w:val="24"/>
          <w:lang w:val="ro-RO"/>
        </w:rPr>
        <w:t xml:space="preserve"> </w:t>
      </w:r>
      <w:proofErr w:type="spellStart"/>
      <w:r w:rsidRPr="00EE0B87">
        <w:rPr>
          <w:sz w:val="24"/>
          <w:szCs w:val="24"/>
          <w:lang w:val="ro-RO"/>
        </w:rPr>
        <w:t>limbs</w:t>
      </w:r>
      <w:proofErr w:type="spellEnd"/>
      <w:r w:rsidRPr="00EE0B87">
        <w:rPr>
          <w:sz w:val="24"/>
          <w:szCs w:val="24"/>
          <w:lang w:val="ro-RO"/>
        </w:rPr>
        <w:t>.</w:t>
      </w:r>
    </w:p>
    <w:p w14:paraId="38E9DAFB" w14:textId="77777777" w:rsidR="00E21235" w:rsidRPr="00EE0B87" w:rsidRDefault="00362E7F" w:rsidP="00137A54">
      <w:pPr>
        <w:ind w:firstLine="706"/>
        <w:jc w:val="both"/>
        <w:rPr>
          <w:sz w:val="24"/>
          <w:szCs w:val="24"/>
          <w:lang w:val="ro-RO"/>
        </w:rPr>
      </w:pPr>
      <w:r w:rsidRPr="00EE0B87">
        <w:rPr>
          <w:sz w:val="24"/>
          <w:szCs w:val="24"/>
          <w:lang w:val="ro-RO"/>
        </w:rPr>
        <w:t xml:space="preserve">The </w:t>
      </w:r>
      <w:proofErr w:type="spellStart"/>
      <w:r w:rsidRPr="00EE0B87">
        <w:rPr>
          <w:sz w:val="24"/>
          <w:szCs w:val="24"/>
          <w:lang w:val="ro-RO"/>
        </w:rPr>
        <w:t>d</w:t>
      </w:r>
      <w:r w:rsidR="00E21235" w:rsidRPr="00EE0B87">
        <w:rPr>
          <w:sz w:val="24"/>
          <w:szCs w:val="24"/>
          <w:lang w:val="ro-RO"/>
        </w:rPr>
        <w:t>iagnosis</w:t>
      </w:r>
      <w:proofErr w:type="spellEnd"/>
      <w:r w:rsidR="00E21235" w:rsidRPr="00EE0B87">
        <w:rPr>
          <w:sz w:val="24"/>
          <w:szCs w:val="24"/>
          <w:lang w:val="ro-RO"/>
        </w:rPr>
        <w:t xml:space="preserve"> </w:t>
      </w:r>
      <w:proofErr w:type="spellStart"/>
      <w:r w:rsidR="00E21235" w:rsidRPr="00EE0B87">
        <w:rPr>
          <w:sz w:val="24"/>
          <w:szCs w:val="24"/>
          <w:lang w:val="ro-RO"/>
        </w:rPr>
        <w:t>was</w:t>
      </w:r>
      <w:proofErr w:type="spellEnd"/>
      <w:r w:rsidR="00E21235" w:rsidRPr="00EE0B87">
        <w:rPr>
          <w:sz w:val="24"/>
          <w:szCs w:val="24"/>
          <w:lang w:val="ro-RO"/>
        </w:rPr>
        <w:t xml:space="preserve"> </w:t>
      </w:r>
      <w:proofErr w:type="spellStart"/>
      <w:r w:rsidR="00E21235" w:rsidRPr="00EE0B87">
        <w:rPr>
          <w:sz w:val="24"/>
          <w:szCs w:val="24"/>
          <w:lang w:val="ro-RO"/>
        </w:rPr>
        <w:t>confirmed</w:t>
      </w:r>
      <w:proofErr w:type="spellEnd"/>
      <w:r w:rsidR="00E21235" w:rsidRPr="00EE0B87">
        <w:rPr>
          <w:sz w:val="24"/>
          <w:szCs w:val="24"/>
          <w:lang w:val="ro-RO"/>
        </w:rPr>
        <w:t xml:space="preserve"> </w:t>
      </w:r>
      <w:proofErr w:type="spellStart"/>
      <w:r w:rsidR="00E21235" w:rsidRPr="00EE0B87">
        <w:rPr>
          <w:sz w:val="24"/>
          <w:szCs w:val="24"/>
          <w:lang w:val="ro-RO"/>
        </w:rPr>
        <w:t>by</w:t>
      </w:r>
      <w:proofErr w:type="spellEnd"/>
      <w:r w:rsidR="00E21235" w:rsidRPr="00EE0B87">
        <w:rPr>
          <w:sz w:val="24"/>
          <w:szCs w:val="24"/>
          <w:lang w:val="ro-RO"/>
        </w:rPr>
        <w:t xml:space="preserve"> </w:t>
      </w:r>
      <w:proofErr w:type="spellStart"/>
      <w:r w:rsidR="00E21235" w:rsidRPr="00EE0B87">
        <w:rPr>
          <w:sz w:val="24"/>
          <w:szCs w:val="24"/>
          <w:lang w:val="ro-RO"/>
        </w:rPr>
        <w:t>somatosensitive</w:t>
      </w:r>
      <w:proofErr w:type="spellEnd"/>
      <w:r w:rsidR="00E21235" w:rsidRPr="00EE0B87">
        <w:rPr>
          <w:sz w:val="24"/>
          <w:szCs w:val="24"/>
          <w:lang w:val="ro-RO"/>
        </w:rPr>
        <w:t xml:space="preserve"> </w:t>
      </w:r>
      <w:proofErr w:type="spellStart"/>
      <w:r w:rsidR="00E21235" w:rsidRPr="00EE0B87">
        <w:rPr>
          <w:sz w:val="24"/>
          <w:szCs w:val="24"/>
          <w:lang w:val="ro-RO"/>
        </w:rPr>
        <w:t>evoked</w:t>
      </w:r>
      <w:proofErr w:type="spellEnd"/>
      <w:r w:rsidR="00E21235" w:rsidRPr="00EE0B87">
        <w:rPr>
          <w:sz w:val="24"/>
          <w:szCs w:val="24"/>
          <w:lang w:val="ro-RO"/>
        </w:rPr>
        <w:t xml:space="preserve"> </w:t>
      </w:r>
      <w:proofErr w:type="spellStart"/>
      <w:r w:rsidR="00E21235" w:rsidRPr="00EE0B87">
        <w:rPr>
          <w:sz w:val="24"/>
          <w:szCs w:val="24"/>
          <w:lang w:val="ro-RO"/>
        </w:rPr>
        <w:t>potentials</w:t>
      </w:r>
      <w:proofErr w:type="spellEnd"/>
      <w:r w:rsidR="00E21235" w:rsidRPr="00EE0B87">
        <w:rPr>
          <w:sz w:val="24"/>
          <w:szCs w:val="24"/>
          <w:lang w:val="ro-RO"/>
        </w:rPr>
        <w:t xml:space="preserve">, </w:t>
      </w:r>
      <w:proofErr w:type="spellStart"/>
      <w:r w:rsidR="00E21235" w:rsidRPr="00EE0B87">
        <w:rPr>
          <w:sz w:val="24"/>
          <w:szCs w:val="24"/>
          <w:lang w:val="ro-RO"/>
        </w:rPr>
        <w:t>visual</w:t>
      </w:r>
      <w:proofErr w:type="spellEnd"/>
      <w:r w:rsidR="00E21235" w:rsidRPr="00EE0B87">
        <w:rPr>
          <w:sz w:val="24"/>
          <w:szCs w:val="24"/>
          <w:lang w:val="ro-RO"/>
        </w:rPr>
        <w:t xml:space="preserve"> </w:t>
      </w:r>
      <w:proofErr w:type="spellStart"/>
      <w:r w:rsidR="00E21235" w:rsidRPr="00EE0B87">
        <w:rPr>
          <w:sz w:val="24"/>
          <w:szCs w:val="24"/>
          <w:lang w:val="ro-RO"/>
        </w:rPr>
        <w:t>evoked</w:t>
      </w:r>
      <w:proofErr w:type="spellEnd"/>
      <w:r w:rsidR="00E21235" w:rsidRPr="00EE0B87">
        <w:rPr>
          <w:sz w:val="24"/>
          <w:szCs w:val="24"/>
          <w:lang w:val="ro-RO"/>
        </w:rPr>
        <w:t xml:space="preserve"> </w:t>
      </w:r>
      <w:proofErr w:type="spellStart"/>
      <w:r w:rsidR="00E21235" w:rsidRPr="00EE0B87">
        <w:rPr>
          <w:sz w:val="24"/>
          <w:szCs w:val="24"/>
          <w:lang w:val="ro-RO"/>
        </w:rPr>
        <w:t>potentials</w:t>
      </w:r>
      <w:proofErr w:type="spellEnd"/>
      <w:r w:rsidR="00E21235" w:rsidRPr="00EE0B87">
        <w:rPr>
          <w:sz w:val="24"/>
          <w:szCs w:val="24"/>
          <w:lang w:val="ro-RO"/>
        </w:rPr>
        <w:t xml:space="preserve">, CSF </w:t>
      </w:r>
      <w:proofErr w:type="spellStart"/>
      <w:r w:rsidR="00E21235" w:rsidRPr="00EE0B87">
        <w:rPr>
          <w:sz w:val="24"/>
          <w:szCs w:val="24"/>
          <w:lang w:val="ro-RO"/>
        </w:rPr>
        <w:t>analysis</w:t>
      </w:r>
      <w:proofErr w:type="spellEnd"/>
      <w:r w:rsidR="00E21235" w:rsidRPr="00EE0B87">
        <w:rPr>
          <w:sz w:val="24"/>
          <w:szCs w:val="24"/>
          <w:lang w:val="ro-RO"/>
        </w:rPr>
        <w:t xml:space="preserve"> for </w:t>
      </w:r>
      <w:proofErr w:type="spellStart"/>
      <w:r w:rsidR="00E21235" w:rsidRPr="00EE0B87">
        <w:rPr>
          <w:sz w:val="24"/>
          <w:szCs w:val="24"/>
          <w:lang w:val="ro-RO"/>
        </w:rPr>
        <w:t>oligoclonal</w:t>
      </w:r>
      <w:proofErr w:type="spellEnd"/>
      <w:r w:rsidR="00E21235" w:rsidRPr="00EE0B87">
        <w:rPr>
          <w:sz w:val="24"/>
          <w:szCs w:val="24"/>
          <w:lang w:val="ro-RO"/>
        </w:rPr>
        <w:t xml:space="preserve"> </w:t>
      </w:r>
      <w:proofErr w:type="spellStart"/>
      <w:r w:rsidR="00E21235" w:rsidRPr="00EE0B87">
        <w:rPr>
          <w:sz w:val="24"/>
          <w:szCs w:val="24"/>
          <w:lang w:val="ro-RO"/>
        </w:rPr>
        <w:t>bands</w:t>
      </w:r>
      <w:proofErr w:type="spellEnd"/>
      <w:r w:rsidR="00E21235" w:rsidRPr="00EE0B87">
        <w:rPr>
          <w:sz w:val="24"/>
          <w:szCs w:val="24"/>
          <w:lang w:val="ro-RO"/>
        </w:rPr>
        <w:t xml:space="preserve"> </w:t>
      </w:r>
      <w:proofErr w:type="spellStart"/>
      <w:r w:rsidR="00E21235" w:rsidRPr="00EE0B87">
        <w:rPr>
          <w:sz w:val="24"/>
          <w:szCs w:val="24"/>
          <w:lang w:val="ro-RO"/>
        </w:rPr>
        <w:t>and</w:t>
      </w:r>
      <w:proofErr w:type="spellEnd"/>
      <w:r w:rsidR="00E21235" w:rsidRPr="00EE0B87">
        <w:rPr>
          <w:sz w:val="24"/>
          <w:szCs w:val="24"/>
          <w:lang w:val="ro-RO"/>
        </w:rPr>
        <w:t xml:space="preserve"> </w:t>
      </w:r>
      <w:proofErr w:type="spellStart"/>
      <w:r w:rsidR="00E21235" w:rsidRPr="00EE0B87">
        <w:rPr>
          <w:sz w:val="24"/>
          <w:szCs w:val="24"/>
          <w:lang w:val="ro-RO"/>
        </w:rPr>
        <w:t>brain</w:t>
      </w:r>
      <w:proofErr w:type="spellEnd"/>
      <w:r w:rsidR="00E21235" w:rsidRPr="00EE0B87">
        <w:rPr>
          <w:sz w:val="24"/>
          <w:szCs w:val="24"/>
          <w:lang w:val="ro-RO"/>
        </w:rPr>
        <w:t xml:space="preserve"> MRI.</w:t>
      </w:r>
    </w:p>
    <w:p w14:paraId="7E82AA98" w14:textId="77777777" w:rsidR="00E21235" w:rsidRPr="00EE0B87" w:rsidRDefault="00E21235" w:rsidP="00137A54">
      <w:pPr>
        <w:spacing w:before="120"/>
        <w:ind w:left="720"/>
        <w:rPr>
          <w:b/>
          <w:bCs/>
          <w:sz w:val="24"/>
          <w:szCs w:val="24"/>
          <w:lang w:val="ro-RO"/>
        </w:rPr>
      </w:pPr>
      <w:r w:rsidRPr="00EE0B87">
        <w:rPr>
          <w:b/>
          <w:bCs/>
          <w:sz w:val="24"/>
          <w:szCs w:val="24"/>
          <w:lang w:val="ro-RO"/>
        </w:rPr>
        <w:t xml:space="preserve">Indicate: </w:t>
      </w:r>
    </w:p>
    <w:p w14:paraId="75D77A22" w14:textId="77777777" w:rsidR="00E21235" w:rsidRPr="00EE0B87" w:rsidRDefault="001E0501" w:rsidP="00137A54">
      <w:pPr>
        <w:pStyle w:val="ListParagraph"/>
        <w:numPr>
          <w:ilvl w:val="0"/>
          <w:numId w:val="34"/>
        </w:numPr>
        <w:ind w:firstLine="0"/>
        <w:rPr>
          <w:sz w:val="24"/>
          <w:szCs w:val="24"/>
          <w:lang w:val="ro-RO"/>
        </w:rPr>
      </w:pPr>
      <w:r w:rsidRPr="00EE0B87">
        <w:rPr>
          <w:sz w:val="24"/>
          <w:szCs w:val="24"/>
          <w:lang w:val="ro-RO"/>
        </w:rPr>
        <w:t xml:space="preserve">The </w:t>
      </w:r>
      <w:r w:rsidR="00E21235" w:rsidRPr="00EE0B87">
        <w:rPr>
          <w:sz w:val="24"/>
          <w:szCs w:val="24"/>
          <w:lang w:val="ro-RO"/>
        </w:rPr>
        <w:t xml:space="preserve"> </w:t>
      </w:r>
      <w:proofErr w:type="spellStart"/>
      <w:r w:rsidR="00E21235" w:rsidRPr="00EE0B87">
        <w:rPr>
          <w:sz w:val="24"/>
          <w:szCs w:val="24"/>
          <w:lang w:val="ro-RO"/>
        </w:rPr>
        <w:t>definition</w:t>
      </w:r>
      <w:proofErr w:type="spellEnd"/>
      <w:r w:rsidR="00E21235" w:rsidRPr="00EE0B87">
        <w:rPr>
          <w:sz w:val="24"/>
          <w:szCs w:val="24"/>
          <w:lang w:val="ro-RO"/>
        </w:rPr>
        <w:t xml:space="preserve"> of nistagmus</w:t>
      </w:r>
      <w:r w:rsidR="00B97437" w:rsidRPr="00EE0B87">
        <w:rPr>
          <w:sz w:val="24"/>
          <w:szCs w:val="24"/>
          <w:lang w:val="ro-RO"/>
        </w:rPr>
        <w:t>.</w:t>
      </w:r>
    </w:p>
    <w:p w14:paraId="6675605D" w14:textId="77777777" w:rsidR="00E21235" w:rsidRPr="00EE0B87" w:rsidRDefault="001E0501" w:rsidP="00137A54">
      <w:pPr>
        <w:pStyle w:val="ListParagraph"/>
        <w:numPr>
          <w:ilvl w:val="0"/>
          <w:numId w:val="34"/>
        </w:numPr>
        <w:ind w:firstLine="0"/>
        <w:rPr>
          <w:sz w:val="24"/>
          <w:szCs w:val="24"/>
          <w:lang w:val="ro-RO"/>
        </w:rPr>
      </w:pPr>
      <w:r w:rsidRPr="00EE0B87">
        <w:rPr>
          <w:sz w:val="24"/>
          <w:szCs w:val="24"/>
          <w:lang w:val="ro-RO"/>
        </w:rPr>
        <w:t>The</w:t>
      </w:r>
      <w:r w:rsidR="00E21235" w:rsidRPr="00EE0B87">
        <w:rPr>
          <w:sz w:val="24"/>
          <w:szCs w:val="24"/>
          <w:lang w:val="ro-RO"/>
        </w:rPr>
        <w:t xml:space="preserve"> </w:t>
      </w:r>
      <w:proofErr w:type="spellStart"/>
      <w:r w:rsidR="00E21235" w:rsidRPr="00EE0B87">
        <w:rPr>
          <w:sz w:val="24"/>
          <w:szCs w:val="24"/>
          <w:lang w:val="ro-RO"/>
        </w:rPr>
        <w:t>typical</w:t>
      </w:r>
      <w:proofErr w:type="spellEnd"/>
      <w:r w:rsidR="00E21235" w:rsidRPr="00EE0B87">
        <w:rPr>
          <w:sz w:val="24"/>
          <w:szCs w:val="24"/>
          <w:lang w:val="ro-RO"/>
        </w:rPr>
        <w:t xml:space="preserve"> </w:t>
      </w:r>
      <w:proofErr w:type="spellStart"/>
      <w:r w:rsidR="00E21235" w:rsidRPr="00EE0B87">
        <w:rPr>
          <w:sz w:val="24"/>
          <w:szCs w:val="24"/>
          <w:lang w:val="ro-RO"/>
        </w:rPr>
        <w:t>lesions</w:t>
      </w:r>
      <w:proofErr w:type="spellEnd"/>
      <w:r w:rsidR="00E21235" w:rsidRPr="00EE0B87">
        <w:rPr>
          <w:sz w:val="24"/>
          <w:szCs w:val="24"/>
          <w:lang w:val="ro-RO"/>
        </w:rPr>
        <w:t xml:space="preserve"> </w:t>
      </w:r>
      <w:proofErr w:type="spellStart"/>
      <w:r w:rsidR="00E21235" w:rsidRPr="00EE0B87">
        <w:rPr>
          <w:sz w:val="24"/>
          <w:szCs w:val="24"/>
          <w:lang w:val="ro-RO"/>
        </w:rPr>
        <w:t>found</w:t>
      </w:r>
      <w:proofErr w:type="spellEnd"/>
      <w:r w:rsidR="00E21235" w:rsidRPr="00EE0B87">
        <w:rPr>
          <w:sz w:val="24"/>
          <w:szCs w:val="24"/>
          <w:lang w:val="ro-RO"/>
        </w:rPr>
        <w:t xml:space="preserve"> on </w:t>
      </w:r>
      <w:proofErr w:type="spellStart"/>
      <w:r w:rsidR="00E21235" w:rsidRPr="00EE0B87">
        <w:rPr>
          <w:sz w:val="24"/>
          <w:szCs w:val="24"/>
          <w:lang w:val="ro-RO"/>
        </w:rPr>
        <w:t>brain</w:t>
      </w:r>
      <w:proofErr w:type="spellEnd"/>
      <w:r w:rsidR="00E21235" w:rsidRPr="00EE0B87">
        <w:rPr>
          <w:sz w:val="24"/>
          <w:szCs w:val="24"/>
          <w:lang w:val="ro-RO"/>
        </w:rPr>
        <w:t xml:space="preserve"> MRI</w:t>
      </w:r>
      <w:r w:rsidR="00B97437" w:rsidRPr="00EE0B87">
        <w:rPr>
          <w:sz w:val="24"/>
          <w:szCs w:val="24"/>
          <w:lang w:val="ro-RO"/>
        </w:rPr>
        <w:t>.</w:t>
      </w:r>
    </w:p>
    <w:p w14:paraId="3FFEACEC" w14:textId="77777777" w:rsidR="00E21235" w:rsidRPr="00EE0B87" w:rsidRDefault="00E21235" w:rsidP="00137A54">
      <w:pPr>
        <w:pStyle w:val="ListParagraph"/>
        <w:numPr>
          <w:ilvl w:val="0"/>
          <w:numId w:val="34"/>
        </w:numPr>
        <w:ind w:firstLine="0"/>
        <w:rPr>
          <w:sz w:val="24"/>
          <w:szCs w:val="24"/>
          <w:lang w:val="ro-RO"/>
        </w:rPr>
      </w:pPr>
      <w:r w:rsidRPr="00EE0B87">
        <w:rPr>
          <w:sz w:val="24"/>
          <w:szCs w:val="24"/>
          <w:lang w:val="ro-RO"/>
        </w:rPr>
        <w:t xml:space="preserve">The </w:t>
      </w:r>
      <w:proofErr w:type="spellStart"/>
      <w:r w:rsidRPr="00EE0B87">
        <w:rPr>
          <w:sz w:val="24"/>
          <w:szCs w:val="24"/>
          <w:lang w:val="ro-RO"/>
        </w:rPr>
        <w:t>name</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disease</w:t>
      </w:r>
      <w:proofErr w:type="spellEnd"/>
      <w:r w:rsidR="00B97437" w:rsidRPr="00EE0B87">
        <w:rPr>
          <w:sz w:val="24"/>
          <w:szCs w:val="24"/>
          <w:lang w:val="ro-RO"/>
        </w:rPr>
        <w:t>.</w:t>
      </w:r>
    </w:p>
    <w:p w14:paraId="283CAB1C" w14:textId="77777777" w:rsidR="00E21235" w:rsidRPr="00EE0B87" w:rsidRDefault="00E21235" w:rsidP="00137A54">
      <w:pPr>
        <w:pStyle w:val="ListParagraph"/>
        <w:numPr>
          <w:ilvl w:val="0"/>
          <w:numId w:val="34"/>
        </w:numPr>
        <w:ind w:firstLine="0"/>
        <w:rPr>
          <w:sz w:val="24"/>
          <w:szCs w:val="24"/>
          <w:lang w:val="ro-RO"/>
        </w:rPr>
      </w:pPr>
      <w:proofErr w:type="spellStart"/>
      <w:r w:rsidRPr="00EE0B87">
        <w:rPr>
          <w:sz w:val="24"/>
          <w:szCs w:val="24"/>
          <w:lang w:val="ro-RO"/>
        </w:rPr>
        <w:t>Variants</w:t>
      </w:r>
      <w:proofErr w:type="spellEnd"/>
      <w:r w:rsidRPr="00EE0B87">
        <w:rPr>
          <w:sz w:val="24"/>
          <w:szCs w:val="24"/>
          <w:lang w:val="ro-RO"/>
        </w:rPr>
        <w:t xml:space="preserve"> of </w:t>
      </w:r>
      <w:proofErr w:type="spellStart"/>
      <w:r w:rsidRPr="00EE0B87">
        <w:rPr>
          <w:sz w:val="24"/>
          <w:szCs w:val="24"/>
          <w:lang w:val="ro-RO"/>
        </w:rPr>
        <w:t>clinical</w:t>
      </w:r>
      <w:proofErr w:type="spellEnd"/>
      <w:r w:rsidRPr="00EE0B87">
        <w:rPr>
          <w:sz w:val="24"/>
          <w:szCs w:val="24"/>
          <w:lang w:val="ro-RO"/>
        </w:rPr>
        <w:t xml:space="preserve"> </w:t>
      </w:r>
      <w:proofErr w:type="spellStart"/>
      <w:r w:rsidRPr="00EE0B87">
        <w:rPr>
          <w:sz w:val="24"/>
          <w:szCs w:val="24"/>
          <w:lang w:val="ro-RO"/>
        </w:rPr>
        <w:t>course</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disease</w:t>
      </w:r>
      <w:proofErr w:type="spellEnd"/>
      <w:r w:rsidR="00B97437" w:rsidRPr="00EE0B87">
        <w:rPr>
          <w:sz w:val="24"/>
          <w:szCs w:val="24"/>
          <w:lang w:val="ro-RO"/>
        </w:rPr>
        <w:t>.</w:t>
      </w:r>
    </w:p>
    <w:p w14:paraId="3A7D0EB0" w14:textId="77777777" w:rsidR="00E21235" w:rsidRPr="00EE0B87" w:rsidRDefault="001E0501" w:rsidP="00137A54">
      <w:pPr>
        <w:pStyle w:val="ListParagraph"/>
        <w:numPr>
          <w:ilvl w:val="0"/>
          <w:numId w:val="34"/>
        </w:numPr>
        <w:ind w:firstLine="0"/>
        <w:rPr>
          <w:bCs/>
          <w:sz w:val="24"/>
          <w:szCs w:val="24"/>
          <w:lang w:val="ro-RO"/>
        </w:rPr>
      </w:pPr>
      <w:r w:rsidRPr="00EE0B87">
        <w:rPr>
          <w:bCs/>
          <w:sz w:val="24"/>
          <w:szCs w:val="24"/>
          <w:lang w:val="ro-RO"/>
        </w:rPr>
        <w:t xml:space="preserve">The </w:t>
      </w:r>
      <w:proofErr w:type="spellStart"/>
      <w:r w:rsidRPr="00EE0B87">
        <w:rPr>
          <w:bCs/>
          <w:sz w:val="24"/>
          <w:szCs w:val="24"/>
          <w:lang w:val="ro-RO"/>
        </w:rPr>
        <w:t>d</w:t>
      </w:r>
      <w:r w:rsidR="00E21235" w:rsidRPr="00EE0B87">
        <w:rPr>
          <w:bCs/>
          <w:sz w:val="24"/>
          <w:szCs w:val="24"/>
          <w:lang w:val="ro-RO"/>
        </w:rPr>
        <w:t>ifferential</w:t>
      </w:r>
      <w:proofErr w:type="spellEnd"/>
      <w:r w:rsidR="00E21235" w:rsidRPr="00EE0B87">
        <w:rPr>
          <w:bCs/>
          <w:sz w:val="24"/>
          <w:szCs w:val="24"/>
          <w:lang w:val="ro-RO"/>
        </w:rPr>
        <w:t xml:space="preserve"> </w:t>
      </w:r>
      <w:proofErr w:type="spellStart"/>
      <w:r w:rsidR="00E21235" w:rsidRPr="00EE0B87">
        <w:rPr>
          <w:bCs/>
          <w:sz w:val="24"/>
          <w:szCs w:val="24"/>
          <w:lang w:val="ro-RO"/>
        </w:rPr>
        <w:t>diagnosis</w:t>
      </w:r>
      <w:proofErr w:type="spellEnd"/>
      <w:r w:rsidR="00B97437" w:rsidRPr="00EE0B87">
        <w:rPr>
          <w:bCs/>
          <w:sz w:val="24"/>
          <w:szCs w:val="24"/>
          <w:lang w:val="ro-RO"/>
        </w:rPr>
        <w:t>.</w:t>
      </w:r>
      <w:r w:rsidR="00E21235" w:rsidRPr="00EE0B87">
        <w:rPr>
          <w:bCs/>
          <w:sz w:val="24"/>
          <w:szCs w:val="24"/>
          <w:lang w:val="ro-RO"/>
        </w:rPr>
        <w:t xml:space="preserve"> </w:t>
      </w:r>
    </w:p>
    <w:p w14:paraId="6AA954A5" w14:textId="77777777" w:rsidR="00E21235" w:rsidRPr="00EE0B87" w:rsidRDefault="00E21235" w:rsidP="00DE2CA3">
      <w:pPr>
        <w:pStyle w:val="ListParagraph"/>
        <w:numPr>
          <w:ilvl w:val="0"/>
          <w:numId w:val="34"/>
        </w:numPr>
        <w:ind w:firstLine="0"/>
        <w:rPr>
          <w:bCs/>
          <w:sz w:val="24"/>
          <w:szCs w:val="24"/>
          <w:lang w:val="ro-RO"/>
        </w:rPr>
      </w:pPr>
      <w:r w:rsidRPr="00EE0B87">
        <w:rPr>
          <w:bCs/>
          <w:sz w:val="24"/>
          <w:szCs w:val="24"/>
          <w:lang w:val="ro-RO"/>
        </w:rPr>
        <w:t>T</w:t>
      </w:r>
      <w:r w:rsidR="001E0501" w:rsidRPr="00EE0B87">
        <w:rPr>
          <w:bCs/>
          <w:sz w:val="24"/>
          <w:szCs w:val="24"/>
          <w:lang w:val="ro-RO"/>
        </w:rPr>
        <w:t xml:space="preserve">he </w:t>
      </w:r>
      <w:proofErr w:type="spellStart"/>
      <w:r w:rsidR="001E0501" w:rsidRPr="00EE0B87">
        <w:rPr>
          <w:bCs/>
          <w:sz w:val="24"/>
          <w:szCs w:val="24"/>
          <w:lang w:val="ro-RO"/>
        </w:rPr>
        <w:t>t</w:t>
      </w:r>
      <w:r w:rsidRPr="00EE0B87">
        <w:rPr>
          <w:bCs/>
          <w:sz w:val="24"/>
          <w:szCs w:val="24"/>
          <w:lang w:val="ro-RO"/>
        </w:rPr>
        <w:t>reatment</w:t>
      </w:r>
      <w:proofErr w:type="spellEnd"/>
      <w:r w:rsidR="00B97437" w:rsidRPr="00EE0B87">
        <w:rPr>
          <w:bCs/>
          <w:sz w:val="24"/>
          <w:szCs w:val="24"/>
          <w:lang w:val="ro-RO"/>
        </w:rPr>
        <w:t>.</w:t>
      </w:r>
    </w:p>
    <w:p w14:paraId="7D212E8E" w14:textId="77777777" w:rsidR="00E21235" w:rsidRPr="00EE0B87" w:rsidRDefault="00E21235" w:rsidP="00DE2CA3">
      <w:pPr>
        <w:pStyle w:val="ListParagraph"/>
        <w:rPr>
          <w:sz w:val="24"/>
          <w:szCs w:val="24"/>
          <w:lang w:val="ro-RO"/>
        </w:rPr>
      </w:pPr>
      <w:r w:rsidRPr="00EE0B87">
        <w:rPr>
          <w:sz w:val="24"/>
          <w:szCs w:val="24"/>
          <w:lang w:val="ro-RO"/>
        </w:rPr>
        <w:t xml:space="preserve">   </w:t>
      </w:r>
    </w:p>
    <w:p w14:paraId="7D03FE02" w14:textId="77777777" w:rsidR="00E21235" w:rsidRPr="00EE0B87" w:rsidRDefault="00E21235" w:rsidP="00DE2CA3">
      <w:pPr>
        <w:rPr>
          <w:b/>
          <w:sz w:val="24"/>
          <w:szCs w:val="24"/>
          <w:lang w:val="ro-RO"/>
        </w:rPr>
      </w:pPr>
      <w:r w:rsidRPr="00EE0B87">
        <w:rPr>
          <w:b/>
          <w:sz w:val="24"/>
          <w:szCs w:val="24"/>
          <w:lang w:val="ro-RO"/>
        </w:rPr>
        <w:t>C</w:t>
      </w:r>
      <w:r w:rsidR="00F75B17" w:rsidRPr="00EE0B87">
        <w:rPr>
          <w:b/>
          <w:sz w:val="24"/>
          <w:szCs w:val="24"/>
          <w:lang w:val="ro-RO"/>
        </w:rPr>
        <w:t xml:space="preserve">ase </w:t>
      </w:r>
      <w:proofErr w:type="spellStart"/>
      <w:r w:rsidR="00F75B17" w:rsidRPr="00EE0B87">
        <w:rPr>
          <w:b/>
          <w:sz w:val="24"/>
          <w:szCs w:val="24"/>
          <w:lang w:val="ro-RO"/>
        </w:rPr>
        <w:t>n</w:t>
      </w:r>
      <w:r w:rsidR="00B97437" w:rsidRPr="00EE0B87">
        <w:rPr>
          <w:b/>
          <w:sz w:val="24"/>
          <w:szCs w:val="24"/>
          <w:lang w:val="ro-RO"/>
        </w:rPr>
        <w:t>o</w:t>
      </w:r>
      <w:proofErr w:type="spellEnd"/>
      <w:r w:rsidR="00F75B17" w:rsidRPr="00EE0B87">
        <w:rPr>
          <w:b/>
          <w:sz w:val="24"/>
          <w:szCs w:val="24"/>
          <w:lang w:val="ro-RO"/>
        </w:rPr>
        <w:t>. 3</w:t>
      </w:r>
    </w:p>
    <w:p w14:paraId="1D349FD2" w14:textId="77777777" w:rsidR="00E21235" w:rsidRPr="00EE0B87" w:rsidRDefault="00362E7F" w:rsidP="00137A54">
      <w:pPr>
        <w:spacing w:before="120"/>
        <w:ind w:firstLine="708"/>
        <w:jc w:val="both"/>
        <w:rPr>
          <w:bCs/>
          <w:sz w:val="24"/>
          <w:szCs w:val="24"/>
          <w:lang w:val="ro-RO"/>
        </w:rPr>
      </w:pPr>
      <w:r w:rsidRPr="00EE0B87">
        <w:rPr>
          <w:bCs/>
          <w:sz w:val="24"/>
          <w:szCs w:val="24"/>
          <w:lang w:val="ro-RO"/>
        </w:rPr>
        <w:t>A 22-year-old</w:t>
      </w:r>
      <w:r w:rsidR="00E21235" w:rsidRPr="00EE0B87">
        <w:rPr>
          <w:bCs/>
          <w:sz w:val="24"/>
          <w:szCs w:val="24"/>
          <w:lang w:val="ro-RO"/>
        </w:rPr>
        <w:t xml:space="preserve"> </w:t>
      </w:r>
      <w:proofErr w:type="spellStart"/>
      <w:r w:rsidR="00E21235" w:rsidRPr="00EE0B87">
        <w:rPr>
          <w:bCs/>
          <w:sz w:val="24"/>
          <w:szCs w:val="24"/>
          <w:lang w:val="ro-RO"/>
        </w:rPr>
        <w:t>patient</w:t>
      </w:r>
      <w:proofErr w:type="spellEnd"/>
      <w:r w:rsidR="00E21235" w:rsidRPr="00EE0B87">
        <w:rPr>
          <w:bCs/>
          <w:sz w:val="24"/>
          <w:szCs w:val="24"/>
          <w:lang w:val="ro-RO"/>
        </w:rPr>
        <w:t xml:space="preserve">, </w:t>
      </w:r>
      <w:proofErr w:type="spellStart"/>
      <w:r w:rsidR="00E21235" w:rsidRPr="00EE0B87">
        <w:rPr>
          <w:bCs/>
          <w:sz w:val="24"/>
          <w:szCs w:val="24"/>
          <w:lang w:val="ro-RO"/>
        </w:rPr>
        <w:t>male</w:t>
      </w:r>
      <w:proofErr w:type="spellEnd"/>
      <w:r w:rsidR="00E21235" w:rsidRPr="00EE0B87">
        <w:rPr>
          <w:bCs/>
          <w:sz w:val="24"/>
          <w:szCs w:val="24"/>
          <w:lang w:val="ro-RO"/>
        </w:rPr>
        <w:t xml:space="preserve">, </w:t>
      </w:r>
      <w:proofErr w:type="spellStart"/>
      <w:r w:rsidR="00E21235" w:rsidRPr="00EE0B87">
        <w:rPr>
          <w:bCs/>
          <w:sz w:val="24"/>
          <w:szCs w:val="24"/>
          <w:lang w:val="ro-RO"/>
        </w:rPr>
        <w:t>was</w:t>
      </w:r>
      <w:proofErr w:type="spellEnd"/>
      <w:r w:rsidR="00E21235" w:rsidRPr="00EE0B87">
        <w:rPr>
          <w:bCs/>
          <w:sz w:val="24"/>
          <w:szCs w:val="24"/>
          <w:lang w:val="ro-RO"/>
        </w:rPr>
        <w:t xml:space="preserve"> </w:t>
      </w:r>
      <w:proofErr w:type="spellStart"/>
      <w:r w:rsidR="00E21235" w:rsidRPr="00EE0B87">
        <w:rPr>
          <w:bCs/>
          <w:sz w:val="24"/>
          <w:szCs w:val="24"/>
          <w:lang w:val="ro-RO"/>
        </w:rPr>
        <w:t>admitted</w:t>
      </w:r>
      <w:proofErr w:type="spellEnd"/>
      <w:r w:rsidR="00E21235" w:rsidRPr="00EE0B87">
        <w:rPr>
          <w:bCs/>
          <w:sz w:val="24"/>
          <w:szCs w:val="24"/>
          <w:lang w:val="ro-RO"/>
        </w:rPr>
        <w:t xml:space="preserve"> </w:t>
      </w:r>
      <w:proofErr w:type="spellStart"/>
      <w:r w:rsidR="00E21235" w:rsidRPr="00EE0B87">
        <w:rPr>
          <w:bCs/>
          <w:sz w:val="24"/>
          <w:szCs w:val="24"/>
          <w:lang w:val="ro-RO"/>
        </w:rPr>
        <w:t>to</w:t>
      </w:r>
      <w:proofErr w:type="spellEnd"/>
      <w:r w:rsidR="00E21235" w:rsidRPr="00EE0B87">
        <w:rPr>
          <w:bCs/>
          <w:sz w:val="24"/>
          <w:szCs w:val="24"/>
          <w:lang w:val="ro-RO"/>
        </w:rPr>
        <w:t xml:space="preserve"> </w:t>
      </w:r>
      <w:proofErr w:type="spellStart"/>
      <w:r w:rsidR="00E21235" w:rsidRPr="00EE0B87">
        <w:rPr>
          <w:bCs/>
          <w:sz w:val="24"/>
          <w:szCs w:val="24"/>
          <w:lang w:val="ro-RO"/>
        </w:rPr>
        <w:t>the</w:t>
      </w:r>
      <w:proofErr w:type="spellEnd"/>
      <w:r w:rsidR="00E21235" w:rsidRPr="00EE0B87">
        <w:rPr>
          <w:bCs/>
          <w:sz w:val="24"/>
          <w:szCs w:val="24"/>
          <w:lang w:val="ro-RO"/>
        </w:rPr>
        <w:t xml:space="preserve"> </w:t>
      </w:r>
      <w:proofErr w:type="spellStart"/>
      <w:r w:rsidR="00E21235" w:rsidRPr="00EE0B87">
        <w:rPr>
          <w:bCs/>
          <w:sz w:val="24"/>
          <w:szCs w:val="24"/>
          <w:lang w:val="ro-RO"/>
        </w:rPr>
        <w:t>hospital</w:t>
      </w:r>
      <w:proofErr w:type="spellEnd"/>
      <w:r w:rsidR="00E21235" w:rsidRPr="00EE0B87">
        <w:rPr>
          <w:bCs/>
          <w:sz w:val="24"/>
          <w:szCs w:val="24"/>
          <w:lang w:val="ro-RO"/>
        </w:rPr>
        <w:t xml:space="preserve"> </w:t>
      </w:r>
      <w:proofErr w:type="spellStart"/>
      <w:r w:rsidR="00E21235" w:rsidRPr="00EE0B87">
        <w:rPr>
          <w:bCs/>
          <w:sz w:val="24"/>
          <w:szCs w:val="24"/>
          <w:lang w:val="ro-RO"/>
        </w:rPr>
        <w:t>with</w:t>
      </w:r>
      <w:proofErr w:type="spellEnd"/>
      <w:r w:rsidR="00E21235" w:rsidRPr="00EE0B87">
        <w:rPr>
          <w:bCs/>
          <w:sz w:val="24"/>
          <w:szCs w:val="24"/>
          <w:lang w:val="ro-RO"/>
        </w:rPr>
        <w:t xml:space="preserve"> </w:t>
      </w:r>
      <w:proofErr w:type="spellStart"/>
      <w:r w:rsidR="00E21235" w:rsidRPr="00EE0B87">
        <w:rPr>
          <w:bCs/>
          <w:sz w:val="24"/>
          <w:szCs w:val="24"/>
          <w:lang w:val="ro-RO"/>
        </w:rPr>
        <w:t>decreased</w:t>
      </w:r>
      <w:proofErr w:type="spellEnd"/>
      <w:r w:rsidR="00E21235" w:rsidRPr="00EE0B87">
        <w:rPr>
          <w:bCs/>
          <w:sz w:val="24"/>
          <w:szCs w:val="24"/>
          <w:lang w:val="ro-RO"/>
        </w:rPr>
        <w:t xml:space="preserve"> </w:t>
      </w:r>
      <w:proofErr w:type="spellStart"/>
      <w:r w:rsidR="00E21235" w:rsidRPr="00EE0B87">
        <w:rPr>
          <w:bCs/>
          <w:sz w:val="24"/>
          <w:szCs w:val="24"/>
          <w:lang w:val="ro-RO"/>
        </w:rPr>
        <w:t>vis</w:t>
      </w:r>
      <w:r w:rsidRPr="00EE0B87">
        <w:rPr>
          <w:bCs/>
          <w:sz w:val="24"/>
          <w:szCs w:val="24"/>
          <w:lang w:val="ro-RO"/>
        </w:rPr>
        <w:t>ual</w:t>
      </w:r>
      <w:proofErr w:type="spellEnd"/>
      <w:r w:rsidRPr="00EE0B87">
        <w:rPr>
          <w:bCs/>
          <w:sz w:val="24"/>
          <w:szCs w:val="24"/>
          <w:lang w:val="ro-RO"/>
        </w:rPr>
        <w:t xml:space="preserve"> </w:t>
      </w:r>
      <w:proofErr w:type="spellStart"/>
      <w:r w:rsidRPr="00EE0B87">
        <w:rPr>
          <w:bCs/>
          <w:sz w:val="24"/>
          <w:szCs w:val="24"/>
          <w:lang w:val="ro-RO"/>
        </w:rPr>
        <w:t>acuity</w:t>
      </w:r>
      <w:proofErr w:type="spellEnd"/>
      <w:r w:rsidRPr="00EE0B87">
        <w:rPr>
          <w:bCs/>
          <w:sz w:val="24"/>
          <w:szCs w:val="24"/>
          <w:lang w:val="ro-RO"/>
        </w:rPr>
        <w:t xml:space="preserve">, </w:t>
      </w:r>
      <w:proofErr w:type="spellStart"/>
      <w:r w:rsidRPr="00EE0B87">
        <w:rPr>
          <w:bCs/>
          <w:sz w:val="24"/>
          <w:szCs w:val="24"/>
          <w:lang w:val="ro-RO"/>
        </w:rPr>
        <w:t>headache</w:t>
      </w:r>
      <w:proofErr w:type="spellEnd"/>
      <w:r w:rsidRPr="00EE0B87">
        <w:rPr>
          <w:bCs/>
          <w:sz w:val="24"/>
          <w:szCs w:val="24"/>
          <w:lang w:val="ro-RO"/>
        </w:rPr>
        <w:t xml:space="preserve">. He </w:t>
      </w:r>
      <w:proofErr w:type="spellStart"/>
      <w:r w:rsidRPr="00EE0B87">
        <w:rPr>
          <w:bCs/>
          <w:sz w:val="24"/>
          <w:szCs w:val="24"/>
          <w:lang w:val="ro-RO"/>
        </w:rPr>
        <w:t>states</w:t>
      </w:r>
      <w:proofErr w:type="spellEnd"/>
      <w:r w:rsidRPr="00EE0B87">
        <w:rPr>
          <w:bCs/>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w:t>
      </w:r>
      <w:proofErr w:type="spellStart"/>
      <w:r w:rsidRPr="00EE0B87">
        <w:rPr>
          <w:bCs/>
          <w:sz w:val="24"/>
          <w:szCs w:val="24"/>
          <w:lang w:val="ro-RO"/>
        </w:rPr>
        <w:t>have</w:t>
      </w:r>
      <w:proofErr w:type="spellEnd"/>
      <w:r w:rsidRPr="00EE0B87">
        <w:rPr>
          <w:bCs/>
          <w:sz w:val="24"/>
          <w:szCs w:val="24"/>
          <w:lang w:val="ro-RO"/>
        </w:rPr>
        <w:t xml:space="preserve"> </w:t>
      </w:r>
      <w:proofErr w:type="spellStart"/>
      <w:r w:rsidRPr="00EE0B87">
        <w:rPr>
          <w:bCs/>
          <w:sz w:val="24"/>
          <w:szCs w:val="24"/>
          <w:lang w:val="ro-RO"/>
        </w:rPr>
        <w:t>been</w:t>
      </w:r>
      <w:proofErr w:type="spellEnd"/>
      <w:r w:rsidR="00E35BD9" w:rsidRPr="00EE0B87">
        <w:rPr>
          <w:bCs/>
          <w:sz w:val="24"/>
          <w:szCs w:val="24"/>
          <w:lang w:val="ro-RO"/>
        </w:rPr>
        <w:t xml:space="preserve"> </w:t>
      </w:r>
      <w:proofErr w:type="spellStart"/>
      <w:r w:rsidR="00E35BD9" w:rsidRPr="00EE0B87">
        <w:rPr>
          <w:bCs/>
          <w:sz w:val="24"/>
          <w:szCs w:val="24"/>
          <w:lang w:val="ro-RO"/>
        </w:rPr>
        <w:t>suffering</w:t>
      </w:r>
      <w:proofErr w:type="spellEnd"/>
      <w:r w:rsidR="00E35BD9" w:rsidRPr="00EE0B87">
        <w:rPr>
          <w:bCs/>
          <w:sz w:val="24"/>
          <w:szCs w:val="24"/>
          <w:lang w:val="ro-RO"/>
        </w:rPr>
        <w:t xml:space="preserve"> </w:t>
      </w:r>
      <w:proofErr w:type="spellStart"/>
      <w:r w:rsidR="00E35BD9" w:rsidRPr="00EE0B87">
        <w:rPr>
          <w:bCs/>
          <w:sz w:val="24"/>
          <w:szCs w:val="24"/>
          <w:lang w:val="ro-RO"/>
        </w:rPr>
        <w:t>from</w:t>
      </w:r>
      <w:proofErr w:type="spellEnd"/>
      <w:r w:rsidR="00E21235" w:rsidRPr="00EE0B87">
        <w:rPr>
          <w:bCs/>
          <w:sz w:val="24"/>
          <w:szCs w:val="24"/>
          <w:lang w:val="ro-RO"/>
        </w:rPr>
        <w:t xml:space="preserve"> </w:t>
      </w:r>
      <w:proofErr w:type="spellStart"/>
      <w:r w:rsidR="00E21235" w:rsidRPr="00EE0B87">
        <w:rPr>
          <w:bCs/>
          <w:sz w:val="24"/>
          <w:szCs w:val="24"/>
          <w:lang w:val="ro-RO"/>
        </w:rPr>
        <w:t>headache</w:t>
      </w:r>
      <w:proofErr w:type="spellEnd"/>
      <w:r w:rsidR="00E35BD9" w:rsidRPr="00EE0B87">
        <w:rPr>
          <w:bCs/>
          <w:sz w:val="24"/>
          <w:szCs w:val="24"/>
          <w:lang w:val="ro-RO"/>
        </w:rPr>
        <w:t xml:space="preserve">, </w:t>
      </w:r>
      <w:proofErr w:type="spellStart"/>
      <w:r w:rsidR="00E35BD9" w:rsidRPr="00EE0B87">
        <w:rPr>
          <w:bCs/>
          <w:sz w:val="24"/>
          <w:szCs w:val="24"/>
          <w:lang w:val="ro-RO"/>
        </w:rPr>
        <w:t>fatigue</w:t>
      </w:r>
      <w:proofErr w:type="spellEnd"/>
      <w:r w:rsidR="00E35BD9" w:rsidRPr="00EE0B87">
        <w:rPr>
          <w:bCs/>
          <w:sz w:val="24"/>
          <w:szCs w:val="24"/>
          <w:lang w:val="ro-RO"/>
        </w:rPr>
        <w:t xml:space="preserve"> </w:t>
      </w:r>
      <w:proofErr w:type="spellStart"/>
      <w:r w:rsidR="00E35BD9" w:rsidRPr="00EE0B87">
        <w:rPr>
          <w:bCs/>
          <w:sz w:val="24"/>
          <w:szCs w:val="24"/>
          <w:lang w:val="ro-RO"/>
        </w:rPr>
        <w:t>and</w:t>
      </w:r>
      <w:proofErr w:type="spellEnd"/>
      <w:r w:rsidR="00E21235" w:rsidRPr="00EE0B87">
        <w:rPr>
          <w:bCs/>
          <w:sz w:val="24"/>
          <w:szCs w:val="24"/>
          <w:lang w:val="ro-RO"/>
        </w:rPr>
        <w:t xml:space="preserve"> </w:t>
      </w:r>
      <w:proofErr w:type="spellStart"/>
      <w:r w:rsidR="00E21235" w:rsidRPr="00EE0B87">
        <w:rPr>
          <w:bCs/>
          <w:sz w:val="24"/>
          <w:szCs w:val="24"/>
          <w:lang w:val="ro-RO"/>
        </w:rPr>
        <w:t>hypertermia</w:t>
      </w:r>
      <w:proofErr w:type="spellEnd"/>
      <w:r w:rsidR="00E35BD9" w:rsidRPr="00EE0B87">
        <w:rPr>
          <w:bCs/>
          <w:sz w:val="24"/>
          <w:szCs w:val="24"/>
          <w:lang w:val="ro-RO"/>
        </w:rPr>
        <w:t xml:space="preserve"> for </w:t>
      </w:r>
      <w:proofErr w:type="spellStart"/>
      <w:r w:rsidR="00E35BD9" w:rsidRPr="00EE0B87">
        <w:rPr>
          <w:bCs/>
          <w:sz w:val="24"/>
          <w:szCs w:val="24"/>
          <w:lang w:val="ro-RO"/>
        </w:rPr>
        <w:t>several</w:t>
      </w:r>
      <w:proofErr w:type="spellEnd"/>
      <w:r w:rsidR="00E35BD9" w:rsidRPr="00EE0B87">
        <w:rPr>
          <w:bCs/>
          <w:sz w:val="24"/>
          <w:szCs w:val="24"/>
          <w:lang w:val="ro-RO"/>
        </w:rPr>
        <w:t xml:space="preserve"> </w:t>
      </w:r>
      <w:proofErr w:type="spellStart"/>
      <w:r w:rsidR="00E35BD9" w:rsidRPr="00EE0B87">
        <w:rPr>
          <w:bCs/>
          <w:sz w:val="24"/>
          <w:szCs w:val="24"/>
          <w:lang w:val="ro-RO"/>
        </w:rPr>
        <w:t>days</w:t>
      </w:r>
      <w:proofErr w:type="spellEnd"/>
      <w:r w:rsidR="00E35BD9" w:rsidRPr="00EE0B87">
        <w:rPr>
          <w:bCs/>
          <w:sz w:val="24"/>
          <w:szCs w:val="24"/>
          <w:lang w:val="ro-RO"/>
        </w:rPr>
        <w:t>.  A</w:t>
      </w:r>
      <w:r w:rsidR="00E21235" w:rsidRPr="00EE0B87">
        <w:rPr>
          <w:bCs/>
          <w:sz w:val="24"/>
          <w:szCs w:val="24"/>
          <w:lang w:val="ro-RO"/>
        </w:rPr>
        <w:t xml:space="preserve"> </w:t>
      </w:r>
      <w:proofErr w:type="spellStart"/>
      <w:r w:rsidR="00E21235" w:rsidRPr="00EE0B87">
        <w:rPr>
          <w:bCs/>
          <w:sz w:val="24"/>
          <w:szCs w:val="24"/>
          <w:lang w:val="ro-RO"/>
        </w:rPr>
        <w:t>day</w:t>
      </w:r>
      <w:proofErr w:type="spellEnd"/>
      <w:r w:rsidR="00E21235" w:rsidRPr="00EE0B87">
        <w:rPr>
          <w:bCs/>
          <w:sz w:val="24"/>
          <w:szCs w:val="24"/>
          <w:lang w:val="ro-RO"/>
        </w:rPr>
        <w:t xml:space="preserve"> </w:t>
      </w:r>
      <w:proofErr w:type="spellStart"/>
      <w:r w:rsidR="00E21235" w:rsidRPr="00EE0B87">
        <w:rPr>
          <w:bCs/>
          <w:sz w:val="24"/>
          <w:szCs w:val="24"/>
          <w:lang w:val="ro-RO"/>
        </w:rPr>
        <w:t>before</w:t>
      </w:r>
      <w:proofErr w:type="spellEnd"/>
      <w:r w:rsidR="00E21235" w:rsidRPr="00EE0B87">
        <w:rPr>
          <w:bCs/>
          <w:sz w:val="24"/>
          <w:szCs w:val="24"/>
          <w:lang w:val="ro-RO"/>
        </w:rPr>
        <w:t xml:space="preserve"> </w:t>
      </w:r>
      <w:proofErr w:type="spellStart"/>
      <w:r w:rsidR="00E21235" w:rsidRPr="00EE0B87">
        <w:rPr>
          <w:bCs/>
          <w:sz w:val="24"/>
          <w:szCs w:val="24"/>
          <w:lang w:val="ro-RO"/>
        </w:rPr>
        <w:t>the</w:t>
      </w:r>
      <w:proofErr w:type="spellEnd"/>
      <w:r w:rsidR="00E21235" w:rsidRPr="00EE0B87">
        <w:rPr>
          <w:bCs/>
          <w:sz w:val="24"/>
          <w:szCs w:val="24"/>
          <w:lang w:val="ro-RO"/>
        </w:rPr>
        <w:t xml:space="preserve"> </w:t>
      </w:r>
      <w:proofErr w:type="spellStart"/>
      <w:r w:rsidR="00E21235" w:rsidRPr="00EE0B87">
        <w:rPr>
          <w:bCs/>
          <w:sz w:val="24"/>
          <w:szCs w:val="24"/>
          <w:lang w:val="ro-RO"/>
        </w:rPr>
        <w:t>hospitalization</w:t>
      </w:r>
      <w:proofErr w:type="spellEnd"/>
      <w:r w:rsidR="00E21235" w:rsidRPr="00EE0B87">
        <w:rPr>
          <w:bCs/>
          <w:sz w:val="24"/>
          <w:szCs w:val="24"/>
          <w:lang w:val="ro-RO"/>
        </w:rPr>
        <w:t xml:space="preserve"> </w:t>
      </w:r>
      <w:proofErr w:type="spellStart"/>
      <w:r w:rsidR="00E21235" w:rsidRPr="00EE0B87">
        <w:rPr>
          <w:bCs/>
          <w:sz w:val="24"/>
          <w:szCs w:val="24"/>
          <w:lang w:val="ro-RO"/>
        </w:rPr>
        <w:t>he</w:t>
      </w:r>
      <w:proofErr w:type="spellEnd"/>
      <w:r w:rsidR="00E21235" w:rsidRPr="00EE0B87">
        <w:rPr>
          <w:bCs/>
          <w:sz w:val="24"/>
          <w:szCs w:val="24"/>
          <w:lang w:val="ro-RO"/>
        </w:rPr>
        <w:t xml:space="preserve"> </w:t>
      </w:r>
      <w:proofErr w:type="spellStart"/>
      <w:r w:rsidR="00E21235" w:rsidRPr="00EE0B87">
        <w:rPr>
          <w:bCs/>
          <w:sz w:val="24"/>
          <w:szCs w:val="24"/>
          <w:lang w:val="ro-RO"/>
        </w:rPr>
        <w:t>noted</w:t>
      </w:r>
      <w:proofErr w:type="spellEnd"/>
      <w:r w:rsidR="00E21235" w:rsidRPr="00EE0B87">
        <w:rPr>
          <w:bCs/>
          <w:sz w:val="24"/>
          <w:szCs w:val="24"/>
          <w:lang w:val="ro-RO"/>
        </w:rPr>
        <w:t xml:space="preserve">  a „</w:t>
      </w:r>
      <w:proofErr w:type="spellStart"/>
      <w:r w:rsidR="00E21235" w:rsidRPr="00EE0B87">
        <w:rPr>
          <w:bCs/>
          <w:sz w:val="24"/>
          <w:szCs w:val="24"/>
          <w:lang w:val="ro-RO"/>
        </w:rPr>
        <w:t>blurred</w:t>
      </w:r>
      <w:proofErr w:type="spellEnd"/>
      <w:r w:rsidR="00E21235" w:rsidRPr="00EE0B87">
        <w:rPr>
          <w:bCs/>
          <w:sz w:val="24"/>
          <w:szCs w:val="24"/>
          <w:lang w:val="ro-RO"/>
        </w:rPr>
        <w:t xml:space="preserve"> </w:t>
      </w:r>
      <w:proofErr w:type="spellStart"/>
      <w:r w:rsidR="00E21235" w:rsidRPr="00EE0B87">
        <w:rPr>
          <w:bCs/>
          <w:sz w:val="24"/>
          <w:szCs w:val="24"/>
          <w:lang w:val="ro-RO"/>
        </w:rPr>
        <w:t>vision</w:t>
      </w:r>
      <w:proofErr w:type="spellEnd"/>
      <w:r w:rsidR="00E21235" w:rsidRPr="00EE0B87">
        <w:rPr>
          <w:bCs/>
          <w:sz w:val="24"/>
          <w:szCs w:val="24"/>
          <w:lang w:val="ro-RO"/>
        </w:rPr>
        <w:t xml:space="preserve">”, </w:t>
      </w:r>
      <w:proofErr w:type="spellStart"/>
      <w:r w:rsidR="00E21235" w:rsidRPr="00EE0B87">
        <w:rPr>
          <w:bCs/>
          <w:sz w:val="24"/>
          <w:szCs w:val="24"/>
          <w:lang w:val="ro-RO"/>
        </w:rPr>
        <w:t>difficulty</w:t>
      </w:r>
      <w:proofErr w:type="spellEnd"/>
      <w:r w:rsidR="00E21235" w:rsidRPr="00EE0B87">
        <w:rPr>
          <w:bCs/>
          <w:sz w:val="24"/>
          <w:szCs w:val="24"/>
          <w:lang w:val="ro-RO"/>
        </w:rPr>
        <w:t xml:space="preserve"> in </w:t>
      </w:r>
      <w:proofErr w:type="spellStart"/>
      <w:r w:rsidR="00E21235" w:rsidRPr="00EE0B87">
        <w:rPr>
          <w:bCs/>
          <w:sz w:val="24"/>
          <w:szCs w:val="24"/>
          <w:lang w:val="ro-RO"/>
        </w:rPr>
        <w:t>distinguishing</w:t>
      </w:r>
      <w:proofErr w:type="spellEnd"/>
      <w:r w:rsidR="00E21235" w:rsidRPr="00EE0B87">
        <w:rPr>
          <w:bCs/>
          <w:sz w:val="24"/>
          <w:szCs w:val="24"/>
          <w:lang w:val="ro-RO"/>
        </w:rPr>
        <w:t xml:space="preserve"> </w:t>
      </w:r>
      <w:proofErr w:type="spellStart"/>
      <w:r w:rsidR="00E21235" w:rsidRPr="00EE0B87">
        <w:rPr>
          <w:bCs/>
          <w:sz w:val="24"/>
          <w:szCs w:val="24"/>
          <w:lang w:val="ro-RO"/>
        </w:rPr>
        <w:t>letters</w:t>
      </w:r>
      <w:proofErr w:type="spellEnd"/>
      <w:r w:rsidR="00E21235" w:rsidRPr="00EE0B87">
        <w:rPr>
          <w:bCs/>
          <w:sz w:val="24"/>
          <w:szCs w:val="24"/>
          <w:lang w:val="ro-RO"/>
        </w:rPr>
        <w:t xml:space="preserve">, </w:t>
      </w:r>
      <w:proofErr w:type="spellStart"/>
      <w:r w:rsidR="00E21235" w:rsidRPr="00EE0B87">
        <w:rPr>
          <w:bCs/>
          <w:sz w:val="24"/>
          <w:szCs w:val="24"/>
          <w:lang w:val="ro-RO"/>
        </w:rPr>
        <w:t>di</w:t>
      </w:r>
      <w:r w:rsidR="00E35BD9" w:rsidRPr="00EE0B87">
        <w:rPr>
          <w:bCs/>
          <w:sz w:val="24"/>
          <w:szCs w:val="24"/>
          <w:lang w:val="ro-RO"/>
        </w:rPr>
        <w:t>z</w:t>
      </w:r>
      <w:r w:rsidR="00E21235" w:rsidRPr="00EE0B87">
        <w:rPr>
          <w:bCs/>
          <w:sz w:val="24"/>
          <w:szCs w:val="24"/>
          <w:lang w:val="ro-RO"/>
        </w:rPr>
        <w:t>ziness</w:t>
      </w:r>
      <w:proofErr w:type="spellEnd"/>
      <w:r w:rsidR="00E21235" w:rsidRPr="00EE0B87">
        <w:rPr>
          <w:bCs/>
          <w:sz w:val="24"/>
          <w:szCs w:val="24"/>
          <w:lang w:val="ro-RO"/>
        </w:rPr>
        <w:t>.</w:t>
      </w:r>
    </w:p>
    <w:p w14:paraId="06E3EFF8" w14:textId="77777777" w:rsidR="00E21235" w:rsidRPr="00EE0B87" w:rsidRDefault="00E21235" w:rsidP="00B97437">
      <w:pPr>
        <w:ind w:firstLine="708"/>
        <w:jc w:val="both"/>
        <w:rPr>
          <w:bCs/>
          <w:sz w:val="24"/>
          <w:szCs w:val="24"/>
          <w:lang w:val="ro-RO"/>
        </w:rPr>
      </w:pPr>
      <w:proofErr w:type="spellStart"/>
      <w:r w:rsidRPr="00EE0B87">
        <w:rPr>
          <w:bCs/>
          <w:sz w:val="24"/>
          <w:szCs w:val="24"/>
          <w:lang w:val="ro-RO"/>
        </w:rPr>
        <w:t>Neurological</w:t>
      </w:r>
      <w:proofErr w:type="spellEnd"/>
      <w:r w:rsidRPr="00EE0B87">
        <w:rPr>
          <w:bCs/>
          <w:sz w:val="24"/>
          <w:szCs w:val="24"/>
          <w:lang w:val="ro-RO"/>
        </w:rPr>
        <w:t xml:space="preserve"> </w:t>
      </w:r>
      <w:proofErr w:type="spellStart"/>
      <w:r w:rsidRPr="00EE0B87">
        <w:rPr>
          <w:bCs/>
          <w:sz w:val="24"/>
          <w:szCs w:val="24"/>
          <w:lang w:val="ro-RO"/>
        </w:rPr>
        <w:t>examination</w:t>
      </w:r>
      <w:proofErr w:type="spellEnd"/>
      <w:r w:rsidRPr="00EE0B87">
        <w:rPr>
          <w:bCs/>
          <w:sz w:val="24"/>
          <w:szCs w:val="24"/>
          <w:lang w:val="ro-RO"/>
        </w:rPr>
        <w:t xml:space="preserve">: </w:t>
      </w:r>
      <w:proofErr w:type="spellStart"/>
      <w:r w:rsidRPr="00EE0B87">
        <w:rPr>
          <w:bCs/>
          <w:sz w:val="24"/>
          <w:szCs w:val="24"/>
          <w:lang w:val="ro-RO"/>
        </w:rPr>
        <w:t>he</w:t>
      </w:r>
      <w:proofErr w:type="spellEnd"/>
      <w:r w:rsidRPr="00EE0B87">
        <w:rPr>
          <w:bCs/>
          <w:sz w:val="24"/>
          <w:szCs w:val="24"/>
          <w:lang w:val="ro-RO"/>
        </w:rPr>
        <w:t xml:space="preserve"> </w:t>
      </w:r>
      <w:proofErr w:type="spellStart"/>
      <w:r w:rsidRPr="00EE0B87">
        <w:rPr>
          <w:bCs/>
          <w:sz w:val="24"/>
          <w:szCs w:val="24"/>
          <w:lang w:val="ro-RO"/>
        </w:rPr>
        <w:t>could</w:t>
      </w:r>
      <w:proofErr w:type="spellEnd"/>
      <w:r w:rsidRPr="00EE0B87">
        <w:rPr>
          <w:bCs/>
          <w:sz w:val="24"/>
          <w:szCs w:val="24"/>
          <w:lang w:val="ro-RO"/>
        </w:rPr>
        <w:t xml:space="preserve"> </w:t>
      </w:r>
      <w:proofErr w:type="spellStart"/>
      <w:r w:rsidRPr="00EE0B87">
        <w:rPr>
          <w:bCs/>
          <w:sz w:val="24"/>
          <w:szCs w:val="24"/>
          <w:lang w:val="ro-RO"/>
        </w:rPr>
        <w:t>count</w:t>
      </w:r>
      <w:proofErr w:type="spellEnd"/>
      <w:r w:rsidRPr="00EE0B87">
        <w:rPr>
          <w:bCs/>
          <w:sz w:val="24"/>
          <w:szCs w:val="24"/>
          <w:lang w:val="ro-RO"/>
        </w:rPr>
        <w:t xml:space="preserve"> </w:t>
      </w:r>
      <w:proofErr w:type="spellStart"/>
      <w:r w:rsidR="00E35BD9" w:rsidRPr="00EE0B87">
        <w:rPr>
          <w:bCs/>
          <w:sz w:val="24"/>
          <w:szCs w:val="24"/>
          <w:lang w:val="ro-RO"/>
        </w:rPr>
        <w:t>fingers</w:t>
      </w:r>
      <w:proofErr w:type="spellEnd"/>
      <w:r w:rsidR="00E35BD9" w:rsidRPr="00EE0B87">
        <w:rPr>
          <w:bCs/>
          <w:sz w:val="24"/>
          <w:szCs w:val="24"/>
          <w:lang w:val="ro-RO"/>
        </w:rPr>
        <w:t xml:space="preserve"> </w:t>
      </w:r>
      <w:proofErr w:type="spellStart"/>
      <w:r w:rsidR="00E35BD9" w:rsidRPr="00EE0B87">
        <w:rPr>
          <w:bCs/>
          <w:sz w:val="24"/>
          <w:szCs w:val="24"/>
          <w:lang w:val="ro-RO"/>
        </w:rPr>
        <w:t>not</w:t>
      </w:r>
      <w:proofErr w:type="spellEnd"/>
      <w:r w:rsidR="00E35BD9" w:rsidRPr="00EE0B87">
        <w:rPr>
          <w:bCs/>
          <w:sz w:val="24"/>
          <w:szCs w:val="24"/>
          <w:lang w:val="ro-RO"/>
        </w:rPr>
        <w:t xml:space="preserve"> far </w:t>
      </w:r>
      <w:proofErr w:type="spellStart"/>
      <w:r w:rsidR="00E35BD9" w:rsidRPr="00EE0B87">
        <w:rPr>
          <w:bCs/>
          <w:sz w:val="24"/>
          <w:szCs w:val="24"/>
          <w:lang w:val="ro-RO"/>
        </w:rPr>
        <w:t>from</w:t>
      </w:r>
      <w:proofErr w:type="spellEnd"/>
      <w:r w:rsidR="00E35BD9" w:rsidRPr="00EE0B87">
        <w:rPr>
          <w:bCs/>
          <w:sz w:val="24"/>
          <w:szCs w:val="24"/>
          <w:lang w:val="ro-RO"/>
        </w:rPr>
        <w:t xml:space="preserve"> 3 </w:t>
      </w:r>
      <w:proofErr w:type="spellStart"/>
      <w:r w:rsidR="00E35BD9" w:rsidRPr="00EE0B87">
        <w:rPr>
          <w:bCs/>
          <w:sz w:val="24"/>
          <w:szCs w:val="24"/>
          <w:lang w:val="ro-RO"/>
        </w:rPr>
        <w:t>meters</w:t>
      </w:r>
      <w:proofErr w:type="spellEnd"/>
      <w:r w:rsidR="00E35BD9" w:rsidRPr="00EE0B87">
        <w:rPr>
          <w:bCs/>
          <w:sz w:val="24"/>
          <w:szCs w:val="24"/>
          <w:lang w:val="ro-RO"/>
        </w:rPr>
        <w:t xml:space="preserve"> </w:t>
      </w:r>
      <w:proofErr w:type="spellStart"/>
      <w:r w:rsidR="00E35BD9" w:rsidRPr="00EE0B87">
        <w:rPr>
          <w:bCs/>
          <w:sz w:val="24"/>
          <w:szCs w:val="24"/>
          <w:lang w:val="ro-RO"/>
        </w:rPr>
        <w:t>di</w:t>
      </w:r>
      <w:r w:rsidRPr="00EE0B87">
        <w:rPr>
          <w:bCs/>
          <w:sz w:val="24"/>
          <w:szCs w:val="24"/>
          <w:lang w:val="ro-RO"/>
        </w:rPr>
        <w:t>stance</w:t>
      </w:r>
      <w:proofErr w:type="spellEnd"/>
      <w:r w:rsidRPr="00EE0B87">
        <w:rPr>
          <w:bCs/>
          <w:sz w:val="24"/>
          <w:szCs w:val="24"/>
          <w:lang w:val="ro-RO"/>
        </w:rPr>
        <w:t>,</w:t>
      </w:r>
      <w:r w:rsidR="00E35BD9" w:rsidRPr="00EE0B87">
        <w:rPr>
          <w:bCs/>
          <w:sz w:val="24"/>
          <w:szCs w:val="24"/>
          <w:lang w:val="ro-RO"/>
        </w:rPr>
        <w:t xml:space="preserve"> </w:t>
      </w:r>
      <w:proofErr w:type="spellStart"/>
      <w:r w:rsidR="00E35BD9" w:rsidRPr="00EE0B87">
        <w:rPr>
          <w:bCs/>
          <w:sz w:val="24"/>
          <w:szCs w:val="24"/>
          <w:lang w:val="ro-RO"/>
        </w:rPr>
        <w:t>can</w:t>
      </w:r>
      <w:proofErr w:type="spellEnd"/>
      <w:r w:rsidR="00E35BD9" w:rsidRPr="00EE0B87">
        <w:rPr>
          <w:bCs/>
          <w:sz w:val="24"/>
          <w:szCs w:val="24"/>
          <w:lang w:val="ro-RO"/>
        </w:rPr>
        <w:t xml:space="preserve"> </w:t>
      </w:r>
      <w:proofErr w:type="spellStart"/>
      <w:r w:rsidR="00E35BD9" w:rsidRPr="00EE0B87">
        <w:rPr>
          <w:bCs/>
          <w:sz w:val="24"/>
          <w:szCs w:val="24"/>
          <w:lang w:val="ro-RO"/>
        </w:rPr>
        <w:t>not</w:t>
      </w:r>
      <w:proofErr w:type="spellEnd"/>
      <w:r w:rsidR="00E35BD9" w:rsidRPr="00EE0B87">
        <w:rPr>
          <w:bCs/>
          <w:sz w:val="24"/>
          <w:szCs w:val="24"/>
          <w:lang w:val="ro-RO"/>
        </w:rPr>
        <w:t xml:space="preserve"> </w:t>
      </w:r>
      <w:proofErr w:type="spellStart"/>
      <w:r w:rsidR="00E35BD9" w:rsidRPr="00EE0B87">
        <w:rPr>
          <w:bCs/>
          <w:sz w:val="24"/>
          <w:szCs w:val="24"/>
          <w:lang w:val="ro-RO"/>
        </w:rPr>
        <w:t>distinguish</w:t>
      </w:r>
      <w:proofErr w:type="spellEnd"/>
      <w:r w:rsidR="00E35BD9" w:rsidRPr="00EE0B87">
        <w:rPr>
          <w:bCs/>
          <w:sz w:val="24"/>
          <w:szCs w:val="24"/>
          <w:lang w:val="ro-RO"/>
        </w:rPr>
        <w:t xml:space="preserve"> </w:t>
      </w:r>
      <w:proofErr w:type="spellStart"/>
      <w:r w:rsidR="00E35BD9" w:rsidRPr="00EE0B87">
        <w:rPr>
          <w:bCs/>
          <w:sz w:val="24"/>
          <w:szCs w:val="24"/>
          <w:lang w:val="ro-RO"/>
        </w:rPr>
        <w:t>colors</w:t>
      </w:r>
      <w:proofErr w:type="spellEnd"/>
      <w:r w:rsidR="00E35BD9" w:rsidRPr="00EE0B87">
        <w:rPr>
          <w:bCs/>
          <w:sz w:val="24"/>
          <w:szCs w:val="24"/>
          <w:lang w:val="ro-RO"/>
        </w:rPr>
        <w:t>. C</w:t>
      </w:r>
      <w:r w:rsidRPr="00EE0B87">
        <w:rPr>
          <w:bCs/>
          <w:sz w:val="24"/>
          <w:szCs w:val="24"/>
          <w:lang w:val="ro-RO"/>
        </w:rPr>
        <w:t>entral</w:t>
      </w:r>
      <w:r w:rsidR="00E35BD9" w:rsidRPr="00EE0B87">
        <w:rPr>
          <w:bCs/>
          <w:sz w:val="24"/>
          <w:szCs w:val="24"/>
          <w:lang w:val="ro-RO"/>
        </w:rPr>
        <w:t xml:space="preserve"> </w:t>
      </w:r>
      <w:proofErr w:type="spellStart"/>
      <w:r w:rsidR="00E35BD9" w:rsidRPr="00EE0B87">
        <w:rPr>
          <w:bCs/>
          <w:sz w:val="24"/>
          <w:szCs w:val="24"/>
          <w:lang w:val="ro-RO"/>
        </w:rPr>
        <w:t>scotoma</w:t>
      </w:r>
      <w:proofErr w:type="spellEnd"/>
      <w:r w:rsidR="00E35BD9" w:rsidRPr="00EE0B87">
        <w:rPr>
          <w:bCs/>
          <w:sz w:val="24"/>
          <w:szCs w:val="24"/>
          <w:lang w:val="ro-RO"/>
        </w:rPr>
        <w:t xml:space="preserve"> in </w:t>
      </w:r>
      <w:proofErr w:type="spellStart"/>
      <w:r w:rsidR="00E35BD9" w:rsidRPr="00EE0B87">
        <w:rPr>
          <w:bCs/>
          <w:sz w:val="24"/>
          <w:szCs w:val="24"/>
          <w:lang w:val="ro-RO"/>
        </w:rPr>
        <w:t>both</w:t>
      </w:r>
      <w:proofErr w:type="spellEnd"/>
      <w:r w:rsidR="00E35BD9" w:rsidRPr="00EE0B87">
        <w:rPr>
          <w:bCs/>
          <w:sz w:val="24"/>
          <w:szCs w:val="24"/>
          <w:lang w:val="ro-RO"/>
        </w:rPr>
        <w:t xml:space="preserve"> </w:t>
      </w:r>
      <w:proofErr w:type="spellStart"/>
      <w:r w:rsidR="00E35BD9" w:rsidRPr="00EE0B87">
        <w:rPr>
          <w:bCs/>
          <w:sz w:val="24"/>
          <w:szCs w:val="24"/>
          <w:lang w:val="ro-RO"/>
        </w:rPr>
        <w:t>eyes</w:t>
      </w:r>
      <w:proofErr w:type="spellEnd"/>
      <w:r w:rsidR="00E35BD9" w:rsidRPr="00EE0B87">
        <w:rPr>
          <w:bCs/>
          <w:sz w:val="24"/>
          <w:szCs w:val="24"/>
          <w:lang w:val="ro-RO"/>
        </w:rPr>
        <w:t xml:space="preserve"> </w:t>
      </w:r>
      <w:proofErr w:type="spellStart"/>
      <w:r w:rsidR="00E35BD9" w:rsidRPr="00EE0B87">
        <w:rPr>
          <w:bCs/>
          <w:sz w:val="24"/>
          <w:szCs w:val="24"/>
          <w:lang w:val="ro-RO"/>
        </w:rPr>
        <w:t>was</w:t>
      </w:r>
      <w:proofErr w:type="spellEnd"/>
      <w:r w:rsidR="00E35BD9" w:rsidRPr="00EE0B87">
        <w:rPr>
          <w:bCs/>
          <w:sz w:val="24"/>
          <w:szCs w:val="24"/>
          <w:lang w:val="ro-RO"/>
        </w:rPr>
        <w:t xml:space="preserve"> </w:t>
      </w:r>
      <w:proofErr w:type="spellStart"/>
      <w:r w:rsidR="00E35BD9" w:rsidRPr="00EE0B87">
        <w:rPr>
          <w:bCs/>
          <w:sz w:val="24"/>
          <w:szCs w:val="24"/>
          <w:lang w:val="ro-RO"/>
        </w:rPr>
        <w:t>detect</w:t>
      </w:r>
      <w:r w:rsidRPr="00EE0B87">
        <w:rPr>
          <w:bCs/>
          <w:sz w:val="24"/>
          <w:szCs w:val="24"/>
          <w:lang w:val="ro-RO"/>
        </w:rPr>
        <w:t>ed</w:t>
      </w:r>
      <w:proofErr w:type="spellEnd"/>
      <w:r w:rsidRPr="00EE0B87">
        <w:rPr>
          <w:bCs/>
          <w:sz w:val="24"/>
          <w:szCs w:val="24"/>
          <w:lang w:val="ro-RO"/>
        </w:rPr>
        <w:t xml:space="preserve">. No </w:t>
      </w:r>
      <w:proofErr w:type="spellStart"/>
      <w:r w:rsidRPr="00EE0B87">
        <w:rPr>
          <w:bCs/>
          <w:sz w:val="24"/>
          <w:szCs w:val="24"/>
          <w:lang w:val="ro-RO"/>
        </w:rPr>
        <w:t>sensory</w:t>
      </w:r>
      <w:proofErr w:type="spellEnd"/>
      <w:r w:rsidRPr="00EE0B87">
        <w:rPr>
          <w:bCs/>
          <w:sz w:val="24"/>
          <w:szCs w:val="24"/>
          <w:lang w:val="ro-RO"/>
        </w:rPr>
        <w:t xml:space="preserve"> or motor </w:t>
      </w:r>
      <w:proofErr w:type="spellStart"/>
      <w:r w:rsidRPr="00EE0B87">
        <w:rPr>
          <w:bCs/>
          <w:sz w:val="24"/>
          <w:szCs w:val="24"/>
          <w:lang w:val="ro-RO"/>
        </w:rPr>
        <w:t>abnormalities</w:t>
      </w:r>
      <w:proofErr w:type="spellEnd"/>
      <w:r w:rsidRPr="00EE0B87">
        <w:rPr>
          <w:bCs/>
          <w:sz w:val="24"/>
          <w:szCs w:val="24"/>
          <w:lang w:val="ro-RO"/>
        </w:rPr>
        <w:t xml:space="preserve"> </w:t>
      </w:r>
      <w:proofErr w:type="spellStart"/>
      <w:r w:rsidRPr="00EE0B87">
        <w:rPr>
          <w:bCs/>
          <w:sz w:val="24"/>
          <w:szCs w:val="24"/>
          <w:lang w:val="ro-RO"/>
        </w:rPr>
        <w:t>were</w:t>
      </w:r>
      <w:proofErr w:type="spellEnd"/>
      <w:r w:rsidRPr="00EE0B87">
        <w:rPr>
          <w:bCs/>
          <w:sz w:val="24"/>
          <w:szCs w:val="24"/>
          <w:lang w:val="ro-RO"/>
        </w:rPr>
        <w:t xml:space="preserve"> </w:t>
      </w:r>
      <w:proofErr w:type="spellStart"/>
      <w:r w:rsidRPr="00EE0B87">
        <w:rPr>
          <w:bCs/>
          <w:sz w:val="24"/>
          <w:szCs w:val="24"/>
          <w:lang w:val="ro-RO"/>
        </w:rPr>
        <w:t>found</w:t>
      </w:r>
      <w:proofErr w:type="spellEnd"/>
      <w:r w:rsidRPr="00EE0B87">
        <w:rPr>
          <w:bCs/>
          <w:sz w:val="24"/>
          <w:szCs w:val="24"/>
          <w:lang w:val="ro-RO"/>
        </w:rPr>
        <w:t>.</w:t>
      </w:r>
    </w:p>
    <w:p w14:paraId="7179A4CE" w14:textId="77777777" w:rsidR="00E21235" w:rsidRPr="00EE0B87" w:rsidRDefault="00E21235" w:rsidP="00F75B17">
      <w:pPr>
        <w:ind w:left="564" w:firstLine="144"/>
        <w:jc w:val="both"/>
        <w:rPr>
          <w:bCs/>
          <w:sz w:val="24"/>
          <w:szCs w:val="24"/>
          <w:lang w:val="ro-RO"/>
        </w:rPr>
      </w:pPr>
      <w:proofErr w:type="spellStart"/>
      <w:r w:rsidRPr="00EE0B87">
        <w:rPr>
          <w:bCs/>
          <w:sz w:val="24"/>
          <w:szCs w:val="24"/>
          <w:lang w:val="ro-RO"/>
        </w:rPr>
        <w:t>Fundoscopy</w:t>
      </w:r>
      <w:proofErr w:type="spellEnd"/>
      <w:r w:rsidRPr="00EE0B87">
        <w:rPr>
          <w:bCs/>
          <w:sz w:val="24"/>
          <w:szCs w:val="24"/>
          <w:lang w:val="ro-RO"/>
        </w:rPr>
        <w:t xml:space="preserve">: </w:t>
      </w:r>
      <w:proofErr w:type="spellStart"/>
      <w:r w:rsidRPr="00EE0B87">
        <w:rPr>
          <w:bCs/>
          <w:sz w:val="24"/>
          <w:szCs w:val="24"/>
          <w:lang w:val="ro-RO"/>
        </w:rPr>
        <w:t>pallor</w:t>
      </w:r>
      <w:proofErr w:type="spellEnd"/>
      <w:r w:rsidRPr="00EE0B87">
        <w:rPr>
          <w:bCs/>
          <w:sz w:val="24"/>
          <w:szCs w:val="24"/>
          <w:lang w:val="ro-RO"/>
        </w:rPr>
        <w:t xml:space="preserve"> of </w:t>
      </w:r>
      <w:proofErr w:type="spellStart"/>
      <w:r w:rsidRPr="00EE0B87">
        <w:rPr>
          <w:bCs/>
          <w:sz w:val="24"/>
          <w:szCs w:val="24"/>
          <w:lang w:val="ro-RO"/>
        </w:rPr>
        <w:t>the</w:t>
      </w:r>
      <w:proofErr w:type="spellEnd"/>
      <w:r w:rsidRPr="00EE0B87">
        <w:rPr>
          <w:bCs/>
          <w:sz w:val="24"/>
          <w:szCs w:val="24"/>
          <w:lang w:val="ro-RO"/>
        </w:rPr>
        <w:t xml:space="preserve"> optic </w:t>
      </w:r>
      <w:proofErr w:type="spellStart"/>
      <w:r w:rsidRPr="00EE0B87">
        <w:rPr>
          <w:bCs/>
          <w:sz w:val="24"/>
          <w:szCs w:val="24"/>
          <w:lang w:val="ro-RO"/>
        </w:rPr>
        <w:t>nerve</w:t>
      </w:r>
      <w:proofErr w:type="spellEnd"/>
      <w:r w:rsidRPr="00EE0B87">
        <w:rPr>
          <w:bCs/>
          <w:sz w:val="24"/>
          <w:szCs w:val="24"/>
          <w:lang w:val="ro-RO"/>
        </w:rPr>
        <w:t xml:space="preserve">, </w:t>
      </w:r>
      <w:proofErr w:type="spellStart"/>
      <w:r w:rsidRPr="00EE0B87">
        <w:rPr>
          <w:bCs/>
          <w:sz w:val="24"/>
          <w:szCs w:val="24"/>
          <w:lang w:val="ro-RO"/>
        </w:rPr>
        <w:t>fresh</w:t>
      </w:r>
      <w:proofErr w:type="spellEnd"/>
      <w:r w:rsidRPr="00EE0B87">
        <w:rPr>
          <w:bCs/>
          <w:sz w:val="24"/>
          <w:szCs w:val="24"/>
          <w:lang w:val="ro-RO"/>
        </w:rPr>
        <w:t xml:space="preserve"> retinal </w:t>
      </w:r>
      <w:proofErr w:type="spellStart"/>
      <w:r w:rsidRPr="00EE0B87">
        <w:rPr>
          <w:bCs/>
          <w:sz w:val="24"/>
          <w:szCs w:val="24"/>
          <w:lang w:val="ro-RO"/>
        </w:rPr>
        <w:t>hemorrhages</w:t>
      </w:r>
      <w:proofErr w:type="spellEnd"/>
      <w:r w:rsidRPr="00EE0B87">
        <w:rPr>
          <w:bCs/>
          <w:sz w:val="24"/>
          <w:szCs w:val="24"/>
          <w:lang w:val="ro-RO"/>
        </w:rPr>
        <w:t>.</w:t>
      </w:r>
    </w:p>
    <w:p w14:paraId="62B45703" w14:textId="77777777" w:rsidR="00E21235" w:rsidRPr="00EE0B87" w:rsidRDefault="00E35BD9" w:rsidP="00F75B17">
      <w:pPr>
        <w:ind w:left="564" w:firstLine="144"/>
        <w:jc w:val="both"/>
        <w:rPr>
          <w:bCs/>
          <w:sz w:val="24"/>
          <w:szCs w:val="24"/>
          <w:lang w:val="ro-RO"/>
        </w:rPr>
      </w:pPr>
      <w:proofErr w:type="spellStart"/>
      <w:r w:rsidRPr="00EE0B87">
        <w:rPr>
          <w:bCs/>
          <w:sz w:val="24"/>
          <w:szCs w:val="24"/>
          <w:lang w:val="ro-RO"/>
        </w:rPr>
        <w:t>Blood</w:t>
      </w:r>
      <w:proofErr w:type="spellEnd"/>
      <w:r w:rsidRPr="00EE0B87">
        <w:rPr>
          <w:bCs/>
          <w:sz w:val="24"/>
          <w:szCs w:val="24"/>
          <w:lang w:val="ro-RO"/>
        </w:rPr>
        <w:t xml:space="preserve"> </w:t>
      </w:r>
      <w:proofErr w:type="spellStart"/>
      <w:r w:rsidRPr="00EE0B87">
        <w:rPr>
          <w:bCs/>
          <w:sz w:val="24"/>
          <w:szCs w:val="24"/>
          <w:lang w:val="ro-RO"/>
        </w:rPr>
        <w:t>analysis</w:t>
      </w:r>
      <w:proofErr w:type="spellEnd"/>
      <w:r w:rsidRPr="00EE0B87">
        <w:rPr>
          <w:bCs/>
          <w:sz w:val="24"/>
          <w:szCs w:val="24"/>
          <w:lang w:val="ro-RO"/>
        </w:rPr>
        <w:t xml:space="preserve">: </w:t>
      </w:r>
      <w:proofErr w:type="spellStart"/>
      <w:r w:rsidRPr="00EE0B87">
        <w:rPr>
          <w:bCs/>
          <w:sz w:val="24"/>
          <w:szCs w:val="24"/>
          <w:lang w:val="ro-RO"/>
        </w:rPr>
        <w:t>lymphocy</w:t>
      </w:r>
      <w:r w:rsidR="00E21235" w:rsidRPr="00EE0B87">
        <w:rPr>
          <w:bCs/>
          <w:sz w:val="24"/>
          <w:szCs w:val="24"/>
          <w:lang w:val="ro-RO"/>
        </w:rPr>
        <w:t>tosis</w:t>
      </w:r>
      <w:proofErr w:type="spellEnd"/>
      <w:r w:rsidR="00F75B17" w:rsidRPr="00EE0B87">
        <w:rPr>
          <w:bCs/>
          <w:sz w:val="24"/>
          <w:szCs w:val="24"/>
          <w:lang w:val="ro-RO"/>
        </w:rPr>
        <w:t>.</w:t>
      </w:r>
    </w:p>
    <w:p w14:paraId="3B7B08C0" w14:textId="77777777" w:rsidR="00E21235" w:rsidRPr="00EE0B87" w:rsidRDefault="00E21235" w:rsidP="00F75B17">
      <w:pPr>
        <w:ind w:left="564" w:firstLine="144"/>
        <w:jc w:val="both"/>
        <w:rPr>
          <w:bCs/>
          <w:sz w:val="24"/>
          <w:szCs w:val="24"/>
          <w:lang w:val="ro-RO"/>
        </w:rPr>
      </w:pPr>
      <w:r w:rsidRPr="00EE0B87">
        <w:rPr>
          <w:bCs/>
          <w:sz w:val="24"/>
          <w:szCs w:val="24"/>
          <w:lang w:val="ro-RO"/>
        </w:rPr>
        <w:t xml:space="preserve">CSF </w:t>
      </w:r>
      <w:proofErr w:type="spellStart"/>
      <w:r w:rsidRPr="00EE0B87">
        <w:rPr>
          <w:bCs/>
          <w:sz w:val="24"/>
          <w:szCs w:val="24"/>
          <w:lang w:val="ro-RO"/>
        </w:rPr>
        <w:t>analysis</w:t>
      </w:r>
      <w:proofErr w:type="spellEnd"/>
      <w:r w:rsidRPr="00EE0B87">
        <w:rPr>
          <w:bCs/>
          <w:sz w:val="24"/>
          <w:szCs w:val="24"/>
          <w:lang w:val="ro-RO"/>
        </w:rPr>
        <w:t xml:space="preserve">: </w:t>
      </w:r>
      <w:proofErr w:type="spellStart"/>
      <w:r w:rsidRPr="00EE0B87">
        <w:rPr>
          <w:bCs/>
          <w:sz w:val="24"/>
          <w:szCs w:val="24"/>
          <w:lang w:val="ro-RO"/>
        </w:rPr>
        <w:t>no</w:t>
      </w:r>
      <w:proofErr w:type="spellEnd"/>
      <w:r w:rsidRPr="00EE0B87">
        <w:rPr>
          <w:bCs/>
          <w:sz w:val="24"/>
          <w:szCs w:val="24"/>
          <w:lang w:val="ro-RO"/>
        </w:rPr>
        <w:t xml:space="preserve"> </w:t>
      </w:r>
      <w:proofErr w:type="spellStart"/>
      <w:r w:rsidRPr="00EE0B87">
        <w:rPr>
          <w:bCs/>
          <w:sz w:val="24"/>
          <w:szCs w:val="24"/>
          <w:lang w:val="ro-RO"/>
        </w:rPr>
        <w:t>abnormalities</w:t>
      </w:r>
      <w:proofErr w:type="spellEnd"/>
      <w:r w:rsidR="00F75B17" w:rsidRPr="00EE0B87">
        <w:rPr>
          <w:bCs/>
          <w:sz w:val="24"/>
          <w:szCs w:val="24"/>
          <w:lang w:val="ro-RO"/>
        </w:rPr>
        <w:t>.</w:t>
      </w:r>
    </w:p>
    <w:p w14:paraId="7A0B6E7C" w14:textId="77777777" w:rsidR="00E21235" w:rsidRPr="00EE0B87" w:rsidRDefault="00E21235" w:rsidP="00F75B17">
      <w:pPr>
        <w:ind w:left="576" w:firstLine="144"/>
        <w:jc w:val="both"/>
        <w:rPr>
          <w:bCs/>
          <w:sz w:val="24"/>
          <w:szCs w:val="24"/>
          <w:lang w:val="ro-RO"/>
        </w:rPr>
      </w:pPr>
      <w:proofErr w:type="spellStart"/>
      <w:r w:rsidRPr="00EE0B87">
        <w:rPr>
          <w:bCs/>
          <w:sz w:val="24"/>
          <w:szCs w:val="24"/>
          <w:lang w:val="ro-RO"/>
        </w:rPr>
        <w:t>Brain</w:t>
      </w:r>
      <w:proofErr w:type="spellEnd"/>
      <w:r w:rsidRPr="00EE0B87">
        <w:rPr>
          <w:bCs/>
          <w:sz w:val="24"/>
          <w:szCs w:val="24"/>
          <w:lang w:val="ro-RO"/>
        </w:rPr>
        <w:t xml:space="preserve"> MRI: </w:t>
      </w:r>
      <w:proofErr w:type="spellStart"/>
      <w:r w:rsidRPr="00EE0B87">
        <w:rPr>
          <w:bCs/>
          <w:sz w:val="24"/>
          <w:szCs w:val="24"/>
          <w:lang w:val="ro-RO"/>
        </w:rPr>
        <w:t>thickening</w:t>
      </w:r>
      <w:proofErr w:type="spellEnd"/>
      <w:r w:rsidRPr="00EE0B87">
        <w:rPr>
          <w:bCs/>
          <w:sz w:val="24"/>
          <w:szCs w:val="24"/>
          <w:lang w:val="ro-RO"/>
        </w:rPr>
        <w:t xml:space="preserve"> of </w:t>
      </w:r>
      <w:proofErr w:type="spellStart"/>
      <w:r w:rsidRPr="00EE0B87">
        <w:rPr>
          <w:bCs/>
          <w:sz w:val="24"/>
          <w:szCs w:val="24"/>
          <w:lang w:val="ro-RO"/>
        </w:rPr>
        <w:t>the</w:t>
      </w:r>
      <w:proofErr w:type="spellEnd"/>
      <w:r w:rsidRPr="00EE0B87">
        <w:rPr>
          <w:bCs/>
          <w:sz w:val="24"/>
          <w:szCs w:val="24"/>
          <w:lang w:val="ro-RO"/>
        </w:rPr>
        <w:t xml:space="preserve"> optic chiasma</w:t>
      </w:r>
      <w:r w:rsidR="00F75B17" w:rsidRPr="00EE0B87">
        <w:rPr>
          <w:bCs/>
          <w:sz w:val="24"/>
          <w:szCs w:val="24"/>
          <w:lang w:val="ro-RO"/>
        </w:rPr>
        <w:t>.</w:t>
      </w:r>
    </w:p>
    <w:p w14:paraId="239A88DB" w14:textId="77777777" w:rsidR="00E21235" w:rsidRPr="00EE0B87" w:rsidRDefault="00E21235" w:rsidP="00137A54">
      <w:pPr>
        <w:spacing w:before="120"/>
        <w:ind w:left="720"/>
        <w:rPr>
          <w:b/>
          <w:sz w:val="24"/>
          <w:szCs w:val="24"/>
          <w:lang w:val="ro-RO"/>
        </w:rPr>
      </w:pPr>
      <w:r w:rsidRPr="00EE0B87">
        <w:rPr>
          <w:b/>
          <w:sz w:val="24"/>
          <w:szCs w:val="24"/>
          <w:lang w:val="ro-RO"/>
        </w:rPr>
        <w:t xml:space="preserve">Indicate: </w:t>
      </w:r>
    </w:p>
    <w:p w14:paraId="7A80EC22" w14:textId="77777777" w:rsidR="00E21235" w:rsidRPr="00EE0B87" w:rsidRDefault="00CA7908" w:rsidP="00137A54">
      <w:pPr>
        <w:pStyle w:val="ListParagraph"/>
        <w:numPr>
          <w:ilvl w:val="0"/>
          <w:numId w:val="35"/>
        </w:numPr>
        <w:ind w:left="720" w:firstLine="0"/>
        <w:rPr>
          <w:bCs/>
          <w:sz w:val="24"/>
          <w:szCs w:val="24"/>
          <w:lang w:val="ro-RO"/>
        </w:rPr>
      </w:pPr>
      <w:r w:rsidRPr="00EE0B87">
        <w:rPr>
          <w:sz w:val="24"/>
          <w:szCs w:val="24"/>
          <w:lang w:val="ro-RO"/>
        </w:rPr>
        <w:t xml:space="preserve">The </w:t>
      </w:r>
      <w:proofErr w:type="spellStart"/>
      <w:r w:rsidRPr="00EE0B87">
        <w:rPr>
          <w:sz w:val="24"/>
          <w:szCs w:val="24"/>
          <w:lang w:val="ro-RO"/>
        </w:rPr>
        <w:t>p</w:t>
      </w:r>
      <w:r w:rsidR="00E21235" w:rsidRPr="00EE0B87">
        <w:rPr>
          <w:sz w:val="24"/>
          <w:szCs w:val="24"/>
          <w:lang w:val="ro-RO"/>
        </w:rPr>
        <w:t>reliminary</w:t>
      </w:r>
      <w:proofErr w:type="spellEnd"/>
      <w:r w:rsidR="00E21235" w:rsidRPr="00EE0B87">
        <w:rPr>
          <w:sz w:val="24"/>
          <w:szCs w:val="24"/>
          <w:lang w:val="ro-RO"/>
        </w:rPr>
        <w:t xml:space="preserve"> </w:t>
      </w:r>
      <w:proofErr w:type="spellStart"/>
      <w:r w:rsidR="00E21235" w:rsidRPr="00EE0B87">
        <w:rPr>
          <w:sz w:val="24"/>
          <w:szCs w:val="24"/>
          <w:lang w:val="ro-RO"/>
        </w:rPr>
        <w:t>diagnosis</w:t>
      </w:r>
      <w:proofErr w:type="spellEnd"/>
      <w:r w:rsidR="00B97437" w:rsidRPr="00EE0B87">
        <w:rPr>
          <w:sz w:val="24"/>
          <w:szCs w:val="24"/>
          <w:lang w:val="ro-RO"/>
        </w:rPr>
        <w:t>.</w:t>
      </w:r>
    </w:p>
    <w:p w14:paraId="3EEFC57E" w14:textId="77777777" w:rsidR="00E21235" w:rsidRPr="00EE0B87" w:rsidRDefault="00E21235" w:rsidP="00137A54">
      <w:pPr>
        <w:pStyle w:val="ListParagraph"/>
        <w:numPr>
          <w:ilvl w:val="0"/>
          <w:numId w:val="35"/>
        </w:numPr>
        <w:ind w:left="720" w:firstLine="0"/>
        <w:rPr>
          <w:sz w:val="24"/>
          <w:szCs w:val="24"/>
          <w:lang w:val="ro-RO"/>
        </w:rPr>
      </w:pPr>
      <w:r w:rsidRPr="00EE0B87">
        <w:rPr>
          <w:bCs/>
          <w:sz w:val="24"/>
          <w:szCs w:val="24"/>
          <w:lang w:val="ro-RO"/>
        </w:rPr>
        <w:t>T</w:t>
      </w:r>
      <w:r w:rsidR="00CA7908" w:rsidRPr="00EE0B87">
        <w:rPr>
          <w:bCs/>
          <w:sz w:val="24"/>
          <w:szCs w:val="24"/>
          <w:lang w:val="ro-RO"/>
        </w:rPr>
        <w:t xml:space="preserve">he </w:t>
      </w:r>
      <w:proofErr w:type="spellStart"/>
      <w:r w:rsidR="00CA7908" w:rsidRPr="00EE0B87">
        <w:rPr>
          <w:bCs/>
          <w:sz w:val="24"/>
          <w:szCs w:val="24"/>
          <w:lang w:val="ro-RO"/>
        </w:rPr>
        <w:t>t</w:t>
      </w:r>
      <w:r w:rsidRPr="00EE0B87">
        <w:rPr>
          <w:bCs/>
          <w:sz w:val="24"/>
          <w:szCs w:val="24"/>
          <w:lang w:val="ro-RO"/>
        </w:rPr>
        <w:t>opographic</w:t>
      </w:r>
      <w:proofErr w:type="spellEnd"/>
      <w:r w:rsidRPr="00EE0B87">
        <w:rPr>
          <w:bCs/>
          <w:sz w:val="24"/>
          <w:szCs w:val="24"/>
          <w:lang w:val="ro-RO"/>
        </w:rPr>
        <w:t xml:space="preserve"> </w:t>
      </w:r>
      <w:proofErr w:type="spellStart"/>
      <w:r w:rsidRPr="00EE0B87">
        <w:rPr>
          <w:bCs/>
          <w:sz w:val="24"/>
          <w:szCs w:val="24"/>
          <w:lang w:val="ro-RO"/>
        </w:rPr>
        <w:t>diagnosis</w:t>
      </w:r>
      <w:proofErr w:type="spellEnd"/>
      <w:r w:rsidR="0075684F" w:rsidRPr="00EE0B87">
        <w:rPr>
          <w:bCs/>
          <w:sz w:val="24"/>
          <w:szCs w:val="24"/>
          <w:lang w:val="ro-RO"/>
        </w:rPr>
        <w:t>.</w:t>
      </w:r>
      <w:r w:rsidRPr="00EE0B87">
        <w:rPr>
          <w:sz w:val="24"/>
          <w:szCs w:val="24"/>
          <w:lang w:val="ro-RO"/>
        </w:rPr>
        <w:t xml:space="preserve"> </w:t>
      </w:r>
    </w:p>
    <w:p w14:paraId="0F785768" w14:textId="77777777" w:rsidR="00E21235" w:rsidRPr="00EE0B87" w:rsidRDefault="001E0501" w:rsidP="00137A54">
      <w:pPr>
        <w:pStyle w:val="ListParagraph"/>
        <w:numPr>
          <w:ilvl w:val="0"/>
          <w:numId w:val="35"/>
        </w:numPr>
        <w:ind w:left="720" w:firstLine="0"/>
        <w:rPr>
          <w:sz w:val="24"/>
          <w:szCs w:val="24"/>
          <w:lang w:val="ro-RO"/>
        </w:rPr>
      </w:pPr>
      <w:r w:rsidRPr="00EE0B87">
        <w:rPr>
          <w:sz w:val="24"/>
          <w:szCs w:val="24"/>
          <w:lang w:val="ro-RO"/>
        </w:rPr>
        <w:t xml:space="preserve">The </w:t>
      </w:r>
      <w:proofErr w:type="spellStart"/>
      <w:r w:rsidRPr="00EE0B87">
        <w:rPr>
          <w:sz w:val="24"/>
          <w:szCs w:val="24"/>
          <w:lang w:val="ro-RO"/>
        </w:rPr>
        <w:t>definition</w:t>
      </w:r>
      <w:proofErr w:type="spellEnd"/>
      <w:r w:rsidRPr="00EE0B87">
        <w:rPr>
          <w:sz w:val="24"/>
          <w:szCs w:val="24"/>
          <w:lang w:val="ro-RO"/>
        </w:rPr>
        <w:t xml:space="preserve"> of</w:t>
      </w:r>
      <w:r w:rsidR="00E21235" w:rsidRPr="00EE0B87">
        <w:rPr>
          <w:sz w:val="24"/>
          <w:szCs w:val="24"/>
          <w:lang w:val="ro-RO"/>
        </w:rPr>
        <w:t xml:space="preserve"> </w:t>
      </w:r>
      <w:proofErr w:type="spellStart"/>
      <w:r w:rsidR="00E21235" w:rsidRPr="00EE0B87">
        <w:rPr>
          <w:sz w:val="24"/>
          <w:szCs w:val="24"/>
          <w:lang w:val="ro-RO"/>
        </w:rPr>
        <w:t>scotoma</w:t>
      </w:r>
      <w:proofErr w:type="spellEnd"/>
      <w:r w:rsidR="0075684F" w:rsidRPr="00EE0B87">
        <w:rPr>
          <w:sz w:val="24"/>
          <w:szCs w:val="24"/>
          <w:lang w:val="ro-RO"/>
        </w:rPr>
        <w:t>.</w:t>
      </w:r>
    </w:p>
    <w:p w14:paraId="16BDE216" w14:textId="77777777" w:rsidR="00E21235" w:rsidRPr="00EE0B87" w:rsidRDefault="00E35BD9" w:rsidP="00137A54">
      <w:pPr>
        <w:pStyle w:val="ListParagraph"/>
        <w:numPr>
          <w:ilvl w:val="0"/>
          <w:numId w:val="35"/>
        </w:numPr>
        <w:ind w:left="720" w:firstLine="0"/>
        <w:rPr>
          <w:sz w:val="24"/>
          <w:szCs w:val="24"/>
          <w:lang w:val="ro-RO"/>
        </w:rPr>
      </w:pPr>
      <w:r w:rsidRPr="00EE0B87">
        <w:rPr>
          <w:sz w:val="24"/>
          <w:szCs w:val="24"/>
          <w:lang w:val="ro-RO"/>
        </w:rPr>
        <w:t>The</w:t>
      </w:r>
      <w:r w:rsidR="001E0501" w:rsidRPr="00EE0B87">
        <w:rPr>
          <w:sz w:val="24"/>
          <w:szCs w:val="24"/>
          <w:lang w:val="ro-RO"/>
        </w:rPr>
        <w:t xml:space="preserve"> </w:t>
      </w:r>
      <w:proofErr w:type="spellStart"/>
      <w:r w:rsidR="001E0501" w:rsidRPr="00EE0B87">
        <w:rPr>
          <w:sz w:val="24"/>
          <w:szCs w:val="24"/>
          <w:lang w:val="ro-RO"/>
        </w:rPr>
        <w:t>name</w:t>
      </w:r>
      <w:proofErr w:type="spellEnd"/>
      <w:r w:rsidR="001E0501" w:rsidRPr="00EE0B87">
        <w:rPr>
          <w:sz w:val="24"/>
          <w:szCs w:val="24"/>
          <w:lang w:val="ro-RO"/>
        </w:rPr>
        <w:t xml:space="preserve"> of </w:t>
      </w:r>
      <w:proofErr w:type="spellStart"/>
      <w:r w:rsidR="001E0501"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device</w:t>
      </w:r>
      <w:proofErr w:type="spellEnd"/>
      <w:r w:rsidRPr="00EE0B87">
        <w:rPr>
          <w:sz w:val="24"/>
          <w:szCs w:val="24"/>
          <w:lang w:val="ro-RO"/>
        </w:rPr>
        <w:t xml:space="preserve"> </w:t>
      </w:r>
      <w:proofErr w:type="spellStart"/>
      <w:r w:rsidR="00E21235" w:rsidRPr="00EE0B87">
        <w:rPr>
          <w:sz w:val="24"/>
          <w:szCs w:val="24"/>
          <w:lang w:val="ro-RO"/>
        </w:rPr>
        <w:t>used</w:t>
      </w:r>
      <w:proofErr w:type="spellEnd"/>
      <w:r w:rsidR="00E21235" w:rsidRPr="00EE0B87">
        <w:rPr>
          <w:sz w:val="24"/>
          <w:szCs w:val="24"/>
          <w:lang w:val="ro-RO"/>
        </w:rPr>
        <w:t xml:space="preserve"> </w:t>
      </w:r>
      <w:proofErr w:type="spellStart"/>
      <w:r w:rsidR="00E21235" w:rsidRPr="00EE0B87">
        <w:rPr>
          <w:sz w:val="24"/>
          <w:szCs w:val="24"/>
          <w:lang w:val="ro-RO"/>
        </w:rPr>
        <w:t>to</w:t>
      </w:r>
      <w:proofErr w:type="spellEnd"/>
      <w:r w:rsidR="00E21235" w:rsidRPr="00EE0B87">
        <w:rPr>
          <w:sz w:val="24"/>
          <w:szCs w:val="24"/>
          <w:lang w:val="ro-RO"/>
        </w:rPr>
        <w:t xml:space="preserve"> </w:t>
      </w:r>
      <w:proofErr w:type="spellStart"/>
      <w:r w:rsidR="00E21235" w:rsidRPr="00EE0B87">
        <w:rPr>
          <w:sz w:val="24"/>
          <w:szCs w:val="24"/>
          <w:lang w:val="ro-RO"/>
        </w:rPr>
        <w:t>perform</w:t>
      </w:r>
      <w:proofErr w:type="spellEnd"/>
      <w:r w:rsidR="00E21235" w:rsidRPr="00EE0B87">
        <w:rPr>
          <w:sz w:val="24"/>
          <w:szCs w:val="24"/>
          <w:lang w:val="ro-RO"/>
        </w:rPr>
        <w:t xml:space="preserve"> </w:t>
      </w:r>
      <w:proofErr w:type="spellStart"/>
      <w:r w:rsidR="00E21235" w:rsidRPr="00EE0B87">
        <w:rPr>
          <w:sz w:val="24"/>
          <w:szCs w:val="24"/>
          <w:lang w:val="ro-RO"/>
        </w:rPr>
        <w:t>fundoscopy</w:t>
      </w:r>
      <w:proofErr w:type="spellEnd"/>
      <w:r w:rsidR="0075684F" w:rsidRPr="00EE0B87">
        <w:rPr>
          <w:sz w:val="24"/>
          <w:szCs w:val="24"/>
          <w:lang w:val="ro-RO"/>
        </w:rPr>
        <w:t>.</w:t>
      </w:r>
      <w:r w:rsidR="00E21235" w:rsidRPr="00EE0B87">
        <w:rPr>
          <w:sz w:val="24"/>
          <w:szCs w:val="24"/>
          <w:lang w:val="ro-RO"/>
        </w:rPr>
        <w:t xml:space="preserve"> </w:t>
      </w:r>
    </w:p>
    <w:p w14:paraId="0D972D67" w14:textId="77777777" w:rsidR="00E21235" w:rsidRPr="00EE0B87" w:rsidRDefault="00E21235" w:rsidP="00137A54">
      <w:pPr>
        <w:pStyle w:val="ListParagraph"/>
        <w:numPr>
          <w:ilvl w:val="0"/>
          <w:numId w:val="35"/>
        </w:numPr>
        <w:ind w:left="720" w:firstLine="0"/>
        <w:rPr>
          <w:bCs/>
          <w:sz w:val="24"/>
          <w:szCs w:val="24"/>
          <w:lang w:val="ro-RO"/>
        </w:rPr>
      </w:pPr>
      <w:r w:rsidRPr="00EE0B87">
        <w:rPr>
          <w:bCs/>
          <w:sz w:val="24"/>
          <w:szCs w:val="24"/>
          <w:lang w:val="ro-RO"/>
        </w:rPr>
        <w:t>T</w:t>
      </w:r>
      <w:r w:rsidR="001E0501" w:rsidRPr="00EE0B87">
        <w:rPr>
          <w:bCs/>
          <w:sz w:val="24"/>
          <w:szCs w:val="24"/>
          <w:lang w:val="ro-RO"/>
        </w:rPr>
        <w:t xml:space="preserve">he </w:t>
      </w:r>
      <w:proofErr w:type="spellStart"/>
      <w:r w:rsidR="001E0501" w:rsidRPr="00EE0B87">
        <w:rPr>
          <w:bCs/>
          <w:sz w:val="24"/>
          <w:szCs w:val="24"/>
          <w:lang w:val="ro-RO"/>
        </w:rPr>
        <w:t>t</w:t>
      </w:r>
      <w:r w:rsidRPr="00EE0B87">
        <w:rPr>
          <w:bCs/>
          <w:sz w:val="24"/>
          <w:szCs w:val="24"/>
          <w:lang w:val="ro-RO"/>
        </w:rPr>
        <w:t>reatment</w:t>
      </w:r>
      <w:proofErr w:type="spellEnd"/>
      <w:r w:rsidR="0075684F" w:rsidRPr="00EE0B87">
        <w:rPr>
          <w:bCs/>
          <w:sz w:val="24"/>
          <w:szCs w:val="24"/>
          <w:lang w:val="ro-RO"/>
        </w:rPr>
        <w:t>.</w:t>
      </w:r>
    </w:p>
    <w:p w14:paraId="7BB57FDD" w14:textId="77777777" w:rsidR="00E21235" w:rsidRPr="00EE0B87" w:rsidRDefault="001E0501" w:rsidP="00DE2CA3">
      <w:pPr>
        <w:pStyle w:val="ListParagraph"/>
        <w:numPr>
          <w:ilvl w:val="0"/>
          <w:numId w:val="35"/>
        </w:numPr>
        <w:ind w:left="720" w:firstLine="0"/>
        <w:rPr>
          <w:b/>
          <w:sz w:val="24"/>
          <w:szCs w:val="24"/>
          <w:lang w:val="ro-RO"/>
        </w:rPr>
      </w:pPr>
      <w:r w:rsidRPr="00EE0B87">
        <w:rPr>
          <w:bCs/>
          <w:sz w:val="24"/>
          <w:szCs w:val="24"/>
          <w:lang w:val="ro-RO"/>
        </w:rPr>
        <w:t xml:space="preserve">The </w:t>
      </w:r>
      <w:proofErr w:type="spellStart"/>
      <w:r w:rsidRPr="00EE0B87">
        <w:rPr>
          <w:bCs/>
          <w:sz w:val="24"/>
          <w:szCs w:val="24"/>
          <w:lang w:val="ro-RO"/>
        </w:rPr>
        <w:t>d</w:t>
      </w:r>
      <w:r w:rsidR="00E21235" w:rsidRPr="00EE0B87">
        <w:rPr>
          <w:bCs/>
          <w:sz w:val="24"/>
          <w:szCs w:val="24"/>
          <w:lang w:val="ro-RO"/>
        </w:rPr>
        <w:t>ifferential</w:t>
      </w:r>
      <w:proofErr w:type="spellEnd"/>
      <w:r w:rsidR="00E21235" w:rsidRPr="00EE0B87">
        <w:rPr>
          <w:bCs/>
          <w:sz w:val="24"/>
          <w:szCs w:val="24"/>
          <w:lang w:val="ro-RO"/>
        </w:rPr>
        <w:t xml:space="preserve"> </w:t>
      </w:r>
      <w:proofErr w:type="spellStart"/>
      <w:r w:rsidR="00E21235" w:rsidRPr="00EE0B87">
        <w:rPr>
          <w:bCs/>
          <w:sz w:val="24"/>
          <w:szCs w:val="24"/>
          <w:lang w:val="ro-RO"/>
        </w:rPr>
        <w:t>diagnosis</w:t>
      </w:r>
      <w:proofErr w:type="spellEnd"/>
      <w:r w:rsidR="0075684F" w:rsidRPr="00EE0B87">
        <w:rPr>
          <w:bCs/>
          <w:sz w:val="24"/>
          <w:szCs w:val="24"/>
          <w:lang w:val="ro-RO"/>
        </w:rPr>
        <w:t>.</w:t>
      </w:r>
    </w:p>
    <w:p w14:paraId="7CF72B01" w14:textId="77777777" w:rsidR="00E21235" w:rsidRPr="00EE0B87" w:rsidRDefault="00E21235" w:rsidP="00DE2CA3">
      <w:pPr>
        <w:pStyle w:val="ListParagraph"/>
        <w:tabs>
          <w:tab w:val="left" w:pos="398"/>
        </w:tabs>
        <w:ind w:left="114"/>
        <w:jc w:val="both"/>
        <w:rPr>
          <w:sz w:val="24"/>
          <w:szCs w:val="24"/>
          <w:lang w:val="ro-RO"/>
        </w:rPr>
      </w:pPr>
    </w:p>
    <w:p w14:paraId="3139D0F5" w14:textId="77777777" w:rsidR="00E21235" w:rsidRPr="00EE0B87" w:rsidRDefault="00F75B17" w:rsidP="00DE2CA3">
      <w:pPr>
        <w:rPr>
          <w:b/>
          <w:sz w:val="24"/>
          <w:szCs w:val="24"/>
          <w:lang w:val="ro-RO"/>
        </w:rPr>
      </w:pPr>
      <w:r w:rsidRPr="00EE0B87">
        <w:rPr>
          <w:b/>
          <w:sz w:val="24"/>
          <w:szCs w:val="24"/>
          <w:lang w:val="ro-RO"/>
        </w:rPr>
        <w:t xml:space="preserve">Case </w:t>
      </w:r>
      <w:proofErr w:type="spellStart"/>
      <w:r w:rsidRPr="00EE0B87">
        <w:rPr>
          <w:b/>
          <w:sz w:val="24"/>
          <w:szCs w:val="24"/>
          <w:lang w:val="ro-RO"/>
        </w:rPr>
        <w:t>n</w:t>
      </w:r>
      <w:r w:rsidR="0075684F" w:rsidRPr="00EE0B87">
        <w:rPr>
          <w:b/>
          <w:sz w:val="24"/>
          <w:szCs w:val="24"/>
          <w:lang w:val="ro-RO"/>
        </w:rPr>
        <w:t>o</w:t>
      </w:r>
      <w:proofErr w:type="spellEnd"/>
      <w:r w:rsidRPr="00EE0B87">
        <w:rPr>
          <w:b/>
          <w:sz w:val="24"/>
          <w:szCs w:val="24"/>
          <w:lang w:val="ro-RO"/>
        </w:rPr>
        <w:t>. 4</w:t>
      </w:r>
    </w:p>
    <w:p w14:paraId="121209C5" w14:textId="77777777" w:rsidR="00E21235" w:rsidRPr="00EE0B87" w:rsidRDefault="00E35BD9" w:rsidP="00137A54">
      <w:pPr>
        <w:spacing w:before="120"/>
        <w:ind w:firstLine="708"/>
        <w:jc w:val="both"/>
        <w:rPr>
          <w:bCs/>
          <w:sz w:val="24"/>
          <w:szCs w:val="24"/>
          <w:lang w:val="ro-RO"/>
        </w:rPr>
      </w:pPr>
      <w:r w:rsidRPr="00EE0B87">
        <w:rPr>
          <w:bCs/>
          <w:sz w:val="24"/>
          <w:szCs w:val="24"/>
          <w:lang w:val="ro-RO"/>
        </w:rPr>
        <w:t xml:space="preserve">A 26-year-old </w:t>
      </w:r>
      <w:proofErr w:type="spellStart"/>
      <w:r w:rsidRPr="00EE0B87">
        <w:rPr>
          <w:bCs/>
          <w:sz w:val="24"/>
          <w:szCs w:val="24"/>
          <w:lang w:val="ro-RO"/>
        </w:rPr>
        <w:t>patient</w:t>
      </w:r>
      <w:proofErr w:type="spellEnd"/>
      <w:r w:rsidRPr="00EE0B87">
        <w:rPr>
          <w:bCs/>
          <w:sz w:val="24"/>
          <w:szCs w:val="24"/>
          <w:lang w:val="ro-RO"/>
        </w:rPr>
        <w:t xml:space="preserve">, </w:t>
      </w:r>
      <w:proofErr w:type="spellStart"/>
      <w:r w:rsidRPr="00EE0B87">
        <w:rPr>
          <w:bCs/>
          <w:sz w:val="24"/>
          <w:szCs w:val="24"/>
          <w:lang w:val="ro-RO"/>
        </w:rPr>
        <w:t>female</w:t>
      </w:r>
      <w:proofErr w:type="spellEnd"/>
      <w:r w:rsidRPr="00EE0B87">
        <w:rPr>
          <w:bCs/>
          <w:sz w:val="24"/>
          <w:szCs w:val="24"/>
          <w:lang w:val="ro-RO"/>
        </w:rPr>
        <w:t xml:space="preserve">, a </w:t>
      </w:r>
      <w:proofErr w:type="spellStart"/>
      <w:r w:rsidRPr="00EE0B87">
        <w:rPr>
          <w:bCs/>
          <w:sz w:val="24"/>
          <w:szCs w:val="24"/>
          <w:lang w:val="ro-RO"/>
        </w:rPr>
        <w:t>school</w:t>
      </w:r>
      <w:proofErr w:type="spellEnd"/>
      <w:r w:rsidRPr="00EE0B87">
        <w:rPr>
          <w:bCs/>
          <w:sz w:val="24"/>
          <w:szCs w:val="24"/>
          <w:lang w:val="ro-RO"/>
        </w:rPr>
        <w:t xml:space="preserve"> </w:t>
      </w:r>
      <w:proofErr w:type="spellStart"/>
      <w:r w:rsidRPr="00EE0B87">
        <w:rPr>
          <w:bCs/>
          <w:sz w:val="24"/>
          <w:szCs w:val="24"/>
          <w:lang w:val="ro-RO"/>
        </w:rPr>
        <w:t>teacher</w:t>
      </w:r>
      <w:proofErr w:type="spellEnd"/>
      <w:r w:rsidR="00FA2B03" w:rsidRPr="00EE0B87">
        <w:rPr>
          <w:bCs/>
          <w:sz w:val="24"/>
          <w:szCs w:val="24"/>
          <w:lang w:val="ro-RO"/>
        </w:rPr>
        <w:t xml:space="preserve">, came </w:t>
      </w:r>
      <w:proofErr w:type="spellStart"/>
      <w:r w:rsidR="00FA2B03" w:rsidRPr="00EE0B87">
        <w:rPr>
          <w:bCs/>
          <w:sz w:val="24"/>
          <w:szCs w:val="24"/>
          <w:lang w:val="ro-RO"/>
        </w:rPr>
        <w:t>to</w:t>
      </w:r>
      <w:proofErr w:type="spellEnd"/>
      <w:r w:rsidR="00FA2B03" w:rsidRPr="00EE0B87">
        <w:rPr>
          <w:bCs/>
          <w:sz w:val="24"/>
          <w:szCs w:val="24"/>
          <w:lang w:val="ro-RO"/>
        </w:rPr>
        <w:t xml:space="preserve"> </w:t>
      </w:r>
      <w:proofErr w:type="spellStart"/>
      <w:r w:rsidR="00FA2B03" w:rsidRPr="00EE0B87">
        <w:rPr>
          <w:bCs/>
          <w:sz w:val="24"/>
          <w:szCs w:val="24"/>
          <w:lang w:val="ro-RO"/>
        </w:rPr>
        <w:t>the</w:t>
      </w:r>
      <w:proofErr w:type="spellEnd"/>
      <w:r w:rsidR="00FA2B03" w:rsidRPr="00EE0B87">
        <w:rPr>
          <w:bCs/>
          <w:sz w:val="24"/>
          <w:szCs w:val="24"/>
          <w:lang w:val="ro-RO"/>
        </w:rPr>
        <w:t xml:space="preserve"> </w:t>
      </w:r>
      <w:proofErr w:type="spellStart"/>
      <w:r w:rsidR="00FA2B03" w:rsidRPr="00EE0B87">
        <w:rPr>
          <w:bCs/>
          <w:sz w:val="24"/>
          <w:szCs w:val="24"/>
          <w:lang w:val="ro-RO"/>
        </w:rPr>
        <w:t>neurologist</w:t>
      </w:r>
      <w:proofErr w:type="spellEnd"/>
      <w:r w:rsidR="00FA2B03" w:rsidRPr="00EE0B87">
        <w:rPr>
          <w:bCs/>
          <w:sz w:val="24"/>
          <w:szCs w:val="24"/>
          <w:lang w:val="ro-RO"/>
        </w:rPr>
        <w:t xml:space="preserve"> for</w:t>
      </w:r>
      <w:r w:rsidR="00E21235" w:rsidRPr="00EE0B87">
        <w:rPr>
          <w:bCs/>
          <w:sz w:val="24"/>
          <w:szCs w:val="24"/>
          <w:lang w:val="ro-RO"/>
        </w:rPr>
        <w:t xml:space="preserve"> </w:t>
      </w:r>
      <w:proofErr w:type="spellStart"/>
      <w:r w:rsidR="00E21235" w:rsidRPr="00EE0B87">
        <w:rPr>
          <w:bCs/>
          <w:sz w:val="24"/>
          <w:szCs w:val="24"/>
          <w:lang w:val="ro-RO"/>
        </w:rPr>
        <w:t>fatigue</w:t>
      </w:r>
      <w:proofErr w:type="spellEnd"/>
      <w:r w:rsidR="00E21235" w:rsidRPr="00EE0B87">
        <w:rPr>
          <w:bCs/>
          <w:sz w:val="24"/>
          <w:szCs w:val="24"/>
          <w:lang w:val="ro-RO"/>
        </w:rPr>
        <w:t xml:space="preserve"> </w:t>
      </w:r>
      <w:proofErr w:type="spellStart"/>
      <w:r w:rsidR="00E21235" w:rsidRPr="00EE0B87">
        <w:rPr>
          <w:bCs/>
          <w:sz w:val="24"/>
          <w:szCs w:val="24"/>
          <w:lang w:val="ro-RO"/>
        </w:rPr>
        <w:t>during</w:t>
      </w:r>
      <w:proofErr w:type="spellEnd"/>
      <w:r w:rsidR="00E21235" w:rsidRPr="00EE0B87">
        <w:rPr>
          <w:bCs/>
          <w:sz w:val="24"/>
          <w:szCs w:val="24"/>
          <w:lang w:val="ro-RO"/>
        </w:rPr>
        <w:t xml:space="preserve"> </w:t>
      </w:r>
      <w:proofErr w:type="spellStart"/>
      <w:r w:rsidR="00E21235" w:rsidRPr="00EE0B87">
        <w:rPr>
          <w:bCs/>
          <w:sz w:val="24"/>
          <w:szCs w:val="24"/>
          <w:lang w:val="ro-RO"/>
        </w:rPr>
        <w:t>eating</w:t>
      </w:r>
      <w:proofErr w:type="spellEnd"/>
      <w:r w:rsidR="00E21235" w:rsidRPr="00EE0B87">
        <w:rPr>
          <w:bCs/>
          <w:sz w:val="24"/>
          <w:szCs w:val="24"/>
          <w:lang w:val="ro-RO"/>
        </w:rPr>
        <w:t xml:space="preserve">: </w:t>
      </w:r>
      <w:proofErr w:type="spellStart"/>
      <w:r w:rsidR="00E21235" w:rsidRPr="00EE0B87">
        <w:rPr>
          <w:bCs/>
          <w:sz w:val="24"/>
          <w:szCs w:val="24"/>
          <w:lang w:val="ro-RO"/>
        </w:rPr>
        <w:t>she</w:t>
      </w:r>
      <w:proofErr w:type="spellEnd"/>
      <w:r w:rsidR="00E21235" w:rsidRPr="00EE0B87">
        <w:rPr>
          <w:bCs/>
          <w:sz w:val="24"/>
          <w:szCs w:val="24"/>
          <w:lang w:val="ro-RO"/>
        </w:rPr>
        <w:t xml:space="preserve"> </w:t>
      </w:r>
      <w:proofErr w:type="spellStart"/>
      <w:r w:rsidR="00E21235" w:rsidRPr="00EE0B87">
        <w:rPr>
          <w:bCs/>
          <w:sz w:val="24"/>
          <w:szCs w:val="24"/>
          <w:lang w:val="ro-RO"/>
        </w:rPr>
        <w:t>has</w:t>
      </w:r>
      <w:proofErr w:type="spellEnd"/>
      <w:r w:rsidR="00E21235" w:rsidRPr="00EE0B87">
        <w:rPr>
          <w:bCs/>
          <w:sz w:val="24"/>
          <w:szCs w:val="24"/>
          <w:lang w:val="ro-RO"/>
        </w:rPr>
        <w:t xml:space="preserve"> </w:t>
      </w:r>
      <w:proofErr w:type="spellStart"/>
      <w:r w:rsidR="00E21235" w:rsidRPr="00EE0B87">
        <w:rPr>
          <w:bCs/>
          <w:sz w:val="24"/>
          <w:szCs w:val="24"/>
          <w:lang w:val="ro-RO"/>
        </w:rPr>
        <w:t>difficulties</w:t>
      </w:r>
      <w:proofErr w:type="spellEnd"/>
      <w:r w:rsidR="00E21235" w:rsidRPr="00EE0B87">
        <w:rPr>
          <w:bCs/>
          <w:sz w:val="24"/>
          <w:szCs w:val="24"/>
          <w:lang w:val="ro-RO"/>
        </w:rPr>
        <w:t xml:space="preserve"> in </w:t>
      </w:r>
      <w:proofErr w:type="spellStart"/>
      <w:r w:rsidR="00E21235" w:rsidRPr="00EE0B87">
        <w:rPr>
          <w:bCs/>
          <w:sz w:val="24"/>
          <w:szCs w:val="24"/>
          <w:lang w:val="ro-RO"/>
        </w:rPr>
        <w:t>chewing</w:t>
      </w:r>
      <w:proofErr w:type="spellEnd"/>
      <w:r w:rsidR="00E21235" w:rsidRPr="00EE0B87">
        <w:rPr>
          <w:bCs/>
          <w:sz w:val="24"/>
          <w:szCs w:val="24"/>
          <w:lang w:val="ro-RO"/>
        </w:rPr>
        <w:t xml:space="preserve"> </w:t>
      </w:r>
      <w:proofErr w:type="spellStart"/>
      <w:r w:rsidR="00E21235" w:rsidRPr="00EE0B87">
        <w:rPr>
          <w:bCs/>
          <w:sz w:val="24"/>
          <w:szCs w:val="24"/>
          <w:lang w:val="ro-RO"/>
        </w:rPr>
        <w:t>and</w:t>
      </w:r>
      <w:proofErr w:type="spellEnd"/>
      <w:r w:rsidR="00E21235" w:rsidRPr="00EE0B87">
        <w:rPr>
          <w:bCs/>
          <w:sz w:val="24"/>
          <w:szCs w:val="24"/>
          <w:lang w:val="ro-RO"/>
        </w:rPr>
        <w:t xml:space="preserve"> </w:t>
      </w:r>
      <w:proofErr w:type="spellStart"/>
      <w:r w:rsidR="00E21235" w:rsidRPr="00EE0B87">
        <w:rPr>
          <w:bCs/>
          <w:sz w:val="24"/>
          <w:szCs w:val="24"/>
          <w:lang w:val="ro-RO"/>
        </w:rPr>
        <w:t>swallowing</w:t>
      </w:r>
      <w:proofErr w:type="spellEnd"/>
      <w:r w:rsidR="00E21235" w:rsidRPr="00EE0B87">
        <w:rPr>
          <w:bCs/>
          <w:sz w:val="24"/>
          <w:szCs w:val="24"/>
          <w:lang w:val="ro-RO"/>
        </w:rPr>
        <w:t xml:space="preserve"> soli</w:t>
      </w:r>
      <w:r w:rsidR="00FA2B03" w:rsidRPr="00EE0B87">
        <w:rPr>
          <w:bCs/>
          <w:sz w:val="24"/>
          <w:szCs w:val="24"/>
          <w:lang w:val="ro-RO"/>
        </w:rPr>
        <w:t xml:space="preserve">d </w:t>
      </w:r>
      <w:proofErr w:type="spellStart"/>
      <w:r w:rsidR="00FA2B03" w:rsidRPr="00EE0B87">
        <w:rPr>
          <w:bCs/>
          <w:sz w:val="24"/>
          <w:szCs w:val="24"/>
          <w:lang w:val="ro-RO"/>
        </w:rPr>
        <w:t>food</w:t>
      </w:r>
      <w:proofErr w:type="spellEnd"/>
      <w:r w:rsidR="00FA2B03" w:rsidRPr="00EE0B87">
        <w:rPr>
          <w:bCs/>
          <w:sz w:val="24"/>
          <w:szCs w:val="24"/>
          <w:lang w:val="ro-RO"/>
        </w:rPr>
        <w:t xml:space="preserve">. </w:t>
      </w:r>
      <w:proofErr w:type="spellStart"/>
      <w:r w:rsidR="00FA2B03" w:rsidRPr="00EE0B87">
        <w:rPr>
          <w:bCs/>
          <w:sz w:val="24"/>
          <w:szCs w:val="24"/>
          <w:lang w:val="ro-RO"/>
        </w:rPr>
        <w:t>She</w:t>
      </w:r>
      <w:proofErr w:type="spellEnd"/>
      <w:r w:rsidR="00FA2B03" w:rsidRPr="00EE0B87">
        <w:rPr>
          <w:bCs/>
          <w:sz w:val="24"/>
          <w:szCs w:val="24"/>
          <w:lang w:val="ro-RO"/>
        </w:rPr>
        <w:t xml:space="preserve"> </w:t>
      </w:r>
      <w:proofErr w:type="spellStart"/>
      <w:r w:rsidR="00FA2B03" w:rsidRPr="00EE0B87">
        <w:rPr>
          <w:bCs/>
          <w:sz w:val="24"/>
          <w:szCs w:val="24"/>
          <w:lang w:val="ro-RO"/>
        </w:rPr>
        <w:t>also</w:t>
      </w:r>
      <w:proofErr w:type="spellEnd"/>
      <w:r w:rsidR="00FA2B03" w:rsidRPr="00EE0B87">
        <w:rPr>
          <w:bCs/>
          <w:sz w:val="24"/>
          <w:szCs w:val="24"/>
          <w:lang w:val="ro-RO"/>
        </w:rPr>
        <w:t xml:space="preserve"> </w:t>
      </w:r>
      <w:proofErr w:type="spellStart"/>
      <w:r w:rsidR="00FA2B03" w:rsidRPr="00EE0B87">
        <w:rPr>
          <w:bCs/>
          <w:sz w:val="24"/>
          <w:szCs w:val="24"/>
          <w:lang w:val="ro-RO"/>
        </w:rPr>
        <w:t>complains</w:t>
      </w:r>
      <w:proofErr w:type="spellEnd"/>
      <w:r w:rsidR="00FA2B03" w:rsidRPr="00EE0B87">
        <w:rPr>
          <w:bCs/>
          <w:sz w:val="24"/>
          <w:szCs w:val="24"/>
          <w:lang w:val="ro-RO"/>
        </w:rPr>
        <w:t xml:space="preserve"> of</w:t>
      </w:r>
      <w:r w:rsidR="00E21235" w:rsidRPr="00EE0B87">
        <w:rPr>
          <w:bCs/>
          <w:sz w:val="24"/>
          <w:szCs w:val="24"/>
          <w:lang w:val="ro-RO"/>
        </w:rPr>
        <w:t xml:space="preserve"> </w:t>
      </w:r>
      <w:proofErr w:type="spellStart"/>
      <w:r w:rsidR="00E21235" w:rsidRPr="00EE0B87">
        <w:rPr>
          <w:bCs/>
          <w:sz w:val="24"/>
          <w:szCs w:val="24"/>
          <w:lang w:val="ro-RO"/>
        </w:rPr>
        <w:t>changing</w:t>
      </w:r>
      <w:proofErr w:type="spellEnd"/>
      <w:r w:rsidR="00E21235" w:rsidRPr="00EE0B87">
        <w:rPr>
          <w:bCs/>
          <w:sz w:val="24"/>
          <w:szCs w:val="24"/>
          <w:lang w:val="ro-RO"/>
        </w:rPr>
        <w:t xml:space="preserve"> </w:t>
      </w:r>
      <w:proofErr w:type="spellStart"/>
      <w:r w:rsidR="00E21235" w:rsidRPr="00EE0B87">
        <w:rPr>
          <w:bCs/>
          <w:sz w:val="24"/>
          <w:szCs w:val="24"/>
          <w:lang w:val="ro-RO"/>
        </w:rPr>
        <w:t>her</w:t>
      </w:r>
      <w:proofErr w:type="spellEnd"/>
      <w:r w:rsidR="00E21235" w:rsidRPr="00EE0B87">
        <w:rPr>
          <w:bCs/>
          <w:sz w:val="24"/>
          <w:szCs w:val="24"/>
          <w:lang w:val="ro-RO"/>
        </w:rPr>
        <w:t xml:space="preserve"> </w:t>
      </w:r>
      <w:proofErr w:type="spellStart"/>
      <w:r w:rsidR="00E21235" w:rsidRPr="00EE0B87">
        <w:rPr>
          <w:bCs/>
          <w:sz w:val="24"/>
          <w:szCs w:val="24"/>
          <w:lang w:val="ro-RO"/>
        </w:rPr>
        <w:t>voice</w:t>
      </w:r>
      <w:proofErr w:type="spellEnd"/>
      <w:r w:rsidR="00E21235" w:rsidRPr="00EE0B87">
        <w:rPr>
          <w:bCs/>
          <w:sz w:val="24"/>
          <w:szCs w:val="24"/>
          <w:lang w:val="ro-RO"/>
        </w:rPr>
        <w:t xml:space="preserve"> </w:t>
      </w:r>
      <w:proofErr w:type="spellStart"/>
      <w:r w:rsidR="00E21235" w:rsidRPr="00EE0B87">
        <w:rPr>
          <w:bCs/>
          <w:sz w:val="24"/>
          <w:szCs w:val="24"/>
          <w:lang w:val="ro-RO"/>
        </w:rPr>
        <w:t>after</w:t>
      </w:r>
      <w:proofErr w:type="spellEnd"/>
      <w:r w:rsidR="00E21235" w:rsidRPr="00EE0B87">
        <w:rPr>
          <w:bCs/>
          <w:sz w:val="24"/>
          <w:szCs w:val="24"/>
          <w:lang w:val="ro-RO"/>
        </w:rPr>
        <w:t xml:space="preserve"> </w:t>
      </w:r>
      <w:proofErr w:type="spellStart"/>
      <w:r w:rsidR="00E21235" w:rsidRPr="00EE0B87">
        <w:rPr>
          <w:bCs/>
          <w:sz w:val="24"/>
          <w:szCs w:val="24"/>
          <w:lang w:val="ro-RO"/>
        </w:rPr>
        <w:t>explaining</w:t>
      </w:r>
      <w:proofErr w:type="spellEnd"/>
      <w:r w:rsidR="00E21235" w:rsidRPr="00EE0B87">
        <w:rPr>
          <w:bCs/>
          <w:sz w:val="24"/>
          <w:szCs w:val="24"/>
          <w:lang w:val="ro-RO"/>
        </w:rPr>
        <w:t xml:space="preserve"> </w:t>
      </w:r>
      <w:proofErr w:type="spellStart"/>
      <w:r w:rsidR="00E21235" w:rsidRPr="00EE0B87">
        <w:rPr>
          <w:bCs/>
          <w:sz w:val="24"/>
          <w:szCs w:val="24"/>
          <w:lang w:val="ro-RO"/>
        </w:rPr>
        <w:t>lessons</w:t>
      </w:r>
      <w:proofErr w:type="spellEnd"/>
      <w:r w:rsidR="00E21235" w:rsidRPr="00EE0B87">
        <w:rPr>
          <w:bCs/>
          <w:sz w:val="24"/>
          <w:szCs w:val="24"/>
          <w:lang w:val="ro-RO"/>
        </w:rPr>
        <w:t>.</w:t>
      </w:r>
    </w:p>
    <w:p w14:paraId="590D77F9" w14:textId="77777777" w:rsidR="00E21235" w:rsidRPr="00EE0B87" w:rsidRDefault="00E21235" w:rsidP="00137A54">
      <w:pPr>
        <w:ind w:firstLine="706"/>
        <w:jc w:val="both"/>
        <w:rPr>
          <w:bCs/>
          <w:sz w:val="24"/>
          <w:szCs w:val="24"/>
          <w:lang w:val="ro-RO"/>
        </w:rPr>
      </w:pPr>
      <w:r w:rsidRPr="00EE0B87">
        <w:rPr>
          <w:bCs/>
          <w:sz w:val="24"/>
          <w:szCs w:val="24"/>
          <w:lang w:val="ro-RO"/>
        </w:rPr>
        <w:t xml:space="preserve">General </w:t>
      </w:r>
      <w:proofErr w:type="spellStart"/>
      <w:r w:rsidRPr="00EE0B87">
        <w:rPr>
          <w:bCs/>
          <w:sz w:val="24"/>
          <w:szCs w:val="24"/>
          <w:lang w:val="ro-RO"/>
        </w:rPr>
        <w:t>and</w:t>
      </w:r>
      <w:proofErr w:type="spellEnd"/>
      <w:r w:rsidRPr="00EE0B87">
        <w:rPr>
          <w:bCs/>
          <w:sz w:val="24"/>
          <w:szCs w:val="24"/>
          <w:lang w:val="ro-RO"/>
        </w:rPr>
        <w:t xml:space="preserve"> </w:t>
      </w:r>
      <w:proofErr w:type="spellStart"/>
      <w:r w:rsidRPr="00EE0B87">
        <w:rPr>
          <w:bCs/>
          <w:sz w:val="24"/>
          <w:szCs w:val="24"/>
          <w:lang w:val="ro-RO"/>
        </w:rPr>
        <w:t>neurological</w:t>
      </w:r>
      <w:proofErr w:type="spellEnd"/>
      <w:r w:rsidR="00FA2B03" w:rsidRPr="00EE0B87">
        <w:rPr>
          <w:bCs/>
          <w:sz w:val="24"/>
          <w:szCs w:val="24"/>
          <w:lang w:val="ro-RO"/>
        </w:rPr>
        <w:t xml:space="preserve"> </w:t>
      </w:r>
      <w:proofErr w:type="spellStart"/>
      <w:r w:rsidR="00FA2B03" w:rsidRPr="00EE0B87">
        <w:rPr>
          <w:bCs/>
          <w:sz w:val="24"/>
          <w:szCs w:val="24"/>
          <w:lang w:val="ro-RO"/>
        </w:rPr>
        <w:t>examination</w:t>
      </w:r>
      <w:proofErr w:type="spellEnd"/>
      <w:r w:rsidR="00FA2B03" w:rsidRPr="00EE0B87">
        <w:rPr>
          <w:bCs/>
          <w:sz w:val="24"/>
          <w:szCs w:val="24"/>
          <w:lang w:val="ro-RO"/>
        </w:rPr>
        <w:t xml:space="preserve"> </w:t>
      </w:r>
      <w:proofErr w:type="spellStart"/>
      <w:r w:rsidR="00FA2B03" w:rsidRPr="00EE0B87">
        <w:rPr>
          <w:bCs/>
          <w:sz w:val="24"/>
          <w:szCs w:val="24"/>
          <w:lang w:val="ro-RO"/>
        </w:rPr>
        <w:t>did</w:t>
      </w:r>
      <w:proofErr w:type="spellEnd"/>
      <w:r w:rsidR="00FA2B03" w:rsidRPr="00EE0B87">
        <w:rPr>
          <w:bCs/>
          <w:sz w:val="24"/>
          <w:szCs w:val="24"/>
          <w:lang w:val="ro-RO"/>
        </w:rPr>
        <w:t xml:space="preserve"> </w:t>
      </w:r>
      <w:proofErr w:type="spellStart"/>
      <w:r w:rsidR="00FA2B03" w:rsidRPr="00EE0B87">
        <w:rPr>
          <w:bCs/>
          <w:sz w:val="24"/>
          <w:szCs w:val="24"/>
          <w:lang w:val="ro-RO"/>
        </w:rPr>
        <w:t>not</w:t>
      </w:r>
      <w:proofErr w:type="spellEnd"/>
      <w:r w:rsidR="00FA2B03" w:rsidRPr="00EE0B87">
        <w:rPr>
          <w:bCs/>
          <w:sz w:val="24"/>
          <w:szCs w:val="24"/>
          <w:lang w:val="ro-RO"/>
        </w:rPr>
        <w:t xml:space="preserve"> </w:t>
      </w:r>
      <w:proofErr w:type="spellStart"/>
      <w:r w:rsidR="00FA2B03" w:rsidRPr="00EE0B87">
        <w:rPr>
          <w:bCs/>
          <w:sz w:val="24"/>
          <w:szCs w:val="24"/>
          <w:lang w:val="ro-RO"/>
        </w:rPr>
        <w:t>reveal</w:t>
      </w:r>
      <w:proofErr w:type="spellEnd"/>
      <w:r w:rsidR="00FA2B03" w:rsidRPr="00EE0B87">
        <w:rPr>
          <w:bCs/>
          <w:sz w:val="24"/>
          <w:szCs w:val="24"/>
          <w:lang w:val="ro-RO"/>
        </w:rPr>
        <w:t xml:space="preserve"> </w:t>
      </w:r>
      <w:proofErr w:type="spellStart"/>
      <w:r w:rsidR="00FA2B03" w:rsidRPr="00EE0B87">
        <w:rPr>
          <w:bCs/>
          <w:sz w:val="24"/>
          <w:szCs w:val="24"/>
          <w:lang w:val="ro-RO"/>
        </w:rPr>
        <w:t>any</w:t>
      </w:r>
      <w:proofErr w:type="spellEnd"/>
      <w:r w:rsidRPr="00EE0B87">
        <w:rPr>
          <w:bCs/>
          <w:sz w:val="24"/>
          <w:szCs w:val="24"/>
          <w:lang w:val="ro-RO"/>
        </w:rPr>
        <w:t xml:space="preserve"> </w:t>
      </w:r>
      <w:proofErr w:type="spellStart"/>
      <w:r w:rsidRPr="00EE0B87">
        <w:rPr>
          <w:bCs/>
          <w:sz w:val="24"/>
          <w:szCs w:val="24"/>
          <w:lang w:val="ro-RO"/>
        </w:rPr>
        <w:t>abnormalities</w:t>
      </w:r>
      <w:proofErr w:type="spellEnd"/>
      <w:r w:rsidRPr="00EE0B87">
        <w:rPr>
          <w:bCs/>
          <w:sz w:val="24"/>
          <w:szCs w:val="24"/>
          <w:lang w:val="ro-RO"/>
        </w:rPr>
        <w:t>.</w:t>
      </w:r>
    </w:p>
    <w:p w14:paraId="74C06824" w14:textId="77777777" w:rsidR="00E21235" w:rsidRPr="00EE0B87" w:rsidRDefault="00FA2B03" w:rsidP="00137A54">
      <w:pPr>
        <w:ind w:firstLine="706"/>
        <w:jc w:val="both"/>
        <w:rPr>
          <w:bCs/>
          <w:sz w:val="24"/>
          <w:szCs w:val="24"/>
          <w:lang w:val="ro-RO"/>
        </w:rPr>
      </w:pPr>
      <w:r w:rsidRPr="00EE0B87">
        <w:rPr>
          <w:bCs/>
          <w:sz w:val="24"/>
          <w:szCs w:val="24"/>
          <w:lang w:val="ro-RO"/>
        </w:rPr>
        <w:t xml:space="preserve">Being </w:t>
      </w:r>
      <w:proofErr w:type="spellStart"/>
      <w:r w:rsidRPr="00EE0B87">
        <w:rPr>
          <w:bCs/>
          <w:sz w:val="24"/>
          <w:szCs w:val="24"/>
          <w:lang w:val="ro-RO"/>
        </w:rPr>
        <w:t>hospitaliz</w:t>
      </w:r>
      <w:r w:rsidR="00E21235" w:rsidRPr="00EE0B87">
        <w:rPr>
          <w:bCs/>
          <w:sz w:val="24"/>
          <w:szCs w:val="24"/>
          <w:lang w:val="ro-RO"/>
        </w:rPr>
        <w:t>ed</w:t>
      </w:r>
      <w:proofErr w:type="spellEnd"/>
      <w:r w:rsidR="00E21235" w:rsidRPr="00EE0B87">
        <w:rPr>
          <w:bCs/>
          <w:sz w:val="24"/>
          <w:szCs w:val="24"/>
          <w:lang w:val="ro-RO"/>
        </w:rPr>
        <w:t xml:space="preserve"> </w:t>
      </w:r>
      <w:proofErr w:type="spellStart"/>
      <w:r w:rsidR="00E21235" w:rsidRPr="00EE0B87">
        <w:rPr>
          <w:bCs/>
          <w:sz w:val="24"/>
          <w:szCs w:val="24"/>
          <w:lang w:val="ro-RO"/>
        </w:rPr>
        <w:t>she</w:t>
      </w:r>
      <w:proofErr w:type="spellEnd"/>
      <w:r w:rsidR="00E21235" w:rsidRPr="00EE0B87">
        <w:rPr>
          <w:bCs/>
          <w:sz w:val="24"/>
          <w:szCs w:val="24"/>
          <w:lang w:val="ro-RO"/>
        </w:rPr>
        <w:t xml:space="preserve"> </w:t>
      </w:r>
      <w:proofErr w:type="spellStart"/>
      <w:r w:rsidR="00E21235" w:rsidRPr="00EE0B87">
        <w:rPr>
          <w:bCs/>
          <w:sz w:val="24"/>
          <w:szCs w:val="24"/>
          <w:lang w:val="ro-RO"/>
        </w:rPr>
        <w:t>experienced</w:t>
      </w:r>
      <w:proofErr w:type="spellEnd"/>
      <w:r w:rsidR="00E21235" w:rsidRPr="00EE0B87">
        <w:rPr>
          <w:bCs/>
          <w:sz w:val="24"/>
          <w:szCs w:val="24"/>
          <w:lang w:val="ro-RO"/>
        </w:rPr>
        <w:t xml:space="preserve"> a </w:t>
      </w:r>
      <w:proofErr w:type="spellStart"/>
      <w:r w:rsidR="00E21235" w:rsidRPr="00EE0B87">
        <w:rPr>
          <w:bCs/>
          <w:sz w:val="24"/>
          <w:szCs w:val="24"/>
          <w:lang w:val="ro-RO"/>
        </w:rPr>
        <w:t>worsen</w:t>
      </w:r>
      <w:r w:rsidRPr="00EE0B87">
        <w:rPr>
          <w:bCs/>
          <w:sz w:val="24"/>
          <w:szCs w:val="24"/>
          <w:lang w:val="ro-RO"/>
        </w:rPr>
        <w:t>ing</w:t>
      </w:r>
      <w:proofErr w:type="spellEnd"/>
      <w:r w:rsidRPr="00EE0B87">
        <w:rPr>
          <w:bCs/>
          <w:sz w:val="24"/>
          <w:szCs w:val="24"/>
          <w:lang w:val="ro-RO"/>
        </w:rPr>
        <w:t xml:space="preserve"> of </w:t>
      </w:r>
      <w:proofErr w:type="spellStart"/>
      <w:r w:rsidRPr="00EE0B87">
        <w:rPr>
          <w:bCs/>
          <w:sz w:val="24"/>
          <w:szCs w:val="24"/>
          <w:lang w:val="ro-RO"/>
        </w:rPr>
        <w:t>her</w:t>
      </w:r>
      <w:proofErr w:type="spellEnd"/>
      <w:r w:rsidRPr="00EE0B87">
        <w:rPr>
          <w:bCs/>
          <w:sz w:val="24"/>
          <w:szCs w:val="24"/>
          <w:lang w:val="ro-RO"/>
        </w:rPr>
        <w:t xml:space="preserve"> </w:t>
      </w:r>
      <w:proofErr w:type="spellStart"/>
      <w:r w:rsidRPr="00EE0B87">
        <w:rPr>
          <w:bCs/>
          <w:sz w:val="24"/>
          <w:szCs w:val="24"/>
          <w:lang w:val="ro-RO"/>
        </w:rPr>
        <w:t>condition</w:t>
      </w:r>
      <w:proofErr w:type="spellEnd"/>
      <w:r w:rsidRPr="00EE0B87">
        <w:rPr>
          <w:bCs/>
          <w:sz w:val="24"/>
          <w:szCs w:val="24"/>
          <w:lang w:val="ro-RO"/>
        </w:rPr>
        <w:t xml:space="preserve"> </w:t>
      </w:r>
      <w:proofErr w:type="spellStart"/>
      <w:r w:rsidRPr="00EE0B87">
        <w:rPr>
          <w:bCs/>
          <w:sz w:val="24"/>
          <w:szCs w:val="24"/>
          <w:lang w:val="ro-RO"/>
        </w:rPr>
        <w:t>after</w:t>
      </w:r>
      <w:proofErr w:type="spellEnd"/>
      <w:r w:rsidRPr="00EE0B87">
        <w:rPr>
          <w:bCs/>
          <w:sz w:val="24"/>
          <w:szCs w:val="24"/>
          <w:lang w:val="ro-RO"/>
        </w:rPr>
        <w:t xml:space="preserve"> </w:t>
      </w:r>
      <w:proofErr w:type="spellStart"/>
      <w:r w:rsidRPr="00EE0B87">
        <w:rPr>
          <w:bCs/>
          <w:sz w:val="24"/>
          <w:szCs w:val="24"/>
          <w:lang w:val="ro-RO"/>
        </w:rPr>
        <w:t>go</w:t>
      </w:r>
      <w:r w:rsidR="00E21235" w:rsidRPr="00EE0B87">
        <w:rPr>
          <w:bCs/>
          <w:sz w:val="24"/>
          <w:szCs w:val="24"/>
          <w:lang w:val="ro-RO"/>
        </w:rPr>
        <w:t>ing</w:t>
      </w:r>
      <w:proofErr w:type="spellEnd"/>
      <w:r w:rsidRPr="00EE0B87">
        <w:rPr>
          <w:bCs/>
          <w:sz w:val="24"/>
          <w:szCs w:val="24"/>
          <w:lang w:val="ro-RO"/>
        </w:rPr>
        <w:t xml:space="preserve"> </w:t>
      </w:r>
      <w:proofErr w:type="spellStart"/>
      <w:r w:rsidRPr="00EE0B87">
        <w:rPr>
          <w:bCs/>
          <w:sz w:val="24"/>
          <w:szCs w:val="24"/>
          <w:lang w:val="ro-RO"/>
        </w:rPr>
        <w:t>up</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stairs</w:t>
      </w:r>
      <w:proofErr w:type="spellEnd"/>
      <w:r w:rsidRPr="00EE0B87">
        <w:rPr>
          <w:bCs/>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third</w:t>
      </w:r>
      <w:proofErr w:type="spellEnd"/>
      <w:r w:rsidRPr="00EE0B87">
        <w:rPr>
          <w:bCs/>
          <w:sz w:val="24"/>
          <w:szCs w:val="24"/>
          <w:lang w:val="ro-RO"/>
        </w:rPr>
        <w:t xml:space="preserve"> </w:t>
      </w:r>
      <w:proofErr w:type="spellStart"/>
      <w:r w:rsidRPr="00EE0B87">
        <w:rPr>
          <w:bCs/>
          <w:sz w:val="24"/>
          <w:szCs w:val="24"/>
          <w:lang w:val="ro-RO"/>
        </w:rPr>
        <w:t>floor</w:t>
      </w:r>
      <w:proofErr w:type="spellEnd"/>
      <w:r w:rsidRPr="00EE0B87">
        <w:rPr>
          <w:bCs/>
          <w:sz w:val="24"/>
          <w:szCs w:val="24"/>
          <w:lang w:val="ro-RO"/>
        </w:rPr>
        <w:t xml:space="preserve">: </w:t>
      </w:r>
      <w:proofErr w:type="spellStart"/>
      <w:r w:rsidRPr="00EE0B87">
        <w:rPr>
          <w:bCs/>
          <w:sz w:val="24"/>
          <w:szCs w:val="24"/>
          <w:lang w:val="ro-RO"/>
        </w:rPr>
        <w:t>she</w:t>
      </w:r>
      <w:proofErr w:type="spellEnd"/>
      <w:r w:rsidRPr="00EE0B87">
        <w:rPr>
          <w:bCs/>
          <w:sz w:val="24"/>
          <w:szCs w:val="24"/>
          <w:lang w:val="ro-RO"/>
        </w:rPr>
        <w:t xml:space="preserve"> </w:t>
      </w:r>
      <w:proofErr w:type="spellStart"/>
      <w:r w:rsidRPr="00EE0B87">
        <w:rPr>
          <w:bCs/>
          <w:sz w:val="24"/>
          <w:szCs w:val="24"/>
          <w:lang w:val="ro-RO"/>
        </w:rPr>
        <w:t>had</w:t>
      </w:r>
      <w:proofErr w:type="spellEnd"/>
      <w:r w:rsidRPr="00EE0B87">
        <w:rPr>
          <w:bCs/>
          <w:sz w:val="24"/>
          <w:szCs w:val="24"/>
          <w:lang w:val="ro-RO"/>
        </w:rPr>
        <w:t xml:space="preserve"> </w:t>
      </w:r>
      <w:proofErr w:type="spellStart"/>
      <w:r w:rsidRPr="00EE0B87">
        <w:rPr>
          <w:bCs/>
          <w:sz w:val="24"/>
          <w:szCs w:val="24"/>
          <w:lang w:val="ro-RO"/>
        </w:rPr>
        <w:t>dyspn</w:t>
      </w:r>
      <w:r w:rsidR="00E21235" w:rsidRPr="00EE0B87">
        <w:rPr>
          <w:bCs/>
          <w:sz w:val="24"/>
          <w:szCs w:val="24"/>
          <w:lang w:val="ro-RO"/>
        </w:rPr>
        <w:t>ea</w:t>
      </w:r>
      <w:proofErr w:type="spellEnd"/>
      <w:r w:rsidR="00E21235" w:rsidRPr="00EE0B87">
        <w:rPr>
          <w:bCs/>
          <w:sz w:val="24"/>
          <w:szCs w:val="24"/>
          <w:lang w:val="ro-RO"/>
        </w:rPr>
        <w:t xml:space="preserve">, 40 / min, pale </w:t>
      </w:r>
      <w:proofErr w:type="spellStart"/>
      <w:r w:rsidR="00E21235" w:rsidRPr="00EE0B87">
        <w:rPr>
          <w:bCs/>
          <w:sz w:val="24"/>
          <w:szCs w:val="24"/>
          <w:lang w:val="ro-RO"/>
        </w:rPr>
        <w:t>skin</w:t>
      </w:r>
      <w:proofErr w:type="spellEnd"/>
      <w:r w:rsidR="00E21235" w:rsidRPr="00EE0B87">
        <w:rPr>
          <w:bCs/>
          <w:sz w:val="24"/>
          <w:szCs w:val="24"/>
          <w:lang w:val="ro-RO"/>
        </w:rPr>
        <w:t xml:space="preserve">, </w:t>
      </w:r>
      <w:proofErr w:type="spellStart"/>
      <w:r w:rsidR="00E21235" w:rsidRPr="00EE0B87">
        <w:rPr>
          <w:bCs/>
          <w:sz w:val="24"/>
          <w:szCs w:val="24"/>
          <w:lang w:val="ro-RO"/>
        </w:rPr>
        <w:t>cyanotic</w:t>
      </w:r>
      <w:proofErr w:type="spellEnd"/>
      <w:r w:rsidR="00E21235" w:rsidRPr="00EE0B87">
        <w:rPr>
          <w:bCs/>
          <w:sz w:val="24"/>
          <w:szCs w:val="24"/>
          <w:lang w:val="ro-RO"/>
        </w:rPr>
        <w:t xml:space="preserve"> </w:t>
      </w:r>
      <w:proofErr w:type="spellStart"/>
      <w:r w:rsidR="00E21235" w:rsidRPr="00EE0B87">
        <w:rPr>
          <w:bCs/>
          <w:sz w:val="24"/>
          <w:szCs w:val="24"/>
          <w:lang w:val="ro-RO"/>
        </w:rPr>
        <w:t>lips</w:t>
      </w:r>
      <w:proofErr w:type="spellEnd"/>
      <w:r w:rsidR="00E21235" w:rsidRPr="00EE0B87">
        <w:rPr>
          <w:bCs/>
          <w:sz w:val="24"/>
          <w:szCs w:val="24"/>
          <w:lang w:val="ro-RO"/>
        </w:rPr>
        <w:t xml:space="preserve">, </w:t>
      </w:r>
      <w:proofErr w:type="spellStart"/>
      <w:r w:rsidR="00E21235" w:rsidRPr="00EE0B87">
        <w:rPr>
          <w:bCs/>
          <w:sz w:val="24"/>
          <w:szCs w:val="24"/>
          <w:lang w:val="ro-RO"/>
        </w:rPr>
        <w:t>puls</w:t>
      </w:r>
      <w:r w:rsidRPr="00EE0B87">
        <w:rPr>
          <w:bCs/>
          <w:sz w:val="24"/>
          <w:szCs w:val="24"/>
          <w:lang w:val="ro-RO"/>
        </w:rPr>
        <w:t>e</w:t>
      </w:r>
      <w:proofErr w:type="spellEnd"/>
      <w:r w:rsidR="00E21235" w:rsidRPr="00EE0B87">
        <w:rPr>
          <w:bCs/>
          <w:sz w:val="24"/>
          <w:szCs w:val="24"/>
          <w:lang w:val="ro-RO"/>
        </w:rPr>
        <w:t xml:space="preserve"> 120 b/min, BP 160/90 mm Hg. The speech </w:t>
      </w:r>
      <w:proofErr w:type="spellStart"/>
      <w:r w:rsidR="00E21235" w:rsidRPr="00EE0B87">
        <w:rPr>
          <w:bCs/>
          <w:sz w:val="24"/>
          <w:szCs w:val="24"/>
          <w:lang w:val="ro-RO"/>
        </w:rPr>
        <w:t>was</w:t>
      </w:r>
      <w:proofErr w:type="spellEnd"/>
      <w:r w:rsidR="00E21235" w:rsidRPr="00EE0B87">
        <w:rPr>
          <w:bCs/>
          <w:sz w:val="24"/>
          <w:szCs w:val="24"/>
          <w:lang w:val="ro-RO"/>
        </w:rPr>
        <w:t xml:space="preserve"> </w:t>
      </w:r>
      <w:proofErr w:type="spellStart"/>
      <w:r w:rsidR="00E21235" w:rsidRPr="00EE0B87">
        <w:rPr>
          <w:bCs/>
          <w:sz w:val="24"/>
          <w:szCs w:val="24"/>
          <w:lang w:val="ro-RO"/>
        </w:rPr>
        <w:t>unintelligible</w:t>
      </w:r>
      <w:proofErr w:type="spellEnd"/>
      <w:r w:rsidR="00E21235" w:rsidRPr="00EE0B87">
        <w:rPr>
          <w:bCs/>
          <w:sz w:val="24"/>
          <w:szCs w:val="24"/>
          <w:lang w:val="ro-RO"/>
        </w:rPr>
        <w:t xml:space="preserve">, </w:t>
      </w:r>
      <w:proofErr w:type="spellStart"/>
      <w:r w:rsidR="00E21235" w:rsidRPr="00EE0B87">
        <w:rPr>
          <w:bCs/>
          <w:sz w:val="24"/>
          <w:szCs w:val="24"/>
          <w:lang w:val="ro-RO"/>
        </w:rPr>
        <w:t>dysphonic</w:t>
      </w:r>
      <w:proofErr w:type="spellEnd"/>
      <w:r w:rsidR="00E21235" w:rsidRPr="00EE0B87">
        <w:rPr>
          <w:bCs/>
          <w:sz w:val="24"/>
          <w:szCs w:val="24"/>
          <w:lang w:val="ro-RO"/>
        </w:rPr>
        <w:t xml:space="preserve">, </w:t>
      </w:r>
      <w:proofErr w:type="spellStart"/>
      <w:r w:rsidR="00E21235" w:rsidRPr="00EE0B87">
        <w:rPr>
          <w:bCs/>
          <w:sz w:val="24"/>
          <w:szCs w:val="24"/>
          <w:lang w:val="ro-RO"/>
        </w:rPr>
        <w:t>she</w:t>
      </w:r>
      <w:proofErr w:type="spellEnd"/>
      <w:r w:rsidR="00E21235" w:rsidRPr="00EE0B87">
        <w:rPr>
          <w:bCs/>
          <w:sz w:val="24"/>
          <w:szCs w:val="24"/>
          <w:lang w:val="ro-RO"/>
        </w:rPr>
        <w:t xml:space="preserve"> </w:t>
      </w:r>
      <w:proofErr w:type="spellStart"/>
      <w:r w:rsidR="00E21235" w:rsidRPr="00EE0B87">
        <w:rPr>
          <w:bCs/>
          <w:sz w:val="24"/>
          <w:szCs w:val="24"/>
          <w:lang w:val="ro-RO"/>
        </w:rPr>
        <w:t>could</w:t>
      </w:r>
      <w:proofErr w:type="spellEnd"/>
      <w:r w:rsidR="00E21235" w:rsidRPr="00EE0B87">
        <w:rPr>
          <w:bCs/>
          <w:sz w:val="24"/>
          <w:szCs w:val="24"/>
          <w:lang w:val="ro-RO"/>
        </w:rPr>
        <w:t xml:space="preserve"> </w:t>
      </w:r>
      <w:proofErr w:type="spellStart"/>
      <w:r w:rsidR="00E21235" w:rsidRPr="00EE0B87">
        <w:rPr>
          <w:bCs/>
          <w:sz w:val="24"/>
          <w:szCs w:val="24"/>
          <w:lang w:val="ro-RO"/>
        </w:rPr>
        <w:t>not</w:t>
      </w:r>
      <w:proofErr w:type="spellEnd"/>
      <w:r w:rsidR="00E21235" w:rsidRPr="00EE0B87">
        <w:rPr>
          <w:bCs/>
          <w:sz w:val="24"/>
          <w:szCs w:val="24"/>
          <w:lang w:val="ro-RO"/>
        </w:rPr>
        <w:t xml:space="preserve"> </w:t>
      </w:r>
      <w:proofErr w:type="spellStart"/>
      <w:r w:rsidR="00E21235" w:rsidRPr="00EE0B87">
        <w:rPr>
          <w:bCs/>
          <w:sz w:val="24"/>
          <w:szCs w:val="24"/>
          <w:lang w:val="ro-RO"/>
        </w:rPr>
        <w:t>swallow</w:t>
      </w:r>
      <w:proofErr w:type="spellEnd"/>
      <w:r w:rsidR="00E21235" w:rsidRPr="00EE0B87">
        <w:rPr>
          <w:bCs/>
          <w:sz w:val="24"/>
          <w:szCs w:val="24"/>
          <w:lang w:val="ro-RO"/>
        </w:rPr>
        <w:t xml:space="preserve">, </w:t>
      </w:r>
      <w:proofErr w:type="spellStart"/>
      <w:r w:rsidR="00E21235" w:rsidRPr="00EE0B87">
        <w:rPr>
          <w:bCs/>
          <w:sz w:val="24"/>
          <w:szCs w:val="24"/>
          <w:lang w:val="ro-RO"/>
        </w:rPr>
        <w:t>weakness</w:t>
      </w:r>
      <w:proofErr w:type="spellEnd"/>
      <w:r w:rsidR="00E21235" w:rsidRPr="00EE0B87">
        <w:rPr>
          <w:bCs/>
          <w:sz w:val="24"/>
          <w:szCs w:val="24"/>
          <w:lang w:val="ro-RO"/>
        </w:rPr>
        <w:t xml:space="preserve"> in </w:t>
      </w:r>
      <w:proofErr w:type="spellStart"/>
      <w:r w:rsidR="00E21235" w:rsidRPr="00EE0B87">
        <w:rPr>
          <w:bCs/>
          <w:sz w:val="24"/>
          <w:szCs w:val="24"/>
          <w:lang w:val="ro-RO"/>
        </w:rPr>
        <w:t>all</w:t>
      </w:r>
      <w:proofErr w:type="spellEnd"/>
      <w:r w:rsidR="00E21235" w:rsidRPr="00EE0B87">
        <w:rPr>
          <w:bCs/>
          <w:sz w:val="24"/>
          <w:szCs w:val="24"/>
          <w:lang w:val="ro-RO"/>
        </w:rPr>
        <w:t xml:space="preserve"> </w:t>
      </w:r>
      <w:proofErr w:type="spellStart"/>
      <w:r w:rsidR="00E21235" w:rsidRPr="00EE0B87">
        <w:rPr>
          <w:bCs/>
          <w:sz w:val="24"/>
          <w:szCs w:val="24"/>
          <w:lang w:val="ro-RO"/>
        </w:rPr>
        <w:t>limbs</w:t>
      </w:r>
      <w:proofErr w:type="spellEnd"/>
      <w:r w:rsidR="00E21235" w:rsidRPr="00EE0B87">
        <w:rPr>
          <w:bCs/>
          <w:sz w:val="24"/>
          <w:szCs w:val="24"/>
          <w:lang w:val="ro-RO"/>
        </w:rPr>
        <w:t xml:space="preserve"> </w:t>
      </w:r>
      <w:proofErr w:type="spellStart"/>
      <w:r w:rsidR="00E21235" w:rsidRPr="00EE0B87">
        <w:rPr>
          <w:bCs/>
          <w:sz w:val="24"/>
          <w:szCs w:val="24"/>
          <w:lang w:val="ro-RO"/>
        </w:rPr>
        <w:t>we</w:t>
      </w:r>
      <w:r w:rsidRPr="00EE0B87">
        <w:rPr>
          <w:bCs/>
          <w:sz w:val="24"/>
          <w:szCs w:val="24"/>
          <w:lang w:val="ro-RO"/>
        </w:rPr>
        <w:t>re</w:t>
      </w:r>
      <w:proofErr w:type="spellEnd"/>
      <w:r w:rsidRPr="00EE0B87">
        <w:rPr>
          <w:bCs/>
          <w:sz w:val="24"/>
          <w:szCs w:val="24"/>
          <w:lang w:val="ro-RO"/>
        </w:rPr>
        <w:t xml:space="preserve"> </w:t>
      </w:r>
      <w:proofErr w:type="spellStart"/>
      <w:r w:rsidRPr="00EE0B87">
        <w:rPr>
          <w:bCs/>
          <w:sz w:val="24"/>
          <w:szCs w:val="24"/>
          <w:lang w:val="ro-RO"/>
        </w:rPr>
        <w:t>not</w:t>
      </w:r>
      <w:r w:rsidR="00E21235" w:rsidRPr="00EE0B87">
        <w:rPr>
          <w:bCs/>
          <w:sz w:val="24"/>
          <w:szCs w:val="24"/>
          <w:lang w:val="ro-RO"/>
        </w:rPr>
        <w:t>ed</w:t>
      </w:r>
      <w:proofErr w:type="spellEnd"/>
      <w:r w:rsidR="00E21235" w:rsidRPr="00EE0B87">
        <w:rPr>
          <w:bCs/>
          <w:sz w:val="24"/>
          <w:szCs w:val="24"/>
          <w:lang w:val="ro-RO"/>
        </w:rPr>
        <w:t xml:space="preserve">, </w:t>
      </w:r>
      <w:proofErr w:type="spellStart"/>
      <w:r w:rsidR="00E21235" w:rsidRPr="00EE0B87">
        <w:rPr>
          <w:bCs/>
          <w:sz w:val="24"/>
          <w:szCs w:val="24"/>
          <w:lang w:val="ro-RO"/>
        </w:rPr>
        <w:t>most</w:t>
      </w:r>
      <w:proofErr w:type="spellEnd"/>
      <w:r w:rsidR="00E21235" w:rsidRPr="00EE0B87">
        <w:rPr>
          <w:bCs/>
          <w:sz w:val="24"/>
          <w:szCs w:val="24"/>
          <w:lang w:val="ro-RO"/>
        </w:rPr>
        <w:t xml:space="preserve"> evident in </w:t>
      </w:r>
      <w:proofErr w:type="spellStart"/>
      <w:r w:rsidR="00E21235" w:rsidRPr="00EE0B87">
        <w:rPr>
          <w:bCs/>
          <w:sz w:val="24"/>
          <w:szCs w:val="24"/>
          <w:lang w:val="ro-RO"/>
        </w:rPr>
        <w:t>distal</w:t>
      </w:r>
      <w:proofErr w:type="spellEnd"/>
      <w:r w:rsidR="00E21235" w:rsidRPr="00EE0B87">
        <w:rPr>
          <w:bCs/>
          <w:sz w:val="24"/>
          <w:szCs w:val="24"/>
          <w:lang w:val="ro-RO"/>
        </w:rPr>
        <w:t xml:space="preserve"> </w:t>
      </w:r>
      <w:proofErr w:type="spellStart"/>
      <w:r w:rsidR="00E21235" w:rsidRPr="00EE0B87">
        <w:rPr>
          <w:bCs/>
          <w:sz w:val="24"/>
          <w:szCs w:val="24"/>
          <w:lang w:val="ro-RO"/>
        </w:rPr>
        <w:t>parts</w:t>
      </w:r>
      <w:proofErr w:type="spellEnd"/>
      <w:r w:rsidR="00E21235" w:rsidRPr="00EE0B87">
        <w:rPr>
          <w:bCs/>
          <w:sz w:val="24"/>
          <w:szCs w:val="24"/>
          <w:lang w:val="ro-RO"/>
        </w:rPr>
        <w:t xml:space="preserve">. </w:t>
      </w:r>
      <w:proofErr w:type="spellStart"/>
      <w:r w:rsidR="00E21235" w:rsidRPr="00EE0B87">
        <w:rPr>
          <w:bCs/>
          <w:sz w:val="24"/>
          <w:szCs w:val="24"/>
          <w:lang w:val="ro-RO"/>
        </w:rPr>
        <w:t>Muscle</w:t>
      </w:r>
      <w:proofErr w:type="spellEnd"/>
      <w:r w:rsidR="00E21235" w:rsidRPr="00EE0B87">
        <w:rPr>
          <w:bCs/>
          <w:sz w:val="24"/>
          <w:szCs w:val="24"/>
          <w:lang w:val="ro-RO"/>
        </w:rPr>
        <w:t xml:space="preserve"> </w:t>
      </w:r>
      <w:proofErr w:type="spellStart"/>
      <w:r w:rsidR="00E21235" w:rsidRPr="00EE0B87">
        <w:rPr>
          <w:bCs/>
          <w:sz w:val="24"/>
          <w:szCs w:val="24"/>
          <w:lang w:val="ro-RO"/>
        </w:rPr>
        <w:t>hypotonia</w:t>
      </w:r>
      <w:proofErr w:type="spellEnd"/>
      <w:r w:rsidR="00E21235" w:rsidRPr="00EE0B87">
        <w:rPr>
          <w:bCs/>
          <w:sz w:val="24"/>
          <w:szCs w:val="24"/>
          <w:lang w:val="ro-RO"/>
        </w:rPr>
        <w:t xml:space="preserve">. </w:t>
      </w:r>
      <w:proofErr w:type="spellStart"/>
      <w:r w:rsidR="00E21235" w:rsidRPr="00EE0B87">
        <w:rPr>
          <w:bCs/>
          <w:sz w:val="24"/>
          <w:szCs w:val="24"/>
          <w:lang w:val="ro-RO"/>
        </w:rPr>
        <w:t>Reflexes</w:t>
      </w:r>
      <w:proofErr w:type="spellEnd"/>
      <w:r w:rsidR="00E21235" w:rsidRPr="00EE0B87">
        <w:rPr>
          <w:bCs/>
          <w:sz w:val="24"/>
          <w:szCs w:val="24"/>
          <w:lang w:val="ro-RO"/>
        </w:rPr>
        <w:t xml:space="preserve"> </w:t>
      </w:r>
      <w:proofErr w:type="spellStart"/>
      <w:r w:rsidR="00E21235" w:rsidRPr="00EE0B87">
        <w:rPr>
          <w:bCs/>
          <w:sz w:val="24"/>
          <w:szCs w:val="24"/>
          <w:lang w:val="ro-RO"/>
        </w:rPr>
        <w:t>were</w:t>
      </w:r>
      <w:proofErr w:type="spellEnd"/>
      <w:r w:rsidR="00E21235" w:rsidRPr="00EE0B87">
        <w:rPr>
          <w:bCs/>
          <w:sz w:val="24"/>
          <w:szCs w:val="24"/>
          <w:lang w:val="ro-RO"/>
        </w:rPr>
        <w:t xml:space="preserve"> </w:t>
      </w:r>
      <w:proofErr w:type="spellStart"/>
      <w:r w:rsidR="00E21235" w:rsidRPr="00EE0B87">
        <w:rPr>
          <w:bCs/>
          <w:sz w:val="24"/>
          <w:szCs w:val="24"/>
          <w:lang w:val="ro-RO"/>
        </w:rPr>
        <w:t>diminished</w:t>
      </w:r>
      <w:proofErr w:type="spellEnd"/>
      <w:r w:rsidR="00E21235" w:rsidRPr="00EE0B87">
        <w:rPr>
          <w:bCs/>
          <w:sz w:val="24"/>
          <w:szCs w:val="24"/>
          <w:lang w:val="ro-RO"/>
        </w:rPr>
        <w:t>, D=S.</w:t>
      </w:r>
    </w:p>
    <w:p w14:paraId="1468215F" w14:textId="77777777" w:rsidR="00E21235" w:rsidRPr="00EE0B87" w:rsidRDefault="00E21235" w:rsidP="00137A54">
      <w:pPr>
        <w:spacing w:before="120"/>
        <w:ind w:left="720"/>
        <w:rPr>
          <w:bCs/>
          <w:sz w:val="24"/>
          <w:szCs w:val="24"/>
          <w:lang w:val="ro-RO"/>
        </w:rPr>
      </w:pPr>
      <w:r w:rsidRPr="00EE0B87">
        <w:rPr>
          <w:b/>
          <w:sz w:val="24"/>
          <w:szCs w:val="24"/>
          <w:lang w:val="ro-RO"/>
        </w:rPr>
        <w:t>Indicate</w:t>
      </w:r>
      <w:r w:rsidRPr="00EE0B87">
        <w:rPr>
          <w:bCs/>
          <w:sz w:val="24"/>
          <w:szCs w:val="24"/>
          <w:lang w:val="ro-RO"/>
        </w:rPr>
        <w:t xml:space="preserve">: </w:t>
      </w:r>
    </w:p>
    <w:p w14:paraId="79D4E963" w14:textId="77777777" w:rsidR="00E21235" w:rsidRPr="00EE0B87" w:rsidRDefault="001E0501" w:rsidP="00137A54">
      <w:pPr>
        <w:pStyle w:val="ListParagraph"/>
        <w:numPr>
          <w:ilvl w:val="0"/>
          <w:numId w:val="36"/>
        </w:numPr>
        <w:ind w:firstLine="0"/>
        <w:rPr>
          <w:bCs/>
          <w:sz w:val="24"/>
          <w:szCs w:val="24"/>
          <w:lang w:val="ro-RO"/>
        </w:rPr>
      </w:pPr>
      <w:r w:rsidRPr="00EE0B87">
        <w:rPr>
          <w:sz w:val="24"/>
          <w:szCs w:val="24"/>
          <w:lang w:val="ro-RO"/>
        </w:rPr>
        <w:t xml:space="preserve">The </w:t>
      </w:r>
      <w:proofErr w:type="spellStart"/>
      <w:r w:rsidRPr="00EE0B87">
        <w:rPr>
          <w:sz w:val="24"/>
          <w:szCs w:val="24"/>
          <w:lang w:val="ro-RO"/>
        </w:rPr>
        <w:t>p</w:t>
      </w:r>
      <w:r w:rsidR="00E21235" w:rsidRPr="00EE0B87">
        <w:rPr>
          <w:sz w:val="24"/>
          <w:szCs w:val="24"/>
          <w:lang w:val="ro-RO"/>
        </w:rPr>
        <w:t>reliminary</w:t>
      </w:r>
      <w:proofErr w:type="spellEnd"/>
      <w:r w:rsidR="00E21235" w:rsidRPr="00EE0B87">
        <w:rPr>
          <w:sz w:val="24"/>
          <w:szCs w:val="24"/>
          <w:lang w:val="ro-RO"/>
        </w:rPr>
        <w:t xml:space="preserve"> </w:t>
      </w:r>
      <w:proofErr w:type="spellStart"/>
      <w:r w:rsidR="00E21235" w:rsidRPr="00EE0B87">
        <w:rPr>
          <w:sz w:val="24"/>
          <w:szCs w:val="24"/>
          <w:lang w:val="ro-RO"/>
        </w:rPr>
        <w:t>diagnosis</w:t>
      </w:r>
      <w:proofErr w:type="spellEnd"/>
      <w:r w:rsidR="0075684F" w:rsidRPr="00EE0B87">
        <w:rPr>
          <w:sz w:val="24"/>
          <w:szCs w:val="24"/>
          <w:lang w:val="ro-RO"/>
        </w:rPr>
        <w:t>.</w:t>
      </w:r>
    </w:p>
    <w:p w14:paraId="780A7DC9" w14:textId="77777777" w:rsidR="00E21235" w:rsidRPr="00EE0B87" w:rsidRDefault="009838D1" w:rsidP="00137A54">
      <w:pPr>
        <w:pStyle w:val="ListParagraph"/>
        <w:numPr>
          <w:ilvl w:val="0"/>
          <w:numId w:val="36"/>
        </w:numPr>
        <w:ind w:firstLine="0"/>
        <w:rPr>
          <w:sz w:val="24"/>
          <w:szCs w:val="24"/>
          <w:lang w:val="ro-RO"/>
        </w:rPr>
      </w:pPr>
      <w:r w:rsidRPr="00EE0B87">
        <w:rPr>
          <w:bCs/>
          <w:sz w:val="24"/>
          <w:szCs w:val="24"/>
          <w:lang w:val="ro-RO"/>
        </w:rPr>
        <w:t>T</w:t>
      </w:r>
      <w:r w:rsidR="00AF4EFE" w:rsidRPr="00EE0B87">
        <w:rPr>
          <w:bCs/>
          <w:sz w:val="24"/>
          <w:szCs w:val="24"/>
          <w:lang w:val="ro-RO"/>
        </w:rPr>
        <w:t xml:space="preserve">he </w:t>
      </w:r>
      <w:proofErr w:type="spellStart"/>
      <w:r w:rsidR="00AF4EFE" w:rsidRPr="00EE0B87">
        <w:rPr>
          <w:bCs/>
          <w:sz w:val="24"/>
          <w:szCs w:val="24"/>
          <w:lang w:val="ro-RO"/>
        </w:rPr>
        <w:t>definition</w:t>
      </w:r>
      <w:proofErr w:type="spellEnd"/>
      <w:r w:rsidR="00AF4EFE" w:rsidRPr="00EE0B87">
        <w:rPr>
          <w:bCs/>
          <w:sz w:val="24"/>
          <w:szCs w:val="24"/>
          <w:lang w:val="ro-RO"/>
        </w:rPr>
        <w:t xml:space="preserve"> of </w:t>
      </w:r>
      <w:proofErr w:type="spellStart"/>
      <w:r w:rsidR="00AF4EFE" w:rsidRPr="00EE0B87">
        <w:rPr>
          <w:bCs/>
          <w:sz w:val="24"/>
          <w:szCs w:val="24"/>
          <w:lang w:val="ro-RO"/>
        </w:rPr>
        <w:t>the</w:t>
      </w:r>
      <w:proofErr w:type="spellEnd"/>
      <w:r w:rsidR="00AF4EFE" w:rsidRPr="00EE0B87">
        <w:rPr>
          <w:bCs/>
          <w:sz w:val="24"/>
          <w:szCs w:val="24"/>
          <w:lang w:val="ro-RO"/>
        </w:rPr>
        <w:t xml:space="preserve"> </w:t>
      </w:r>
      <w:proofErr w:type="spellStart"/>
      <w:r w:rsidR="00AF4EFE" w:rsidRPr="00EE0B87">
        <w:rPr>
          <w:bCs/>
          <w:sz w:val="24"/>
          <w:szCs w:val="24"/>
          <w:lang w:val="ro-RO"/>
        </w:rPr>
        <w:t>crisis</w:t>
      </w:r>
      <w:proofErr w:type="spellEnd"/>
      <w:r w:rsidR="00AF4EFE" w:rsidRPr="00EE0B87">
        <w:rPr>
          <w:bCs/>
          <w:sz w:val="24"/>
          <w:szCs w:val="24"/>
          <w:lang w:val="ro-RO"/>
        </w:rPr>
        <w:t xml:space="preserve"> </w:t>
      </w:r>
      <w:proofErr w:type="spellStart"/>
      <w:r w:rsidR="00AF4EFE" w:rsidRPr="00EE0B87">
        <w:rPr>
          <w:bCs/>
          <w:sz w:val="24"/>
          <w:szCs w:val="24"/>
          <w:lang w:val="ro-RO"/>
        </w:rPr>
        <w:t>type</w:t>
      </w:r>
      <w:proofErr w:type="spellEnd"/>
      <w:r w:rsidR="00AF4EFE" w:rsidRPr="00EE0B87">
        <w:rPr>
          <w:bCs/>
          <w:sz w:val="24"/>
          <w:szCs w:val="24"/>
          <w:lang w:val="ro-RO"/>
        </w:rPr>
        <w:t>.</w:t>
      </w:r>
    </w:p>
    <w:p w14:paraId="45888DEB" w14:textId="77777777" w:rsidR="0075684F" w:rsidRPr="00EE0B87" w:rsidRDefault="0075684F" w:rsidP="00137A54">
      <w:pPr>
        <w:pStyle w:val="ListParagraph"/>
        <w:numPr>
          <w:ilvl w:val="0"/>
          <w:numId w:val="36"/>
        </w:numPr>
        <w:ind w:firstLine="0"/>
        <w:rPr>
          <w:b/>
          <w:sz w:val="24"/>
          <w:szCs w:val="24"/>
          <w:lang w:val="ro-RO"/>
        </w:rPr>
      </w:pPr>
      <w:r w:rsidRPr="00EE0B87">
        <w:rPr>
          <w:sz w:val="24"/>
          <w:szCs w:val="24"/>
          <w:lang w:val="ro-RO"/>
        </w:rPr>
        <w:t xml:space="preserve">The plan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paraclinical</w:t>
      </w:r>
      <w:proofErr w:type="spellEnd"/>
      <w:r w:rsidRPr="00EE0B87">
        <w:rPr>
          <w:sz w:val="24"/>
          <w:szCs w:val="24"/>
          <w:lang w:val="ro-RO"/>
        </w:rPr>
        <w:t xml:space="preserve"> </w:t>
      </w:r>
      <w:proofErr w:type="spellStart"/>
      <w:r w:rsidRPr="00EE0B87">
        <w:rPr>
          <w:sz w:val="24"/>
          <w:szCs w:val="24"/>
          <w:lang w:val="ro-RO"/>
        </w:rPr>
        <w:t>exams</w:t>
      </w:r>
      <w:proofErr w:type="spellEnd"/>
      <w:r w:rsidRPr="00EE0B87">
        <w:rPr>
          <w:bCs/>
          <w:sz w:val="24"/>
          <w:szCs w:val="24"/>
          <w:lang w:val="ro-RO"/>
        </w:rPr>
        <w:t>.</w:t>
      </w:r>
    </w:p>
    <w:p w14:paraId="22B93AA1" w14:textId="77777777" w:rsidR="00E21235" w:rsidRPr="00EE0B87" w:rsidRDefault="00E21235" w:rsidP="00137A54">
      <w:pPr>
        <w:pStyle w:val="ListParagraph"/>
        <w:numPr>
          <w:ilvl w:val="0"/>
          <w:numId w:val="36"/>
        </w:numPr>
        <w:ind w:firstLine="0"/>
        <w:rPr>
          <w:bCs/>
          <w:sz w:val="24"/>
          <w:szCs w:val="24"/>
          <w:lang w:val="ro-RO"/>
        </w:rPr>
      </w:pPr>
      <w:r w:rsidRPr="00EE0B87">
        <w:rPr>
          <w:bCs/>
          <w:sz w:val="24"/>
          <w:szCs w:val="24"/>
          <w:lang w:val="ro-RO"/>
        </w:rPr>
        <w:t>T</w:t>
      </w:r>
      <w:r w:rsidR="0037040D" w:rsidRPr="00EE0B87">
        <w:rPr>
          <w:bCs/>
          <w:sz w:val="24"/>
          <w:szCs w:val="24"/>
          <w:lang w:val="ro-RO"/>
        </w:rPr>
        <w:t xml:space="preserve">he </w:t>
      </w:r>
      <w:proofErr w:type="spellStart"/>
      <w:r w:rsidR="0037040D" w:rsidRPr="00EE0B87">
        <w:rPr>
          <w:bCs/>
          <w:sz w:val="24"/>
          <w:szCs w:val="24"/>
          <w:lang w:val="ro-RO"/>
        </w:rPr>
        <w:t>t</w:t>
      </w:r>
      <w:r w:rsidRPr="00EE0B87">
        <w:rPr>
          <w:bCs/>
          <w:sz w:val="24"/>
          <w:szCs w:val="24"/>
          <w:lang w:val="ro-RO"/>
        </w:rPr>
        <w:t>reatment</w:t>
      </w:r>
      <w:proofErr w:type="spellEnd"/>
      <w:r w:rsidR="0075684F" w:rsidRPr="00EE0B87">
        <w:rPr>
          <w:bCs/>
          <w:sz w:val="24"/>
          <w:szCs w:val="24"/>
          <w:lang w:val="ro-RO"/>
        </w:rPr>
        <w:t>.</w:t>
      </w:r>
    </w:p>
    <w:p w14:paraId="370AE631" w14:textId="77777777" w:rsidR="00E21235" w:rsidRPr="00EE0B87" w:rsidRDefault="0037040D" w:rsidP="00DE2CA3">
      <w:pPr>
        <w:pStyle w:val="ListParagraph"/>
        <w:numPr>
          <w:ilvl w:val="0"/>
          <w:numId w:val="36"/>
        </w:numPr>
        <w:ind w:firstLine="0"/>
        <w:rPr>
          <w:b/>
          <w:sz w:val="24"/>
          <w:szCs w:val="24"/>
          <w:lang w:val="ro-RO"/>
        </w:rPr>
      </w:pPr>
      <w:r w:rsidRPr="00EE0B87">
        <w:rPr>
          <w:bCs/>
          <w:sz w:val="24"/>
          <w:szCs w:val="24"/>
          <w:lang w:val="ro-RO"/>
        </w:rPr>
        <w:t xml:space="preserve">The </w:t>
      </w:r>
      <w:proofErr w:type="spellStart"/>
      <w:r w:rsidRPr="00EE0B87">
        <w:rPr>
          <w:bCs/>
          <w:sz w:val="24"/>
          <w:szCs w:val="24"/>
          <w:lang w:val="ro-RO"/>
        </w:rPr>
        <w:t>d</w:t>
      </w:r>
      <w:r w:rsidR="00E21235" w:rsidRPr="00EE0B87">
        <w:rPr>
          <w:bCs/>
          <w:sz w:val="24"/>
          <w:szCs w:val="24"/>
          <w:lang w:val="ro-RO"/>
        </w:rPr>
        <w:t>ifferential</w:t>
      </w:r>
      <w:proofErr w:type="spellEnd"/>
      <w:r w:rsidR="00E21235" w:rsidRPr="00EE0B87">
        <w:rPr>
          <w:bCs/>
          <w:sz w:val="24"/>
          <w:szCs w:val="24"/>
          <w:lang w:val="ro-RO"/>
        </w:rPr>
        <w:t xml:space="preserve"> </w:t>
      </w:r>
      <w:proofErr w:type="spellStart"/>
      <w:r w:rsidR="00E21235" w:rsidRPr="00EE0B87">
        <w:rPr>
          <w:bCs/>
          <w:sz w:val="24"/>
          <w:szCs w:val="24"/>
          <w:lang w:val="ro-RO"/>
        </w:rPr>
        <w:t>diagnosis</w:t>
      </w:r>
      <w:proofErr w:type="spellEnd"/>
      <w:r w:rsidR="0075684F" w:rsidRPr="00EE0B87">
        <w:rPr>
          <w:bCs/>
          <w:sz w:val="24"/>
          <w:szCs w:val="24"/>
          <w:lang w:val="ro-RO"/>
        </w:rPr>
        <w:t>.</w:t>
      </w:r>
    </w:p>
    <w:p w14:paraId="382DA604" w14:textId="77777777" w:rsidR="00E21235" w:rsidRPr="00EE0B87" w:rsidRDefault="00E21235" w:rsidP="00DE2CA3">
      <w:pPr>
        <w:tabs>
          <w:tab w:val="left" w:pos="398"/>
        </w:tabs>
        <w:jc w:val="both"/>
        <w:rPr>
          <w:sz w:val="24"/>
          <w:szCs w:val="24"/>
          <w:lang w:val="ro-RO"/>
        </w:rPr>
      </w:pPr>
    </w:p>
    <w:p w14:paraId="4A46B47B" w14:textId="77777777" w:rsidR="00E21235" w:rsidRPr="00EE0B87" w:rsidRDefault="00F75B17" w:rsidP="00DE2CA3">
      <w:pPr>
        <w:rPr>
          <w:b/>
          <w:sz w:val="24"/>
          <w:szCs w:val="24"/>
          <w:lang w:val="ro-RO"/>
        </w:rPr>
      </w:pPr>
      <w:r w:rsidRPr="00EE0B87">
        <w:rPr>
          <w:b/>
          <w:sz w:val="24"/>
          <w:szCs w:val="24"/>
          <w:lang w:val="ro-RO"/>
        </w:rPr>
        <w:t xml:space="preserve">Case </w:t>
      </w:r>
      <w:proofErr w:type="spellStart"/>
      <w:r w:rsidRPr="00EE0B87">
        <w:rPr>
          <w:b/>
          <w:sz w:val="24"/>
          <w:szCs w:val="24"/>
          <w:lang w:val="ro-RO"/>
        </w:rPr>
        <w:t>n</w:t>
      </w:r>
      <w:r w:rsidR="0075684F" w:rsidRPr="00EE0B87">
        <w:rPr>
          <w:b/>
          <w:sz w:val="24"/>
          <w:szCs w:val="24"/>
          <w:lang w:val="ro-RO"/>
        </w:rPr>
        <w:t>o</w:t>
      </w:r>
      <w:proofErr w:type="spellEnd"/>
      <w:r w:rsidRPr="00EE0B87">
        <w:rPr>
          <w:b/>
          <w:sz w:val="24"/>
          <w:szCs w:val="24"/>
          <w:lang w:val="ro-RO"/>
        </w:rPr>
        <w:t>. 5</w:t>
      </w:r>
    </w:p>
    <w:p w14:paraId="1586A209" w14:textId="77777777" w:rsidR="00E21235" w:rsidRPr="00EE0B87" w:rsidRDefault="00E21235" w:rsidP="00137A54">
      <w:pPr>
        <w:spacing w:before="120"/>
        <w:ind w:firstLine="708"/>
        <w:jc w:val="both"/>
        <w:rPr>
          <w:bCs/>
          <w:sz w:val="24"/>
          <w:szCs w:val="24"/>
          <w:lang w:val="ro-RO"/>
        </w:rPr>
      </w:pPr>
      <w:r w:rsidRPr="00EE0B87">
        <w:rPr>
          <w:bCs/>
          <w:sz w:val="24"/>
          <w:szCs w:val="24"/>
          <w:lang w:val="ro-RO"/>
        </w:rPr>
        <w:t>A 24</w:t>
      </w:r>
      <w:r w:rsidR="00FA2B03" w:rsidRPr="00EE0B87">
        <w:rPr>
          <w:bCs/>
          <w:sz w:val="24"/>
          <w:szCs w:val="24"/>
          <w:lang w:val="ro-RO"/>
        </w:rPr>
        <w:t xml:space="preserve">-year-old </w:t>
      </w:r>
      <w:proofErr w:type="spellStart"/>
      <w:r w:rsidR="00FA2B03" w:rsidRPr="00EE0B87">
        <w:rPr>
          <w:bCs/>
          <w:sz w:val="24"/>
          <w:szCs w:val="24"/>
          <w:lang w:val="ro-RO"/>
        </w:rPr>
        <w:t>patient</w:t>
      </w:r>
      <w:proofErr w:type="spellEnd"/>
      <w:r w:rsidR="00FA2B03" w:rsidRPr="00EE0B87">
        <w:rPr>
          <w:bCs/>
          <w:sz w:val="24"/>
          <w:szCs w:val="24"/>
          <w:lang w:val="ro-RO"/>
        </w:rPr>
        <w:t xml:space="preserve">, </w:t>
      </w:r>
      <w:proofErr w:type="spellStart"/>
      <w:r w:rsidR="00FA2B03" w:rsidRPr="00EE0B87">
        <w:rPr>
          <w:bCs/>
          <w:sz w:val="24"/>
          <w:szCs w:val="24"/>
          <w:lang w:val="ro-RO"/>
        </w:rPr>
        <w:t>male</w:t>
      </w:r>
      <w:proofErr w:type="spellEnd"/>
      <w:r w:rsidR="00FA2B03" w:rsidRPr="00EE0B87">
        <w:rPr>
          <w:bCs/>
          <w:sz w:val="24"/>
          <w:szCs w:val="24"/>
          <w:lang w:val="ro-RO"/>
        </w:rPr>
        <w:t xml:space="preserve">, </w:t>
      </w:r>
      <w:proofErr w:type="spellStart"/>
      <w:r w:rsidR="00FA2B03" w:rsidRPr="00EE0B87">
        <w:rPr>
          <w:bCs/>
          <w:sz w:val="24"/>
          <w:szCs w:val="24"/>
          <w:lang w:val="ro-RO"/>
        </w:rPr>
        <w:t>complains</w:t>
      </w:r>
      <w:proofErr w:type="spellEnd"/>
      <w:r w:rsidR="00FA2B03" w:rsidRPr="00EE0B87">
        <w:rPr>
          <w:bCs/>
          <w:sz w:val="24"/>
          <w:szCs w:val="24"/>
          <w:lang w:val="ro-RO"/>
        </w:rPr>
        <w:t xml:space="preserve"> of</w:t>
      </w:r>
      <w:r w:rsidRPr="00EE0B87">
        <w:rPr>
          <w:bCs/>
          <w:sz w:val="24"/>
          <w:szCs w:val="24"/>
          <w:lang w:val="ro-RO"/>
        </w:rPr>
        <w:t xml:space="preserve"> </w:t>
      </w:r>
      <w:proofErr w:type="spellStart"/>
      <w:r w:rsidRPr="00EE0B87">
        <w:rPr>
          <w:bCs/>
          <w:sz w:val="24"/>
          <w:szCs w:val="24"/>
          <w:lang w:val="ro-RO"/>
        </w:rPr>
        <w:t>his</w:t>
      </w:r>
      <w:proofErr w:type="spellEnd"/>
      <w:r w:rsidRPr="00EE0B87">
        <w:rPr>
          <w:bCs/>
          <w:sz w:val="24"/>
          <w:szCs w:val="24"/>
          <w:lang w:val="ro-RO"/>
        </w:rPr>
        <w:t xml:space="preserve"> </w:t>
      </w:r>
      <w:proofErr w:type="spellStart"/>
      <w:r w:rsidRPr="00EE0B87">
        <w:rPr>
          <w:bCs/>
          <w:sz w:val="24"/>
          <w:szCs w:val="24"/>
          <w:lang w:val="ro-RO"/>
        </w:rPr>
        <w:t>voice</w:t>
      </w:r>
      <w:proofErr w:type="spellEnd"/>
      <w:r w:rsidR="00FA2B03" w:rsidRPr="00EE0B87">
        <w:rPr>
          <w:bCs/>
          <w:sz w:val="24"/>
          <w:szCs w:val="24"/>
          <w:lang w:val="ro-RO"/>
        </w:rPr>
        <w:t xml:space="preserve"> </w:t>
      </w:r>
      <w:proofErr w:type="spellStart"/>
      <w:r w:rsidR="00FA2B03" w:rsidRPr="00EE0B87">
        <w:rPr>
          <w:bCs/>
          <w:sz w:val="24"/>
          <w:szCs w:val="24"/>
          <w:lang w:val="ro-RO"/>
        </w:rPr>
        <w:t>change</w:t>
      </w:r>
      <w:proofErr w:type="spellEnd"/>
      <w:r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speech </w:t>
      </w:r>
      <w:proofErr w:type="spellStart"/>
      <w:r w:rsidRPr="00EE0B87">
        <w:rPr>
          <w:bCs/>
          <w:sz w:val="24"/>
          <w:szCs w:val="24"/>
          <w:lang w:val="ro-RO"/>
        </w:rPr>
        <w:t>difficulties</w:t>
      </w:r>
      <w:proofErr w:type="spellEnd"/>
      <w:r w:rsidRPr="00EE0B87">
        <w:rPr>
          <w:bCs/>
          <w:sz w:val="24"/>
          <w:szCs w:val="24"/>
          <w:lang w:val="ro-RO"/>
        </w:rPr>
        <w:t xml:space="preserve"> </w:t>
      </w:r>
      <w:proofErr w:type="spellStart"/>
      <w:r w:rsidRPr="00EE0B87">
        <w:rPr>
          <w:bCs/>
          <w:sz w:val="24"/>
          <w:szCs w:val="24"/>
          <w:lang w:val="ro-RO"/>
        </w:rPr>
        <w:t>that</w:t>
      </w:r>
      <w:proofErr w:type="spellEnd"/>
      <w:r w:rsidRPr="00EE0B87">
        <w:rPr>
          <w:bCs/>
          <w:sz w:val="24"/>
          <w:szCs w:val="24"/>
          <w:lang w:val="ro-RO"/>
        </w:rPr>
        <w:t xml:space="preserve"> </w:t>
      </w:r>
      <w:proofErr w:type="spellStart"/>
      <w:r w:rsidRPr="00EE0B87">
        <w:rPr>
          <w:bCs/>
          <w:sz w:val="24"/>
          <w:szCs w:val="24"/>
          <w:lang w:val="ro-RO"/>
        </w:rPr>
        <w:t>happen</w:t>
      </w:r>
      <w:proofErr w:type="spellEnd"/>
      <w:r w:rsidRPr="00EE0B87">
        <w:rPr>
          <w:bCs/>
          <w:sz w:val="24"/>
          <w:szCs w:val="24"/>
          <w:lang w:val="ro-RO"/>
        </w:rPr>
        <w:t xml:space="preserve"> </w:t>
      </w:r>
      <w:proofErr w:type="spellStart"/>
      <w:r w:rsidRPr="00EE0B87">
        <w:rPr>
          <w:bCs/>
          <w:sz w:val="24"/>
          <w:szCs w:val="24"/>
          <w:lang w:val="ro-RO"/>
        </w:rPr>
        <w:t>mostly</w:t>
      </w:r>
      <w:proofErr w:type="spellEnd"/>
      <w:r w:rsidRPr="00EE0B87">
        <w:rPr>
          <w:bCs/>
          <w:sz w:val="24"/>
          <w:szCs w:val="24"/>
          <w:lang w:val="ro-RO"/>
        </w:rPr>
        <w:t xml:space="preserve"> in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afternoon</w:t>
      </w:r>
      <w:proofErr w:type="spellEnd"/>
      <w:r w:rsidRPr="00EE0B87">
        <w:rPr>
          <w:bCs/>
          <w:sz w:val="24"/>
          <w:szCs w:val="24"/>
          <w:lang w:val="ro-RO"/>
        </w:rPr>
        <w:t xml:space="preserve"> </w:t>
      </w:r>
      <w:proofErr w:type="spellStart"/>
      <w:r w:rsidRPr="00EE0B87">
        <w:rPr>
          <w:bCs/>
          <w:sz w:val="24"/>
          <w:szCs w:val="24"/>
          <w:lang w:val="ro-RO"/>
        </w:rPr>
        <w:t>and</w:t>
      </w:r>
      <w:proofErr w:type="spellEnd"/>
      <w:r w:rsidRPr="00EE0B87">
        <w:rPr>
          <w:bCs/>
          <w:sz w:val="24"/>
          <w:szCs w:val="24"/>
          <w:lang w:val="ro-RO"/>
        </w:rPr>
        <w:t xml:space="preserve"> in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evening</w:t>
      </w:r>
      <w:proofErr w:type="spellEnd"/>
      <w:r w:rsidRPr="00EE0B87">
        <w:rPr>
          <w:bCs/>
          <w:sz w:val="24"/>
          <w:szCs w:val="24"/>
          <w:lang w:val="ro-RO"/>
        </w:rPr>
        <w:t xml:space="preserve">. In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morning</w:t>
      </w:r>
      <w:proofErr w:type="spellEnd"/>
      <w:r w:rsidRPr="00EE0B87">
        <w:rPr>
          <w:bCs/>
          <w:sz w:val="24"/>
          <w:szCs w:val="24"/>
          <w:lang w:val="ro-RO"/>
        </w:rPr>
        <w:t xml:space="preserve"> </w:t>
      </w:r>
      <w:proofErr w:type="spellStart"/>
      <w:r w:rsidRPr="00EE0B87">
        <w:rPr>
          <w:bCs/>
          <w:sz w:val="24"/>
          <w:szCs w:val="24"/>
          <w:lang w:val="ro-RO"/>
        </w:rPr>
        <w:t>these</w:t>
      </w:r>
      <w:proofErr w:type="spellEnd"/>
      <w:r w:rsidRPr="00EE0B87">
        <w:rPr>
          <w:bCs/>
          <w:sz w:val="24"/>
          <w:szCs w:val="24"/>
          <w:lang w:val="ro-RO"/>
        </w:rPr>
        <w:t xml:space="preserve"> </w:t>
      </w:r>
      <w:proofErr w:type="spellStart"/>
      <w:r w:rsidRPr="00EE0B87">
        <w:rPr>
          <w:bCs/>
          <w:sz w:val="24"/>
          <w:szCs w:val="24"/>
          <w:lang w:val="ro-RO"/>
        </w:rPr>
        <w:t>symptoms</w:t>
      </w:r>
      <w:proofErr w:type="spellEnd"/>
      <w:r w:rsidRPr="00EE0B87">
        <w:rPr>
          <w:bCs/>
          <w:sz w:val="24"/>
          <w:szCs w:val="24"/>
          <w:lang w:val="ro-RO"/>
        </w:rPr>
        <w:t xml:space="preserve"> are absent.</w:t>
      </w:r>
    </w:p>
    <w:p w14:paraId="6902F474" w14:textId="77777777" w:rsidR="00E21235" w:rsidRPr="00EE0B87" w:rsidRDefault="00C33BDC" w:rsidP="008905AE">
      <w:pPr>
        <w:ind w:firstLine="708"/>
        <w:jc w:val="both"/>
        <w:rPr>
          <w:bCs/>
          <w:sz w:val="24"/>
          <w:szCs w:val="24"/>
          <w:lang w:val="ro-RO"/>
        </w:rPr>
      </w:pPr>
      <w:proofErr w:type="spellStart"/>
      <w:r w:rsidRPr="00EE0B87">
        <w:rPr>
          <w:bCs/>
          <w:sz w:val="24"/>
          <w:szCs w:val="24"/>
          <w:lang w:val="ro-RO"/>
        </w:rPr>
        <w:t>P</w:t>
      </w:r>
      <w:r w:rsidR="00E21235" w:rsidRPr="00EE0B87">
        <w:rPr>
          <w:bCs/>
          <w:sz w:val="24"/>
          <w:szCs w:val="24"/>
          <w:lang w:val="ro-RO"/>
        </w:rPr>
        <w:t>yridostigmin</w:t>
      </w:r>
      <w:proofErr w:type="spellEnd"/>
      <w:r w:rsidR="00E21235" w:rsidRPr="00EE0B87">
        <w:rPr>
          <w:bCs/>
          <w:sz w:val="24"/>
          <w:szCs w:val="24"/>
          <w:lang w:val="ro-RO"/>
        </w:rPr>
        <w:t xml:space="preserve"> </w:t>
      </w:r>
      <w:proofErr w:type="spellStart"/>
      <w:r w:rsidR="00E21235" w:rsidRPr="00EE0B87">
        <w:rPr>
          <w:bCs/>
          <w:sz w:val="24"/>
          <w:szCs w:val="24"/>
          <w:lang w:val="ro-RO"/>
        </w:rPr>
        <w:t>was</w:t>
      </w:r>
      <w:proofErr w:type="spellEnd"/>
      <w:r w:rsidR="00E21235" w:rsidRPr="00EE0B87">
        <w:rPr>
          <w:bCs/>
          <w:sz w:val="24"/>
          <w:szCs w:val="24"/>
          <w:lang w:val="ro-RO"/>
        </w:rPr>
        <w:t xml:space="preserve"> </w:t>
      </w:r>
      <w:proofErr w:type="spellStart"/>
      <w:r w:rsidR="00E21235" w:rsidRPr="00EE0B87">
        <w:rPr>
          <w:bCs/>
          <w:sz w:val="24"/>
          <w:szCs w:val="24"/>
          <w:lang w:val="ro-RO"/>
        </w:rPr>
        <w:t>given</w:t>
      </w:r>
      <w:proofErr w:type="spellEnd"/>
      <w:r w:rsidR="00E21235" w:rsidRPr="00EE0B87">
        <w:rPr>
          <w:bCs/>
          <w:sz w:val="24"/>
          <w:szCs w:val="24"/>
          <w:lang w:val="ro-RO"/>
        </w:rPr>
        <w:t xml:space="preserve"> </w:t>
      </w:r>
      <w:proofErr w:type="spellStart"/>
      <w:r w:rsidR="00E21235" w:rsidRPr="00EE0B87">
        <w:rPr>
          <w:bCs/>
          <w:sz w:val="24"/>
          <w:szCs w:val="24"/>
          <w:lang w:val="ro-RO"/>
        </w:rPr>
        <w:t>and</w:t>
      </w:r>
      <w:proofErr w:type="spellEnd"/>
      <w:r w:rsidR="00E21235" w:rsidRPr="00EE0B87">
        <w:rPr>
          <w:bCs/>
          <w:sz w:val="24"/>
          <w:szCs w:val="24"/>
          <w:lang w:val="ro-RO"/>
        </w:rPr>
        <w:t xml:space="preserve"> </w:t>
      </w:r>
      <w:proofErr w:type="spellStart"/>
      <w:r w:rsidR="00E21235" w:rsidRPr="00EE0B87">
        <w:rPr>
          <w:bCs/>
          <w:sz w:val="24"/>
          <w:szCs w:val="24"/>
          <w:lang w:val="ro-RO"/>
        </w:rPr>
        <w:t>after</w:t>
      </w:r>
      <w:proofErr w:type="spellEnd"/>
      <w:r w:rsidR="00E21235" w:rsidRPr="00EE0B87">
        <w:rPr>
          <w:bCs/>
          <w:sz w:val="24"/>
          <w:szCs w:val="24"/>
          <w:lang w:val="ro-RO"/>
        </w:rPr>
        <w:t xml:space="preserve"> 30 min </w:t>
      </w:r>
      <w:proofErr w:type="spellStart"/>
      <w:r w:rsidRPr="00EE0B87">
        <w:rPr>
          <w:bCs/>
          <w:sz w:val="24"/>
          <w:szCs w:val="24"/>
          <w:lang w:val="ro-RO"/>
        </w:rPr>
        <w:t>the</w:t>
      </w:r>
      <w:proofErr w:type="spellEnd"/>
      <w:r w:rsidRPr="00EE0B87">
        <w:rPr>
          <w:bCs/>
          <w:sz w:val="24"/>
          <w:szCs w:val="24"/>
          <w:lang w:val="ro-RO"/>
        </w:rPr>
        <w:t xml:space="preserve"> </w:t>
      </w:r>
      <w:proofErr w:type="spellStart"/>
      <w:r w:rsidR="00E21235" w:rsidRPr="00EE0B87">
        <w:rPr>
          <w:bCs/>
          <w:sz w:val="24"/>
          <w:szCs w:val="24"/>
          <w:lang w:val="ro-RO"/>
        </w:rPr>
        <w:t>patient</w:t>
      </w:r>
      <w:proofErr w:type="spellEnd"/>
      <w:r w:rsidR="00E21235" w:rsidRPr="00EE0B87">
        <w:rPr>
          <w:bCs/>
          <w:sz w:val="24"/>
          <w:szCs w:val="24"/>
          <w:lang w:val="ro-RO"/>
        </w:rPr>
        <w:t xml:space="preserve"> </w:t>
      </w:r>
      <w:proofErr w:type="spellStart"/>
      <w:r w:rsidR="00E21235" w:rsidRPr="00EE0B87">
        <w:rPr>
          <w:bCs/>
          <w:sz w:val="24"/>
          <w:szCs w:val="24"/>
          <w:lang w:val="ro-RO"/>
        </w:rPr>
        <w:t>became</w:t>
      </w:r>
      <w:proofErr w:type="spellEnd"/>
      <w:r w:rsidR="00E21235" w:rsidRPr="00EE0B87">
        <w:rPr>
          <w:bCs/>
          <w:sz w:val="24"/>
          <w:szCs w:val="24"/>
          <w:lang w:val="ro-RO"/>
        </w:rPr>
        <w:t xml:space="preserve"> pale, </w:t>
      </w:r>
      <w:proofErr w:type="spellStart"/>
      <w:r w:rsidR="00E21235" w:rsidRPr="00EE0B87">
        <w:rPr>
          <w:bCs/>
          <w:sz w:val="24"/>
          <w:szCs w:val="24"/>
          <w:lang w:val="ro-RO"/>
        </w:rPr>
        <w:t>with</w:t>
      </w:r>
      <w:proofErr w:type="spellEnd"/>
      <w:r w:rsidR="00E21235" w:rsidRPr="00EE0B87">
        <w:rPr>
          <w:bCs/>
          <w:sz w:val="24"/>
          <w:szCs w:val="24"/>
          <w:lang w:val="ro-RO"/>
        </w:rPr>
        <w:t xml:space="preserve"> </w:t>
      </w:r>
      <w:proofErr w:type="spellStart"/>
      <w:r w:rsidR="00E21235" w:rsidRPr="00EE0B87">
        <w:rPr>
          <w:bCs/>
          <w:sz w:val="24"/>
          <w:szCs w:val="24"/>
          <w:lang w:val="ro-RO"/>
        </w:rPr>
        <w:t>stomachache</w:t>
      </w:r>
      <w:proofErr w:type="spellEnd"/>
      <w:r w:rsidR="00E21235" w:rsidRPr="00EE0B87">
        <w:rPr>
          <w:bCs/>
          <w:sz w:val="24"/>
          <w:szCs w:val="24"/>
          <w:lang w:val="ro-RO"/>
        </w:rPr>
        <w:t xml:space="preserve">, </w:t>
      </w:r>
      <w:proofErr w:type="spellStart"/>
      <w:r w:rsidR="00E21235" w:rsidRPr="00EE0B87">
        <w:rPr>
          <w:bCs/>
          <w:sz w:val="24"/>
          <w:szCs w:val="24"/>
          <w:lang w:val="ro-RO"/>
        </w:rPr>
        <w:t>hypersalivation</w:t>
      </w:r>
      <w:proofErr w:type="spellEnd"/>
      <w:r w:rsidR="00E21235" w:rsidRPr="00EE0B87">
        <w:rPr>
          <w:bCs/>
          <w:sz w:val="24"/>
          <w:szCs w:val="24"/>
          <w:lang w:val="ro-RO"/>
        </w:rPr>
        <w:t xml:space="preserve">, </w:t>
      </w:r>
      <w:r w:rsidRPr="00EE0B87">
        <w:rPr>
          <w:bCs/>
          <w:sz w:val="24"/>
          <w:szCs w:val="24"/>
          <w:lang w:val="ro-RO"/>
        </w:rPr>
        <w:t xml:space="preserve">BP 80/40 mmHg, </w:t>
      </w:r>
      <w:proofErr w:type="spellStart"/>
      <w:r w:rsidRPr="00EE0B87">
        <w:rPr>
          <w:bCs/>
          <w:sz w:val="24"/>
          <w:szCs w:val="24"/>
          <w:lang w:val="ro-RO"/>
        </w:rPr>
        <w:t>ps</w:t>
      </w:r>
      <w:proofErr w:type="spellEnd"/>
      <w:r w:rsidRPr="00EE0B87">
        <w:rPr>
          <w:bCs/>
          <w:sz w:val="24"/>
          <w:szCs w:val="24"/>
          <w:lang w:val="ro-RO"/>
        </w:rPr>
        <w:t xml:space="preserve"> – 42 b/min,  </w:t>
      </w:r>
      <w:proofErr w:type="spellStart"/>
      <w:r w:rsidRPr="00EE0B87">
        <w:rPr>
          <w:bCs/>
          <w:sz w:val="24"/>
          <w:szCs w:val="24"/>
          <w:lang w:val="ro-RO"/>
        </w:rPr>
        <w:t>s</w:t>
      </w:r>
      <w:r w:rsidR="00E21235" w:rsidRPr="00EE0B87">
        <w:rPr>
          <w:bCs/>
          <w:sz w:val="24"/>
          <w:szCs w:val="24"/>
          <w:lang w:val="ro-RO"/>
        </w:rPr>
        <w:t>mall</w:t>
      </w:r>
      <w:proofErr w:type="spellEnd"/>
      <w:r w:rsidR="00E21235" w:rsidRPr="00EE0B87">
        <w:rPr>
          <w:bCs/>
          <w:sz w:val="24"/>
          <w:szCs w:val="24"/>
          <w:lang w:val="ro-RO"/>
        </w:rPr>
        <w:t xml:space="preserve"> </w:t>
      </w:r>
      <w:proofErr w:type="spellStart"/>
      <w:r w:rsidR="00E21235" w:rsidRPr="00EE0B87">
        <w:rPr>
          <w:bCs/>
          <w:sz w:val="24"/>
          <w:szCs w:val="24"/>
          <w:lang w:val="ro-RO"/>
        </w:rPr>
        <w:t>pupils</w:t>
      </w:r>
      <w:proofErr w:type="spellEnd"/>
      <w:r w:rsidR="00E21235" w:rsidRPr="00EE0B87">
        <w:rPr>
          <w:bCs/>
          <w:sz w:val="24"/>
          <w:szCs w:val="24"/>
          <w:lang w:val="ro-RO"/>
        </w:rPr>
        <w:t>, D=S.</w:t>
      </w:r>
    </w:p>
    <w:p w14:paraId="31690765" w14:textId="77777777" w:rsidR="00E21235" w:rsidRPr="00EE0B87" w:rsidRDefault="00E21235" w:rsidP="00137A54">
      <w:pPr>
        <w:spacing w:before="120"/>
        <w:ind w:left="806"/>
        <w:rPr>
          <w:b/>
          <w:sz w:val="24"/>
          <w:szCs w:val="24"/>
          <w:lang w:val="ro-RO"/>
        </w:rPr>
      </w:pPr>
      <w:r w:rsidRPr="00EE0B87">
        <w:rPr>
          <w:b/>
          <w:sz w:val="24"/>
          <w:szCs w:val="24"/>
          <w:lang w:val="ro-RO"/>
        </w:rPr>
        <w:t xml:space="preserve">Indicate: </w:t>
      </w:r>
    </w:p>
    <w:p w14:paraId="254D6DD5" w14:textId="77777777" w:rsidR="009838D1" w:rsidRPr="00EE0B87" w:rsidRDefault="0037040D" w:rsidP="009838D1">
      <w:pPr>
        <w:pStyle w:val="ListParagraph"/>
        <w:numPr>
          <w:ilvl w:val="0"/>
          <w:numId w:val="37"/>
        </w:numPr>
        <w:spacing w:before="120"/>
        <w:ind w:left="806" w:firstLine="0"/>
        <w:rPr>
          <w:bCs/>
          <w:sz w:val="24"/>
          <w:szCs w:val="24"/>
          <w:lang w:val="ro-RO"/>
        </w:rPr>
      </w:pPr>
      <w:r w:rsidRPr="00EE0B87">
        <w:rPr>
          <w:sz w:val="24"/>
          <w:szCs w:val="24"/>
          <w:lang w:val="ro-RO"/>
        </w:rPr>
        <w:t xml:space="preserve">The </w:t>
      </w:r>
      <w:proofErr w:type="spellStart"/>
      <w:r w:rsidRPr="00EE0B87">
        <w:rPr>
          <w:sz w:val="24"/>
          <w:szCs w:val="24"/>
          <w:lang w:val="ro-RO"/>
        </w:rPr>
        <w:t>p</w:t>
      </w:r>
      <w:r w:rsidR="00E21235" w:rsidRPr="00EE0B87">
        <w:rPr>
          <w:sz w:val="24"/>
          <w:szCs w:val="24"/>
          <w:lang w:val="ro-RO"/>
        </w:rPr>
        <w:t>reliminary</w:t>
      </w:r>
      <w:proofErr w:type="spellEnd"/>
      <w:r w:rsidR="00E21235" w:rsidRPr="00EE0B87">
        <w:rPr>
          <w:sz w:val="24"/>
          <w:szCs w:val="24"/>
          <w:lang w:val="ro-RO"/>
        </w:rPr>
        <w:t xml:space="preserve"> </w:t>
      </w:r>
      <w:proofErr w:type="spellStart"/>
      <w:r w:rsidR="00E21235" w:rsidRPr="00EE0B87">
        <w:rPr>
          <w:sz w:val="24"/>
          <w:szCs w:val="24"/>
          <w:lang w:val="ro-RO"/>
        </w:rPr>
        <w:t>diagnosis</w:t>
      </w:r>
      <w:proofErr w:type="spellEnd"/>
      <w:r w:rsidR="008905AE" w:rsidRPr="00EE0B87">
        <w:rPr>
          <w:sz w:val="24"/>
          <w:szCs w:val="24"/>
          <w:lang w:val="ro-RO"/>
        </w:rPr>
        <w:t>.</w:t>
      </w:r>
    </w:p>
    <w:p w14:paraId="267B4A70" w14:textId="77777777" w:rsidR="009838D1" w:rsidRPr="00EE0B87" w:rsidRDefault="00AF4EFE" w:rsidP="009838D1">
      <w:pPr>
        <w:pStyle w:val="ListParagraph"/>
        <w:numPr>
          <w:ilvl w:val="0"/>
          <w:numId w:val="37"/>
        </w:numPr>
        <w:spacing w:before="120"/>
        <w:ind w:left="806" w:firstLine="0"/>
        <w:rPr>
          <w:bCs/>
          <w:sz w:val="24"/>
          <w:szCs w:val="24"/>
          <w:lang w:val="ro-RO"/>
        </w:rPr>
      </w:pPr>
      <w:r w:rsidRPr="00EE0B87">
        <w:rPr>
          <w:bCs/>
          <w:sz w:val="24"/>
          <w:szCs w:val="24"/>
          <w:lang w:val="ro-RO"/>
        </w:rPr>
        <w:t xml:space="preserve">The </w:t>
      </w:r>
      <w:proofErr w:type="spellStart"/>
      <w:r w:rsidRPr="00EE0B87">
        <w:rPr>
          <w:bCs/>
          <w:sz w:val="24"/>
          <w:szCs w:val="24"/>
          <w:lang w:val="ro-RO"/>
        </w:rPr>
        <w:t>definition</w:t>
      </w:r>
      <w:proofErr w:type="spellEnd"/>
      <w:r w:rsidRPr="00EE0B87">
        <w:rPr>
          <w:bCs/>
          <w:sz w:val="24"/>
          <w:szCs w:val="24"/>
          <w:lang w:val="ro-RO"/>
        </w:rPr>
        <w:t xml:space="preserve"> of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crisis</w:t>
      </w:r>
      <w:proofErr w:type="spellEnd"/>
      <w:r w:rsidRPr="00EE0B87">
        <w:rPr>
          <w:bCs/>
          <w:sz w:val="24"/>
          <w:szCs w:val="24"/>
          <w:lang w:val="ro-RO"/>
        </w:rPr>
        <w:t xml:space="preserve"> </w:t>
      </w:r>
      <w:proofErr w:type="spellStart"/>
      <w:r w:rsidRPr="00EE0B87">
        <w:rPr>
          <w:bCs/>
          <w:sz w:val="24"/>
          <w:szCs w:val="24"/>
          <w:lang w:val="ro-RO"/>
        </w:rPr>
        <w:t>type</w:t>
      </w:r>
      <w:proofErr w:type="spellEnd"/>
      <w:r w:rsidRPr="00EE0B87">
        <w:rPr>
          <w:bCs/>
          <w:sz w:val="24"/>
          <w:szCs w:val="24"/>
          <w:lang w:val="ro-RO"/>
        </w:rPr>
        <w:t>.</w:t>
      </w:r>
    </w:p>
    <w:p w14:paraId="62E37E28" w14:textId="77777777" w:rsidR="00E21235" w:rsidRPr="00EE0B87" w:rsidRDefault="00E21235" w:rsidP="00137A54">
      <w:pPr>
        <w:pStyle w:val="ListParagraph"/>
        <w:numPr>
          <w:ilvl w:val="0"/>
          <w:numId w:val="37"/>
        </w:numPr>
        <w:ind w:left="810" w:firstLine="0"/>
        <w:rPr>
          <w:bCs/>
          <w:sz w:val="24"/>
          <w:szCs w:val="24"/>
          <w:lang w:val="ro-RO"/>
        </w:rPr>
      </w:pPr>
      <w:r w:rsidRPr="00EE0B87">
        <w:rPr>
          <w:bCs/>
          <w:sz w:val="24"/>
          <w:szCs w:val="24"/>
          <w:lang w:val="ro-RO"/>
        </w:rPr>
        <w:t>T</w:t>
      </w:r>
      <w:r w:rsidR="0037040D" w:rsidRPr="00EE0B87">
        <w:rPr>
          <w:bCs/>
          <w:sz w:val="24"/>
          <w:szCs w:val="24"/>
          <w:lang w:val="ro-RO"/>
        </w:rPr>
        <w:t xml:space="preserve">he </w:t>
      </w:r>
      <w:proofErr w:type="spellStart"/>
      <w:r w:rsidR="0037040D" w:rsidRPr="00EE0B87">
        <w:rPr>
          <w:bCs/>
          <w:sz w:val="24"/>
          <w:szCs w:val="24"/>
          <w:lang w:val="ro-RO"/>
        </w:rPr>
        <w:t>t</w:t>
      </w:r>
      <w:r w:rsidRPr="00EE0B87">
        <w:rPr>
          <w:bCs/>
          <w:sz w:val="24"/>
          <w:szCs w:val="24"/>
          <w:lang w:val="ro-RO"/>
        </w:rPr>
        <w:t>reatment</w:t>
      </w:r>
      <w:proofErr w:type="spellEnd"/>
      <w:r w:rsidR="008905AE" w:rsidRPr="00EE0B87">
        <w:rPr>
          <w:bCs/>
          <w:sz w:val="24"/>
          <w:szCs w:val="24"/>
          <w:lang w:val="ro-RO"/>
        </w:rPr>
        <w:t>.</w:t>
      </w:r>
    </w:p>
    <w:p w14:paraId="4C6BABB5" w14:textId="77777777" w:rsidR="00E21235" w:rsidRPr="00EE0B87" w:rsidRDefault="00E21235" w:rsidP="00137A54">
      <w:pPr>
        <w:pStyle w:val="ListParagraph"/>
        <w:numPr>
          <w:ilvl w:val="0"/>
          <w:numId w:val="37"/>
        </w:numPr>
        <w:ind w:left="810" w:firstLine="0"/>
        <w:rPr>
          <w:b/>
          <w:sz w:val="24"/>
          <w:szCs w:val="24"/>
          <w:lang w:val="ro-RO"/>
        </w:rPr>
      </w:pPr>
      <w:r w:rsidRPr="00EE0B87">
        <w:rPr>
          <w:sz w:val="24"/>
          <w:szCs w:val="24"/>
          <w:lang w:val="ro-RO"/>
        </w:rPr>
        <w:t xml:space="preserve">The plan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paraclinical</w:t>
      </w:r>
      <w:proofErr w:type="spellEnd"/>
      <w:r w:rsidRPr="00EE0B87">
        <w:rPr>
          <w:sz w:val="24"/>
          <w:szCs w:val="24"/>
          <w:lang w:val="ro-RO"/>
        </w:rPr>
        <w:t xml:space="preserve"> </w:t>
      </w:r>
      <w:proofErr w:type="spellStart"/>
      <w:r w:rsidRPr="00EE0B87">
        <w:rPr>
          <w:sz w:val="24"/>
          <w:szCs w:val="24"/>
          <w:lang w:val="ro-RO"/>
        </w:rPr>
        <w:t>exams</w:t>
      </w:r>
      <w:proofErr w:type="spellEnd"/>
      <w:r w:rsidR="008905AE" w:rsidRPr="00EE0B87">
        <w:rPr>
          <w:sz w:val="24"/>
          <w:szCs w:val="24"/>
          <w:lang w:val="ro-RO"/>
        </w:rPr>
        <w:t>.</w:t>
      </w:r>
      <w:r w:rsidRPr="00EE0B87">
        <w:rPr>
          <w:bCs/>
          <w:sz w:val="24"/>
          <w:szCs w:val="24"/>
          <w:lang w:val="ro-RO"/>
        </w:rPr>
        <w:t xml:space="preserve"> </w:t>
      </w:r>
    </w:p>
    <w:p w14:paraId="59A71D2A" w14:textId="77777777" w:rsidR="00E21235" w:rsidRPr="00EE0B87" w:rsidRDefault="0037040D" w:rsidP="00137A54">
      <w:pPr>
        <w:pStyle w:val="ListParagraph"/>
        <w:numPr>
          <w:ilvl w:val="0"/>
          <w:numId w:val="37"/>
        </w:numPr>
        <w:ind w:left="810" w:firstLine="0"/>
        <w:rPr>
          <w:b/>
          <w:sz w:val="24"/>
          <w:szCs w:val="24"/>
          <w:lang w:val="ro-RO"/>
        </w:rPr>
      </w:pPr>
      <w:r w:rsidRPr="00EE0B87">
        <w:rPr>
          <w:bCs/>
          <w:sz w:val="24"/>
          <w:szCs w:val="24"/>
          <w:lang w:val="ro-RO"/>
        </w:rPr>
        <w:t xml:space="preserve">The </w:t>
      </w:r>
      <w:proofErr w:type="spellStart"/>
      <w:r w:rsidRPr="00EE0B87">
        <w:rPr>
          <w:bCs/>
          <w:sz w:val="24"/>
          <w:szCs w:val="24"/>
          <w:lang w:val="ro-RO"/>
        </w:rPr>
        <w:t>d</w:t>
      </w:r>
      <w:r w:rsidR="00E21235" w:rsidRPr="00EE0B87">
        <w:rPr>
          <w:bCs/>
          <w:sz w:val="24"/>
          <w:szCs w:val="24"/>
          <w:lang w:val="ro-RO"/>
        </w:rPr>
        <w:t>ifferential</w:t>
      </w:r>
      <w:proofErr w:type="spellEnd"/>
      <w:r w:rsidR="00E21235" w:rsidRPr="00EE0B87">
        <w:rPr>
          <w:bCs/>
          <w:sz w:val="24"/>
          <w:szCs w:val="24"/>
          <w:lang w:val="ro-RO"/>
        </w:rPr>
        <w:t xml:space="preserve"> </w:t>
      </w:r>
      <w:proofErr w:type="spellStart"/>
      <w:r w:rsidR="00E21235" w:rsidRPr="00EE0B87">
        <w:rPr>
          <w:bCs/>
          <w:sz w:val="24"/>
          <w:szCs w:val="24"/>
          <w:lang w:val="ro-RO"/>
        </w:rPr>
        <w:t>diagnosis</w:t>
      </w:r>
      <w:proofErr w:type="spellEnd"/>
      <w:r w:rsidR="008905AE" w:rsidRPr="00EE0B87">
        <w:rPr>
          <w:bCs/>
          <w:sz w:val="24"/>
          <w:szCs w:val="24"/>
          <w:lang w:val="ro-RO"/>
        </w:rPr>
        <w:t>.</w:t>
      </w:r>
    </w:p>
    <w:p w14:paraId="7B16A900" w14:textId="77777777" w:rsidR="00E21235" w:rsidRPr="00EE0B87" w:rsidRDefault="00E21235" w:rsidP="00137A54">
      <w:pPr>
        <w:rPr>
          <w:b/>
          <w:sz w:val="24"/>
          <w:szCs w:val="24"/>
          <w:lang w:val="ro-RO"/>
        </w:rPr>
      </w:pPr>
    </w:p>
    <w:p w14:paraId="2F5E4F8D" w14:textId="77777777" w:rsidR="000B4638" w:rsidRPr="00EE0B87" w:rsidRDefault="000B4638" w:rsidP="00B7395B">
      <w:pPr>
        <w:pStyle w:val="ListParagraph"/>
        <w:tabs>
          <w:tab w:val="left" w:pos="398"/>
        </w:tabs>
        <w:ind w:left="114"/>
        <w:jc w:val="both"/>
        <w:rPr>
          <w:sz w:val="24"/>
          <w:szCs w:val="24"/>
          <w:lang w:val="ro-RO"/>
        </w:rPr>
      </w:pPr>
    </w:p>
    <w:p w14:paraId="501E9316" w14:textId="77777777" w:rsidR="00C636B2" w:rsidRPr="00EE0B87" w:rsidRDefault="00C636B2">
      <w:pPr>
        <w:rPr>
          <w:b/>
          <w:bCs/>
          <w:sz w:val="24"/>
          <w:szCs w:val="24"/>
          <w:lang w:val="it-IT"/>
        </w:rPr>
      </w:pPr>
    </w:p>
    <w:p w14:paraId="3FFD9C0B" w14:textId="77777777" w:rsidR="00C24A1D" w:rsidRPr="00EE0B87" w:rsidRDefault="00C24A1D">
      <w:pPr>
        <w:rPr>
          <w:b/>
          <w:i/>
          <w:sz w:val="28"/>
          <w:szCs w:val="28"/>
          <w:lang w:val="ro-RO"/>
        </w:rPr>
      </w:pPr>
      <w:r w:rsidRPr="00EE0B87">
        <w:rPr>
          <w:b/>
          <w:i/>
          <w:szCs w:val="28"/>
          <w:lang w:val="en-US"/>
        </w:rPr>
        <w:br w:type="page"/>
      </w:r>
    </w:p>
    <w:p w14:paraId="7F581ECB" w14:textId="77777777" w:rsidR="009E47D2" w:rsidRPr="00EE0B87" w:rsidRDefault="009E47D2" w:rsidP="00F75B17">
      <w:pPr>
        <w:pStyle w:val="BodyText"/>
        <w:widowControl w:val="0"/>
        <w:ind w:left="900" w:hanging="900"/>
        <w:jc w:val="both"/>
        <w:rPr>
          <w:b/>
          <w:sz w:val="24"/>
          <w:szCs w:val="24"/>
        </w:rPr>
      </w:pPr>
      <w:r w:rsidRPr="00EE0B87">
        <w:rPr>
          <w:b/>
          <w:i/>
          <w:szCs w:val="28"/>
        </w:rPr>
        <w:lastRenderedPageBreak/>
        <w:t xml:space="preserve">Theme 13. </w:t>
      </w:r>
      <w:r w:rsidRPr="00EE0B87">
        <w:rPr>
          <w:b/>
          <w:sz w:val="24"/>
          <w:szCs w:val="24"/>
        </w:rPr>
        <w:t>EPILEPSY. STATUS EPILEPTICUS. INTENSIVE TREATMENT. EEG: PRINCIPLES AND CLINICA</w:t>
      </w:r>
      <w:r w:rsidR="003D6589" w:rsidRPr="00EE0B87">
        <w:rPr>
          <w:b/>
          <w:sz w:val="24"/>
          <w:szCs w:val="24"/>
        </w:rPr>
        <w:t>L UTILITY. CEREBRAL PARALYSIS</w:t>
      </w:r>
    </w:p>
    <w:p w14:paraId="72A258EA" w14:textId="77777777" w:rsidR="009E47D2" w:rsidRPr="00EE0B87" w:rsidRDefault="009E47D2" w:rsidP="009E47D2">
      <w:pPr>
        <w:pStyle w:val="BodyText"/>
        <w:widowControl w:val="0"/>
        <w:ind w:left="850" w:hanging="850"/>
        <w:jc w:val="both"/>
        <w:rPr>
          <w:b/>
          <w:i/>
          <w:szCs w:val="28"/>
        </w:rPr>
      </w:pPr>
    </w:p>
    <w:p w14:paraId="5939FCEC" w14:textId="77777777" w:rsidR="009E47D2" w:rsidRPr="00EE0B87" w:rsidRDefault="009E47D2" w:rsidP="00F75B17">
      <w:pPr>
        <w:pStyle w:val="BodyTextIndent"/>
        <w:widowControl w:val="0"/>
        <w:ind w:left="900" w:hanging="900"/>
        <w:jc w:val="both"/>
        <w:rPr>
          <w:bCs/>
          <w:sz w:val="24"/>
          <w:szCs w:val="24"/>
        </w:rPr>
      </w:pPr>
      <w:proofErr w:type="spellStart"/>
      <w:r w:rsidRPr="00EE0B87">
        <w:rPr>
          <w:b/>
          <w:i/>
          <w:sz w:val="24"/>
          <w:szCs w:val="24"/>
        </w:rPr>
        <w:t>Purpose</w:t>
      </w:r>
      <w:proofErr w:type="spellEnd"/>
      <w:r w:rsidRPr="00EE0B87">
        <w:rPr>
          <w:b/>
          <w:i/>
          <w:sz w:val="24"/>
          <w:szCs w:val="24"/>
        </w:rPr>
        <w:t xml:space="preserve">: </w:t>
      </w:r>
      <w:proofErr w:type="spellStart"/>
      <w:r w:rsidRPr="00EE0B87">
        <w:rPr>
          <w:bCs/>
          <w:sz w:val="24"/>
          <w:szCs w:val="24"/>
        </w:rPr>
        <w:t>To</w:t>
      </w:r>
      <w:proofErr w:type="spellEnd"/>
      <w:r w:rsidRPr="00EE0B87">
        <w:rPr>
          <w:bCs/>
          <w:sz w:val="24"/>
          <w:szCs w:val="24"/>
        </w:rPr>
        <w:t xml:space="preserve"> </w:t>
      </w:r>
      <w:proofErr w:type="spellStart"/>
      <w:r w:rsidRPr="00EE0B87">
        <w:rPr>
          <w:bCs/>
          <w:sz w:val="24"/>
          <w:szCs w:val="24"/>
        </w:rPr>
        <w:t>understand</w:t>
      </w:r>
      <w:proofErr w:type="spellEnd"/>
      <w:r w:rsidRPr="00EE0B87">
        <w:rPr>
          <w:bCs/>
          <w:sz w:val="24"/>
          <w:szCs w:val="24"/>
        </w:rPr>
        <w:t xml:space="preserve"> </w:t>
      </w:r>
      <w:proofErr w:type="spellStart"/>
      <w:r w:rsidRPr="00EE0B87">
        <w:rPr>
          <w:bCs/>
          <w:sz w:val="24"/>
          <w:szCs w:val="24"/>
        </w:rPr>
        <w:t>the</w:t>
      </w:r>
      <w:proofErr w:type="spellEnd"/>
      <w:r w:rsidRPr="00EE0B87">
        <w:rPr>
          <w:bCs/>
          <w:sz w:val="24"/>
          <w:szCs w:val="24"/>
        </w:rPr>
        <w:t xml:space="preserve"> </w:t>
      </w:r>
      <w:proofErr w:type="spellStart"/>
      <w:r w:rsidRPr="00EE0B87">
        <w:rPr>
          <w:bCs/>
          <w:sz w:val="24"/>
          <w:szCs w:val="24"/>
        </w:rPr>
        <w:t>clinical</w:t>
      </w:r>
      <w:proofErr w:type="spellEnd"/>
      <w:r w:rsidRPr="00EE0B87">
        <w:rPr>
          <w:bCs/>
          <w:sz w:val="24"/>
          <w:szCs w:val="24"/>
        </w:rPr>
        <w:t xml:space="preserve">, </w:t>
      </w:r>
      <w:proofErr w:type="spellStart"/>
      <w:r w:rsidRPr="00EE0B87">
        <w:rPr>
          <w:bCs/>
          <w:sz w:val="24"/>
          <w:szCs w:val="24"/>
        </w:rPr>
        <w:t>electrophysiological</w:t>
      </w:r>
      <w:proofErr w:type="spellEnd"/>
      <w:r w:rsidRPr="00EE0B87">
        <w:rPr>
          <w:bCs/>
          <w:sz w:val="24"/>
          <w:szCs w:val="24"/>
        </w:rPr>
        <w:t xml:space="preserve"> </w:t>
      </w:r>
      <w:proofErr w:type="spellStart"/>
      <w:r w:rsidRPr="00EE0B87">
        <w:rPr>
          <w:bCs/>
          <w:sz w:val="24"/>
          <w:szCs w:val="24"/>
        </w:rPr>
        <w:t>manifestations</w:t>
      </w:r>
      <w:proofErr w:type="spellEnd"/>
      <w:r w:rsidRPr="00EE0B87">
        <w:rPr>
          <w:bCs/>
          <w:sz w:val="24"/>
          <w:szCs w:val="24"/>
        </w:rPr>
        <w:t xml:space="preserve"> </w:t>
      </w:r>
      <w:proofErr w:type="spellStart"/>
      <w:r w:rsidRPr="00EE0B87">
        <w:rPr>
          <w:bCs/>
          <w:sz w:val="24"/>
          <w:szCs w:val="24"/>
        </w:rPr>
        <w:t>and</w:t>
      </w:r>
      <w:proofErr w:type="spellEnd"/>
      <w:r w:rsidRPr="00EE0B87">
        <w:rPr>
          <w:bCs/>
          <w:sz w:val="24"/>
          <w:szCs w:val="24"/>
        </w:rPr>
        <w:t xml:space="preserve"> diagnostic </w:t>
      </w:r>
      <w:proofErr w:type="spellStart"/>
      <w:r w:rsidRPr="00EE0B87">
        <w:rPr>
          <w:bCs/>
          <w:sz w:val="24"/>
          <w:szCs w:val="24"/>
        </w:rPr>
        <w:t>principles</w:t>
      </w:r>
      <w:proofErr w:type="spellEnd"/>
      <w:r w:rsidRPr="00EE0B87">
        <w:rPr>
          <w:bCs/>
          <w:sz w:val="24"/>
          <w:szCs w:val="24"/>
        </w:rPr>
        <w:t xml:space="preserve"> of </w:t>
      </w:r>
      <w:proofErr w:type="spellStart"/>
      <w:r w:rsidRPr="00EE0B87">
        <w:rPr>
          <w:bCs/>
          <w:sz w:val="24"/>
          <w:szCs w:val="24"/>
        </w:rPr>
        <w:t>partial</w:t>
      </w:r>
      <w:proofErr w:type="spellEnd"/>
      <w:r w:rsidRPr="00EE0B87">
        <w:rPr>
          <w:bCs/>
          <w:sz w:val="24"/>
          <w:szCs w:val="24"/>
        </w:rPr>
        <w:t xml:space="preserve"> </w:t>
      </w:r>
      <w:proofErr w:type="spellStart"/>
      <w:r w:rsidRPr="00EE0B87">
        <w:rPr>
          <w:bCs/>
          <w:sz w:val="24"/>
          <w:szCs w:val="24"/>
        </w:rPr>
        <w:t>and</w:t>
      </w:r>
      <w:proofErr w:type="spellEnd"/>
      <w:r w:rsidRPr="00EE0B87">
        <w:rPr>
          <w:bCs/>
          <w:sz w:val="24"/>
          <w:szCs w:val="24"/>
        </w:rPr>
        <w:t xml:space="preserve"> </w:t>
      </w:r>
      <w:proofErr w:type="spellStart"/>
      <w:r w:rsidRPr="00EE0B87">
        <w:rPr>
          <w:bCs/>
          <w:sz w:val="24"/>
          <w:szCs w:val="24"/>
        </w:rPr>
        <w:t>generalized</w:t>
      </w:r>
      <w:proofErr w:type="spellEnd"/>
      <w:r w:rsidRPr="00EE0B87">
        <w:rPr>
          <w:bCs/>
          <w:sz w:val="24"/>
          <w:szCs w:val="24"/>
        </w:rPr>
        <w:t xml:space="preserve"> epileptic </w:t>
      </w:r>
      <w:proofErr w:type="spellStart"/>
      <w:r w:rsidRPr="00EE0B87">
        <w:rPr>
          <w:bCs/>
          <w:sz w:val="24"/>
          <w:szCs w:val="24"/>
        </w:rPr>
        <w:t>seizures</w:t>
      </w:r>
      <w:proofErr w:type="spellEnd"/>
      <w:r w:rsidRPr="00EE0B87">
        <w:rPr>
          <w:bCs/>
          <w:sz w:val="24"/>
          <w:szCs w:val="24"/>
        </w:rPr>
        <w:t xml:space="preserve">. </w:t>
      </w:r>
      <w:proofErr w:type="spellStart"/>
      <w:r w:rsidRPr="00EE0B87">
        <w:rPr>
          <w:bCs/>
          <w:sz w:val="24"/>
          <w:szCs w:val="24"/>
        </w:rPr>
        <w:t>Knowledge</w:t>
      </w:r>
      <w:proofErr w:type="spellEnd"/>
      <w:r w:rsidRPr="00EE0B87">
        <w:rPr>
          <w:bCs/>
          <w:sz w:val="24"/>
          <w:szCs w:val="24"/>
        </w:rPr>
        <w:t xml:space="preserve"> of </w:t>
      </w:r>
      <w:proofErr w:type="spellStart"/>
      <w:r w:rsidRPr="00EE0B87">
        <w:rPr>
          <w:bCs/>
          <w:sz w:val="24"/>
          <w:szCs w:val="24"/>
        </w:rPr>
        <w:t>the</w:t>
      </w:r>
      <w:proofErr w:type="spellEnd"/>
      <w:r w:rsidRPr="00EE0B87">
        <w:rPr>
          <w:bCs/>
          <w:sz w:val="24"/>
          <w:szCs w:val="24"/>
        </w:rPr>
        <w:t xml:space="preserve"> </w:t>
      </w:r>
      <w:proofErr w:type="spellStart"/>
      <w:r w:rsidRPr="00EE0B87">
        <w:rPr>
          <w:bCs/>
          <w:sz w:val="24"/>
          <w:szCs w:val="24"/>
        </w:rPr>
        <w:t>principl</w:t>
      </w:r>
      <w:r w:rsidR="00C33BDC" w:rsidRPr="00EE0B87">
        <w:rPr>
          <w:bCs/>
          <w:sz w:val="24"/>
          <w:szCs w:val="24"/>
        </w:rPr>
        <w:t>es</w:t>
      </w:r>
      <w:proofErr w:type="spellEnd"/>
      <w:r w:rsidR="00C33BDC" w:rsidRPr="00EE0B87">
        <w:rPr>
          <w:bCs/>
          <w:sz w:val="24"/>
          <w:szCs w:val="24"/>
        </w:rPr>
        <w:t xml:space="preserve"> of acute </w:t>
      </w:r>
      <w:proofErr w:type="spellStart"/>
      <w:r w:rsidR="00C33BDC" w:rsidRPr="00EE0B87">
        <w:rPr>
          <w:bCs/>
          <w:sz w:val="24"/>
          <w:szCs w:val="24"/>
        </w:rPr>
        <w:t>and</w:t>
      </w:r>
      <w:proofErr w:type="spellEnd"/>
      <w:r w:rsidR="00C33BDC" w:rsidRPr="00EE0B87">
        <w:rPr>
          <w:bCs/>
          <w:sz w:val="24"/>
          <w:szCs w:val="24"/>
        </w:rPr>
        <w:t xml:space="preserve"> </w:t>
      </w:r>
      <w:proofErr w:type="spellStart"/>
      <w:r w:rsidR="00C33BDC" w:rsidRPr="00EE0B87">
        <w:rPr>
          <w:bCs/>
          <w:sz w:val="24"/>
          <w:szCs w:val="24"/>
        </w:rPr>
        <w:t>supportive</w:t>
      </w:r>
      <w:proofErr w:type="spellEnd"/>
      <w:r w:rsidR="00C33BDC" w:rsidRPr="00EE0B87">
        <w:rPr>
          <w:bCs/>
          <w:sz w:val="24"/>
          <w:szCs w:val="24"/>
        </w:rPr>
        <w:t xml:space="preserve"> </w:t>
      </w:r>
      <w:proofErr w:type="spellStart"/>
      <w:r w:rsidR="00C33BDC" w:rsidRPr="00EE0B87">
        <w:rPr>
          <w:bCs/>
          <w:sz w:val="24"/>
          <w:szCs w:val="24"/>
        </w:rPr>
        <w:t>trea</w:t>
      </w:r>
      <w:r w:rsidRPr="00EE0B87">
        <w:rPr>
          <w:bCs/>
          <w:sz w:val="24"/>
          <w:szCs w:val="24"/>
        </w:rPr>
        <w:t>tment</w:t>
      </w:r>
      <w:proofErr w:type="spellEnd"/>
      <w:r w:rsidRPr="00EE0B87">
        <w:rPr>
          <w:bCs/>
          <w:sz w:val="24"/>
          <w:szCs w:val="24"/>
        </w:rPr>
        <w:t xml:space="preserve"> in </w:t>
      </w:r>
      <w:proofErr w:type="spellStart"/>
      <w:r w:rsidRPr="00EE0B87">
        <w:rPr>
          <w:bCs/>
          <w:sz w:val="24"/>
          <w:szCs w:val="24"/>
        </w:rPr>
        <w:t>epilepsy</w:t>
      </w:r>
      <w:proofErr w:type="spellEnd"/>
      <w:r w:rsidRPr="00EE0B87">
        <w:rPr>
          <w:bCs/>
          <w:sz w:val="24"/>
          <w:szCs w:val="24"/>
        </w:rPr>
        <w:t xml:space="preserve">. </w:t>
      </w:r>
      <w:proofErr w:type="spellStart"/>
      <w:r w:rsidRPr="00EE0B87">
        <w:rPr>
          <w:bCs/>
          <w:sz w:val="24"/>
          <w:szCs w:val="24"/>
        </w:rPr>
        <w:t>Study</w:t>
      </w:r>
      <w:proofErr w:type="spellEnd"/>
      <w:r w:rsidRPr="00EE0B87">
        <w:rPr>
          <w:bCs/>
          <w:sz w:val="24"/>
          <w:szCs w:val="24"/>
        </w:rPr>
        <w:t xml:space="preserve"> of </w:t>
      </w:r>
      <w:proofErr w:type="spellStart"/>
      <w:r w:rsidRPr="00EE0B87">
        <w:rPr>
          <w:bCs/>
          <w:sz w:val="24"/>
          <w:szCs w:val="24"/>
        </w:rPr>
        <w:t>clinical</w:t>
      </w:r>
      <w:proofErr w:type="spellEnd"/>
      <w:r w:rsidRPr="00EE0B87">
        <w:rPr>
          <w:bCs/>
          <w:sz w:val="24"/>
          <w:szCs w:val="24"/>
        </w:rPr>
        <w:t xml:space="preserve"> </w:t>
      </w:r>
      <w:proofErr w:type="spellStart"/>
      <w:r w:rsidRPr="00EE0B87">
        <w:rPr>
          <w:bCs/>
          <w:sz w:val="24"/>
          <w:szCs w:val="24"/>
        </w:rPr>
        <w:t>symptoms</w:t>
      </w:r>
      <w:proofErr w:type="spellEnd"/>
      <w:r w:rsidRPr="00EE0B87">
        <w:rPr>
          <w:bCs/>
          <w:sz w:val="24"/>
          <w:szCs w:val="24"/>
        </w:rPr>
        <w:t xml:space="preserve">, </w:t>
      </w:r>
      <w:proofErr w:type="spellStart"/>
      <w:r w:rsidRPr="00EE0B87">
        <w:rPr>
          <w:bCs/>
          <w:sz w:val="24"/>
          <w:szCs w:val="24"/>
        </w:rPr>
        <w:t>methods</w:t>
      </w:r>
      <w:proofErr w:type="spellEnd"/>
      <w:r w:rsidRPr="00EE0B87">
        <w:rPr>
          <w:bCs/>
          <w:sz w:val="24"/>
          <w:szCs w:val="24"/>
        </w:rPr>
        <w:t xml:space="preserve"> of </w:t>
      </w:r>
      <w:proofErr w:type="spellStart"/>
      <w:r w:rsidRPr="00EE0B87">
        <w:rPr>
          <w:bCs/>
          <w:sz w:val="24"/>
          <w:szCs w:val="24"/>
        </w:rPr>
        <w:t>diagnosis</w:t>
      </w:r>
      <w:proofErr w:type="spellEnd"/>
      <w:r w:rsidRPr="00EE0B87">
        <w:rPr>
          <w:bCs/>
          <w:sz w:val="24"/>
          <w:szCs w:val="24"/>
        </w:rPr>
        <w:t xml:space="preserve"> </w:t>
      </w:r>
      <w:proofErr w:type="spellStart"/>
      <w:r w:rsidRPr="00EE0B87">
        <w:rPr>
          <w:bCs/>
          <w:sz w:val="24"/>
          <w:szCs w:val="24"/>
        </w:rPr>
        <w:t>and</w:t>
      </w:r>
      <w:proofErr w:type="spellEnd"/>
      <w:r w:rsidRPr="00EE0B87">
        <w:rPr>
          <w:bCs/>
          <w:sz w:val="24"/>
          <w:szCs w:val="24"/>
        </w:rPr>
        <w:t xml:space="preserve"> </w:t>
      </w:r>
      <w:proofErr w:type="spellStart"/>
      <w:r w:rsidRPr="00EE0B87">
        <w:rPr>
          <w:bCs/>
          <w:sz w:val="24"/>
          <w:szCs w:val="24"/>
        </w:rPr>
        <w:t>treatm</w:t>
      </w:r>
      <w:r w:rsidR="003D6589" w:rsidRPr="00EE0B87">
        <w:rPr>
          <w:bCs/>
          <w:sz w:val="24"/>
          <w:szCs w:val="24"/>
        </w:rPr>
        <w:t>ent</w:t>
      </w:r>
      <w:proofErr w:type="spellEnd"/>
      <w:r w:rsidR="003D6589" w:rsidRPr="00EE0B87">
        <w:rPr>
          <w:bCs/>
          <w:sz w:val="24"/>
          <w:szCs w:val="24"/>
        </w:rPr>
        <w:t xml:space="preserve"> of infantile cerebral </w:t>
      </w:r>
      <w:proofErr w:type="spellStart"/>
      <w:r w:rsidR="003D6589" w:rsidRPr="00EE0B87">
        <w:rPr>
          <w:bCs/>
          <w:sz w:val="24"/>
          <w:szCs w:val="24"/>
        </w:rPr>
        <w:t>palsy</w:t>
      </w:r>
      <w:proofErr w:type="spellEnd"/>
    </w:p>
    <w:p w14:paraId="20A8C393" w14:textId="77777777" w:rsidR="009E47D2" w:rsidRPr="00EE0B87" w:rsidRDefault="009E47D2" w:rsidP="009E47D2">
      <w:pPr>
        <w:pStyle w:val="BodyTextIndent"/>
        <w:widowControl w:val="0"/>
        <w:ind w:left="994" w:hanging="994"/>
        <w:jc w:val="both"/>
        <w:rPr>
          <w:b/>
          <w:sz w:val="24"/>
          <w:szCs w:val="24"/>
        </w:rPr>
      </w:pPr>
    </w:p>
    <w:p w14:paraId="0563B014" w14:textId="77777777" w:rsidR="009E47D2" w:rsidRPr="00EE0B87" w:rsidRDefault="009E47D2" w:rsidP="003D6589">
      <w:pPr>
        <w:pStyle w:val="BodyTextIndent"/>
        <w:widowControl w:val="0"/>
        <w:spacing w:after="120"/>
        <w:ind w:left="994" w:hanging="994"/>
        <w:rPr>
          <w:i/>
          <w:sz w:val="24"/>
          <w:szCs w:val="24"/>
        </w:rPr>
      </w:pPr>
      <w:proofErr w:type="spellStart"/>
      <w:r w:rsidRPr="00EE0B87">
        <w:rPr>
          <w:b/>
          <w:i/>
          <w:sz w:val="24"/>
          <w:szCs w:val="24"/>
        </w:rPr>
        <w:t>Duration</w:t>
      </w:r>
      <w:proofErr w:type="spellEnd"/>
      <w:r w:rsidRPr="00EE0B87">
        <w:rPr>
          <w:b/>
          <w:i/>
          <w:sz w:val="24"/>
          <w:szCs w:val="24"/>
        </w:rPr>
        <w:t xml:space="preserve"> of </w:t>
      </w:r>
      <w:proofErr w:type="spellStart"/>
      <w:r w:rsidRPr="00EE0B87">
        <w:rPr>
          <w:b/>
          <w:i/>
          <w:sz w:val="24"/>
          <w:szCs w:val="24"/>
        </w:rPr>
        <w:t>the</w:t>
      </w:r>
      <w:proofErr w:type="spellEnd"/>
      <w:r w:rsidRPr="00EE0B87">
        <w:rPr>
          <w:b/>
          <w:i/>
          <w:sz w:val="24"/>
          <w:szCs w:val="24"/>
        </w:rPr>
        <w:t xml:space="preserve"> </w:t>
      </w:r>
      <w:proofErr w:type="spellStart"/>
      <w:r w:rsidRPr="00EE0B87">
        <w:rPr>
          <w:b/>
          <w:i/>
          <w:sz w:val="24"/>
          <w:szCs w:val="24"/>
        </w:rPr>
        <w:t>practical</w:t>
      </w:r>
      <w:proofErr w:type="spellEnd"/>
      <w:r w:rsidRPr="00EE0B87">
        <w:rPr>
          <w:b/>
          <w:i/>
          <w:sz w:val="24"/>
          <w:szCs w:val="24"/>
        </w:rPr>
        <w:t xml:space="preserve"> </w:t>
      </w:r>
      <w:proofErr w:type="spellStart"/>
      <w:r w:rsidRPr="00EE0B87">
        <w:rPr>
          <w:b/>
          <w:i/>
          <w:sz w:val="24"/>
          <w:szCs w:val="24"/>
        </w:rPr>
        <w:t>work</w:t>
      </w:r>
      <w:proofErr w:type="spellEnd"/>
      <w:r w:rsidRPr="00EE0B87">
        <w:rPr>
          <w:b/>
          <w:i/>
          <w:sz w:val="24"/>
          <w:szCs w:val="24"/>
        </w:rPr>
        <w:t xml:space="preserve"> / seminar:</w:t>
      </w:r>
      <w:r w:rsidRPr="00EE0B87">
        <w:rPr>
          <w:i/>
          <w:sz w:val="24"/>
          <w:szCs w:val="24"/>
        </w:rPr>
        <w:t xml:space="preserve"> 225 </w:t>
      </w:r>
      <w:proofErr w:type="spellStart"/>
      <w:r w:rsidRPr="00EE0B87">
        <w:rPr>
          <w:i/>
          <w:sz w:val="24"/>
          <w:szCs w:val="24"/>
        </w:rPr>
        <w:t>minutes</w:t>
      </w:r>
      <w:proofErr w:type="spellEnd"/>
      <w:r w:rsidRPr="00EE0B87">
        <w:rPr>
          <w:i/>
          <w:sz w:val="24"/>
          <w:szCs w:val="24"/>
        </w:rPr>
        <w:t>.</w:t>
      </w:r>
    </w:p>
    <w:p w14:paraId="5C66A24A" w14:textId="77777777" w:rsidR="009E47D2" w:rsidRPr="00EE0B87" w:rsidRDefault="009E47D2" w:rsidP="003D6589">
      <w:pPr>
        <w:pStyle w:val="BodyTextIndent"/>
        <w:widowControl w:val="0"/>
        <w:spacing w:before="120" w:after="120"/>
        <w:jc w:val="center"/>
        <w:rPr>
          <w:b/>
          <w:sz w:val="24"/>
          <w:szCs w:val="24"/>
        </w:rPr>
      </w:pPr>
      <w:proofErr w:type="spellStart"/>
      <w:r w:rsidRPr="00EE0B87">
        <w:rPr>
          <w:b/>
          <w:sz w:val="24"/>
          <w:szCs w:val="24"/>
        </w:rPr>
        <w:t>Questions</w:t>
      </w:r>
      <w:proofErr w:type="spellEnd"/>
      <w:r w:rsidRPr="00EE0B87">
        <w:rPr>
          <w:b/>
          <w:sz w:val="24"/>
          <w:szCs w:val="24"/>
        </w:rPr>
        <w:t xml:space="preserve"> for individual </w:t>
      </w:r>
      <w:proofErr w:type="spellStart"/>
      <w:r w:rsidRPr="00EE0B87">
        <w:rPr>
          <w:b/>
          <w:sz w:val="24"/>
          <w:szCs w:val="24"/>
        </w:rPr>
        <w:t>preparation</w:t>
      </w:r>
      <w:proofErr w:type="spellEnd"/>
    </w:p>
    <w:p w14:paraId="686CE578" w14:textId="77777777" w:rsidR="009E47D2" w:rsidRPr="00EE0B87" w:rsidRDefault="009E47D2" w:rsidP="003D6589">
      <w:pPr>
        <w:pStyle w:val="BodyTextIndent"/>
        <w:widowControl w:val="0"/>
        <w:numPr>
          <w:ilvl w:val="0"/>
          <w:numId w:val="53"/>
        </w:numPr>
        <w:ind w:left="720"/>
        <w:rPr>
          <w:bCs/>
          <w:sz w:val="24"/>
          <w:szCs w:val="24"/>
        </w:rPr>
      </w:pPr>
      <w:proofErr w:type="spellStart"/>
      <w:r w:rsidRPr="00EE0B87">
        <w:rPr>
          <w:bCs/>
          <w:sz w:val="24"/>
          <w:szCs w:val="24"/>
        </w:rPr>
        <w:t>Classification</w:t>
      </w:r>
      <w:proofErr w:type="spellEnd"/>
      <w:r w:rsidRPr="00EE0B87">
        <w:rPr>
          <w:bCs/>
          <w:sz w:val="24"/>
          <w:szCs w:val="24"/>
        </w:rPr>
        <w:t xml:space="preserve"> of </w:t>
      </w:r>
      <w:proofErr w:type="spellStart"/>
      <w:r w:rsidRPr="00EE0B87">
        <w:rPr>
          <w:bCs/>
          <w:sz w:val="24"/>
          <w:szCs w:val="24"/>
        </w:rPr>
        <w:t>epilepsy</w:t>
      </w:r>
      <w:proofErr w:type="spellEnd"/>
      <w:r w:rsidRPr="00EE0B87">
        <w:rPr>
          <w:bCs/>
          <w:sz w:val="24"/>
          <w:szCs w:val="24"/>
        </w:rPr>
        <w:t xml:space="preserve"> </w:t>
      </w:r>
      <w:proofErr w:type="spellStart"/>
      <w:r w:rsidRPr="00EE0B87">
        <w:rPr>
          <w:bCs/>
          <w:sz w:val="24"/>
          <w:szCs w:val="24"/>
        </w:rPr>
        <w:t>and</w:t>
      </w:r>
      <w:proofErr w:type="spellEnd"/>
      <w:r w:rsidRPr="00EE0B87">
        <w:rPr>
          <w:bCs/>
          <w:sz w:val="24"/>
          <w:szCs w:val="24"/>
        </w:rPr>
        <w:t xml:space="preserve"> epileptic </w:t>
      </w:r>
      <w:proofErr w:type="spellStart"/>
      <w:r w:rsidRPr="00EE0B87">
        <w:rPr>
          <w:bCs/>
          <w:sz w:val="24"/>
          <w:szCs w:val="24"/>
        </w:rPr>
        <w:t>seizures</w:t>
      </w:r>
      <w:proofErr w:type="spellEnd"/>
      <w:r w:rsidRPr="00EE0B87">
        <w:rPr>
          <w:bCs/>
          <w:sz w:val="24"/>
          <w:szCs w:val="24"/>
        </w:rPr>
        <w:t>.</w:t>
      </w:r>
    </w:p>
    <w:p w14:paraId="34AC1EB6" w14:textId="77777777" w:rsidR="009E47D2" w:rsidRPr="00EE0B87" w:rsidRDefault="009E47D2" w:rsidP="003D6589">
      <w:pPr>
        <w:pStyle w:val="BodyTextIndent"/>
        <w:widowControl w:val="0"/>
        <w:numPr>
          <w:ilvl w:val="0"/>
          <w:numId w:val="53"/>
        </w:numPr>
        <w:ind w:left="720"/>
        <w:rPr>
          <w:bCs/>
          <w:sz w:val="24"/>
          <w:szCs w:val="24"/>
        </w:rPr>
      </w:pPr>
      <w:proofErr w:type="spellStart"/>
      <w:r w:rsidRPr="00EE0B87">
        <w:rPr>
          <w:bCs/>
          <w:sz w:val="24"/>
          <w:szCs w:val="24"/>
        </w:rPr>
        <w:t>Clinical</w:t>
      </w:r>
      <w:proofErr w:type="spellEnd"/>
      <w:r w:rsidRPr="00EE0B87">
        <w:rPr>
          <w:bCs/>
          <w:sz w:val="24"/>
          <w:szCs w:val="24"/>
        </w:rPr>
        <w:t xml:space="preserve"> </w:t>
      </w:r>
      <w:proofErr w:type="spellStart"/>
      <w:r w:rsidRPr="00EE0B87">
        <w:rPr>
          <w:bCs/>
          <w:sz w:val="24"/>
          <w:szCs w:val="24"/>
        </w:rPr>
        <w:t>and</w:t>
      </w:r>
      <w:proofErr w:type="spellEnd"/>
      <w:r w:rsidRPr="00EE0B87">
        <w:rPr>
          <w:bCs/>
          <w:sz w:val="24"/>
          <w:szCs w:val="24"/>
        </w:rPr>
        <w:t xml:space="preserve"> </w:t>
      </w:r>
      <w:proofErr w:type="spellStart"/>
      <w:r w:rsidRPr="00EE0B87">
        <w:rPr>
          <w:bCs/>
          <w:sz w:val="24"/>
          <w:szCs w:val="24"/>
        </w:rPr>
        <w:t>electrophysiological</w:t>
      </w:r>
      <w:proofErr w:type="spellEnd"/>
      <w:r w:rsidRPr="00EE0B87">
        <w:rPr>
          <w:bCs/>
          <w:sz w:val="24"/>
          <w:szCs w:val="24"/>
        </w:rPr>
        <w:t xml:space="preserve"> </w:t>
      </w:r>
      <w:proofErr w:type="spellStart"/>
      <w:r w:rsidRPr="00EE0B87">
        <w:rPr>
          <w:bCs/>
          <w:sz w:val="24"/>
          <w:szCs w:val="24"/>
        </w:rPr>
        <w:t>manifestations</w:t>
      </w:r>
      <w:proofErr w:type="spellEnd"/>
      <w:r w:rsidRPr="00EE0B87">
        <w:rPr>
          <w:bCs/>
          <w:sz w:val="24"/>
          <w:szCs w:val="24"/>
        </w:rPr>
        <w:t xml:space="preserve"> of </w:t>
      </w:r>
      <w:proofErr w:type="spellStart"/>
      <w:r w:rsidRPr="00EE0B87">
        <w:rPr>
          <w:bCs/>
          <w:sz w:val="24"/>
          <w:szCs w:val="24"/>
        </w:rPr>
        <w:t>generalized</w:t>
      </w:r>
      <w:proofErr w:type="spellEnd"/>
      <w:r w:rsidRPr="00EE0B87">
        <w:rPr>
          <w:bCs/>
          <w:sz w:val="24"/>
          <w:szCs w:val="24"/>
        </w:rPr>
        <w:t xml:space="preserve"> epileptic </w:t>
      </w:r>
      <w:proofErr w:type="spellStart"/>
      <w:r w:rsidRPr="00EE0B87">
        <w:rPr>
          <w:bCs/>
          <w:sz w:val="24"/>
          <w:szCs w:val="24"/>
        </w:rPr>
        <w:t>seizures</w:t>
      </w:r>
      <w:proofErr w:type="spellEnd"/>
      <w:r w:rsidRPr="00EE0B87">
        <w:rPr>
          <w:bCs/>
          <w:sz w:val="24"/>
          <w:szCs w:val="24"/>
        </w:rPr>
        <w:t>.</w:t>
      </w:r>
    </w:p>
    <w:p w14:paraId="4A22F818" w14:textId="77777777" w:rsidR="009E47D2" w:rsidRPr="00EE0B87" w:rsidRDefault="009E47D2" w:rsidP="003D6589">
      <w:pPr>
        <w:pStyle w:val="BodyTextIndent"/>
        <w:widowControl w:val="0"/>
        <w:numPr>
          <w:ilvl w:val="0"/>
          <w:numId w:val="53"/>
        </w:numPr>
        <w:ind w:left="720"/>
        <w:rPr>
          <w:bCs/>
          <w:sz w:val="24"/>
          <w:szCs w:val="24"/>
        </w:rPr>
      </w:pPr>
      <w:proofErr w:type="spellStart"/>
      <w:r w:rsidRPr="00EE0B87">
        <w:rPr>
          <w:bCs/>
          <w:sz w:val="24"/>
          <w:szCs w:val="24"/>
        </w:rPr>
        <w:t>Clinical</w:t>
      </w:r>
      <w:proofErr w:type="spellEnd"/>
      <w:r w:rsidRPr="00EE0B87">
        <w:rPr>
          <w:bCs/>
          <w:sz w:val="24"/>
          <w:szCs w:val="24"/>
        </w:rPr>
        <w:t xml:space="preserve"> </w:t>
      </w:r>
      <w:proofErr w:type="spellStart"/>
      <w:r w:rsidRPr="00EE0B87">
        <w:rPr>
          <w:bCs/>
          <w:sz w:val="24"/>
          <w:szCs w:val="24"/>
        </w:rPr>
        <w:t>and</w:t>
      </w:r>
      <w:proofErr w:type="spellEnd"/>
      <w:r w:rsidRPr="00EE0B87">
        <w:rPr>
          <w:bCs/>
          <w:sz w:val="24"/>
          <w:szCs w:val="24"/>
        </w:rPr>
        <w:t xml:space="preserve"> </w:t>
      </w:r>
      <w:proofErr w:type="spellStart"/>
      <w:r w:rsidRPr="00EE0B87">
        <w:rPr>
          <w:bCs/>
          <w:sz w:val="24"/>
          <w:szCs w:val="24"/>
        </w:rPr>
        <w:t>electrophysiological</w:t>
      </w:r>
      <w:proofErr w:type="spellEnd"/>
      <w:r w:rsidRPr="00EE0B87">
        <w:rPr>
          <w:bCs/>
          <w:sz w:val="24"/>
          <w:szCs w:val="24"/>
        </w:rPr>
        <w:t xml:space="preserve"> </w:t>
      </w:r>
      <w:proofErr w:type="spellStart"/>
      <w:r w:rsidRPr="00EE0B87">
        <w:rPr>
          <w:bCs/>
          <w:sz w:val="24"/>
          <w:szCs w:val="24"/>
        </w:rPr>
        <w:t>manifestations</w:t>
      </w:r>
      <w:proofErr w:type="spellEnd"/>
      <w:r w:rsidRPr="00EE0B87">
        <w:rPr>
          <w:bCs/>
          <w:sz w:val="24"/>
          <w:szCs w:val="24"/>
        </w:rPr>
        <w:t xml:space="preserve"> of </w:t>
      </w:r>
      <w:proofErr w:type="spellStart"/>
      <w:r w:rsidRPr="00EE0B87">
        <w:rPr>
          <w:bCs/>
          <w:sz w:val="24"/>
          <w:szCs w:val="24"/>
        </w:rPr>
        <w:t>partial</w:t>
      </w:r>
      <w:proofErr w:type="spellEnd"/>
      <w:r w:rsidRPr="00EE0B87">
        <w:rPr>
          <w:bCs/>
          <w:sz w:val="24"/>
          <w:szCs w:val="24"/>
        </w:rPr>
        <w:t xml:space="preserve"> </w:t>
      </w:r>
      <w:proofErr w:type="spellStart"/>
      <w:r w:rsidRPr="00EE0B87">
        <w:rPr>
          <w:bCs/>
          <w:sz w:val="24"/>
          <w:szCs w:val="24"/>
        </w:rPr>
        <w:t>seizures</w:t>
      </w:r>
      <w:proofErr w:type="spellEnd"/>
      <w:r w:rsidRPr="00EE0B87">
        <w:rPr>
          <w:bCs/>
          <w:sz w:val="24"/>
          <w:szCs w:val="24"/>
        </w:rPr>
        <w:t>.</w:t>
      </w:r>
    </w:p>
    <w:p w14:paraId="3A94919A" w14:textId="77777777" w:rsidR="009E47D2" w:rsidRPr="00EE0B87" w:rsidRDefault="009E47D2" w:rsidP="003D6589">
      <w:pPr>
        <w:pStyle w:val="BodyTextIndent"/>
        <w:widowControl w:val="0"/>
        <w:numPr>
          <w:ilvl w:val="0"/>
          <w:numId w:val="53"/>
        </w:numPr>
        <w:ind w:left="720"/>
        <w:rPr>
          <w:bCs/>
          <w:sz w:val="24"/>
          <w:szCs w:val="24"/>
        </w:rPr>
      </w:pPr>
      <w:r w:rsidRPr="00EE0B87">
        <w:rPr>
          <w:bCs/>
          <w:sz w:val="24"/>
          <w:szCs w:val="24"/>
        </w:rPr>
        <w:t xml:space="preserve">Temporal </w:t>
      </w:r>
      <w:proofErr w:type="spellStart"/>
      <w:r w:rsidRPr="00EE0B87">
        <w:rPr>
          <w:bCs/>
          <w:sz w:val="24"/>
          <w:szCs w:val="24"/>
        </w:rPr>
        <w:t>lobe</w:t>
      </w:r>
      <w:proofErr w:type="spellEnd"/>
      <w:r w:rsidRPr="00EE0B87">
        <w:rPr>
          <w:bCs/>
          <w:sz w:val="24"/>
          <w:szCs w:val="24"/>
        </w:rPr>
        <w:t xml:space="preserve"> </w:t>
      </w:r>
      <w:proofErr w:type="spellStart"/>
      <w:r w:rsidRPr="00EE0B87">
        <w:rPr>
          <w:bCs/>
          <w:sz w:val="24"/>
          <w:szCs w:val="24"/>
        </w:rPr>
        <w:t>epilepsy</w:t>
      </w:r>
      <w:proofErr w:type="spellEnd"/>
      <w:r w:rsidRPr="00EE0B87">
        <w:rPr>
          <w:bCs/>
          <w:sz w:val="24"/>
          <w:szCs w:val="24"/>
        </w:rPr>
        <w:t xml:space="preserve">. </w:t>
      </w:r>
      <w:proofErr w:type="spellStart"/>
      <w:r w:rsidRPr="00EE0B87">
        <w:rPr>
          <w:bCs/>
          <w:sz w:val="24"/>
          <w:szCs w:val="24"/>
        </w:rPr>
        <w:t>Clinical</w:t>
      </w:r>
      <w:proofErr w:type="spellEnd"/>
      <w:r w:rsidRPr="00EE0B87">
        <w:rPr>
          <w:bCs/>
          <w:sz w:val="24"/>
          <w:szCs w:val="24"/>
        </w:rPr>
        <w:t xml:space="preserve"> </w:t>
      </w:r>
      <w:proofErr w:type="spellStart"/>
      <w:r w:rsidRPr="00EE0B87">
        <w:rPr>
          <w:bCs/>
          <w:sz w:val="24"/>
          <w:szCs w:val="24"/>
        </w:rPr>
        <w:t>manifestations</w:t>
      </w:r>
      <w:proofErr w:type="spellEnd"/>
      <w:r w:rsidRPr="00EE0B87">
        <w:rPr>
          <w:bCs/>
          <w:sz w:val="24"/>
          <w:szCs w:val="24"/>
        </w:rPr>
        <w:t xml:space="preserve">, </w:t>
      </w:r>
      <w:proofErr w:type="spellStart"/>
      <w:r w:rsidRPr="00EE0B87">
        <w:rPr>
          <w:bCs/>
          <w:sz w:val="24"/>
          <w:szCs w:val="24"/>
        </w:rPr>
        <w:t>diagnosis</w:t>
      </w:r>
      <w:proofErr w:type="spellEnd"/>
      <w:r w:rsidRPr="00EE0B87">
        <w:rPr>
          <w:bCs/>
          <w:sz w:val="24"/>
          <w:szCs w:val="24"/>
        </w:rPr>
        <w:t xml:space="preserve">, </w:t>
      </w:r>
      <w:proofErr w:type="spellStart"/>
      <w:r w:rsidRPr="00EE0B87">
        <w:rPr>
          <w:bCs/>
          <w:sz w:val="24"/>
          <w:szCs w:val="24"/>
        </w:rPr>
        <w:t>treatment</w:t>
      </w:r>
      <w:proofErr w:type="spellEnd"/>
      <w:r w:rsidRPr="00EE0B87">
        <w:rPr>
          <w:bCs/>
          <w:sz w:val="24"/>
          <w:szCs w:val="24"/>
        </w:rPr>
        <w:t>.</w:t>
      </w:r>
    </w:p>
    <w:p w14:paraId="70A29576" w14:textId="77777777" w:rsidR="009E47D2" w:rsidRPr="00EE0B87" w:rsidRDefault="009E47D2" w:rsidP="003D6589">
      <w:pPr>
        <w:pStyle w:val="BodyTextIndent"/>
        <w:widowControl w:val="0"/>
        <w:numPr>
          <w:ilvl w:val="0"/>
          <w:numId w:val="53"/>
        </w:numPr>
        <w:ind w:left="720"/>
        <w:rPr>
          <w:bCs/>
          <w:sz w:val="24"/>
          <w:szCs w:val="24"/>
        </w:rPr>
      </w:pPr>
      <w:proofErr w:type="spellStart"/>
      <w:r w:rsidRPr="00EE0B87">
        <w:rPr>
          <w:bCs/>
          <w:sz w:val="24"/>
          <w:szCs w:val="24"/>
        </w:rPr>
        <w:t>Principles</w:t>
      </w:r>
      <w:proofErr w:type="spellEnd"/>
      <w:r w:rsidRPr="00EE0B87">
        <w:rPr>
          <w:bCs/>
          <w:sz w:val="24"/>
          <w:szCs w:val="24"/>
        </w:rPr>
        <w:t xml:space="preserve"> </w:t>
      </w:r>
      <w:proofErr w:type="spellStart"/>
      <w:r w:rsidRPr="00EE0B87">
        <w:rPr>
          <w:bCs/>
          <w:sz w:val="24"/>
          <w:szCs w:val="24"/>
        </w:rPr>
        <w:t>and</w:t>
      </w:r>
      <w:proofErr w:type="spellEnd"/>
      <w:r w:rsidRPr="00EE0B87">
        <w:rPr>
          <w:bCs/>
          <w:sz w:val="24"/>
          <w:szCs w:val="24"/>
        </w:rPr>
        <w:t xml:space="preserve"> </w:t>
      </w:r>
      <w:proofErr w:type="spellStart"/>
      <w:r w:rsidRPr="00EE0B87">
        <w:rPr>
          <w:bCs/>
          <w:sz w:val="24"/>
          <w:szCs w:val="24"/>
        </w:rPr>
        <w:t>algorithm</w:t>
      </w:r>
      <w:proofErr w:type="spellEnd"/>
      <w:r w:rsidRPr="00EE0B87">
        <w:rPr>
          <w:bCs/>
          <w:sz w:val="24"/>
          <w:szCs w:val="24"/>
        </w:rPr>
        <w:t xml:space="preserve"> of </w:t>
      </w:r>
      <w:proofErr w:type="spellStart"/>
      <w:r w:rsidRPr="00EE0B87">
        <w:rPr>
          <w:bCs/>
          <w:sz w:val="24"/>
          <w:szCs w:val="24"/>
        </w:rPr>
        <w:t>treatment</w:t>
      </w:r>
      <w:proofErr w:type="spellEnd"/>
      <w:r w:rsidRPr="00EE0B87">
        <w:rPr>
          <w:bCs/>
          <w:sz w:val="24"/>
          <w:szCs w:val="24"/>
        </w:rPr>
        <w:t xml:space="preserve"> of </w:t>
      </w:r>
      <w:proofErr w:type="spellStart"/>
      <w:r w:rsidRPr="00EE0B87">
        <w:rPr>
          <w:bCs/>
          <w:sz w:val="24"/>
          <w:szCs w:val="24"/>
        </w:rPr>
        <w:t>epilepsy</w:t>
      </w:r>
      <w:proofErr w:type="spellEnd"/>
      <w:r w:rsidRPr="00EE0B87">
        <w:rPr>
          <w:bCs/>
          <w:sz w:val="24"/>
          <w:szCs w:val="24"/>
        </w:rPr>
        <w:t>.</w:t>
      </w:r>
    </w:p>
    <w:p w14:paraId="284CCBE0" w14:textId="77777777" w:rsidR="009E47D2" w:rsidRPr="00EE0B87" w:rsidRDefault="009E47D2" w:rsidP="003D6589">
      <w:pPr>
        <w:pStyle w:val="BodyTextIndent"/>
        <w:widowControl w:val="0"/>
        <w:numPr>
          <w:ilvl w:val="0"/>
          <w:numId w:val="53"/>
        </w:numPr>
        <w:ind w:left="720"/>
        <w:rPr>
          <w:bCs/>
          <w:sz w:val="24"/>
          <w:szCs w:val="24"/>
        </w:rPr>
      </w:pPr>
      <w:r w:rsidRPr="00EE0B87">
        <w:rPr>
          <w:bCs/>
          <w:sz w:val="24"/>
          <w:szCs w:val="24"/>
        </w:rPr>
        <w:t xml:space="preserve">Epileptic </w:t>
      </w:r>
      <w:proofErr w:type="spellStart"/>
      <w:r w:rsidRPr="00EE0B87">
        <w:rPr>
          <w:bCs/>
          <w:sz w:val="24"/>
          <w:szCs w:val="24"/>
        </w:rPr>
        <w:t>disease</w:t>
      </w:r>
      <w:proofErr w:type="spellEnd"/>
      <w:r w:rsidRPr="00EE0B87">
        <w:rPr>
          <w:bCs/>
          <w:sz w:val="24"/>
          <w:szCs w:val="24"/>
        </w:rPr>
        <w:t xml:space="preserve">. Intensive </w:t>
      </w:r>
      <w:proofErr w:type="spellStart"/>
      <w:r w:rsidRPr="00EE0B87">
        <w:rPr>
          <w:bCs/>
          <w:sz w:val="24"/>
          <w:szCs w:val="24"/>
        </w:rPr>
        <w:t>treatment</w:t>
      </w:r>
      <w:proofErr w:type="spellEnd"/>
      <w:r w:rsidRPr="00EE0B87">
        <w:rPr>
          <w:bCs/>
          <w:sz w:val="24"/>
          <w:szCs w:val="24"/>
        </w:rPr>
        <w:t>.</w:t>
      </w:r>
    </w:p>
    <w:p w14:paraId="25361B88" w14:textId="77777777" w:rsidR="009E47D2" w:rsidRPr="00EE0B87" w:rsidRDefault="009E47D2" w:rsidP="003D6589">
      <w:pPr>
        <w:pStyle w:val="BodyTextIndent"/>
        <w:widowControl w:val="0"/>
        <w:numPr>
          <w:ilvl w:val="0"/>
          <w:numId w:val="53"/>
        </w:numPr>
        <w:ind w:left="720"/>
        <w:rPr>
          <w:bCs/>
          <w:sz w:val="24"/>
          <w:szCs w:val="24"/>
        </w:rPr>
      </w:pPr>
      <w:r w:rsidRPr="00EE0B87">
        <w:rPr>
          <w:bCs/>
          <w:sz w:val="24"/>
          <w:szCs w:val="24"/>
        </w:rPr>
        <w:t xml:space="preserve">Infantile cerebral </w:t>
      </w:r>
      <w:proofErr w:type="spellStart"/>
      <w:r w:rsidRPr="00EE0B87">
        <w:rPr>
          <w:bCs/>
          <w:sz w:val="24"/>
          <w:szCs w:val="24"/>
        </w:rPr>
        <w:t>palsy</w:t>
      </w:r>
      <w:proofErr w:type="spellEnd"/>
      <w:r w:rsidRPr="00EE0B87">
        <w:rPr>
          <w:bCs/>
          <w:sz w:val="24"/>
          <w:szCs w:val="24"/>
        </w:rPr>
        <w:t xml:space="preserve">: </w:t>
      </w:r>
      <w:proofErr w:type="spellStart"/>
      <w:r w:rsidRPr="00EE0B87">
        <w:rPr>
          <w:bCs/>
          <w:sz w:val="24"/>
          <w:szCs w:val="24"/>
        </w:rPr>
        <w:t>etiology</w:t>
      </w:r>
      <w:proofErr w:type="spellEnd"/>
      <w:r w:rsidRPr="00EE0B87">
        <w:rPr>
          <w:bCs/>
          <w:sz w:val="24"/>
          <w:szCs w:val="24"/>
        </w:rPr>
        <w:t xml:space="preserve">, </w:t>
      </w:r>
      <w:proofErr w:type="spellStart"/>
      <w:r w:rsidRPr="00EE0B87">
        <w:rPr>
          <w:bCs/>
          <w:sz w:val="24"/>
          <w:szCs w:val="24"/>
        </w:rPr>
        <w:t>clinical</w:t>
      </w:r>
      <w:proofErr w:type="spellEnd"/>
      <w:r w:rsidRPr="00EE0B87">
        <w:rPr>
          <w:bCs/>
          <w:sz w:val="24"/>
          <w:szCs w:val="24"/>
        </w:rPr>
        <w:t xml:space="preserve"> </w:t>
      </w:r>
      <w:proofErr w:type="spellStart"/>
      <w:r w:rsidRPr="00EE0B87">
        <w:rPr>
          <w:bCs/>
          <w:sz w:val="24"/>
          <w:szCs w:val="24"/>
        </w:rPr>
        <w:t>forms</w:t>
      </w:r>
      <w:proofErr w:type="spellEnd"/>
      <w:r w:rsidRPr="00EE0B87">
        <w:rPr>
          <w:bCs/>
          <w:sz w:val="24"/>
          <w:szCs w:val="24"/>
        </w:rPr>
        <w:t xml:space="preserve"> </w:t>
      </w:r>
      <w:proofErr w:type="spellStart"/>
      <w:r w:rsidRPr="00EE0B87">
        <w:rPr>
          <w:bCs/>
          <w:sz w:val="24"/>
          <w:szCs w:val="24"/>
        </w:rPr>
        <w:t>and</w:t>
      </w:r>
      <w:proofErr w:type="spellEnd"/>
      <w:r w:rsidRPr="00EE0B87">
        <w:rPr>
          <w:bCs/>
          <w:sz w:val="24"/>
          <w:szCs w:val="24"/>
        </w:rPr>
        <w:t xml:space="preserve"> </w:t>
      </w:r>
      <w:proofErr w:type="spellStart"/>
      <w:r w:rsidRPr="00EE0B87">
        <w:rPr>
          <w:bCs/>
          <w:sz w:val="24"/>
          <w:szCs w:val="24"/>
        </w:rPr>
        <w:t>treatment</w:t>
      </w:r>
      <w:proofErr w:type="spellEnd"/>
      <w:r w:rsidRPr="00EE0B87">
        <w:rPr>
          <w:bCs/>
          <w:sz w:val="24"/>
          <w:szCs w:val="24"/>
        </w:rPr>
        <w:t>.</w:t>
      </w:r>
    </w:p>
    <w:p w14:paraId="27CAEB01" w14:textId="77777777" w:rsidR="00C80A60" w:rsidRPr="00EE0B87" w:rsidRDefault="00C80A60" w:rsidP="00C80A60">
      <w:pPr>
        <w:pStyle w:val="BodyTextIndent"/>
        <w:widowControl w:val="0"/>
        <w:ind w:left="1069" w:firstLine="0"/>
        <w:rPr>
          <w:bCs/>
          <w:sz w:val="24"/>
          <w:szCs w:val="24"/>
        </w:rPr>
      </w:pPr>
    </w:p>
    <w:p w14:paraId="2EA63A7D" w14:textId="77777777" w:rsidR="008C46AB" w:rsidRPr="00EE0B87" w:rsidRDefault="00BE3274" w:rsidP="008C46AB">
      <w:pPr>
        <w:pStyle w:val="BodyTextIndent"/>
        <w:widowControl w:val="0"/>
        <w:ind w:firstLine="0"/>
        <w:rPr>
          <w:b/>
          <w:sz w:val="24"/>
          <w:szCs w:val="24"/>
        </w:rPr>
      </w:pPr>
      <w:r w:rsidRPr="00EE0B87">
        <w:rPr>
          <w:b/>
          <w:sz w:val="24"/>
          <w:szCs w:val="24"/>
          <w:lang w:val="en-US"/>
        </w:rPr>
        <w:t>Recommended reading</w:t>
      </w:r>
      <w:r w:rsidRPr="00EE0B87">
        <w:rPr>
          <w:b/>
          <w:sz w:val="24"/>
          <w:szCs w:val="24"/>
        </w:rPr>
        <w:t>:</w:t>
      </w:r>
      <w:r w:rsidR="009E47D2" w:rsidRPr="00EE0B87">
        <w:rPr>
          <w:b/>
          <w:sz w:val="24"/>
          <w:szCs w:val="24"/>
        </w:rPr>
        <w:t xml:space="preserve"> </w:t>
      </w:r>
      <w:r w:rsidR="008C46AB" w:rsidRPr="00EE0B87">
        <w:rPr>
          <w:b/>
          <w:sz w:val="24"/>
          <w:szCs w:val="24"/>
        </w:rPr>
        <w:t xml:space="preserve">A: 1, </w:t>
      </w:r>
      <w:proofErr w:type="gramStart"/>
      <w:r w:rsidR="008C46AB" w:rsidRPr="00EE0B87">
        <w:rPr>
          <w:b/>
          <w:sz w:val="24"/>
          <w:szCs w:val="24"/>
        </w:rPr>
        <w:t>2  B</w:t>
      </w:r>
      <w:proofErr w:type="gramEnd"/>
      <w:r w:rsidR="008C46AB" w:rsidRPr="00EE0B87">
        <w:rPr>
          <w:b/>
          <w:sz w:val="24"/>
          <w:szCs w:val="24"/>
        </w:rPr>
        <w:t>: 1, 2.</w:t>
      </w:r>
    </w:p>
    <w:p w14:paraId="3A1E9EEF" w14:textId="77777777" w:rsidR="00C80A60" w:rsidRPr="00EE0B87" w:rsidRDefault="00C80A60" w:rsidP="00C80A60">
      <w:pPr>
        <w:pStyle w:val="BodyTextIndent"/>
        <w:widowControl w:val="0"/>
        <w:ind w:left="1418" w:hanging="1418"/>
        <w:rPr>
          <w:b/>
          <w:sz w:val="24"/>
          <w:szCs w:val="24"/>
        </w:rPr>
      </w:pPr>
    </w:p>
    <w:p w14:paraId="43C40247" w14:textId="77777777" w:rsidR="009E47D2" w:rsidRPr="00EE0B87" w:rsidRDefault="009E47D2" w:rsidP="00C80A60">
      <w:pPr>
        <w:pStyle w:val="BodyTextIndent"/>
        <w:widowControl w:val="0"/>
        <w:ind w:left="720" w:firstLine="0"/>
        <w:jc w:val="center"/>
        <w:rPr>
          <w:b/>
          <w:sz w:val="24"/>
          <w:szCs w:val="24"/>
        </w:rPr>
      </w:pPr>
      <w:r w:rsidRPr="00EE0B87">
        <w:rPr>
          <w:b/>
          <w:sz w:val="24"/>
          <w:szCs w:val="24"/>
        </w:rPr>
        <w:t xml:space="preserve">The </w:t>
      </w:r>
      <w:proofErr w:type="spellStart"/>
      <w:r w:rsidRPr="00EE0B87">
        <w:rPr>
          <w:b/>
          <w:sz w:val="24"/>
          <w:szCs w:val="24"/>
        </w:rPr>
        <w:t>method</w:t>
      </w:r>
      <w:proofErr w:type="spellEnd"/>
      <w:r w:rsidRPr="00EE0B87">
        <w:rPr>
          <w:b/>
          <w:sz w:val="24"/>
          <w:szCs w:val="24"/>
        </w:rPr>
        <w:t xml:space="preserve"> of </w:t>
      </w:r>
      <w:proofErr w:type="spellStart"/>
      <w:r w:rsidRPr="00EE0B87">
        <w:rPr>
          <w:b/>
          <w:sz w:val="24"/>
          <w:szCs w:val="24"/>
        </w:rPr>
        <w:t>conducting</w:t>
      </w:r>
      <w:proofErr w:type="spellEnd"/>
      <w:r w:rsidRPr="00EE0B87">
        <w:rPr>
          <w:b/>
          <w:sz w:val="24"/>
          <w:szCs w:val="24"/>
        </w:rPr>
        <w:t xml:space="preserve"> </w:t>
      </w:r>
      <w:proofErr w:type="spellStart"/>
      <w:r w:rsidRPr="00EE0B87">
        <w:rPr>
          <w:b/>
          <w:sz w:val="24"/>
          <w:szCs w:val="24"/>
        </w:rPr>
        <w:t>the</w:t>
      </w:r>
      <w:proofErr w:type="spellEnd"/>
      <w:r w:rsidRPr="00EE0B87">
        <w:rPr>
          <w:b/>
          <w:sz w:val="24"/>
          <w:szCs w:val="24"/>
        </w:rPr>
        <w:t xml:space="preserve"> </w:t>
      </w:r>
      <w:proofErr w:type="spellStart"/>
      <w:r w:rsidRPr="00EE0B87">
        <w:rPr>
          <w:b/>
          <w:sz w:val="24"/>
          <w:szCs w:val="24"/>
        </w:rPr>
        <w:t>practical</w:t>
      </w:r>
      <w:proofErr w:type="spellEnd"/>
      <w:r w:rsidRPr="00EE0B87">
        <w:rPr>
          <w:b/>
          <w:sz w:val="24"/>
          <w:szCs w:val="24"/>
        </w:rPr>
        <w:t xml:space="preserve"> </w:t>
      </w:r>
      <w:proofErr w:type="spellStart"/>
      <w:r w:rsidRPr="00EE0B87">
        <w:rPr>
          <w:b/>
          <w:sz w:val="24"/>
          <w:szCs w:val="24"/>
        </w:rPr>
        <w:t>work</w:t>
      </w:r>
      <w:proofErr w:type="spellEnd"/>
      <w:r w:rsidRPr="00EE0B87">
        <w:rPr>
          <w:b/>
          <w:sz w:val="24"/>
          <w:szCs w:val="24"/>
        </w:rPr>
        <w:t xml:space="preserve"> </w:t>
      </w:r>
      <w:proofErr w:type="spellStart"/>
      <w:r w:rsidRPr="00EE0B87">
        <w:rPr>
          <w:b/>
          <w:sz w:val="24"/>
          <w:szCs w:val="24"/>
        </w:rPr>
        <w:t>and</w:t>
      </w:r>
      <w:proofErr w:type="spellEnd"/>
      <w:r w:rsidRPr="00EE0B87">
        <w:rPr>
          <w:b/>
          <w:sz w:val="24"/>
          <w:szCs w:val="24"/>
        </w:rPr>
        <w:t xml:space="preserve"> </w:t>
      </w:r>
      <w:proofErr w:type="spellStart"/>
      <w:r w:rsidRPr="00EE0B87">
        <w:rPr>
          <w:b/>
          <w:sz w:val="24"/>
          <w:szCs w:val="24"/>
        </w:rPr>
        <w:t>the</w:t>
      </w:r>
      <w:proofErr w:type="spellEnd"/>
      <w:r w:rsidRPr="00EE0B87">
        <w:rPr>
          <w:b/>
          <w:sz w:val="24"/>
          <w:szCs w:val="24"/>
        </w:rPr>
        <w:t xml:space="preserve"> seminar</w:t>
      </w:r>
    </w:p>
    <w:p w14:paraId="51983442" w14:textId="77777777" w:rsidR="009E47D2" w:rsidRPr="00EE0B87" w:rsidRDefault="009E47D2" w:rsidP="00C80A60">
      <w:pPr>
        <w:pStyle w:val="BodyTextIndent"/>
        <w:widowControl w:val="0"/>
        <w:rPr>
          <w:b/>
          <w:sz w:val="24"/>
          <w:szCs w:val="24"/>
        </w:rPr>
      </w:pPr>
    </w:p>
    <w:tbl>
      <w:tblPr>
        <w:tblW w:w="0" w:type="auto"/>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6"/>
        <w:gridCol w:w="6380"/>
        <w:gridCol w:w="1326"/>
      </w:tblGrid>
      <w:tr w:rsidR="00906F86" w:rsidRPr="00EE0B87" w14:paraId="46F60C5A" w14:textId="77777777" w:rsidTr="00C80A60">
        <w:trPr>
          <w:trHeight w:val="654"/>
          <w:jc w:val="center"/>
        </w:trPr>
        <w:tc>
          <w:tcPr>
            <w:tcW w:w="816" w:type="dxa"/>
            <w:tcBorders>
              <w:bottom w:val="single" w:sz="6" w:space="0" w:color="008000"/>
              <w:right w:val="single" w:sz="2" w:space="0" w:color="auto"/>
            </w:tcBorders>
            <w:vAlign w:val="center"/>
          </w:tcPr>
          <w:p w14:paraId="5719B958" w14:textId="77777777" w:rsidR="009E47D2" w:rsidRPr="00EE0B87" w:rsidRDefault="009E47D2" w:rsidP="009E47D2">
            <w:pPr>
              <w:jc w:val="center"/>
              <w:rPr>
                <w:b/>
                <w:sz w:val="24"/>
                <w:szCs w:val="24"/>
                <w:lang w:val="ro-RO"/>
              </w:rPr>
            </w:pPr>
            <w:r w:rsidRPr="00EE0B87">
              <w:rPr>
                <w:b/>
                <w:sz w:val="24"/>
                <w:szCs w:val="24"/>
                <w:lang w:val="ro-RO"/>
              </w:rPr>
              <w:t>No.</w:t>
            </w:r>
          </w:p>
        </w:tc>
        <w:tc>
          <w:tcPr>
            <w:tcW w:w="6380" w:type="dxa"/>
            <w:tcBorders>
              <w:left w:val="single" w:sz="2" w:space="0" w:color="auto"/>
              <w:bottom w:val="single" w:sz="6" w:space="0" w:color="008000"/>
              <w:right w:val="single" w:sz="2" w:space="0" w:color="auto"/>
            </w:tcBorders>
            <w:vAlign w:val="center"/>
          </w:tcPr>
          <w:p w14:paraId="10E837FE" w14:textId="77777777" w:rsidR="009E47D2" w:rsidRPr="00EE0B87" w:rsidRDefault="00C33BDC" w:rsidP="009E47D2">
            <w:pPr>
              <w:pStyle w:val="Heading6"/>
              <w:spacing w:before="0" w:after="0"/>
              <w:jc w:val="center"/>
              <w:rPr>
                <w:sz w:val="24"/>
                <w:szCs w:val="24"/>
              </w:rPr>
            </w:pPr>
            <w:r w:rsidRPr="00EE0B87">
              <w:rPr>
                <w:sz w:val="24"/>
                <w:szCs w:val="24"/>
              </w:rPr>
              <w:t>Practical lesson structure</w:t>
            </w:r>
          </w:p>
        </w:tc>
        <w:tc>
          <w:tcPr>
            <w:tcW w:w="1326" w:type="dxa"/>
            <w:tcBorders>
              <w:left w:val="single" w:sz="2" w:space="0" w:color="auto"/>
              <w:bottom w:val="single" w:sz="6" w:space="0" w:color="008000"/>
            </w:tcBorders>
          </w:tcPr>
          <w:p w14:paraId="37B8C8A4" w14:textId="77777777" w:rsidR="009E47D2" w:rsidRPr="00EE0B87" w:rsidRDefault="009E47D2" w:rsidP="009E47D2">
            <w:pPr>
              <w:jc w:val="center"/>
              <w:rPr>
                <w:sz w:val="24"/>
                <w:szCs w:val="24"/>
                <w:lang w:val="ro-RO"/>
              </w:rPr>
            </w:pPr>
            <w:r w:rsidRPr="00EE0B87">
              <w:rPr>
                <w:b/>
                <w:bCs/>
                <w:sz w:val="24"/>
                <w:szCs w:val="24"/>
                <w:lang w:val="en-US"/>
              </w:rPr>
              <w:t xml:space="preserve">Duration </w:t>
            </w:r>
            <w:r w:rsidRPr="00EE0B87">
              <w:rPr>
                <w:b/>
                <w:sz w:val="24"/>
                <w:szCs w:val="24"/>
                <w:lang w:val="ro-RO"/>
              </w:rPr>
              <w:t>(min)</w:t>
            </w:r>
          </w:p>
        </w:tc>
      </w:tr>
      <w:tr w:rsidR="009E47D2" w:rsidRPr="00EE0B87" w14:paraId="0CCF875E" w14:textId="77777777" w:rsidTr="00C80A60">
        <w:trPr>
          <w:jc w:val="center"/>
        </w:trPr>
        <w:tc>
          <w:tcPr>
            <w:tcW w:w="816" w:type="dxa"/>
            <w:tcBorders>
              <w:top w:val="single" w:sz="6" w:space="0" w:color="008000"/>
              <w:right w:val="single" w:sz="2" w:space="0" w:color="auto"/>
            </w:tcBorders>
          </w:tcPr>
          <w:p w14:paraId="6844AB30" w14:textId="77777777" w:rsidR="009E47D2" w:rsidRPr="00EE0B87" w:rsidRDefault="009E47D2" w:rsidP="009E47D2">
            <w:pPr>
              <w:jc w:val="center"/>
              <w:rPr>
                <w:b/>
                <w:sz w:val="24"/>
                <w:szCs w:val="24"/>
                <w:lang w:val="ro-RO"/>
              </w:rPr>
            </w:pPr>
          </w:p>
          <w:p w14:paraId="2D68501E" w14:textId="77777777" w:rsidR="009E47D2" w:rsidRPr="00EE0B87" w:rsidRDefault="009E47D2" w:rsidP="009E47D2">
            <w:pPr>
              <w:spacing w:line="276" w:lineRule="auto"/>
              <w:jc w:val="center"/>
              <w:rPr>
                <w:sz w:val="24"/>
                <w:szCs w:val="24"/>
                <w:lang w:val="ro-RO"/>
              </w:rPr>
            </w:pPr>
            <w:r w:rsidRPr="00EE0B87">
              <w:rPr>
                <w:sz w:val="24"/>
                <w:szCs w:val="24"/>
                <w:lang w:val="ro-RO"/>
              </w:rPr>
              <w:t>1.</w:t>
            </w:r>
          </w:p>
          <w:p w14:paraId="15D65628" w14:textId="77777777" w:rsidR="009E47D2" w:rsidRPr="00EE0B87" w:rsidRDefault="009E47D2" w:rsidP="009E47D2">
            <w:pPr>
              <w:spacing w:line="276" w:lineRule="auto"/>
              <w:jc w:val="center"/>
              <w:rPr>
                <w:sz w:val="24"/>
                <w:szCs w:val="24"/>
                <w:lang w:val="ro-RO"/>
              </w:rPr>
            </w:pPr>
            <w:r w:rsidRPr="00EE0B87">
              <w:rPr>
                <w:sz w:val="24"/>
                <w:szCs w:val="24"/>
                <w:lang w:val="ro-RO"/>
              </w:rPr>
              <w:t>2.</w:t>
            </w:r>
          </w:p>
          <w:p w14:paraId="5AB40C67" w14:textId="77777777" w:rsidR="009E47D2" w:rsidRPr="00EE0B87" w:rsidRDefault="009E47D2" w:rsidP="009E47D2">
            <w:pPr>
              <w:spacing w:line="276" w:lineRule="auto"/>
              <w:jc w:val="center"/>
              <w:rPr>
                <w:sz w:val="24"/>
                <w:szCs w:val="24"/>
                <w:lang w:val="ro-RO"/>
              </w:rPr>
            </w:pPr>
            <w:r w:rsidRPr="00EE0B87">
              <w:rPr>
                <w:sz w:val="24"/>
                <w:szCs w:val="24"/>
                <w:lang w:val="ro-RO"/>
              </w:rPr>
              <w:t>3.</w:t>
            </w:r>
          </w:p>
          <w:p w14:paraId="484CBD62" w14:textId="77777777" w:rsidR="009E47D2" w:rsidRPr="00EE0B87" w:rsidRDefault="009E47D2" w:rsidP="009E47D2">
            <w:pPr>
              <w:spacing w:line="276" w:lineRule="auto"/>
              <w:jc w:val="center"/>
              <w:rPr>
                <w:sz w:val="24"/>
                <w:szCs w:val="24"/>
                <w:lang w:val="ro-RO"/>
              </w:rPr>
            </w:pPr>
            <w:r w:rsidRPr="00EE0B87">
              <w:rPr>
                <w:sz w:val="24"/>
                <w:szCs w:val="24"/>
                <w:lang w:val="ro-RO"/>
              </w:rPr>
              <w:t>4.</w:t>
            </w:r>
          </w:p>
          <w:p w14:paraId="430A3D01" w14:textId="77777777" w:rsidR="00F46706" w:rsidRPr="00EE0B87" w:rsidRDefault="00F46706" w:rsidP="009E47D2">
            <w:pPr>
              <w:spacing w:line="276" w:lineRule="auto"/>
              <w:jc w:val="center"/>
              <w:rPr>
                <w:sz w:val="24"/>
                <w:szCs w:val="24"/>
                <w:lang w:val="ro-RO"/>
              </w:rPr>
            </w:pPr>
          </w:p>
          <w:p w14:paraId="7AD3387C" w14:textId="77777777" w:rsidR="009E47D2" w:rsidRPr="00EE0B87" w:rsidRDefault="009E47D2" w:rsidP="009E47D2">
            <w:pPr>
              <w:spacing w:line="276" w:lineRule="auto"/>
              <w:jc w:val="center"/>
              <w:rPr>
                <w:sz w:val="24"/>
                <w:szCs w:val="24"/>
                <w:lang w:val="ro-RO"/>
              </w:rPr>
            </w:pPr>
            <w:r w:rsidRPr="00EE0B87">
              <w:rPr>
                <w:sz w:val="24"/>
                <w:szCs w:val="24"/>
                <w:lang w:val="ro-RO"/>
              </w:rPr>
              <w:t>5.</w:t>
            </w:r>
          </w:p>
          <w:p w14:paraId="142AE72F" w14:textId="77777777" w:rsidR="008E6367" w:rsidRPr="00EE0B87" w:rsidRDefault="008E6367" w:rsidP="009E47D2">
            <w:pPr>
              <w:spacing w:line="276" w:lineRule="auto"/>
              <w:jc w:val="center"/>
              <w:rPr>
                <w:sz w:val="24"/>
                <w:szCs w:val="24"/>
                <w:lang w:val="ro-RO"/>
              </w:rPr>
            </w:pPr>
          </w:p>
          <w:p w14:paraId="4CF3AC8C" w14:textId="77777777" w:rsidR="008E6367" w:rsidRPr="00EE0B87" w:rsidRDefault="008E6367" w:rsidP="009E47D2">
            <w:pPr>
              <w:spacing w:line="276" w:lineRule="auto"/>
              <w:jc w:val="center"/>
              <w:rPr>
                <w:sz w:val="24"/>
                <w:szCs w:val="24"/>
                <w:lang w:val="ro-RO"/>
              </w:rPr>
            </w:pPr>
          </w:p>
          <w:p w14:paraId="3B2F52B9" w14:textId="77777777" w:rsidR="009E47D2" w:rsidRPr="00EE0B87" w:rsidRDefault="009E47D2" w:rsidP="009E47D2">
            <w:pPr>
              <w:spacing w:line="276" w:lineRule="auto"/>
              <w:jc w:val="center"/>
              <w:rPr>
                <w:sz w:val="24"/>
                <w:szCs w:val="24"/>
                <w:lang w:val="ro-RO"/>
              </w:rPr>
            </w:pPr>
            <w:r w:rsidRPr="00EE0B87">
              <w:rPr>
                <w:sz w:val="24"/>
                <w:szCs w:val="24"/>
                <w:lang w:val="ro-RO"/>
              </w:rPr>
              <w:t>6.</w:t>
            </w:r>
          </w:p>
          <w:p w14:paraId="21855136" w14:textId="77777777" w:rsidR="009E47D2" w:rsidRPr="00EE0B87" w:rsidRDefault="009E47D2" w:rsidP="009E47D2">
            <w:pPr>
              <w:spacing w:line="276" w:lineRule="auto"/>
              <w:jc w:val="center"/>
              <w:rPr>
                <w:sz w:val="24"/>
                <w:szCs w:val="24"/>
                <w:lang w:val="ro-RO"/>
              </w:rPr>
            </w:pPr>
          </w:p>
          <w:p w14:paraId="12893B78" w14:textId="77777777" w:rsidR="009E47D2" w:rsidRPr="00EE0B87" w:rsidRDefault="009E47D2" w:rsidP="009E47D2">
            <w:pPr>
              <w:spacing w:line="276" w:lineRule="auto"/>
              <w:jc w:val="center"/>
              <w:rPr>
                <w:sz w:val="24"/>
                <w:szCs w:val="24"/>
                <w:lang w:val="ro-RO"/>
              </w:rPr>
            </w:pPr>
            <w:r w:rsidRPr="00EE0B87">
              <w:rPr>
                <w:sz w:val="24"/>
                <w:szCs w:val="24"/>
                <w:lang w:val="ro-RO"/>
              </w:rPr>
              <w:t>7.</w:t>
            </w:r>
          </w:p>
          <w:p w14:paraId="35BB1C92" w14:textId="77777777" w:rsidR="009E47D2" w:rsidRPr="00EE0B87" w:rsidRDefault="009E47D2" w:rsidP="009E47D2">
            <w:pPr>
              <w:spacing w:line="276" w:lineRule="auto"/>
              <w:jc w:val="center"/>
              <w:rPr>
                <w:sz w:val="24"/>
                <w:szCs w:val="24"/>
                <w:lang w:val="ro-RO"/>
              </w:rPr>
            </w:pPr>
            <w:r w:rsidRPr="00EE0B87">
              <w:rPr>
                <w:sz w:val="24"/>
                <w:szCs w:val="24"/>
                <w:lang w:val="ro-RO"/>
              </w:rPr>
              <w:t>8.</w:t>
            </w:r>
          </w:p>
          <w:p w14:paraId="6643ECCC" w14:textId="77777777" w:rsidR="009E47D2" w:rsidRPr="00EE0B87" w:rsidRDefault="009E47D2" w:rsidP="009E47D2">
            <w:pPr>
              <w:spacing w:line="276" w:lineRule="auto"/>
              <w:jc w:val="center"/>
              <w:rPr>
                <w:sz w:val="24"/>
                <w:szCs w:val="24"/>
                <w:lang w:val="ro-RO"/>
              </w:rPr>
            </w:pPr>
          </w:p>
          <w:p w14:paraId="56E02D31" w14:textId="77777777" w:rsidR="009E47D2" w:rsidRPr="00EE0B87" w:rsidRDefault="009E47D2" w:rsidP="009E47D2">
            <w:pPr>
              <w:spacing w:line="276" w:lineRule="auto"/>
              <w:jc w:val="center"/>
              <w:rPr>
                <w:sz w:val="24"/>
                <w:szCs w:val="24"/>
                <w:lang w:val="ro-RO"/>
              </w:rPr>
            </w:pPr>
            <w:r w:rsidRPr="00EE0B87">
              <w:rPr>
                <w:sz w:val="24"/>
                <w:szCs w:val="24"/>
                <w:lang w:val="ro-RO"/>
              </w:rPr>
              <w:t>9.</w:t>
            </w:r>
          </w:p>
          <w:p w14:paraId="71329DE5" w14:textId="77777777" w:rsidR="009E47D2" w:rsidRPr="00EE0B87" w:rsidRDefault="009E47D2" w:rsidP="009E47D2">
            <w:pPr>
              <w:spacing w:line="276" w:lineRule="auto"/>
              <w:jc w:val="center"/>
              <w:rPr>
                <w:b/>
                <w:sz w:val="24"/>
                <w:szCs w:val="24"/>
                <w:lang w:val="ro-RO"/>
              </w:rPr>
            </w:pPr>
            <w:r w:rsidRPr="00EE0B87">
              <w:rPr>
                <w:sz w:val="24"/>
                <w:szCs w:val="24"/>
                <w:lang w:val="ro-RO"/>
              </w:rPr>
              <w:t>10</w:t>
            </w:r>
            <w:r w:rsidRPr="00EE0B87">
              <w:rPr>
                <w:b/>
                <w:sz w:val="24"/>
                <w:szCs w:val="24"/>
                <w:lang w:val="ro-RO"/>
              </w:rPr>
              <w:t>.</w:t>
            </w:r>
          </w:p>
          <w:p w14:paraId="3DE04604" w14:textId="77777777" w:rsidR="009E47D2" w:rsidRPr="00EE0B87" w:rsidRDefault="009E47D2" w:rsidP="009E47D2">
            <w:pPr>
              <w:rPr>
                <w:b/>
                <w:sz w:val="24"/>
                <w:szCs w:val="24"/>
                <w:lang w:val="ro-RO"/>
              </w:rPr>
            </w:pPr>
          </w:p>
        </w:tc>
        <w:tc>
          <w:tcPr>
            <w:tcW w:w="6380" w:type="dxa"/>
            <w:tcBorders>
              <w:top w:val="single" w:sz="6" w:space="0" w:color="008000"/>
              <w:left w:val="single" w:sz="2" w:space="0" w:color="auto"/>
              <w:right w:val="single" w:sz="2" w:space="0" w:color="auto"/>
            </w:tcBorders>
          </w:tcPr>
          <w:p w14:paraId="5FEAC99D" w14:textId="77777777" w:rsidR="009E47D2" w:rsidRPr="00EE0B87" w:rsidRDefault="009E47D2" w:rsidP="009E47D2">
            <w:pPr>
              <w:shd w:val="clear" w:color="auto" w:fill="FFFFFF"/>
              <w:jc w:val="both"/>
              <w:rPr>
                <w:b/>
                <w:sz w:val="24"/>
                <w:szCs w:val="24"/>
                <w:lang w:val="ro-RO" w:eastAsia="en-US"/>
              </w:rPr>
            </w:pPr>
          </w:p>
          <w:p w14:paraId="4D4574C9" w14:textId="77777777" w:rsidR="009E47D2" w:rsidRPr="00EE0B87" w:rsidRDefault="009E47D2" w:rsidP="009E47D2">
            <w:pPr>
              <w:shd w:val="clear" w:color="auto" w:fill="FFFFFF"/>
              <w:spacing w:line="276" w:lineRule="auto"/>
              <w:jc w:val="both"/>
              <w:rPr>
                <w:lang w:val="en-US" w:eastAsia="en-US"/>
              </w:rPr>
            </w:pPr>
            <w:r w:rsidRPr="00EE0B87">
              <w:rPr>
                <w:b/>
                <w:sz w:val="24"/>
                <w:szCs w:val="24"/>
                <w:lang w:val="ro-RO" w:eastAsia="en-US"/>
              </w:rPr>
              <w:t>T</w:t>
            </w:r>
            <w:r w:rsidR="00C33BDC" w:rsidRPr="00EE0B87">
              <w:rPr>
                <w:sz w:val="24"/>
                <w:szCs w:val="24"/>
                <w:lang w:val="ro-RO" w:eastAsia="en-US"/>
              </w:rPr>
              <w:t>heme</w:t>
            </w:r>
            <w:r w:rsidRPr="00EE0B87">
              <w:rPr>
                <w:sz w:val="24"/>
                <w:szCs w:val="24"/>
                <w:lang w:val="ro-RO" w:eastAsia="en-US"/>
              </w:rPr>
              <w:t xml:space="preserve"> </w:t>
            </w:r>
            <w:proofErr w:type="spellStart"/>
            <w:r w:rsidRPr="00EE0B87">
              <w:rPr>
                <w:sz w:val="24"/>
                <w:szCs w:val="24"/>
                <w:lang w:val="ro-RO" w:eastAsia="en-US"/>
              </w:rPr>
              <w:t>presentation</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practical</w:t>
            </w:r>
            <w:proofErr w:type="spellEnd"/>
            <w:r w:rsidRPr="00EE0B87">
              <w:rPr>
                <w:sz w:val="24"/>
                <w:szCs w:val="24"/>
                <w:lang w:val="ro-RO" w:eastAsia="en-US"/>
              </w:rPr>
              <w:t xml:space="preserve"> </w:t>
            </w:r>
            <w:proofErr w:type="spellStart"/>
            <w:r w:rsidRPr="00EE0B87">
              <w:rPr>
                <w:sz w:val="24"/>
                <w:szCs w:val="24"/>
                <w:lang w:val="ro-RO" w:eastAsia="en-US"/>
              </w:rPr>
              <w:t>skills</w:t>
            </w:r>
            <w:proofErr w:type="spellEnd"/>
            <w:r w:rsidRPr="00EE0B87">
              <w:rPr>
                <w:sz w:val="24"/>
                <w:szCs w:val="24"/>
                <w:lang w:val="ro-RO" w:eastAsia="en-US"/>
              </w:rPr>
              <w:t xml:space="preserve"> </w:t>
            </w:r>
            <w:proofErr w:type="spellStart"/>
            <w:r w:rsidRPr="00EE0B87">
              <w:rPr>
                <w:sz w:val="24"/>
                <w:szCs w:val="24"/>
                <w:lang w:val="ro-RO" w:eastAsia="en-US"/>
              </w:rPr>
              <w:t>lesson</w:t>
            </w:r>
            <w:proofErr w:type="spellEnd"/>
            <w:r w:rsidRPr="00EE0B87">
              <w:rPr>
                <w:sz w:val="24"/>
                <w:szCs w:val="24"/>
                <w:lang w:val="ro-RO" w:eastAsia="en-US"/>
              </w:rPr>
              <w:t xml:space="preserve"> plan. </w:t>
            </w:r>
          </w:p>
          <w:p w14:paraId="7C9E1A4F" w14:textId="77777777" w:rsidR="009E47D2" w:rsidRPr="00EE0B87" w:rsidRDefault="009E47D2" w:rsidP="009E47D2">
            <w:pPr>
              <w:shd w:val="clear" w:color="auto" w:fill="FFFFFF"/>
              <w:spacing w:line="276" w:lineRule="auto"/>
              <w:jc w:val="both"/>
              <w:rPr>
                <w:lang w:val="en-US" w:eastAsia="en-US"/>
              </w:rPr>
            </w:pPr>
            <w:proofErr w:type="spellStart"/>
            <w:r w:rsidRPr="00EE0B87">
              <w:rPr>
                <w:b/>
                <w:sz w:val="24"/>
                <w:szCs w:val="24"/>
                <w:lang w:val="ro-RO" w:eastAsia="en-US"/>
              </w:rPr>
              <w:t>W</w:t>
            </w:r>
            <w:r w:rsidRPr="00EE0B87">
              <w:rPr>
                <w:sz w:val="24"/>
                <w:szCs w:val="24"/>
                <w:lang w:val="ro-RO" w:eastAsia="en-US"/>
              </w:rPr>
              <w:t>ritten</w:t>
            </w:r>
            <w:proofErr w:type="spellEnd"/>
            <w:r w:rsidRPr="00EE0B87">
              <w:rPr>
                <w:sz w:val="24"/>
                <w:szCs w:val="24"/>
                <w:lang w:val="ro-RO" w:eastAsia="en-US"/>
              </w:rPr>
              <w:t xml:space="preserve"> test. </w:t>
            </w:r>
          </w:p>
          <w:p w14:paraId="586439FD" w14:textId="77777777" w:rsidR="009E47D2" w:rsidRPr="00EE0B87" w:rsidRDefault="009E47D2" w:rsidP="009E47D2">
            <w:pPr>
              <w:shd w:val="clear" w:color="auto" w:fill="FFFFFF"/>
              <w:spacing w:line="276" w:lineRule="auto"/>
              <w:jc w:val="both"/>
              <w:rPr>
                <w:lang w:val="en-US" w:eastAsia="en-US"/>
              </w:rPr>
            </w:pPr>
            <w:proofErr w:type="spellStart"/>
            <w:r w:rsidRPr="00EE0B87">
              <w:rPr>
                <w:b/>
                <w:sz w:val="24"/>
                <w:szCs w:val="24"/>
                <w:lang w:val="ro-RO" w:eastAsia="en-US"/>
              </w:rPr>
              <w:t>Q</w:t>
            </w:r>
            <w:r w:rsidRPr="00EE0B87">
              <w:rPr>
                <w:sz w:val="24"/>
                <w:szCs w:val="24"/>
                <w:lang w:val="ro-RO" w:eastAsia="en-US"/>
              </w:rPr>
              <w:t>uestions</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Answers</w:t>
            </w:r>
            <w:proofErr w:type="spellEnd"/>
            <w:r w:rsidRPr="00EE0B87">
              <w:rPr>
                <w:sz w:val="24"/>
                <w:szCs w:val="24"/>
                <w:lang w:val="ro-RO" w:eastAsia="en-US"/>
              </w:rPr>
              <w:t xml:space="preserve"> </w:t>
            </w:r>
            <w:proofErr w:type="spellStart"/>
            <w:r w:rsidRPr="00EE0B87">
              <w:rPr>
                <w:sz w:val="24"/>
                <w:szCs w:val="24"/>
                <w:lang w:val="ro-RO" w:eastAsia="en-US"/>
              </w:rPr>
              <w:t>session</w:t>
            </w:r>
            <w:proofErr w:type="spellEnd"/>
            <w:r w:rsidRPr="00EE0B87">
              <w:rPr>
                <w:sz w:val="24"/>
                <w:szCs w:val="24"/>
                <w:lang w:val="ro-RO" w:eastAsia="en-US"/>
              </w:rPr>
              <w:t xml:space="preserve">, </w:t>
            </w:r>
            <w:proofErr w:type="spellStart"/>
            <w:r w:rsidRPr="00EE0B87">
              <w:rPr>
                <w:sz w:val="24"/>
                <w:szCs w:val="24"/>
                <w:lang w:val="ro-RO" w:eastAsia="en-US"/>
              </w:rPr>
              <w:t>additional</w:t>
            </w:r>
            <w:proofErr w:type="spellEnd"/>
            <w:r w:rsidRPr="00EE0B87">
              <w:rPr>
                <w:sz w:val="24"/>
                <w:szCs w:val="24"/>
                <w:lang w:val="ro-RO" w:eastAsia="en-US"/>
              </w:rPr>
              <w:t xml:space="preserve"> </w:t>
            </w:r>
            <w:proofErr w:type="spellStart"/>
            <w:r w:rsidRPr="00EE0B87">
              <w:rPr>
                <w:sz w:val="24"/>
                <w:szCs w:val="24"/>
                <w:lang w:val="ro-RO" w:eastAsia="en-US"/>
              </w:rPr>
              <w:t>explanations</w:t>
            </w:r>
            <w:proofErr w:type="spellEnd"/>
            <w:r w:rsidRPr="00EE0B87">
              <w:rPr>
                <w:sz w:val="24"/>
                <w:szCs w:val="24"/>
                <w:lang w:val="ro-RO" w:eastAsia="en-US"/>
              </w:rPr>
              <w:t>. </w:t>
            </w:r>
          </w:p>
          <w:p w14:paraId="18119154" w14:textId="77777777" w:rsidR="009E47D2" w:rsidRPr="00EE0B87" w:rsidRDefault="00C33BDC" w:rsidP="009E47D2">
            <w:pPr>
              <w:shd w:val="clear" w:color="auto" w:fill="FFFFFF"/>
              <w:spacing w:line="276" w:lineRule="auto"/>
              <w:jc w:val="both"/>
              <w:rPr>
                <w:lang w:val="en-US" w:eastAsia="en-US"/>
              </w:rPr>
            </w:pPr>
            <w:proofErr w:type="spellStart"/>
            <w:r w:rsidRPr="00EE0B87">
              <w:rPr>
                <w:b/>
                <w:sz w:val="24"/>
                <w:szCs w:val="24"/>
                <w:lang w:val="ro-RO" w:eastAsia="en-US"/>
              </w:rPr>
              <w:t>D</w:t>
            </w:r>
            <w:r w:rsidR="009E47D2" w:rsidRPr="00EE0B87">
              <w:rPr>
                <w:sz w:val="24"/>
                <w:szCs w:val="24"/>
                <w:lang w:val="ro-RO" w:eastAsia="en-US"/>
              </w:rPr>
              <w:t>iscussion</w:t>
            </w:r>
            <w:proofErr w:type="spellEnd"/>
            <w:r w:rsidRPr="00EE0B87">
              <w:rPr>
                <w:sz w:val="24"/>
                <w:szCs w:val="24"/>
                <w:lang w:val="ro-RO" w:eastAsia="en-US"/>
              </w:rPr>
              <w:t xml:space="preserve"> on </w:t>
            </w:r>
            <w:proofErr w:type="spellStart"/>
            <w:r w:rsidRPr="00EE0B87">
              <w:rPr>
                <w:sz w:val="24"/>
                <w:szCs w:val="24"/>
                <w:lang w:val="ro-RO" w:eastAsia="en-US"/>
              </w:rPr>
              <w:t>the</w:t>
            </w:r>
            <w:proofErr w:type="spellEnd"/>
            <w:r w:rsidRPr="00EE0B87">
              <w:rPr>
                <w:sz w:val="24"/>
                <w:szCs w:val="24"/>
                <w:lang w:val="ro-RO" w:eastAsia="en-US"/>
              </w:rPr>
              <w:t xml:space="preserve"> theme</w:t>
            </w:r>
            <w:r w:rsidR="009E47D2" w:rsidRPr="00EE0B87">
              <w:rPr>
                <w:sz w:val="24"/>
                <w:szCs w:val="24"/>
                <w:lang w:val="ro-RO" w:eastAsia="en-US"/>
              </w:rPr>
              <w:t xml:space="preserve"> </w:t>
            </w:r>
            <w:proofErr w:type="spellStart"/>
            <w:r w:rsidR="009E47D2" w:rsidRPr="00EE0B87">
              <w:rPr>
                <w:sz w:val="24"/>
                <w:szCs w:val="24"/>
                <w:lang w:val="ro-RO" w:eastAsia="en-US"/>
              </w:rPr>
              <w:t>and</w:t>
            </w:r>
            <w:proofErr w:type="spellEnd"/>
            <w:r w:rsidR="009E47D2" w:rsidRPr="00EE0B87">
              <w:rPr>
                <w:sz w:val="24"/>
                <w:szCs w:val="24"/>
                <w:lang w:val="ro-RO" w:eastAsia="en-US"/>
              </w:rPr>
              <w:t xml:space="preserve"> </w:t>
            </w:r>
            <w:proofErr w:type="spellStart"/>
            <w:r w:rsidR="009E47D2" w:rsidRPr="00EE0B87">
              <w:rPr>
                <w:sz w:val="24"/>
                <w:szCs w:val="24"/>
                <w:lang w:val="ro-RO" w:eastAsia="en-US"/>
              </w:rPr>
              <w:t>assessment</w:t>
            </w:r>
            <w:proofErr w:type="spellEnd"/>
            <w:r w:rsidR="009E47D2" w:rsidRPr="00EE0B87">
              <w:rPr>
                <w:sz w:val="24"/>
                <w:szCs w:val="24"/>
                <w:lang w:val="ro-RO" w:eastAsia="en-US"/>
              </w:rPr>
              <w:t xml:space="preserve"> of </w:t>
            </w:r>
            <w:proofErr w:type="spellStart"/>
            <w:r w:rsidR="009E47D2" w:rsidRPr="00EE0B87">
              <w:rPr>
                <w:sz w:val="24"/>
                <w:szCs w:val="24"/>
                <w:lang w:val="ro-RO" w:eastAsia="en-US"/>
              </w:rPr>
              <w:t>students</w:t>
            </w:r>
            <w:proofErr w:type="spellEnd"/>
            <w:r w:rsidR="009E47D2" w:rsidRPr="00EE0B87">
              <w:rPr>
                <w:sz w:val="24"/>
                <w:szCs w:val="24"/>
                <w:lang w:val="ro-RO" w:eastAsia="en-US"/>
              </w:rPr>
              <w:t xml:space="preserve">’ </w:t>
            </w:r>
            <w:proofErr w:type="spellStart"/>
            <w:r w:rsidR="009E47D2" w:rsidRPr="00EE0B87">
              <w:rPr>
                <w:sz w:val="24"/>
                <w:szCs w:val="24"/>
                <w:lang w:val="ro-RO" w:eastAsia="en-US"/>
              </w:rPr>
              <w:t>understanding</w:t>
            </w:r>
            <w:proofErr w:type="spellEnd"/>
            <w:r w:rsidR="009E47D2" w:rsidRPr="00EE0B87">
              <w:rPr>
                <w:sz w:val="24"/>
                <w:szCs w:val="24"/>
                <w:lang w:val="ro-RO" w:eastAsia="en-US"/>
              </w:rPr>
              <w:t>.</w:t>
            </w:r>
          </w:p>
          <w:p w14:paraId="75010500" w14:textId="77777777" w:rsidR="009E47D2" w:rsidRPr="00EE0B87" w:rsidRDefault="009E47D2" w:rsidP="009E47D2">
            <w:pPr>
              <w:shd w:val="clear" w:color="auto" w:fill="FFFFFF"/>
              <w:spacing w:line="276" w:lineRule="auto"/>
              <w:jc w:val="both"/>
              <w:rPr>
                <w:lang w:val="en-US" w:eastAsia="en-US"/>
              </w:rPr>
            </w:pPr>
            <w:r w:rsidRPr="00EE0B87">
              <w:rPr>
                <w:b/>
                <w:sz w:val="24"/>
                <w:szCs w:val="24"/>
                <w:lang w:val="en-US" w:eastAsia="en-US"/>
              </w:rPr>
              <w:t>C</w:t>
            </w:r>
            <w:r w:rsidRPr="00EE0B87">
              <w:rPr>
                <w:sz w:val="24"/>
                <w:szCs w:val="24"/>
                <w:lang w:val="en-US" w:eastAsia="en-US"/>
              </w:rPr>
              <w:t xml:space="preserve">ase presentation of two patients with </w:t>
            </w:r>
            <w:r w:rsidR="008E6367" w:rsidRPr="00EE0B87">
              <w:rPr>
                <w:sz w:val="24"/>
                <w:szCs w:val="24"/>
                <w:lang w:val="en-US" w:eastAsia="en-US"/>
              </w:rPr>
              <w:t xml:space="preserve">epilepsy or epileptic seizures. Alternatively, the presentation of standardized clinical </w:t>
            </w:r>
            <w:proofErr w:type="spellStart"/>
            <w:proofErr w:type="gramStart"/>
            <w:r w:rsidR="008E6367" w:rsidRPr="00EE0B87">
              <w:rPr>
                <w:sz w:val="24"/>
                <w:szCs w:val="24"/>
                <w:lang w:val="en-US" w:eastAsia="en-US"/>
              </w:rPr>
              <w:t>cases.</w:t>
            </w:r>
            <w:r w:rsidRPr="00EE0B87">
              <w:rPr>
                <w:sz w:val="24"/>
                <w:szCs w:val="24"/>
                <w:lang w:val="en-US" w:eastAsia="en-US"/>
              </w:rPr>
              <w:t>sensory</w:t>
            </w:r>
            <w:proofErr w:type="spellEnd"/>
            <w:proofErr w:type="gramEnd"/>
            <w:r w:rsidRPr="00EE0B87">
              <w:rPr>
                <w:sz w:val="24"/>
                <w:szCs w:val="24"/>
                <w:lang w:val="en-US" w:eastAsia="en-US"/>
              </w:rPr>
              <w:t xml:space="preserve"> disturbances.</w:t>
            </w:r>
          </w:p>
          <w:p w14:paraId="4329C7C3" w14:textId="77777777" w:rsidR="00F46706" w:rsidRPr="00EE0B87" w:rsidRDefault="00F46706" w:rsidP="00F46706">
            <w:pPr>
              <w:shd w:val="clear" w:color="auto" w:fill="FFFFFF"/>
              <w:spacing w:line="276" w:lineRule="auto"/>
              <w:jc w:val="both"/>
              <w:rPr>
                <w:lang w:val="en-US" w:eastAsia="en-US"/>
              </w:rPr>
            </w:pPr>
            <w:proofErr w:type="spellStart"/>
            <w:r w:rsidRPr="00EE0B87">
              <w:rPr>
                <w:b/>
                <w:sz w:val="24"/>
                <w:szCs w:val="24"/>
                <w:lang w:val="ro-RO" w:eastAsia="en-US"/>
              </w:rPr>
              <w:t>P</w:t>
            </w:r>
            <w:r w:rsidRPr="00EE0B87">
              <w:rPr>
                <w:sz w:val="24"/>
                <w:szCs w:val="24"/>
                <w:lang w:val="ro-RO" w:eastAsia="en-US"/>
              </w:rPr>
              <w:t>ractical</w:t>
            </w:r>
            <w:proofErr w:type="spellEnd"/>
            <w:r w:rsidRPr="00EE0B87">
              <w:rPr>
                <w:sz w:val="24"/>
                <w:szCs w:val="24"/>
                <w:lang w:val="ro-RO" w:eastAsia="en-US"/>
              </w:rPr>
              <w:t xml:space="preserve"> </w:t>
            </w:r>
            <w:proofErr w:type="spellStart"/>
            <w:r w:rsidRPr="00EE0B87">
              <w:rPr>
                <w:sz w:val="24"/>
                <w:szCs w:val="24"/>
                <w:lang w:val="ro-RO" w:eastAsia="en-US"/>
              </w:rPr>
              <w:t>skill</w:t>
            </w:r>
            <w:proofErr w:type="spellEnd"/>
            <w:r w:rsidRPr="00EE0B87">
              <w:rPr>
                <w:sz w:val="24"/>
                <w:szCs w:val="24"/>
                <w:lang w:val="ro-RO" w:eastAsia="en-US"/>
              </w:rPr>
              <w:t xml:space="preserve"> training </w:t>
            </w:r>
            <w:proofErr w:type="spellStart"/>
            <w:r w:rsidRPr="00EE0B87">
              <w:rPr>
                <w:sz w:val="24"/>
                <w:szCs w:val="24"/>
                <w:lang w:val="ro-RO" w:eastAsia="en-US"/>
              </w:rPr>
              <w:t>under</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supervison</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guidance</w:t>
            </w:r>
            <w:proofErr w:type="spellEnd"/>
            <w:r w:rsidRPr="00EE0B87">
              <w:rPr>
                <w:sz w:val="24"/>
                <w:szCs w:val="24"/>
                <w:lang w:val="ro-RO" w:eastAsia="en-US"/>
              </w:rPr>
              <w:t xml:space="preserve"> of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teacher</w:t>
            </w:r>
            <w:proofErr w:type="spellEnd"/>
            <w:r w:rsidRPr="00EE0B87">
              <w:rPr>
                <w:sz w:val="24"/>
                <w:szCs w:val="24"/>
                <w:lang w:val="ro-RO" w:eastAsia="en-US"/>
              </w:rPr>
              <w:t xml:space="preserve"> (</w:t>
            </w:r>
            <w:proofErr w:type="spellStart"/>
            <w:r w:rsidRPr="00EE0B87">
              <w:rPr>
                <w:sz w:val="24"/>
                <w:szCs w:val="24"/>
                <w:lang w:val="ro-RO" w:eastAsia="en-US"/>
              </w:rPr>
              <w:t>students</w:t>
            </w:r>
            <w:proofErr w:type="spellEnd"/>
            <w:r w:rsidRPr="00EE0B87">
              <w:rPr>
                <w:sz w:val="24"/>
                <w:szCs w:val="24"/>
                <w:lang w:val="ro-RO" w:eastAsia="en-US"/>
              </w:rPr>
              <w:t xml:space="preserve"> </w:t>
            </w:r>
            <w:proofErr w:type="spellStart"/>
            <w:r w:rsidRPr="00EE0B87">
              <w:rPr>
                <w:sz w:val="24"/>
                <w:szCs w:val="24"/>
                <w:lang w:val="ro-RO" w:eastAsia="en-US"/>
              </w:rPr>
              <w:t>work</w:t>
            </w:r>
            <w:proofErr w:type="spellEnd"/>
            <w:r w:rsidRPr="00EE0B87">
              <w:rPr>
                <w:sz w:val="24"/>
                <w:szCs w:val="24"/>
                <w:lang w:val="ro-RO" w:eastAsia="en-US"/>
              </w:rPr>
              <w:t xml:space="preserve"> in </w:t>
            </w:r>
            <w:proofErr w:type="spellStart"/>
            <w:r w:rsidRPr="00EE0B87">
              <w:rPr>
                <w:sz w:val="24"/>
                <w:szCs w:val="24"/>
                <w:lang w:val="ro-RO" w:eastAsia="en-US"/>
              </w:rPr>
              <w:t>pairs</w:t>
            </w:r>
            <w:proofErr w:type="spellEnd"/>
            <w:r w:rsidRPr="00EE0B87">
              <w:rPr>
                <w:sz w:val="24"/>
                <w:szCs w:val="24"/>
                <w:lang w:val="ro-RO" w:eastAsia="en-US"/>
              </w:rPr>
              <w:t>). </w:t>
            </w:r>
          </w:p>
          <w:p w14:paraId="34E159EF" w14:textId="77777777" w:rsidR="00F46706" w:rsidRPr="00EE0B87" w:rsidRDefault="00F46706" w:rsidP="00F46706">
            <w:pPr>
              <w:shd w:val="clear" w:color="auto" w:fill="FFFFFF"/>
              <w:spacing w:line="276" w:lineRule="auto"/>
              <w:jc w:val="both"/>
              <w:rPr>
                <w:lang w:val="en-US" w:eastAsia="en-US"/>
              </w:rPr>
            </w:pPr>
            <w:proofErr w:type="spellStart"/>
            <w:r w:rsidRPr="00EE0B87">
              <w:rPr>
                <w:b/>
                <w:sz w:val="24"/>
                <w:szCs w:val="24"/>
                <w:lang w:val="ro-RO" w:eastAsia="en-US"/>
              </w:rPr>
              <w:t>B</w:t>
            </w:r>
            <w:r w:rsidRPr="00EE0B87">
              <w:rPr>
                <w:sz w:val="24"/>
                <w:szCs w:val="24"/>
                <w:lang w:val="ro-RO" w:eastAsia="en-US"/>
              </w:rPr>
              <w:t>edside</w:t>
            </w:r>
            <w:proofErr w:type="spellEnd"/>
            <w:r w:rsidRPr="00EE0B87">
              <w:rPr>
                <w:sz w:val="24"/>
                <w:szCs w:val="24"/>
                <w:lang w:val="ro-RO" w:eastAsia="en-US"/>
              </w:rPr>
              <w:t xml:space="preserve"> training </w:t>
            </w:r>
            <w:proofErr w:type="spellStart"/>
            <w:r w:rsidRPr="00EE0B87">
              <w:rPr>
                <w:sz w:val="24"/>
                <w:szCs w:val="24"/>
                <w:lang w:val="ro-RO" w:eastAsia="en-US"/>
              </w:rPr>
              <w:t>under</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supervison</w:t>
            </w:r>
            <w:proofErr w:type="spellEnd"/>
            <w:r w:rsidRPr="00EE0B87">
              <w:rPr>
                <w:sz w:val="24"/>
                <w:szCs w:val="24"/>
                <w:lang w:val="ro-RO" w:eastAsia="en-US"/>
              </w:rPr>
              <w:t xml:space="preserve"> of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teacher</w:t>
            </w:r>
            <w:proofErr w:type="spellEnd"/>
            <w:r w:rsidRPr="00EE0B87">
              <w:rPr>
                <w:sz w:val="24"/>
                <w:szCs w:val="24"/>
                <w:lang w:val="ro-RO" w:eastAsia="en-US"/>
              </w:rPr>
              <w:t>. </w:t>
            </w:r>
          </w:p>
          <w:p w14:paraId="4443F459" w14:textId="77777777" w:rsidR="008E6367" w:rsidRPr="00EE0B87" w:rsidRDefault="009E47D2" w:rsidP="009E47D2">
            <w:pPr>
              <w:shd w:val="clear" w:color="auto" w:fill="FFFFFF"/>
              <w:spacing w:line="276" w:lineRule="auto"/>
              <w:jc w:val="both"/>
              <w:rPr>
                <w:sz w:val="24"/>
                <w:szCs w:val="24"/>
                <w:lang w:val="ro-RO" w:eastAsia="en-US"/>
              </w:rPr>
            </w:pPr>
            <w:proofErr w:type="spellStart"/>
            <w:r w:rsidRPr="00EE0B87">
              <w:rPr>
                <w:b/>
                <w:sz w:val="24"/>
                <w:szCs w:val="24"/>
                <w:lang w:val="ro-RO" w:eastAsia="en-US"/>
              </w:rPr>
              <w:t>A</w:t>
            </w:r>
            <w:r w:rsidRPr="00EE0B87">
              <w:rPr>
                <w:sz w:val="24"/>
                <w:szCs w:val="24"/>
                <w:lang w:val="ro-RO" w:eastAsia="en-US"/>
              </w:rPr>
              <w:t>dditional</w:t>
            </w:r>
            <w:proofErr w:type="spellEnd"/>
            <w:r w:rsidR="001558D1" w:rsidRPr="00EE0B87">
              <w:rPr>
                <w:sz w:val="24"/>
                <w:szCs w:val="24"/>
                <w:lang w:val="ro-RO" w:eastAsia="en-US"/>
              </w:rPr>
              <w:t xml:space="preserve"> relevant </w:t>
            </w:r>
            <w:proofErr w:type="spellStart"/>
            <w:r w:rsidR="001558D1" w:rsidRPr="00EE0B87">
              <w:rPr>
                <w:sz w:val="24"/>
                <w:szCs w:val="24"/>
                <w:lang w:val="ro-RO" w:eastAsia="en-US"/>
              </w:rPr>
              <w:t>investigations</w:t>
            </w:r>
            <w:proofErr w:type="spellEnd"/>
            <w:r w:rsidR="001558D1" w:rsidRPr="00EE0B87">
              <w:rPr>
                <w:sz w:val="24"/>
                <w:szCs w:val="24"/>
                <w:lang w:val="ro-RO" w:eastAsia="en-US"/>
              </w:rPr>
              <w:t xml:space="preserve"> on theme </w:t>
            </w:r>
            <w:proofErr w:type="spellStart"/>
            <w:r w:rsidR="003D6589" w:rsidRPr="00EE0B87">
              <w:rPr>
                <w:sz w:val="24"/>
                <w:szCs w:val="24"/>
                <w:lang w:val="ro-RO" w:eastAsia="en-US"/>
              </w:rPr>
              <w:t>studied</w:t>
            </w:r>
            <w:proofErr w:type="spellEnd"/>
            <w:r w:rsidRPr="00EE0B87">
              <w:rPr>
                <w:sz w:val="24"/>
                <w:szCs w:val="24"/>
                <w:lang w:val="ro-RO" w:eastAsia="en-US"/>
              </w:rPr>
              <w:t> </w:t>
            </w:r>
            <w:r w:rsidR="008E6367" w:rsidRPr="00EE0B87">
              <w:rPr>
                <w:sz w:val="24"/>
                <w:szCs w:val="24"/>
                <w:lang w:val="ro-RO" w:eastAsia="en-US"/>
              </w:rPr>
              <w:t>(EEG, video-EEG monitoring)</w:t>
            </w:r>
            <w:r w:rsidR="003D6589" w:rsidRPr="00EE0B87">
              <w:rPr>
                <w:sz w:val="24"/>
                <w:szCs w:val="24"/>
                <w:lang w:val="ro-RO" w:eastAsia="en-US"/>
              </w:rPr>
              <w:t>.</w:t>
            </w:r>
          </w:p>
          <w:p w14:paraId="7E01E1F4" w14:textId="77777777" w:rsidR="003D6589" w:rsidRPr="00EE0B87" w:rsidRDefault="003D6589" w:rsidP="003D6589">
            <w:pPr>
              <w:shd w:val="clear" w:color="auto" w:fill="FFFFFF"/>
              <w:spacing w:line="276" w:lineRule="auto"/>
              <w:jc w:val="both"/>
              <w:rPr>
                <w:lang w:val="en-US" w:eastAsia="en-US"/>
              </w:rPr>
            </w:pPr>
            <w:proofErr w:type="spellStart"/>
            <w:r w:rsidRPr="00EE0B87">
              <w:rPr>
                <w:b/>
                <w:sz w:val="24"/>
                <w:szCs w:val="24"/>
                <w:lang w:val="ro-RO" w:eastAsia="en-US"/>
              </w:rPr>
              <w:t>A</w:t>
            </w:r>
            <w:r w:rsidRPr="00EE0B87">
              <w:rPr>
                <w:sz w:val="24"/>
                <w:szCs w:val="24"/>
                <w:lang w:val="ro-RO" w:eastAsia="en-US"/>
              </w:rPr>
              <w:t>ssessment</w:t>
            </w:r>
            <w:proofErr w:type="spellEnd"/>
            <w:r w:rsidRPr="00EE0B87">
              <w:rPr>
                <w:sz w:val="24"/>
                <w:szCs w:val="24"/>
                <w:lang w:val="ro-RO" w:eastAsia="en-US"/>
              </w:rPr>
              <w:t xml:space="preserve"> of </w:t>
            </w:r>
            <w:proofErr w:type="spellStart"/>
            <w:r w:rsidRPr="00EE0B87">
              <w:rPr>
                <w:sz w:val="24"/>
                <w:szCs w:val="24"/>
                <w:lang w:val="ro-RO" w:eastAsia="en-US"/>
              </w:rPr>
              <w:t>practical</w:t>
            </w:r>
            <w:proofErr w:type="spellEnd"/>
            <w:r w:rsidRPr="00EE0B87">
              <w:rPr>
                <w:sz w:val="24"/>
                <w:szCs w:val="24"/>
                <w:lang w:val="ro-RO" w:eastAsia="en-US"/>
              </w:rPr>
              <w:t xml:space="preserve"> </w:t>
            </w:r>
            <w:proofErr w:type="spellStart"/>
            <w:r w:rsidRPr="00EE0B87">
              <w:rPr>
                <w:sz w:val="24"/>
                <w:szCs w:val="24"/>
                <w:lang w:val="ro-RO" w:eastAsia="en-US"/>
              </w:rPr>
              <w:t>skills</w:t>
            </w:r>
            <w:proofErr w:type="spellEnd"/>
            <w:r w:rsidRPr="00EE0B87">
              <w:rPr>
                <w:sz w:val="24"/>
                <w:szCs w:val="24"/>
                <w:lang w:val="ro-RO" w:eastAsia="en-US"/>
              </w:rPr>
              <w:t>. </w:t>
            </w:r>
          </w:p>
          <w:p w14:paraId="294655DD" w14:textId="77777777" w:rsidR="003D6589" w:rsidRPr="00EE0B87" w:rsidRDefault="003D6589" w:rsidP="003D6589">
            <w:pPr>
              <w:shd w:val="clear" w:color="auto" w:fill="FFFFFF"/>
              <w:spacing w:line="276" w:lineRule="auto"/>
              <w:jc w:val="both"/>
              <w:rPr>
                <w:lang w:val="en-US" w:eastAsia="en-US"/>
              </w:rPr>
            </w:pPr>
            <w:r w:rsidRPr="00EE0B87">
              <w:rPr>
                <w:sz w:val="24"/>
                <w:szCs w:val="24"/>
                <w:lang w:val="ro-RO" w:eastAsia="en-US"/>
              </w:rPr>
              <w:t>„</w:t>
            </w:r>
            <w:proofErr w:type="spellStart"/>
            <w:r w:rsidRPr="00EE0B87">
              <w:rPr>
                <w:b/>
                <w:sz w:val="24"/>
                <w:szCs w:val="24"/>
                <w:lang w:val="ro-RO" w:eastAsia="en-US"/>
              </w:rPr>
              <w:t>L</w:t>
            </w:r>
            <w:r w:rsidRPr="00EE0B87">
              <w:rPr>
                <w:sz w:val="24"/>
                <w:szCs w:val="24"/>
                <w:lang w:val="ro-RO" w:eastAsia="en-US"/>
              </w:rPr>
              <w:t>ocalising</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lesion</w:t>
            </w:r>
            <w:proofErr w:type="spellEnd"/>
            <w:r w:rsidRPr="00EE0B87">
              <w:rPr>
                <w:sz w:val="24"/>
                <w:szCs w:val="24"/>
                <w:lang w:val="ro-RO" w:eastAsia="en-US"/>
              </w:rPr>
              <w:t xml:space="preserve">” </w:t>
            </w:r>
            <w:proofErr w:type="spellStart"/>
            <w:r w:rsidRPr="00EE0B87">
              <w:rPr>
                <w:sz w:val="24"/>
                <w:szCs w:val="24"/>
                <w:lang w:val="ro-RO" w:eastAsia="en-US"/>
              </w:rPr>
              <w:t>session</w:t>
            </w:r>
            <w:proofErr w:type="spellEnd"/>
            <w:r w:rsidRPr="00EE0B87">
              <w:rPr>
                <w:sz w:val="24"/>
                <w:szCs w:val="24"/>
                <w:lang w:val="ro-RO" w:eastAsia="en-US"/>
              </w:rPr>
              <w:t>. </w:t>
            </w:r>
          </w:p>
          <w:p w14:paraId="0A58BB75" w14:textId="77777777" w:rsidR="009E47D2" w:rsidRPr="00EE0B87" w:rsidRDefault="009E47D2" w:rsidP="009E47D2">
            <w:pPr>
              <w:shd w:val="clear" w:color="auto" w:fill="FFFFFF"/>
              <w:spacing w:line="276" w:lineRule="auto"/>
              <w:rPr>
                <w:lang w:val="en-US" w:eastAsia="en-US"/>
              </w:rPr>
            </w:pPr>
            <w:proofErr w:type="spellStart"/>
            <w:r w:rsidRPr="00EE0B87">
              <w:rPr>
                <w:b/>
                <w:sz w:val="24"/>
                <w:szCs w:val="24"/>
                <w:lang w:val="ro-RO" w:eastAsia="en-US"/>
              </w:rPr>
              <w:t>Round-up</w:t>
            </w:r>
            <w:proofErr w:type="spellEnd"/>
            <w:r w:rsidRPr="00EE0B87">
              <w:rPr>
                <w:b/>
                <w:sz w:val="24"/>
                <w:szCs w:val="24"/>
                <w:lang w:val="ro-RO" w:eastAsia="en-US"/>
              </w:rPr>
              <w:t xml:space="preserve"> </w:t>
            </w:r>
            <w:proofErr w:type="spellStart"/>
            <w:r w:rsidRPr="00EE0B87">
              <w:rPr>
                <w:b/>
                <w:sz w:val="24"/>
                <w:szCs w:val="24"/>
                <w:lang w:val="ro-RO" w:eastAsia="en-US"/>
              </w:rPr>
              <w:t>discussion</w:t>
            </w:r>
            <w:proofErr w:type="spellEnd"/>
            <w:r w:rsidRPr="00EE0B87">
              <w:rPr>
                <w:b/>
                <w:sz w:val="24"/>
                <w:szCs w:val="24"/>
                <w:lang w:val="ro-RO" w:eastAsia="en-US"/>
              </w:rPr>
              <w:t>:</w:t>
            </w:r>
            <w:r w:rsidRPr="00EE0B87">
              <w:rPr>
                <w:sz w:val="24"/>
                <w:szCs w:val="24"/>
                <w:lang w:val="ro-RO" w:eastAsia="en-US"/>
              </w:rPr>
              <w:t xml:space="preserve"> </w:t>
            </w:r>
            <w:proofErr w:type="spellStart"/>
            <w:r w:rsidRPr="00EE0B87">
              <w:rPr>
                <w:sz w:val="24"/>
                <w:szCs w:val="24"/>
                <w:lang w:val="ro-RO" w:eastAsia="en-US"/>
              </w:rPr>
              <w:t>te</w:t>
            </w:r>
            <w:r w:rsidR="002D5AC3" w:rsidRPr="00EE0B87">
              <w:rPr>
                <w:sz w:val="24"/>
                <w:szCs w:val="24"/>
                <w:lang w:val="ro-RO" w:eastAsia="en-US"/>
              </w:rPr>
              <w:t>acher</w:t>
            </w:r>
            <w:proofErr w:type="spellEnd"/>
            <w:r w:rsidR="002D5AC3" w:rsidRPr="00EE0B87">
              <w:rPr>
                <w:sz w:val="24"/>
                <w:szCs w:val="24"/>
                <w:lang w:val="ro-RO" w:eastAsia="en-US"/>
              </w:rPr>
              <w:t xml:space="preserve"> </w:t>
            </w:r>
            <w:proofErr w:type="spellStart"/>
            <w:r w:rsidR="002D5AC3" w:rsidRPr="00EE0B87">
              <w:rPr>
                <w:sz w:val="24"/>
                <w:szCs w:val="24"/>
                <w:lang w:val="ro-RO" w:eastAsia="en-US"/>
              </w:rPr>
              <w:t>answers</w:t>
            </w:r>
            <w:proofErr w:type="spellEnd"/>
            <w:r w:rsidR="002D5AC3" w:rsidRPr="00EE0B87">
              <w:rPr>
                <w:sz w:val="24"/>
                <w:szCs w:val="24"/>
                <w:lang w:val="ro-RO" w:eastAsia="en-US"/>
              </w:rPr>
              <w:t xml:space="preserve"> </w:t>
            </w:r>
            <w:proofErr w:type="spellStart"/>
            <w:r w:rsidR="002D5AC3" w:rsidRPr="00EE0B87">
              <w:rPr>
                <w:sz w:val="24"/>
                <w:szCs w:val="24"/>
                <w:lang w:val="ro-RO" w:eastAsia="en-US"/>
              </w:rPr>
              <w:t>any</w:t>
            </w:r>
            <w:proofErr w:type="spellEnd"/>
            <w:r w:rsidRPr="00EE0B87">
              <w:rPr>
                <w:sz w:val="24"/>
                <w:szCs w:val="24"/>
                <w:lang w:val="ro-RO" w:eastAsia="en-US"/>
              </w:rPr>
              <w:t xml:space="preserve"> </w:t>
            </w:r>
            <w:proofErr w:type="spellStart"/>
            <w:r w:rsidRPr="00EE0B87">
              <w:rPr>
                <w:sz w:val="24"/>
                <w:szCs w:val="24"/>
                <w:lang w:val="ro-RO" w:eastAsia="en-US"/>
              </w:rPr>
              <w:t>questions</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gives</w:t>
            </w:r>
            <w:proofErr w:type="spellEnd"/>
            <w:r w:rsidRPr="00EE0B87">
              <w:rPr>
                <w:sz w:val="24"/>
                <w:szCs w:val="24"/>
                <w:lang w:val="ro-RO" w:eastAsia="en-US"/>
              </w:rPr>
              <w:t xml:space="preserve"> feedback on </w:t>
            </w:r>
            <w:proofErr w:type="spellStart"/>
            <w:r w:rsidRPr="00EE0B87">
              <w:rPr>
                <w:sz w:val="24"/>
                <w:szCs w:val="24"/>
                <w:lang w:val="ro-RO" w:eastAsia="en-US"/>
              </w:rPr>
              <w:t>each</w:t>
            </w:r>
            <w:proofErr w:type="spellEnd"/>
            <w:r w:rsidRPr="00EE0B87">
              <w:rPr>
                <w:sz w:val="24"/>
                <w:szCs w:val="24"/>
                <w:lang w:val="ro-RO" w:eastAsia="en-US"/>
              </w:rPr>
              <w:t xml:space="preserve"> individual </w:t>
            </w:r>
            <w:proofErr w:type="spellStart"/>
            <w:r w:rsidRPr="00EE0B87">
              <w:rPr>
                <w:sz w:val="24"/>
                <w:szCs w:val="24"/>
                <w:lang w:val="ro-RO" w:eastAsia="en-US"/>
              </w:rPr>
              <w:t>student’s</w:t>
            </w:r>
            <w:proofErr w:type="spellEnd"/>
            <w:r w:rsidRPr="00EE0B87">
              <w:rPr>
                <w:sz w:val="24"/>
                <w:szCs w:val="24"/>
                <w:lang w:val="ro-RO" w:eastAsia="en-US"/>
              </w:rPr>
              <w:t xml:space="preserve"> performance. </w:t>
            </w:r>
          </w:p>
          <w:p w14:paraId="091C2583" w14:textId="77777777" w:rsidR="009E47D2" w:rsidRPr="00EE0B87" w:rsidRDefault="009E47D2" w:rsidP="009E47D2">
            <w:pPr>
              <w:jc w:val="both"/>
              <w:rPr>
                <w:b/>
                <w:sz w:val="24"/>
                <w:szCs w:val="24"/>
                <w:lang w:val="ro-RO"/>
              </w:rPr>
            </w:pPr>
          </w:p>
        </w:tc>
        <w:tc>
          <w:tcPr>
            <w:tcW w:w="1326" w:type="dxa"/>
            <w:tcBorders>
              <w:top w:val="single" w:sz="6" w:space="0" w:color="008000"/>
              <w:left w:val="single" w:sz="2" w:space="0" w:color="auto"/>
            </w:tcBorders>
          </w:tcPr>
          <w:p w14:paraId="17D7DA4D" w14:textId="77777777" w:rsidR="009E47D2" w:rsidRPr="00EE0B87" w:rsidRDefault="009E47D2" w:rsidP="009E47D2">
            <w:pPr>
              <w:jc w:val="center"/>
              <w:rPr>
                <w:sz w:val="24"/>
                <w:szCs w:val="24"/>
                <w:lang w:val="ro-RO"/>
              </w:rPr>
            </w:pPr>
          </w:p>
          <w:p w14:paraId="4EDE68EE" w14:textId="77777777" w:rsidR="009E47D2" w:rsidRPr="00EE0B87" w:rsidRDefault="009E47D2" w:rsidP="009E47D2">
            <w:pPr>
              <w:spacing w:line="276" w:lineRule="auto"/>
              <w:jc w:val="center"/>
              <w:rPr>
                <w:sz w:val="24"/>
                <w:szCs w:val="24"/>
                <w:lang w:val="ro-RO"/>
              </w:rPr>
            </w:pPr>
            <w:r w:rsidRPr="00EE0B87">
              <w:rPr>
                <w:sz w:val="24"/>
                <w:szCs w:val="24"/>
                <w:lang w:val="ro-RO"/>
              </w:rPr>
              <w:t>3</w:t>
            </w:r>
          </w:p>
          <w:p w14:paraId="456C4BB3" w14:textId="77777777" w:rsidR="009E47D2" w:rsidRPr="00EE0B87" w:rsidRDefault="009E47D2" w:rsidP="009E47D2">
            <w:pPr>
              <w:spacing w:line="276" w:lineRule="auto"/>
              <w:jc w:val="center"/>
              <w:rPr>
                <w:sz w:val="24"/>
                <w:szCs w:val="24"/>
                <w:lang w:val="ro-RO"/>
              </w:rPr>
            </w:pPr>
            <w:r w:rsidRPr="00EE0B87">
              <w:rPr>
                <w:sz w:val="24"/>
                <w:szCs w:val="24"/>
                <w:lang w:val="ro-RO"/>
              </w:rPr>
              <w:t>30</w:t>
            </w:r>
          </w:p>
          <w:p w14:paraId="66A0F8AD" w14:textId="77777777" w:rsidR="009E47D2" w:rsidRPr="00EE0B87" w:rsidRDefault="009E47D2" w:rsidP="009E47D2">
            <w:pPr>
              <w:spacing w:line="276" w:lineRule="auto"/>
              <w:jc w:val="center"/>
              <w:rPr>
                <w:sz w:val="24"/>
                <w:szCs w:val="24"/>
                <w:lang w:val="ro-RO"/>
              </w:rPr>
            </w:pPr>
            <w:r w:rsidRPr="00EE0B87">
              <w:rPr>
                <w:sz w:val="24"/>
                <w:szCs w:val="24"/>
                <w:lang w:val="ro-RO"/>
              </w:rPr>
              <w:t>10</w:t>
            </w:r>
          </w:p>
          <w:p w14:paraId="4870FF35" w14:textId="77777777" w:rsidR="009E47D2" w:rsidRPr="00EE0B87" w:rsidRDefault="009E47D2" w:rsidP="009E47D2">
            <w:pPr>
              <w:spacing w:line="276" w:lineRule="auto"/>
              <w:jc w:val="center"/>
              <w:rPr>
                <w:sz w:val="24"/>
                <w:szCs w:val="24"/>
                <w:lang w:val="ro-RO"/>
              </w:rPr>
            </w:pPr>
            <w:r w:rsidRPr="00EE0B87">
              <w:rPr>
                <w:sz w:val="24"/>
                <w:szCs w:val="24"/>
                <w:lang w:val="ro-RO"/>
              </w:rPr>
              <w:t>40</w:t>
            </w:r>
          </w:p>
          <w:p w14:paraId="31FB5F7C" w14:textId="77777777" w:rsidR="003D6589" w:rsidRPr="00EE0B87" w:rsidRDefault="003D6589" w:rsidP="009E47D2">
            <w:pPr>
              <w:spacing w:line="276" w:lineRule="auto"/>
              <w:jc w:val="center"/>
              <w:rPr>
                <w:sz w:val="24"/>
                <w:szCs w:val="24"/>
                <w:lang w:val="ro-RO"/>
              </w:rPr>
            </w:pPr>
          </w:p>
          <w:p w14:paraId="138AD99D" w14:textId="77777777" w:rsidR="009E47D2" w:rsidRPr="00EE0B87" w:rsidRDefault="009E47D2" w:rsidP="009E47D2">
            <w:pPr>
              <w:spacing w:line="276" w:lineRule="auto"/>
              <w:jc w:val="center"/>
              <w:rPr>
                <w:sz w:val="24"/>
                <w:szCs w:val="24"/>
                <w:lang w:val="ro-RO"/>
              </w:rPr>
            </w:pPr>
            <w:r w:rsidRPr="00EE0B87">
              <w:rPr>
                <w:sz w:val="24"/>
                <w:szCs w:val="24"/>
                <w:lang w:val="ro-RO"/>
              </w:rPr>
              <w:t>30</w:t>
            </w:r>
          </w:p>
          <w:p w14:paraId="50CB0D0A" w14:textId="77777777" w:rsidR="008E6367" w:rsidRPr="00EE0B87" w:rsidRDefault="008E6367" w:rsidP="009E47D2">
            <w:pPr>
              <w:spacing w:line="276" w:lineRule="auto"/>
              <w:jc w:val="center"/>
              <w:rPr>
                <w:sz w:val="24"/>
                <w:szCs w:val="24"/>
                <w:lang w:val="ro-RO"/>
              </w:rPr>
            </w:pPr>
          </w:p>
          <w:p w14:paraId="18C00A88" w14:textId="77777777" w:rsidR="008E6367" w:rsidRPr="00EE0B87" w:rsidRDefault="008E6367" w:rsidP="009E47D2">
            <w:pPr>
              <w:spacing w:line="276" w:lineRule="auto"/>
              <w:jc w:val="center"/>
              <w:rPr>
                <w:sz w:val="24"/>
                <w:szCs w:val="24"/>
                <w:lang w:val="ro-RO"/>
              </w:rPr>
            </w:pPr>
          </w:p>
          <w:p w14:paraId="1A60CB57" w14:textId="77777777" w:rsidR="009E47D2" w:rsidRPr="00EE0B87" w:rsidRDefault="009E47D2" w:rsidP="009E47D2">
            <w:pPr>
              <w:spacing w:line="276" w:lineRule="auto"/>
              <w:jc w:val="center"/>
              <w:rPr>
                <w:sz w:val="24"/>
                <w:szCs w:val="24"/>
                <w:lang w:val="ro-RO"/>
              </w:rPr>
            </w:pPr>
            <w:r w:rsidRPr="00EE0B87">
              <w:rPr>
                <w:sz w:val="24"/>
                <w:szCs w:val="24"/>
                <w:lang w:val="ro-RO"/>
              </w:rPr>
              <w:t>15</w:t>
            </w:r>
          </w:p>
          <w:p w14:paraId="0E658A79" w14:textId="77777777" w:rsidR="009E47D2" w:rsidRPr="00EE0B87" w:rsidRDefault="009E47D2" w:rsidP="009E47D2">
            <w:pPr>
              <w:spacing w:line="276" w:lineRule="auto"/>
              <w:jc w:val="center"/>
              <w:rPr>
                <w:sz w:val="24"/>
                <w:szCs w:val="24"/>
                <w:lang w:val="ro-RO"/>
              </w:rPr>
            </w:pPr>
          </w:p>
          <w:p w14:paraId="687DEA78" w14:textId="77777777" w:rsidR="009E47D2" w:rsidRPr="00EE0B87" w:rsidRDefault="009E47D2" w:rsidP="009E47D2">
            <w:pPr>
              <w:spacing w:line="276" w:lineRule="auto"/>
              <w:jc w:val="center"/>
              <w:rPr>
                <w:sz w:val="24"/>
                <w:szCs w:val="24"/>
                <w:lang w:val="ro-RO"/>
              </w:rPr>
            </w:pPr>
            <w:r w:rsidRPr="00EE0B87">
              <w:rPr>
                <w:sz w:val="24"/>
                <w:szCs w:val="24"/>
                <w:lang w:val="ro-RO"/>
              </w:rPr>
              <w:t>45</w:t>
            </w:r>
          </w:p>
          <w:p w14:paraId="4198E55F" w14:textId="77777777" w:rsidR="009E47D2" w:rsidRPr="00EE0B87" w:rsidRDefault="009E47D2" w:rsidP="009E47D2">
            <w:pPr>
              <w:spacing w:line="276" w:lineRule="auto"/>
              <w:jc w:val="center"/>
              <w:rPr>
                <w:sz w:val="24"/>
                <w:szCs w:val="24"/>
                <w:lang w:val="ro-RO"/>
              </w:rPr>
            </w:pPr>
            <w:r w:rsidRPr="00EE0B87">
              <w:rPr>
                <w:sz w:val="24"/>
                <w:szCs w:val="24"/>
                <w:lang w:val="ro-RO"/>
              </w:rPr>
              <w:t>10</w:t>
            </w:r>
          </w:p>
          <w:p w14:paraId="21A436F2" w14:textId="77777777" w:rsidR="009E47D2" w:rsidRPr="00EE0B87" w:rsidRDefault="009E47D2" w:rsidP="009E47D2">
            <w:pPr>
              <w:spacing w:line="276" w:lineRule="auto"/>
              <w:jc w:val="center"/>
              <w:rPr>
                <w:sz w:val="24"/>
                <w:szCs w:val="24"/>
                <w:lang w:val="ro-RO"/>
              </w:rPr>
            </w:pPr>
          </w:p>
          <w:p w14:paraId="33DC95B1" w14:textId="77777777" w:rsidR="009E47D2" w:rsidRPr="00EE0B87" w:rsidRDefault="009E47D2" w:rsidP="009E47D2">
            <w:pPr>
              <w:spacing w:line="276" w:lineRule="auto"/>
              <w:jc w:val="center"/>
              <w:rPr>
                <w:sz w:val="24"/>
                <w:szCs w:val="24"/>
                <w:lang w:val="ro-RO"/>
              </w:rPr>
            </w:pPr>
            <w:r w:rsidRPr="00EE0B87">
              <w:rPr>
                <w:sz w:val="24"/>
                <w:szCs w:val="24"/>
                <w:lang w:val="ro-RO"/>
              </w:rPr>
              <w:t>20</w:t>
            </w:r>
          </w:p>
          <w:p w14:paraId="30676E7C" w14:textId="77777777" w:rsidR="009E47D2" w:rsidRPr="00EE0B87" w:rsidRDefault="009E47D2" w:rsidP="009E47D2">
            <w:pPr>
              <w:spacing w:line="276" w:lineRule="auto"/>
              <w:jc w:val="center"/>
              <w:rPr>
                <w:sz w:val="24"/>
                <w:szCs w:val="24"/>
                <w:lang w:val="ro-RO"/>
              </w:rPr>
            </w:pPr>
            <w:r w:rsidRPr="00EE0B87">
              <w:rPr>
                <w:sz w:val="24"/>
                <w:szCs w:val="24"/>
                <w:lang w:val="ro-RO"/>
              </w:rPr>
              <w:t>15</w:t>
            </w:r>
          </w:p>
          <w:p w14:paraId="0B0653F5" w14:textId="77777777" w:rsidR="009E47D2" w:rsidRPr="00EE0B87" w:rsidRDefault="009E47D2" w:rsidP="009E47D2">
            <w:pPr>
              <w:spacing w:line="276" w:lineRule="auto"/>
              <w:jc w:val="center"/>
              <w:rPr>
                <w:sz w:val="24"/>
                <w:szCs w:val="24"/>
                <w:lang w:val="ro-RO"/>
              </w:rPr>
            </w:pPr>
            <w:r w:rsidRPr="00EE0B87">
              <w:rPr>
                <w:sz w:val="24"/>
                <w:szCs w:val="24"/>
                <w:lang w:val="ro-RO"/>
              </w:rPr>
              <w:t>7</w:t>
            </w:r>
          </w:p>
        </w:tc>
      </w:tr>
    </w:tbl>
    <w:p w14:paraId="1088DED1" w14:textId="77777777" w:rsidR="009E47D2" w:rsidRPr="00EE0B87" w:rsidRDefault="009E47D2" w:rsidP="009E47D2">
      <w:pPr>
        <w:pStyle w:val="BodyTextIndent"/>
        <w:widowControl w:val="0"/>
        <w:spacing w:before="120" w:after="120"/>
        <w:ind w:firstLine="0"/>
        <w:rPr>
          <w:b/>
          <w:sz w:val="24"/>
          <w:szCs w:val="24"/>
        </w:rPr>
      </w:pPr>
    </w:p>
    <w:p w14:paraId="6DD8BE35" w14:textId="77777777" w:rsidR="007F18E1" w:rsidRPr="00EE0B87" w:rsidRDefault="007F18E1" w:rsidP="007F18E1">
      <w:pPr>
        <w:pStyle w:val="BodyTextIndent"/>
        <w:widowControl w:val="0"/>
        <w:spacing w:before="120" w:after="120"/>
        <w:ind w:left="720" w:firstLine="0"/>
        <w:jc w:val="center"/>
        <w:rPr>
          <w:b/>
          <w:sz w:val="24"/>
          <w:szCs w:val="24"/>
        </w:rPr>
      </w:pPr>
      <w:proofErr w:type="spellStart"/>
      <w:r w:rsidRPr="00EE0B87">
        <w:rPr>
          <w:b/>
          <w:sz w:val="24"/>
          <w:szCs w:val="24"/>
        </w:rPr>
        <w:t>Learning</w:t>
      </w:r>
      <w:proofErr w:type="spellEnd"/>
      <w:r w:rsidRPr="00EE0B87">
        <w:rPr>
          <w:b/>
          <w:sz w:val="24"/>
          <w:szCs w:val="24"/>
        </w:rPr>
        <w:t xml:space="preserve"> </w:t>
      </w:r>
      <w:proofErr w:type="spellStart"/>
      <w:r w:rsidRPr="00EE0B87">
        <w:rPr>
          <w:b/>
          <w:sz w:val="24"/>
          <w:szCs w:val="24"/>
        </w:rPr>
        <w:t>outcomes</w:t>
      </w:r>
      <w:proofErr w:type="spellEnd"/>
    </w:p>
    <w:p w14:paraId="2F05DFA1" w14:textId="77777777" w:rsidR="007F18E1" w:rsidRPr="00EE0B87" w:rsidRDefault="007F18E1" w:rsidP="00582876">
      <w:pPr>
        <w:numPr>
          <w:ilvl w:val="0"/>
          <w:numId w:val="27"/>
        </w:numPr>
        <w:ind w:left="810"/>
        <w:rPr>
          <w:sz w:val="24"/>
          <w:szCs w:val="24"/>
          <w:lang w:val="en-US"/>
        </w:rPr>
      </w:pPr>
      <w:r w:rsidRPr="00EE0B87">
        <w:rPr>
          <w:sz w:val="24"/>
          <w:szCs w:val="24"/>
          <w:lang w:val="en-US"/>
        </w:rPr>
        <w:t xml:space="preserve">to define seizures </w:t>
      </w:r>
    </w:p>
    <w:p w14:paraId="0F60FE61" w14:textId="77777777" w:rsidR="007F18E1" w:rsidRPr="00EE0B87" w:rsidRDefault="007F18E1" w:rsidP="00582876">
      <w:pPr>
        <w:numPr>
          <w:ilvl w:val="0"/>
          <w:numId w:val="27"/>
        </w:numPr>
        <w:ind w:left="810"/>
        <w:rPr>
          <w:sz w:val="24"/>
          <w:szCs w:val="24"/>
          <w:lang w:val="en-US"/>
        </w:rPr>
      </w:pPr>
      <w:r w:rsidRPr="00EE0B87">
        <w:rPr>
          <w:sz w:val="24"/>
          <w:szCs w:val="24"/>
          <w:lang w:val="en-US"/>
        </w:rPr>
        <w:t>to define epilepsy</w:t>
      </w:r>
    </w:p>
    <w:p w14:paraId="170B8F61" w14:textId="77777777" w:rsidR="007F18E1" w:rsidRPr="00EE0B87" w:rsidRDefault="007F18E1" w:rsidP="00582876">
      <w:pPr>
        <w:numPr>
          <w:ilvl w:val="0"/>
          <w:numId w:val="27"/>
        </w:numPr>
        <w:ind w:left="810"/>
        <w:rPr>
          <w:sz w:val="24"/>
          <w:szCs w:val="24"/>
          <w:lang w:val="en-US"/>
        </w:rPr>
      </w:pPr>
      <w:r w:rsidRPr="00EE0B87">
        <w:rPr>
          <w:sz w:val="24"/>
          <w:szCs w:val="24"/>
          <w:lang w:val="en-US"/>
        </w:rPr>
        <w:t xml:space="preserve">to know the classification of seizures </w:t>
      </w:r>
    </w:p>
    <w:p w14:paraId="3188424C" w14:textId="77777777" w:rsidR="007F18E1" w:rsidRPr="00EE0B87" w:rsidRDefault="007F18E1" w:rsidP="00582876">
      <w:pPr>
        <w:numPr>
          <w:ilvl w:val="0"/>
          <w:numId w:val="27"/>
        </w:numPr>
        <w:ind w:left="810"/>
        <w:rPr>
          <w:sz w:val="24"/>
          <w:szCs w:val="24"/>
          <w:lang w:val="en-US"/>
        </w:rPr>
      </w:pPr>
      <w:r w:rsidRPr="00EE0B87">
        <w:rPr>
          <w:sz w:val="24"/>
          <w:szCs w:val="24"/>
          <w:lang w:val="en-US"/>
        </w:rPr>
        <w:lastRenderedPageBreak/>
        <w:t xml:space="preserve">to understand the mechanisms of </w:t>
      </w:r>
      <w:proofErr w:type="spellStart"/>
      <w:r w:rsidRPr="00EE0B87">
        <w:rPr>
          <w:sz w:val="24"/>
          <w:szCs w:val="24"/>
          <w:lang w:val="en-US"/>
        </w:rPr>
        <w:t>epileptogenesis</w:t>
      </w:r>
      <w:proofErr w:type="spellEnd"/>
    </w:p>
    <w:p w14:paraId="53643114" w14:textId="77777777" w:rsidR="007F18E1" w:rsidRPr="00EE0B87" w:rsidRDefault="007F18E1" w:rsidP="00582876">
      <w:pPr>
        <w:numPr>
          <w:ilvl w:val="0"/>
          <w:numId w:val="27"/>
        </w:numPr>
        <w:ind w:left="810"/>
        <w:rPr>
          <w:sz w:val="24"/>
          <w:szCs w:val="24"/>
          <w:lang w:val="en-US"/>
        </w:rPr>
      </w:pPr>
      <w:r w:rsidRPr="00EE0B87">
        <w:rPr>
          <w:sz w:val="24"/>
          <w:szCs w:val="24"/>
          <w:lang w:val="en-US"/>
        </w:rPr>
        <w:t>to know the clinical manifestations of epilepsy</w:t>
      </w:r>
    </w:p>
    <w:p w14:paraId="45BBB371" w14:textId="77777777" w:rsidR="007F18E1" w:rsidRPr="00EE0B87" w:rsidRDefault="007F18E1" w:rsidP="00582876">
      <w:pPr>
        <w:numPr>
          <w:ilvl w:val="0"/>
          <w:numId w:val="27"/>
        </w:numPr>
        <w:ind w:left="810"/>
        <w:rPr>
          <w:sz w:val="24"/>
          <w:szCs w:val="24"/>
          <w:lang w:val="en-US"/>
        </w:rPr>
      </w:pPr>
      <w:r w:rsidRPr="00EE0B87">
        <w:rPr>
          <w:spacing w:val="-4"/>
          <w:sz w:val="24"/>
          <w:szCs w:val="24"/>
          <w:lang w:val="en-US"/>
        </w:rPr>
        <w:t>to be able to make the differential diagnosis of consciousness states</w:t>
      </w:r>
    </w:p>
    <w:p w14:paraId="4CDFD476" w14:textId="77777777" w:rsidR="007F18E1" w:rsidRPr="00EE0B87" w:rsidRDefault="007F18E1" w:rsidP="00582876">
      <w:pPr>
        <w:numPr>
          <w:ilvl w:val="0"/>
          <w:numId w:val="27"/>
        </w:numPr>
        <w:ind w:left="810"/>
        <w:rPr>
          <w:sz w:val="24"/>
          <w:szCs w:val="24"/>
          <w:lang w:val="en-US"/>
        </w:rPr>
      </w:pPr>
      <w:r w:rsidRPr="00EE0B87">
        <w:rPr>
          <w:sz w:val="24"/>
          <w:szCs w:val="24"/>
          <w:lang w:val="en-US"/>
        </w:rPr>
        <w:t xml:space="preserve">to explain the electrophysiological changes of generalized and focal seizures </w:t>
      </w:r>
    </w:p>
    <w:p w14:paraId="41E6879C" w14:textId="77777777" w:rsidR="007F18E1" w:rsidRPr="00EE0B87" w:rsidRDefault="007F18E1" w:rsidP="00582876">
      <w:pPr>
        <w:numPr>
          <w:ilvl w:val="0"/>
          <w:numId w:val="27"/>
        </w:numPr>
        <w:ind w:left="810"/>
        <w:rPr>
          <w:sz w:val="24"/>
          <w:szCs w:val="24"/>
          <w:lang w:val="en-US"/>
        </w:rPr>
      </w:pPr>
      <w:r w:rsidRPr="00EE0B87">
        <w:rPr>
          <w:sz w:val="24"/>
          <w:szCs w:val="24"/>
          <w:lang w:val="en-US"/>
        </w:rPr>
        <w:t xml:space="preserve">to define the notion of status epilepticus </w:t>
      </w:r>
    </w:p>
    <w:p w14:paraId="43ED5638" w14:textId="77777777" w:rsidR="007F18E1" w:rsidRPr="00EE0B87" w:rsidRDefault="007F18E1" w:rsidP="00582876">
      <w:pPr>
        <w:numPr>
          <w:ilvl w:val="0"/>
          <w:numId w:val="27"/>
        </w:numPr>
        <w:ind w:left="810"/>
        <w:rPr>
          <w:sz w:val="24"/>
          <w:szCs w:val="24"/>
          <w:lang w:val="en-US"/>
        </w:rPr>
      </w:pPr>
      <w:r w:rsidRPr="00EE0B87">
        <w:rPr>
          <w:sz w:val="24"/>
          <w:szCs w:val="24"/>
          <w:lang w:val="en-US"/>
        </w:rPr>
        <w:t>to know the treatment algorithm of status epilepticus</w:t>
      </w:r>
    </w:p>
    <w:p w14:paraId="0311876D" w14:textId="77777777" w:rsidR="007F18E1" w:rsidRPr="00EE0B87" w:rsidRDefault="007F18E1" w:rsidP="00582876">
      <w:pPr>
        <w:numPr>
          <w:ilvl w:val="0"/>
          <w:numId w:val="27"/>
        </w:numPr>
        <w:ind w:left="810"/>
        <w:rPr>
          <w:sz w:val="24"/>
          <w:szCs w:val="24"/>
          <w:lang w:val="en-US"/>
        </w:rPr>
      </w:pPr>
      <w:r w:rsidRPr="00EE0B87">
        <w:rPr>
          <w:sz w:val="24"/>
          <w:szCs w:val="24"/>
          <w:lang w:val="en-US"/>
        </w:rPr>
        <w:t>to know the principles and algorithm of epilepsy treatment</w:t>
      </w:r>
    </w:p>
    <w:p w14:paraId="52851559" w14:textId="77777777" w:rsidR="007F18E1" w:rsidRPr="00EE0B87" w:rsidRDefault="007F18E1" w:rsidP="00582876">
      <w:pPr>
        <w:numPr>
          <w:ilvl w:val="0"/>
          <w:numId w:val="27"/>
        </w:numPr>
        <w:ind w:left="810"/>
        <w:rPr>
          <w:sz w:val="24"/>
          <w:szCs w:val="24"/>
          <w:lang w:val="en-US"/>
        </w:rPr>
      </w:pPr>
      <w:r w:rsidRPr="00EE0B87">
        <w:rPr>
          <w:sz w:val="24"/>
          <w:szCs w:val="24"/>
          <w:lang w:val="en-US"/>
        </w:rPr>
        <w:t xml:space="preserve">to define the temporal lobe epilepsy </w:t>
      </w:r>
    </w:p>
    <w:p w14:paraId="5690CC60" w14:textId="77777777" w:rsidR="007F18E1" w:rsidRPr="00EE0B87" w:rsidRDefault="007F18E1" w:rsidP="00582876">
      <w:pPr>
        <w:numPr>
          <w:ilvl w:val="0"/>
          <w:numId w:val="27"/>
        </w:numPr>
        <w:ind w:left="810"/>
        <w:rPr>
          <w:sz w:val="24"/>
          <w:szCs w:val="24"/>
          <w:lang w:val="en-US"/>
        </w:rPr>
      </w:pPr>
      <w:r w:rsidRPr="00EE0B87">
        <w:rPr>
          <w:sz w:val="24"/>
          <w:szCs w:val="24"/>
          <w:lang w:val="en-US"/>
        </w:rPr>
        <w:t xml:space="preserve">to name the clinical changes in temporal lobe epilepsy </w:t>
      </w:r>
    </w:p>
    <w:p w14:paraId="0BFD75F1" w14:textId="77777777" w:rsidR="007F18E1" w:rsidRPr="00EE0B87" w:rsidRDefault="007F18E1" w:rsidP="00582876">
      <w:pPr>
        <w:numPr>
          <w:ilvl w:val="0"/>
          <w:numId w:val="27"/>
        </w:numPr>
        <w:ind w:left="810"/>
        <w:rPr>
          <w:sz w:val="24"/>
          <w:szCs w:val="24"/>
          <w:lang w:val="en-US"/>
        </w:rPr>
      </w:pPr>
      <w:r w:rsidRPr="00EE0B87">
        <w:rPr>
          <w:sz w:val="24"/>
          <w:szCs w:val="24"/>
          <w:lang w:val="en-US"/>
        </w:rPr>
        <w:t xml:space="preserve">to prescribe the treatment for the temporal lobe epilepsy </w:t>
      </w:r>
    </w:p>
    <w:p w14:paraId="15A243B8" w14:textId="77777777" w:rsidR="007F18E1" w:rsidRPr="00EE0B87" w:rsidRDefault="007F18E1" w:rsidP="00582876">
      <w:pPr>
        <w:numPr>
          <w:ilvl w:val="0"/>
          <w:numId w:val="27"/>
        </w:numPr>
        <w:ind w:left="810"/>
        <w:rPr>
          <w:sz w:val="24"/>
          <w:szCs w:val="24"/>
          <w:lang w:val="en-US"/>
        </w:rPr>
      </w:pPr>
      <w:r w:rsidRPr="00EE0B87">
        <w:rPr>
          <w:sz w:val="24"/>
          <w:szCs w:val="24"/>
          <w:lang w:val="en-US"/>
        </w:rPr>
        <w:t>to define the infantile cerebral palsy</w:t>
      </w:r>
    </w:p>
    <w:p w14:paraId="0D0CA0EB" w14:textId="77777777" w:rsidR="007F18E1" w:rsidRPr="00EE0B87" w:rsidRDefault="007F18E1" w:rsidP="00582876">
      <w:pPr>
        <w:numPr>
          <w:ilvl w:val="0"/>
          <w:numId w:val="27"/>
        </w:numPr>
        <w:ind w:left="810"/>
        <w:rPr>
          <w:sz w:val="24"/>
          <w:szCs w:val="24"/>
          <w:lang w:val="en-US"/>
        </w:rPr>
      </w:pPr>
      <w:r w:rsidRPr="00EE0B87">
        <w:rPr>
          <w:sz w:val="24"/>
          <w:szCs w:val="24"/>
          <w:lang w:val="en-US"/>
        </w:rPr>
        <w:t>to know the etiology and the clinical forms of infantile cerebral palsy</w:t>
      </w:r>
    </w:p>
    <w:p w14:paraId="38861E41" w14:textId="77777777" w:rsidR="007F18E1" w:rsidRPr="00EE0B87" w:rsidRDefault="007F18E1" w:rsidP="00582876">
      <w:pPr>
        <w:numPr>
          <w:ilvl w:val="0"/>
          <w:numId w:val="27"/>
        </w:numPr>
        <w:ind w:left="810"/>
        <w:rPr>
          <w:sz w:val="24"/>
          <w:szCs w:val="24"/>
          <w:lang w:val="en-US"/>
        </w:rPr>
      </w:pPr>
      <w:r w:rsidRPr="00EE0B87">
        <w:rPr>
          <w:spacing w:val="-4"/>
          <w:sz w:val="24"/>
          <w:szCs w:val="24"/>
          <w:lang w:val="en-US"/>
        </w:rPr>
        <w:t xml:space="preserve">to demonstrate skills for identifying motility, sensitivity, cranial </w:t>
      </w:r>
      <w:proofErr w:type="gramStart"/>
      <w:r w:rsidRPr="00EE0B87">
        <w:rPr>
          <w:spacing w:val="-4"/>
          <w:sz w:val="24"/>
          <w:szCs w:val="24"/>
          <w:lang w:val="en-US"/>
        </w:rPr>
        <w:t>nerves</w:t>
      </w:r>
      <w:proofErr w:type="gramEnd"/>
      <w:r w:rsidRPr="00EE0B87">
        <w:rPr>
          <w:spacing w:val="-4"/>
          <w:sz w:val="24"/>
          <w:szCs w:val="24"/>
          <w:lang w:val="en-US"/>
        </w:rPr>
        <w:t xml:space="preserve"> and higher cognitive functions disorders in a patient with infantile cerebral palsy.</w:t>
      </w:r>
    </w:p>
    <w:p w14:paraId="0C437703" w14:textId="77777777" w:rsidR="007F18E1" w:rsidRPr="00EE0B87" w:rsidRDefault="007F18E1" w:rsidP="007F18E1">
      <w:pPr>
        <w:ind w:left="360"/>
        <w:rPr>
          <w:sz w:val="24"/>
          <w:szCs w:val="24"/>
          <w:lang w:val="en-US"/>
        </w:rPr>
      </w:pPr>
    </w:p>
    <w:p w14:paraId="133967F0" w14:textId="77777777" w:rsidR="009E47D2" w:rsidRPr="00EE0B87" w:rsidRDefault="009E47D2" w:rsidP="009E47D2">
      <w:pPr>
        <w:pStyle w:val="ListParagraph1"/>
        <w:spacing w:after="0" w:line="240" w:lineRule="auto"/>
        <w:jc w:val="center"/>
        <w:rPr>
          <w:rFonts w:ascii="Times New Roman" w:hAnsi="Times New Roman"/>
          <w:b/>
          <w:noProof/>
          <w:sz w:val="24"/>
          <w:szCs w:val="24"/>
        </w:rPr>
      </w:pPr>
      <w:r w:rsidRPr="00EE0B87">
        <w:rPr>
          <w:rFonts w:ascii="Times New Roman" w:hAnsi="Times New Roman"/>
          <w:b/>
          <w:noProof/>
          <w:sz w:val="24"/>
          <w:szCs w:val="24"/>
        </w:rPr>
        <w:t>Clinical cases</w:t>
      </w:r>
    </w:p>
    <w:p w14:paraId="1C551E5C" w14:textId="77777777" w:rsidR="009E47D2" w:rsidRPr="00EE0B87" w:rsidRDefault="009E47D2" w:rsidP="009E47D2">
      <w:pPr>
        <w:widowControl w:val="0"/>
        <w:ind w:left="360"/>
        <w:jc w:val="both"/>
        <w:rPr>
          <w:bCs/>
          <w:spacing w:val="-4"/>
          <w:sz w:val="24"/>
          <w:szCs w:val="24"/>
          <w:lang w:val="ro-RO"/>
        </w:rPr>
      </w:pPr>
    </w:p>
    <w:p w14:paraId="087A5D6E" w14:textId="77777777" w:rsidR="000077D5" w:rsidRPr="00EE0B87" w:rsidRDefault="003D6589" w:rsidP="00582876">
      <w:pPr>
        <w:widowControl w:val="0"/>
        <w:spacing w:before="120"/>
        <w:jc w:val="both"/>
        <w:rPr>
          <w:b/>
          <w:bCs/>
          <w:sz w:val="24"/>
          <w:szCs w:val="24"/>
          <w:lang w:val="ro-RO"/>
        </w:rPr>
      </w:pPr>
      <w:r w:rsidRPr="00EE0B87">
        <w:rPr>
          <w:b/>
          <w:bCs/>
          <w:sz w:val="24"/>
          <w:szCs w:val="24"/>
          <w:lang w:val="ro-RO"/>
        </w:rPr>
        <w:t xml:space="preserve">Case </w:t>
      </w:r>
      <w:proofErr w:type="spellStart"/>
      <w:r w:rsidRPr="00EE0B87">
        <w:rPr>
          <w:b/>
          <w:bCs/>
          <w:sz w:val="24"/>
          <w:szCs w:val="24"/>
          <w:lang w:val="ro-RO"/>
        </w:rPr>
        <w:t>n</w:t>
      </w:r>
      <w:r w:rsidR="00CD2D9A" w:rsidRPr="00EE0B87">
        <w:rPr>
          <w:b/>
          <w:bCs/>
          <w:sz w:val="24"/>
          <w:szCs w:val="24"/>
          <w:lang w:val="ro-RO"/>
        </w:rPr>
        <w:t>o</w:t>
      </w:r>
      <w:proofErr w:type="spellEnd"/>
      <w:r w:rsidR="00CD2D9A" w:rsidRPr="00EE0B87">
        <w:rPr>
          <w:b/>
          <w:bCs/>
          <w:sz w:val="24"/>
          <w:szCs w:val="24"/>
          <w:lang w:val="ro-RO"/>
        </w:rPr>
        <w:t>. 1</w:t>
      </w:r>
    </w:p>
    <w:p w14:paraId="595F0CAB" w14:textId="77777777" w:rsidR="009E47D2" w:rsidRPr="00EE0B87" w:rsidRDefault="002D5AC3" w:rsidP="00582876">
      <w:pPr>
        <w:widowControl w:val="0"/>
        <w:spacing w:before="120"/>
        <w:ind w:firstLine="720"/>
        <w:jc w:val="both"/>
        <w:rPr>
          <w:b/>
          <w:bCs/>
          <w:sz w:val="24"/>
          <w:szCs w:val="24"/>
          <w:lang w:val="ro-RO"/>
        </w:rPr>
      </w:pPr>
      <w:proofErr w:type="spellStart"/>
      <w:r w:rsidRPr="00EE0B87">
        <w:rPr>
          <w:bCs/>
          <w:sz w:val="24"/>
          <w:szCs w:val="24"/>
          <w:lang w:val="ro-RO"/>
        </w:rPr>
        <w:t>P</w:t>
      </w:r>
      <w:r w:rsidR="009E47D2" w:rsidRPr="00EE0B87">
        <w:rPr>
          <w:bCs/>
          <w:sz w:val="24"/>
          <w:szCs w:val="24"/>
          <w:lang w:val="ro-RO"/>
        </w:rPr>
        <w:t>atient</w:t>
      </w:r>
      <w:proofErr w:type="spellEnd"/>
      <w:r w:rsidR="009E47D2" w:rsidRPr="00EE0B87">
        <w:rPr>
          <w:bCs/>
          <w:sz w:val="24"/>
          <w:szCs w:val="24"/>
          <w:lang w:val="ro-RO"/>
        </w:rPr>
        <w:t xml:space="preserve"> M., </w:t>
      </w:r>
      <w:proofErr w:type="spellStart"/>
      <w:r w:rsidR="009E47D2" w:rsidRPr="00EE0B87">
        <w:rPr>
          <w:bCs/>
          <w:sz w:val="24"/>
          <w:szCs w:val="24"/>
          <w:lang w:val="ro-RO"/>
        </w:rPr>
        <w:t>aged</w:t>
      </w:r>
      <w:proofErr w:type="spellEnd"/>
      <w:r w:rsidR="009E47D2" w:rsidRPr="00EE0B87">
        <w:rPr>
          <w:bCs/>
          <w:sz w:val="24"/>
          <w:szCs w:val="24"/>
          <w:lang w:val="ro-RO"/>
        </w:rPr>
        <w:t xml:space="preserve"> 34, </w:t>
      </w:r>
      <w:proofErr w:type="spellStart"/>
      <w:r w:rsidR="009E47D2" w:rsidRPr="00EE0B87">
        <w:rPr>
          <w:bCs/>
          <w:sz w:val="24"/>
          <w:szCs w:val="24"/>
          <w:lang w:val="ro-RO"/>
        </w:rPr>
        <w:t>was</w:t>
      </w:r>
      <w:proofErr w:type="spellEnd"/>
      <w:r w:rsidR="009E47D2" w:rsidRPr="00EE0B87">
        <w:rPr>
          <w:bCs/>
          <w:sz w:val="24"/>
          <w:szCs w:val="24"/>
          <w:lang w:val="ro-RO"/>
        </w:rPr>
        <w:t xml:space="preserve"> </w:t>
      </w:r>
      <w:proofErr w:type="spellStart"/>
      <w:r w:rsidR="009E47D2" w:rsidRPr="00EE0B87">
        <w:rPr>
          <w:bCs/>
          <w:sz w:val="24"/>
          <w:szCs w:val="24"/>
          <w:lang w:val="ro-RO"/>
        </w:rPr>
        <w:t>transported</w:t>
      </w:r>
      <w:proofErr w:type="spellEnd"/>
      <w:r w:rsidR="009E47D2" w:rsidRPr="00EE0B87">
        <w:rPr>
          <w:bCs/>
          <w:sz w:val="24"/>
          <w:szCs w:val="24"/>
          <w:lang w:val="ro-RO"/>
        </w:rPr>
        <w:t xml:space="preserve"> </w:t>
      </w:r>
      <w:proofErr w:type="spellStart"/>
      <w:r w:rsidR="009E47D2" w:rsidRPr="00EE0B87">
        <w:rPr>
          <w:bCs/>
          <w:sz w:val="24"/>
          <w:szCs w:val="24"/>
          <w:lang w:val="ro-RO"/>
        </w:rPr>
        <w:t>to</w:t>
      </w:r>
      <w:proofErr w:type="spellEnd"/>
      <w:r w:rsidR="009E47D2" w:rsidRPr="00EE0B87">
        <w:rPr>
          <w:bCs/>
          <w:sz w:val="24"/>
          <w:szCs w:val="24"/>
          <w:lang w:val="ro-RO"/>
        </w:rPr>
        <w:t xml:space="preserve"> </w:t>
      </w:r>
      <w:proofErr w:type="spellStart"/>
      <w:r w:rsidR="009E47D2" w:rsidRPr="00EE0B87">
        <w:rPr>
          <w:bCs/>
          <w:sz w:val="24"/>
          <w:szCs w:val="24"/>
          <w:lang w:val="ro-RO"/>
        </w:rPr>
        <w:t>the</w:t>
      </w:r>
      <w:proofErr w:type="spellEnd"/>
      <w:r w:rsidR="009E47D2" w:rsidRPr="00EE0B87">
        <w:rPr>
          <w:bCs/>
          <w:sz w:val="24"/>
          <w:szCs w:val="24"/>
          <w:lang w:val="ro-RO"/>
        </w:rPr>
        <w:t xml:space="preserve"> </w:t>
      </w:r>
      <w:proofErr w:type="spellStart"/>
      <w:r w:rsidR="009E47D2" w:rsidRPr="00EE0B87">
        <w:rPr>
          <w:bCs/>
          <w:sz w:val="24"/>
          <w:szCs w:val="24"/>
          <w:lang w:val="ro-RO"/>
        </w:rPr>
        <w:t>emergency</w:t>
      </w:r>
      <w:proofErr w:type="spellEnd"/>
      <w:r w:rsidR="009E47D2" w:rsidRPr="00EE0B87">
        <w:rPr>
          <w:bCs/>
          <w:sz w:val="24"/>
          <w:szCs w:val="24"/>
          <w:lang w:val="ro-RO"/>
        </w:rPr>
        <w:t xml:space="preserve"> room </w:t>
      </w:r>
      <w:proofErr w:type="spellStart"/>
      <w:r w:rsidR="009E47D2" w:rsidRPr="00EE0B87">
        <w:rPr>
          <w:bCs/>
          <w:sz w:val="24"/>
          <w:szCs w:val="24"/>
          <w:lang w:val="ro-RO"/>
        </w:rPr>
        <w:t>by</w:t>
      </w:r>
      <w:proofErr w:type="spellEnd"/>
      <w:r w:rsidR="009E47D2" w:rsidRPr="00EE0B87">
        <w:rPr>
          <w:bCs/>
          <w:sz w:val="24"/>
          <w:szCs w:val="24"/>
          <w:lang w:val="ro-RO"/>
        </w:rPr>
        <w:t xml:space="preserve"> an </w:t>
      </w:r>
      <w:proofErr w:type="spellStart"/>
      <w:r w:rsidR="009E47D2" w:rsidRPr="00EE0B87">
        <w:rPr>
          <w:bCs/>
          <w:sz w:val="24"/>
          <w:szCs w:val="24"/>
          <w:lang w:val="ro-RO"/>
        </w:rPr>
        <w:t>ambulance</w:t>
      </w:r>
      <w:proofErr w:type="spellEnd"/>
      <w:r w:rsidR="009E47D2" w:rsidRPr="00EE0B87">
        <w:rPr>
          <w:bCs/>
          <w:sz w:val="24"/>
          <w:szCs w:val="24"/>
          <w:lang w:val="ro-RO"/>
        </w:rPr>
        <w:t xml:space="preserve">. </w:t>
      </w:r>
      <w:proofErr w:type="spellStart"/>
      <w:r w:rsidR="009E47D2" w:rsidRPr="00EE0B87">
        <w:rPr>
          <w:bCs/>
          <w:sz w:val="24"/>
          <w:szCs w:val="24"/>
          <w:lang w:val="ro-RO"/>
        </w:rPr>
        <w:t>Every</w:t>
      </w:r>
      <w:proofErr w:type="spellEnd"/>
      <w:r w:rsidR="009E47D2" w:rsidRPr="00EE0B87">
        <w:rPr>
          <w:bCs/>
          <w:sz w:val="24"/>
          <w:szCs w:val="24"/>
          <w:lang w:val="ro-RO"/>
        </w:rPr>
        <w:t xml:space="preserve"> 1.5-2 </w:t>
      </w:r>
      <w:proofErr w:type="spellStart"/>
      <w:r w:rsidR="009E47D2" w:rsidRPr="00EE0B87">
        <w:rPr>
          <w:bCs/>
          <w:sz w:val="24"/>
          <w:szCs w:val="24"/>
          <w:lang w:val="ro-RO"/>
        </w:rPr>
        <w:t>minutes</w:t>
      </w:r>
      <w:proofErr w:type="spellEnd"/>
      <w:r w:rsidR="009E47D2" w:rsidRPr="00EE0B87">
        <w:rPr>
          <w:bCs/>
          <w:sz w:val="24"/>
          <w:szCs w:val="24"/>
          <w:lang w:val="ro-RO"/>
        </w:rPr>
        <w:t xml:space="preserve">, </w:t>
      </w:r>
      <w:proofErr w:type="spellStart"/>
      <w:r w:rsidR="009E47D2" w:rsidRPr="00EE0B87">
        <w:rPr>
          <w:bCs/>
          <w:sz w:val="24"/>
          <w:szCs w:val="24"/>
          <w:lang w:val="ro-RO"/>
        </w:rPr>
        <w:t>the</w:t>
      </w:r>
      <w:proofErr w:type="spellEnd"/>
      <w:r w:rsidR="009E47D2" w:rsidRPr="00EE0B87">
        <w:rPr>
          <w:bCs/>
          <w:sz w:val="24"/>
          <w:szCs w:val="24"/>
          <w:lang w:val="ro-RO"/>
        </w:rPr>
        <w:t xml:space="preserve"> </w:t>
      </w:r>
      <w:proofErr w:type="spellStart"/>
      <w:r w:rsidR="009E47D2" w:rsidRPr="00EE0B87">
        <w:rPr>
          <w:bCs/>
          <w:sz w:val="24"/>
          <w:szCs w:val="24"/>
          <w:lang w:val="ro-RO"/>
        </w:rPr>
        <w:t>patient</w:t>
      </w:r>
      <w:proofErr w:type="spellEnd"/>
      <w:r w:rsidR="009E47D2" w:rsidRPr="00EE0B87">
        <w:rPr>
          <w:bCs/>
          <w:sz w:val="24"/>
          <w:szCs w:val="24"/>
          <w:lang w:val="ro-RO"/>
        </w:rPr>
        <w:t xml:space="preserve"> </w:t>
      </w:r>
      <w:proofErr w:type="spellStart"/>
      <w:r w:rsidR="009E47D2" w:rsidRPr="00EE0B87">
        <w:rPr>
          <w:bCs/>
          <w:sz w:val="24"/>
          <w:szCs w:val="24"/>
          <w:lang w:val="ro-RO"/>
        </w:rPr>
        <w:t>develops</w:t>
      </w:r>
      <w:proofErr w:type="spellEnd"/>
      <w:r w:rsidR="009E47D2" w:rsidRPr="00EE0B87">
        <w:rPr>
          <w:bCs/>
          <w:sz w:val="24"/>
          <w:szCs w:val="24"/>
          <w:lang w:val="ro-RO"/>
        </w:rPr>
        <w:t xml:space="preserve"> convulsive </w:t>
      </w:r>
      <w:proofErr w:type="spellStart"/>
      <w:r w:rsidR="009E47D2" w:rsidRPr="00EE0B87">
        <w:rPr>
          <w:bCs/>
          <w:sz w:val="24"/>
          <w:szCs w:val="24"/>
          <w:lang w:val="ro-RO"/>
        </w:rPr>
        <w:t>attacks</w:t>
      </w:r>
      <w:proofErr w:type="spellEnd"/>
      <w:r w:rsidR="009E47D2" w:rsidRPr="00EE0B87">
        <w:rPr>
          <w:bCs/>
          <w:sz w:val="24"/>
          <w:szCs w:val="24"/>
          <w:lang w:val="ro-RO"/>
        </w:rPr>
        <w:t xml:space="preserve">, </w:t>
      </w:r>
      <w:proofErr w:type="spellStart"/>
      <w:r w:rsidR="009E47D2" w:rsidRPr="00EE0B87">
        <w:rPr>
          <w:bCs/>
          <w:sz w:val="24"/>
          <w:szCs w:val="24"/>
          <w:lang w:val="ro-RO"/>
        </w:rPr>
        <w:t>which</w:t>
      </w:r>
      <w:proofErr w:type="spellEnd"/>
      <w:r w:rsidR="009E47D2" w:rsidRPr="00EE0B87">
        <w:rPr>
          <w:bCs/>
          <w:sz w:val="24"/>
          <w:szCs w:val="24"/>
          <w:lang w:val="ro-RO"/>
        </w:rPr>
        <w:t xml:space="preserve"> </w:t>
      </w:r>
      <w:proofErr w:type="spellStart"/>
      <w:r w:rsidR="009E47D2" w:rsidRPr="00EE0B87">
        <w:rPr>
          <w:bCs/>
          <w:sz w:val="24"/>
          <w:szCs w:val="24"/>
          <w:lang w:val="ro-RO"/>
        </w:rPr>
        <w:t>begin</w:t>
      </w:r>
      <w:proofErr w:type="spellEnd"/>
      <w:r w:rsidR="009E47D2" w:rsidRPr="00EE0B87">
        <w:rPr>
          <w:bCs/>
          <w:sz w:val="24"/>
          <w:szCs w:val="24"/>
          <w:lang w:val="ro-RO"/>
        </w:rPr>
        <w:t xml:space="preserve"> </w:t>
      </w:r>
      <w:proofErr w:type="spellStart"/>
      <w:r w:rsidR="009E47D2" w:rsidRPr="00EE0B87">
        <w:rPr>
          <w:bCs/>
          <w:sz w:val="24"/>
          <w:szCs w:val="24"/>
          <w:lang w:val="ro-RO"/>
        </w:rPr>
        <w:t>with</w:t>
      </w:r>
      <w:proofErr w:type="spellEnd"/>
      <w:r w:rsidR="009E47D2" w:rsidRPr="00EE0B87">
        <w:rPr>
          <w:bCs/>
          <w:sz w:val="24"/>
          <w:szCs w:val="24"/>
          <w:lang w:val="ro-RO"/>
        </w:rPr>
        <w:t xml:space="preserve"> </w:t>
      </w:r>
      <w:proofErr w:type="spellStart"/>
      <w:r w:rsidR="009E47D2" w:rsidRPr="00EE0B87">
        <w:rPr>
          <w:bCs/>
          <w:sz w:val="24"/>
          <w:szCs w:val="24"/>
          <w:lang w:val="ro-RO"/>
        </w:rPr>
        <w:t>the</w:t>
      </w:r>
      <w:proofErr w:type="spellEnd"/>
      <w:r w:rsidR="009E47D2" w:rsidRPr="00EE0B87">
        <w:rPr>
          <w:bCs/>
          <w:sz w:val="24"/>
          <w:szCs w:val="24"/>
          <w:lang w:val="ro-RO"/>
        </w:rPr>
        <w:t xml:space="preserve"> </w:t>
      </w:r>
      <w:proofErr w:type="spellStart"/>
      <w:r w:rsidR="009E47D2" w:rsidRPr="00EE0B87">
        <w:rPr>
          <w:bCs/>
          <w:sz w:val="24"/>
          <w:szCs w:val="24"/>
          <w:lang w:val="ro-RO"/>
        </w:rPr>
        <w:t>rotation</w:t>
      </w:r>
      <w:proofErr w:type="spellEnd"/>
      <w:r w:rsidR="009E47D2" w:rsidRPr="00EE0B87">
        <w:rPr>
          <w:bCs/>
          <w:sz w:val="24"/>
          <w:szCs w:val="24"/>
          <w:lang w:val="ro-RO"/>
        </w:rPr>
        <w:t xml:space="preserve"> of </w:t>
      </w:r>
      <w:proofErr w:type="spellStart"/>
      <w:r w:rsidR="009E47D2" w:rsidRPr="00EE0B87">
        <w:rPr>
          <w:bCs/>
          <w:sz w:val="24"/>
          <w:szCs w:val="24"/>
          <w:lang w:val="ro-RO"/>
        </w:rPr>
        <w:t>the</w:t>
      </w:r>
      <w:proofErr w:type="spellEnd"/>
      <w:r w:rsidR="009E47D2" w:rsidRPr="00EE0B87">
        <w:rPr>
          <w:bCs/>
          <w:sz w:val="24"/>
          <w:szCs w:val="24"/>
          <w:lang w:val="ro-RO"/>
        </w:rPr>
        <w:t xml:space="preserve"> </w:t>
      </w:r>
      <w:proofErr w:type="spellStart"/>
      <w:r w:rsidR="009E47D2" w:rsidRPr="00EE0B87">
        <w:rPr>
          <w:bCs/>
          <w:sz w:val="24"/>
          <w:szCs w:val="24"/>
          <w:lang w:val="ro-RO"/>
        </w:rPr>
        <w:t>head</w:t>
      </w:r>
      <w:proofErr w:type="spellEnd"/>
      <w:r w:rsidR="009E47D2" w:rsidRPr="00EE0B87">
        <w:rPr>
          <w:bCs/>
          <w:sz w:val="24"/>
          <w:szCs w:val="24"/>
          <w:lang w:val="ro-RO"/>
        </w:rPr>
        <w:t xml:space="preserve"> </w:t>
      </w:r>
      <w:proofErr w:type="spellStart"/>
      <w:r w:rsidR="009E47D2" w:rsidRPr="00EE0B87">
        <w:rPr>
          <w:bCs/>
          <w:sz w:val="24"/>
          <w:szCs w:val="24"/>
          <w:lang w:val="ro-RO"/>
        </w:rPr>
        <w:t>and</w:t>
      </w:r>
      <w:proofErr w:type="spellEnd"/>
      <w:r w:rsidR="009E47D2" w:rsidRPr="00EE0B87">
        <w:rPr>
          <w:bCs/>
          <w:sz w:val="24"/>
          <w:szCs w:val="24"/>
          <w:lang w:val="ro-RO"/>
        </w:rPr>
        <w:t xml:space="preserve"> </w:t>
      </w:r>
      <w:proofErr w:type="spellStart"/>
      <w:r w:rsidR="009E47D2" w:rsidRPr="00EE0B87">
        <w:rPr>
          <w:bCs/>
          <w:sz w:val="24"/>
          <w:szCs w:val="24"/>
          <w:lang w:val="ro-RO"/>
        </w:rPr>
        <w:t>eyes</w:t>
      </w:r>
      <w:proofErr w:type="spellEnd"/>
      <w:r w:rsidR="009E47D2" w:rsidRPr="00EE0B87">
        <w:rPr>
          <w:bCs/>
          <w:sz w:val="24"/>
          <w:szCs w:val="24"/>
          <w:lang w:val="ro-RO"/>
        </w:rPr>
        <w:t xml:space="preserve"> </w:t>
      </w:r>
      <w:proofErr w:type="spellStart"/>
      <w:r w:rsidR="009E47D2" w:rsidRPr="00EE0B87">
        <w:rPr>
          <w:bCs/>
          <w:sz w:val="24"/>
          <w:szCs w:val="24"/>
          <w:lang w:val="ro-RO"/>
        </w:rPr>
        <w:t>to</w:t>
      </w:r>
      <w:proofErr w:type="spellEnd"/>
      <w:r w:rsidR="009E47D2" w:rsidRPr="00EE0B87">
        <w:rPr>
          <w:bCs/>
          <w:sz w:val="24"/>
          <w:szCs w:val="24"/>
          <w:lang w:val="ro-RO"/>
        </w:rPr>
        <w:t xml:space="preserve"> </w:t>
      </w:r>
      <w:proofErr w:type="spellStart"/>
      <w:r w:rsidR="009E47D2" w:rsidRPr="00EE0B87">
        <w:rPr>
          <w:bCs/>
          <w:sz w:val="24"/>
          <w:szCs w:val="24"/>
          <w:lang w:val="ro-RO"/>
        </w:rPr>
        <w:t>the</w:t>
      </w:r>
      <w:proofErr w:type="spellEnd"/>
      <w:r w:rsidR="009E47D2" w:rsidRPr="00EE0B87">
        <w:rPr>
          <w:bCs/>
          <w:sz w:val="24"/>
          <w:szCs w:val="24"/>
          <w:lang w:val="ro-RO"/>
        </w:rPr>
        <w:t xml:space="preserve"> left, </w:t>
      </w:r>
      <w:proofErr w:type="spellStart"/>
      <w:r w:rsidR="009E47D2" w:rsidRPr="00EE0B87">
        <w:rPr>
          <w:bCs/>
          <w:sz w:val="24"/>
          <w:szCs w:val="24"/>
          <w:lang w:val="ro-RO"/>
        </w:rPr>
        <w:t>contractions</w:t>
      </w:r>
      <w:proofErr w:type="spellEnd"/>
      <w:r w:rsidR="009E47D2" w:rsidRPr="00EE0B87">
        <w:rPr>
          <w:bCs/>
          <w:sz w:val="24"/>
          <w:szCs w:val="24"/>
          <w:lang w:val="ro-RO"/>
        </w:rPr>
        <w:t xml:space="preserve"> of </w:t>
      </w:r>
      <w:proofErr w:type="spellStart"/>
      <w:r w:rsidR="009E47D2" w:rsidRPr="00EE0B87">
        <w:rPr>
          <w:bCs/>
          <w:sz w:val="24"/>
          <w:szCs w:val="24"/>
          <w:lang w:val="ro-RO"/>
        </w:rPr>
        <w:t>the</w:t>
      </w:r>
      <w:proofErr w:type="spellEnd"/>
      <w:r w:rsidR="009E47D2" w:rsidRPr="00EE0B87">
        <w:rPr>
          <w:bCs/>
          <w:sz w:val="24"/>
          <w:szCs w:val="24"/>
          <w:lang w:val="ro-RO"/>
        </w:rPr>
        <w:t xml:space="preserve"> left corner of </w:t>
      </w:r>
      <w:proofErr w:type="spellStart"/>
      <w:r w:rsidR="009E47D2" w:rsidRPr="00EE0B87">
        <w:rPr>
          <w:bCs/>
          <w:sz w:val="24"/>
          <w:szCs w:val="24"/>
          <w:lang w:val="ro-RO"/>
        </w:rPr>
        <w:t>the</w:t>
      </w:r>
      <w:proofErr w:type="spellEnd"/>
      <w:r w:rsidR="009E47D2" w:rsidRPr="00EE0B87">
        <w:rPr>
          <w:bCs/>
          <w:sz w:val="24"/>
          <w:szCs w:val="24"/>
          <w:lang w:val="ro-RO"/>
        </w:rPr>
        <w:t xml:space="preserve"> </w:t>
      </w:r>
      <w:proofErr w:type="spellStart"/>
      <w:r w:rsidR="009E47D2" w:rsidRPr="00EE0B87">
        <w:rPr>
          <w:bCs/>
          <w:sz w:val="24"/>
          <w:szCs w:val="24"/>
          <w:lang w:val="ro-RO"/>
        </w:rPr>
        <w:t>mouth</w:t>
      </w:r>
      <w:proofErr w:type="spellEnd"/>
      <w:r w:rsidR="009E47D2" w:rsidRPr="00EE0B87">
        <w:rPr>
          <w:bCs/>
          <w:sz w:val="24"/>
          <w:szCs w:val="24"/>
          <w:lang w:val="ro-RO"/>
        </w:rPr>
        <w:t xml:space="preserve">, </w:t>
      </w:r>
      <w:proofErr w:type="spellStart"/>
      <w:r w:rsidR="009E47D2" w:rsidRPr="00EE0B87">
        <w:rPr>
          <w:bCs/>
          <w:sz w:val="24"/>
          <w:szCs w:val="24"/>
          <w:lang w:val="ro-RO"/>
        </w:rPr>
        <w:t>followed</w:t>
      </w:r>
      <w:proofErr w:type="spellEnd"/>
      <w:r w:rsidR="009E47D2" w:rsidRPr="00EE0B87">
        <w:rPr>
          <w:bCs/>
          <w:sz w:val="24"/>
          <w:szCs w:val="24"/>
          <w:lang w:val="ro-RO"/>
        </w:rPr>
        <w:t xml:space="preserve"> </w:t>
      </w:r>
      <w:proofErr w:type="spellStart"/>
      <w:r w:rsidR="009E47D2" w:rsidRPr="00EE0B87">
        <w:rPr>
          <w:bCs/>
          <w:sz w:val="24"/>
          <w:szCs w:val="24"/>
          <w:lang w:val="ro-RO"/>
        </w:rPr>
        <w:t>by</w:t>
      </w:r>
      <w:proofErr w:type="spellEnd"/>
      <w:r w:rsidR="009E47D2" w:rsidRPr="00EE0B87">
        <w:rPr>
          <w:bCs/>
          <w:sz w:val="24"/>
          <w:szCs w:val="24"/>
          <w:lang w:val="ro-RO"/>
        </w:rPr>
        <w:t xml:space="preserve"> tonic </w:t>
      </w:r>
      <w:proofErr w:type="spellStart"/>
      <w:r w:rsidR="009E47D2" w:rsidRPr="00EE0B87">
        <w:rPr>
          <w:bCs/>
          <w:sz w:val="24"/>
          <w:szCs w:val="24"/>
          <w:lang w:val="ro-RO"/>
        </w:rPr>
        <w:t>convulsions</w:t>
      </w:r>
      <w:proofErr w:type="spellEnd"/>
      <w:r w:rsidR="009E47D2" w:rsidRPr="00EE0B87">
        <w:rPr>
          <w:bCs/>
          <w:sz w:val="24"/>
          <w:szCs w:val="24"/>
          <w:lang w:val="ro-RO"/>
        </w:rPr>
        <w:t xml:space="preserve"> in </w:t>
      </w:r>
      <w:proofErr w:type="spellStart"/>
      <w:r w:rsidRPr="00EE0B87">
        <w:rPr>
          <w:bCs/>
          <w:sz w:val="24"/>
          <w:szCs w:val="24"/>
          <w:lang w:val="ro-RO"/>
        </w:rPr>
        <w:t>the</w:t>
      </w:r>
      <w:proofErr w:type="spellEnd"/>
      <w:r w:rsidRPr="00EE0B87">
        <w:rPr>
          <w:bCs/>
          <w:sz w:val="24"/>
          <w:szCs w:val="24"/>
          <w:lang w:val="ro-RO"/>
        </w:rPr>
        <w:t xml:space="preserve"> hand </w:t>
      </w:r>
      <w:proofErr w:type="spellStart"/>
      <w:r w:rsidRPr="00EE0B87">
        <w:rPr>
          <w:bCs/>
          <w:sz w:val="24"/>
          <w:szCs w:val="24"/>
          <w:lang w:val="ro-RO"/>
        </w:rPr>
        <w:t>and</w:t>
      </w:r>
      <w:proofErr w:type="spellEnd"/>
      <w:r w:rsidRPr="00EE0B87">
        <w:rPr>
          <w:bCs/>
          <w:sz w:val="24"/>
          <w:szCs w:val="24"/>
          <w:lang w:val="ro-RO"/>
        </w:rPr>
        <w:t xml:space="preserve"> </w:t>
      </w:r>
      <w:proofErr w:type="spellStart"/>
      <w:r w:rsidRPr="00EE0B87">
        <w:rPr>
          <w:bCs/>
          <w:sz w:val="24"/>
          <w:szCs w:val="24"/>
          <w:lang w:val="ro-RO"/>
        </w:rPr>
        <w:t>foot</w:t>
      </w:r>
      <w:proofErr w:type="spellEnd"/>
      <w:r w:rsidRPr="00EE0B87">
        <w:rPr>
          <w:bCs/>
          <w:sz w:val="24"/>
          <w:szCs w:val="24"/>
          <w:lang w:val="ro-RO"/>
        </w:rPr>
        <w:t xml:space="preserve"> on </w:t>
      </w:r>
      <w:proofErr w:type="spellStart"/>
      <w:r w:rsidRPr="00EE0B87">
        <w:rPr>
          <w:bCs/>
          <w:sz w:val="24"/>
          <w:szCs w:val="24"/>
          <w:lang w:val="ro-RO"/>
        </w:rPr>
        <w:t>the</w:t>
      </w:r>
      <w:proofErr w:type="spellEnd"/>
      <w:r w:rsidRPr="00EE0B87">
        <w:rPr>
          <w:bCs/>
          <w:sz w:val="24"/>
          <w:szCs w:val="24"/>
          <w:lang w:val="ro-RO"/>
        </w:rPr>
        <w:t xml:space="preserve"> left. The </w:t>
      </w:r>
      <w:proofErr w:type="spellStart"/>
      <w:r w:rsidRPr="00EE0B87">
        <w:rPr>
          <w:bCs/>
          <w:sz w:val="24"/>
          <w:szCs w:val="24"/>
          <w:lang w:val="ro-RO"/>
        </w:rPr>
        <w:t>attack</w:t>
      </w:r>
      <w:r w:rsidR="009E47D2" w:rsidRPr="00EE0B87">
        <w:rPr>
          <w:bCs/>
          <w:sz w:val="24"/>
          <w:szCs w:val="24"/>
          <w:lang w:val="ro-RO"/>
        </w:rPr>
        <w:t>s</w:t>
      </w:r>
      <w:proofErr w:type="spellEnd"/>
      <w:r w:rsidR="009F32AF" w:rsidRPr="00EE0B87">
        <w:rPr>
          <w:bCs/>
          <w:sz w:val="24"/>
          <w:szCs w:val="24"/>
          <w:lang w:val="ro-RO"/>
        </w:rPr>
        <w:t xml:space="preserve"> </w:t>
      </w:r>
      <w:proofErr w:type="spellStart"/>
      <w:r w:rsidR="009F32AF" w:rsidRPr="00EE0B87">
        <w:rPr>
          <w:bCs/>
          <w:sz w:val="24"/>
          <w:szCs w:val="24"/>
          <w:lang w:val="ro-RO"/>
        </w:rPr>
        <w:t>last</w:t>
      </w:r>
      <w:proofErr w:type="spellEnd"/>
      <w:r w:rsidR="009E47D2" w:rsidRPr="00EE0B87">
        <w:rPr>
          <w:bCs/>
          <w:sz w:val="24"/>
          <w:szCs w:val="24"/>
          <w:lang w:val="ro-RO"/>
        </w:rPr>
        <w:t xml:space="preserve"> </w:t>
      </w:r>
      <w:proofErr w:type="spellStart"/>
      <w:r w:rsidR="009E47D2" w:rsidRPr="00EE0B87">
        <w:rPr>
          <w:bCs/>
          <w:sz w:val="24"/>
          <w:szCs w:val="24"/>
          <w:lang w:val="ro-RO"/>
        </w:rPr>
        <w:t>about</w:t>
      </w:r>
      <w:proofErr w:type="spellEnd"/>
      <w:r w:rsidR="009E47D2" w:rsidRPr="00EE0B87">
        <w:rPr>
          <w:bCs/>
          <w:sz w:val="24"/>
          <w:szCs w:val="24"/>
          <w:lang w:val="ro-RO"/>
        </w:rPr>
        <w:t xml:space="preserve"> </w:t>
      </w:r>
      <w:proofErr w:type="spellStart"/>
      <w:r w:rsidR="009E47D2" w:rsidRPr="00EE0B87">
        <w:rPr>
          <w:bCs/>
          <w:sz w:val="24"/>
          <w:szCs w:val="24"/>
          <w:lang w:val="ro-RO"/>
        </w:rPr>
        <w:t>two</w:t>
      </w:r>
      <w:proofErr w:type="spellEnd"/>
      <w:r w:rsidR="009E47D2" w:rsidRPr="00EE0B87">
        <w:rPr>
          <w:bCs/>
          <w:sz w:val="24"/>
          <w:szCs w:val="24"/>
          <w:lang w:val="ro-RO"/>
        </w:rPr>
        <w:t xml:space="preserve"> </w:t>
      </w:r>
      <w:proofErr w:type="spellStart"/>
      <w:r w:rsidR="009E47D2" w:rsidRPr="00EE0B87">
        <w:rPr>
          <w:bCs/>
          <w:sz w:val="24"/>
          <w:szCs w:val="24"/>
          <w:lang w:val="ro-RO"/>
        </w:rPr>
        <w:t>minutes</w:t>
      </w:r>
      <w:proofErr w:type="spellEnd"/>
      <w:r w:rsidR="009E47D2" w:rsidRPr="00EE0B87">
        <w:rPr>
          <w:bCs/>
          <w:sz w:val="24"/>
          <w:szCs w:val="24"/>
          <w:lang w:val="ro-RO"/>
        </w:rPr>
        <w:t xml:space="preserve">. In </w:t>
      </w:r>
      <w:proofErr w:type="spellStart"/>
      <w:r w:rsidR="009E47D2" w:rsidRPr="00EE0B87">
        <w:rPr>
          <w:bCs/>
          <w:sz w:val="24"/>
          <w:szCs w:val="24"/>
          <w:lang w:val="ro-RO"/>
        </w:rPr>
        <w:t>the</w:t>
      </w:r>
      <w:proofErr w:type="spellEnd"/>
      <w:r w:rsidR="009E47D2" w:rsidRPr="00EE0B87">
        <w:rPr>
          <w:bCs/>
          <w:sz w:val="24"/>
          <w:szCs w:val="24"/>
          <w:lang w:val="ro-RO"/>
        </w:rPr>
        <w:t xml:space="preserve"> </w:t>
      </w:r>
      <w:proofErr w:type="spellStart"/>
      <w:r w:rsidR="009E47D2" w:rsidRPr="00EE0B87">
        <w:rPr>
          <w:bCs/>
          <w:sz w:val="24"/>
          <w:szCs w:val="24"/>
          <w:lang w:val="ro-RO"/>
        </w:rPr>
        <w:t>short</w:t>
      </w:r>
      <w:proofErr w:type="spellEnd"/>
      <w:r w:rsidR="009E47D2" w:rsidRPr="00EE0B87">
        <w:rPr>
          <w:bCs/>
          <w:sz w:val="24"/>
          <w:szCs w:val="24"/>
          <w:lang w:val="ro-RO"/>
        </w:rPr>
        <w:t xml:space="preserve"> period </w:t>
      </w:r>
      <w:proofErr w:type="spellStart"/>
      <w:r w:rsidR="009E47D2" w:rsidRPr="00EE0B87">
        <w:rPr>
          <w:bCs/>
          <w:sz w:val="24"/>
          <w:szCs w:val="24"/>
          <w:lang w:val="ro-RO"/>
        </w:rPr>
        <w:t>between</w:t>
      </w:r>
      <w:proofErr w:type="spellEnd"/>
      <w:r w:rsidR="009E47D2" w:rsidRPr="00EE0B87">
        <w:rPr>
          <w:bCs/>
          <w:sz w:val="24"/>
          <w:szCs w:val="24"/>
          <w:lang w:val="ro-RO"/>
        </w:rPr>
        <w:t xml:space="preserve"> </w:t>
      </w:r>
      <w:proofErr w:type="spellStart"/>
      <w:r w:rsidR="009E47D2" w:rsidRPr="00EE0B87">
        <w:rPr>
          <w:bCs/>
          <w:sz w:val="24"/>
          <w:szCs w:val="24"/>
          <w:lang w:val="ro-RO"/>
        </w:rPr>
        <w:t>seizures</w:t>
      </w:r>
      <w:proofErr w:type="spellEnd"/>
      <w:r w:rsidR="009E47D2" w:rsidRPr="00EE0B87">
        <w:rPr>
          <w:bCs/>
          <w:sz w:val="24"/>
          <w:szCs w:val="24"/>
          <w:lang w:val="ro-RO"/>
        </w:rPr>
        <w:t xml:space="preserve">, </w:t>
      </w:r>
      <w:proofErr w:type="spellStart"/>
      <w:r w:rsidR="009E47D2" w:rsidRPr="00EE0B87">
        <w:rPr>
          <w:bCs/>
          <w:sz w:val="24"/>
          <w:szCs w:val="24"/>
          <w:lang w:val="ro-RO"/>
        </w:rPr>
        <w:t>the</w:t>
      </w:r>
      <w:proofErr w:type="spellEnd"/>
      <w:r w:rsidR="009E47D2" w:rsidRPr="00EE0B87">
        <w:rPr>
          <w:bCs/>
          <w:sz w:val="24"/>
          <w:szCs w:val="24"/>
          <w:lang w:val="ro-RO"/>
        </w:rPr>
        <w:t xml:space="preserve"> </w:t>
      </w:r>
      <w:proofErr w:type="spellStart"/>
      <w:r w:rsidR="009E47D2" w:rsidRPr="00EE0B87">
        <w:rPr>
          <w:bCs/>
          <w:sz w:val="24"/>
          <w:szCs w:val="24"/>
          <w:lang w:val="ro-RO"/>
        </w:rPr>
        <w:t>patient</w:t>
      </w:r>
      <w:proofErr w:type="spellEnd"/>
      <w:r w:rsidR="009E47D2" w:rsidRPr="00EE0B87">
        <w:rPr>
          <w:bCs/>
          <w:sz w:val="24"/>
          <w:szCs w:val="24"/>
          <w:lang w:val="ro-RO"/>
        </w:rPr>
        <w:t xml:space="preserve"> </w:t>
      </w:r>
      <w:proofErr w:type="spellStart"/>
      <w:r w:rsidR="009E47D2" w:rsidRPr="00EE0B87">
        <w:rPr>
          <w:bCs/>
          <w:sz w:val="24"/>
          <w:szCs w:val="24"/>
          <w:lang w:val="ro-RO"/>
        </w:rPr>
        <w:t>does</w:t>
      </w:r>
      <w:proofErr w:type="spellEnd"/>
      <w:r w:rsidR="009E47D2" w:rsidRPr="00EE0B87">
        <w:rPr>
          <w:bCs/>
          <w:sz w:val="24"/>
          <w:szCs w:val="24"/>
          <w:lang w:val="ro-RO"/>
        </w:rPr>
        <w:t xml:space="preserve"> </w:t>
      </w:r>
      <w:proofErr w:type="spellStart"/>
      <w:r w:rsidR="009E47D2" w:rsidRPr="00EE0B87">
        <w:rPr>
          <w:bCs/>
          <w:sz w:val="24"/>
          <w:szCs w:val="24"/>
          <w:lang w:val="ro-RO"/>
        </w:rPr>
        <w:t>not</w:t>
      </w:r>
      <w:proofErr w:type="spellEnd"/>
      <w:r w:rsidR="009E47D2" w:rsidRPr="00EE0B87">
        <w:rPr>
          <w:bCs/>
          <w:sz w:val="24"/>
          <w:szCs w:val="24"/>
          <w:lang w:val="ro-RO"/>
        </w:rPr>
        <w:t xml:space="preserve"> </w:t>
      </w:r>
      <w:proofErr w:type="spellStart"/>
      <w:r w:rsidR="009E47D2" w:rsidRPr="00EE0B87">
        <w:rPr>
          <w:bCs/>
          <w:sz w:val="24"/>
          <w:szCs w:val="24"/>
          <w:lang w:val="ro-RO"/>
        </w:rPr>
        <w:t>regain</w:t>
      </w:r>
      <w:proofErr w:type="spellEnd"/>
      <w:r w:rsidR="009E47D2" w:rsidRPr="00EE0B87">
        <w:rPr>
          <w:bCs/>
          <w:sz w:val="24"/>
          <w:szCs w:val="24"/>
          <w:lang w:val="ro-RO"/>
        </w:rPr>
        <w:t xml:space="preserve"> </w:t>
      </w:r>
      <w:proofErr w:type="spellStart"/>
      <w:r w:rsidR="009E47D2" w:rsidRPr="00EE0B87">
        <w:rPr>
          <w:bCs/>
          <w:sz w:val="24"/>
          <w:szCs w:val="24"/>
          <w:lang w:val="ro-RO"/>
        </w:rPr>
        <w:t>consciousness</w:t>
      </w:r>
      <w:proofErr w:type="spellEnd"/>
      <w:r w:rsidR="009E47D2" w:rsidRPr="00EE0B87">
        <w:rPr>
          <w:bCs/>
          <w:sz w:val="24"/>
          <w:szCs w:val="24"/>
          <w:lang w:val="ro-RO"/>
        </w:rPr>
        <w:t xml:space="preserve"> </w:t>
      </w:r>
      <w:proofErr w:type="spellStart"/>
      <w:r w:rsidR="009E47D2" w:rsidRPr="00EE0B87">
        <w:rPr>
          <w:bCs/>
          <w:sz w:val="24"/>
          <w:szCs w:val="24"/>
          <w:lang w:val="ro-RO"/>
        </w:rPr>
        <w:t>completely</w:t>
      </w:r>
      <w:proofErr w:type="spellEnd"/>
      <w:r w:rsidR="009E47D2" w:rsidRPr="00EE0B87">
        <w:rPr>
          <w:bCs/>
          <w:sz w:val="24"/>
          <w:szCs w:val="24"/>
          <w:lang w:val="ro-RO"/>
        </w:rPr>
        <w:t xml:space="preserve">: </w:t>
      </w:r>
      <w:proofErr w:type="spellStart"/>
      <w:r w:rsidR="009E47D2" w:rsidRPr="00EE0B87">
        <w:rPr>
          <w:bCs/>
          <w:sz w:val="24"/>
          <w:szCs w:val="24"/>
          <w:lang w:val="ro-RO"/>
        </w:rPr>
        <w:t>he</w:t>
      </w:r>
      <w:proofErr w:type="spellEnd"/>
      <w:r w:rsidR="009E47D2" w:rsidRPr="00EE0B87">
        <w:rPr>
          <w:bCs/>
          <w:sz w:val="24"/>
          <w:szCs w:val="24"/>
          <w:lang w:val="ro-RO"/>
        </w:rPr>
        <w:t xml:space="preserve"> </w:t>
      </w:r>
      <w:proofErr w:type="spellStart"/>
      <w:r w:rsidR="009E47D2" w:rsidRPr="00EE0B87">
        <w:rPr>
          <w:bCs/>
          <w:sz w:val="24"/>
          <w:szCs w:val="24"/>
          <w:lang w:val="ro-RO"/>
        </w:rPr>
        <w:t>does</w:t>
      </w:r>
      <w:proofErr w:type="spellEnd"/>
      <w:r w:rsidR="009E47D2" w:rsidRPr="00EE0B87">
        <w:rPr>
          <w:bCs/>
          <w:sz w:val="24"/>
          <w:szCs w:val="24"/>
          <w:lang w:val="ro-RO"/>
        </w:rPr>
        <w:t xml:space="preserve"> </w:t>
      </w:r>
      <w:proofErr w:type="spellStart"/>
      <w:r w:rsidR="009E47D2" w:rsidRPr="00EE0B87">
        <w:rPr>
          <w:bCs/>
          <w:sz w:val="24"/>
          <w:szCs w:val="24"/>
          <w:lang w:val="ro-RO"/>
        </w:rPr>
        <w:t>not</w:t>
      </w:r>
      <w:proofErr w:type="spellEnd"/>
      <w:r w:rsidR="009E47D2" w:rsidRPr="00EE0B87">
        <w:rPr>
          <w:bCs/>
          <w:sz w:val="24"/>
          <w:szCs w:val="24"/>
          <w:lang w:val="ro-RO"/>
        </w:rPr>
        <w:t xml:space="preserve"> open </w:t>
      </w:r>
      <w:proofErr w:type="spellStart"/>
      <w:r w:rsidR="009E47D2" w:rsidRPr="00EE0B87">
        <w:rPr>
          <w:bCs/>
          <w:sz w:val="24"/>
          <w:szCs w:val="24"/>
          <w:lang w:val="ro-RO"/>
        </w:rPr>
        <w:t>his</w:t>
      </w:r>
      <w:proofErr w:type="spellEnd"/>
      <w:r w:rsidR="009E47D2" w:rsidRPr="00EE0B87">
        <w:rPr>
          <w:bCs/>
          <w:sz w:val="24"/>
          <w:szCs w:val="24"/>
          <w:lang w:val="ro-RO"/>
        </w:rPr>
        <w:t xml:space="preserve"> </w:t>
      </w:r>
      <w:proofErr w:type="spellStart"/>
      <w:r w:rsidR="009E47D2" w:rsidRPr="00EE0B87">
        <w:rPr>
          <w:bCs/>
          <w:sz w:val="24"/>
          <w:szCs w:val="24"/>
          <w:lang w:val="ro-RO"/>
        </w:rPr>
        <w:t>eyes</w:t>
      </w:r>
      <w:proofErr w:type="spellEnd"/>
      <w:r w:rsidR="009E47D2" w:rsidRPr="00EE0B87">
        <w:rPr>
          <w:bCs/>
          <w:sz w:val="24"/>
          <w:szCs w:val="24"/>
          <w:lang w:val="ro-RO"/>
        </w:rPr>
        <w:t xml:space="preserve">, </w:t>
      </w:r>
      <w:proofErr w:type="spellStart"/>
      <w:r w:rsidR="009E47D2" w:rsidRPr="00EE0B87">
        <w:rPr>
          <w:bCs/>
          <w:sz w:val="24"/>
          <w:szCs w:val="24"/>
          <w:lang w:val="ro-RO"/>
        </w:rPr>
        <w:t>he</w:t>
      </w:r>
      <w:proofErr w:type="spellEnd"/>
      <w:r w:rsidR="009E47D2" w:rsidRPr="00EE0B87">
        <w:rPr>
          <w:bCs/>
          <w:sz w:val="24"/>
          <w:szCs w:val="24"/>
          <w:lang w:val="ro-RO"/>
        </w:rPr>
        <w:t xml:space="preserve"> </w:t>
      </w:r>
      <w:proofErr w:type="spellStart"/>
      <w:r w:rsidR="009E47D2" w:rsidRPr="00EE0B87">
        <w:rPr>
          <w:bCs/>
          <w:sz w:val="24"/>
          <w:szCs w:val="24"/>
          <w:lang w:val="ro-RO"/>
        </w:rPr>
        <w:t>does</w:t>
      </w:r>
      <w:proofErr w:type="spellEnd"/>
      <w:r w:rsidR="009E47D2" w:rsidRPr="00EE0B87">
        <w:rPr>
          <w:bCs/>
          <w:sz w:val="24"/>
          <w:szCs w:val="24"/>
          <w:lang w:val="ro-RO"/>
        </w:rPr>
        <w:t xml:space="preserve"> </w:t>
      </w:r>
      <w:proofErr w:type="spellStart"/>
      <w:r w:rsidR="009E47D2" w:rsidRPr="00EE0B87">
        <w:rPr>
          <w:bCs/>
          <w:sz w:val="24"/>
          <w:szCs w:val="24"/>
          <w:lang w:val="ro-RO"/>
        </w:rPr>
        <w:t>not</w:t>
      </w:r>
      <w:proofErr w:type="spellEnd"/>
      <w:r w:rsidR="009E47D2" w:rsidRPr="00EE0B87">
        <w:rPr>
          <w:bCs/>
          <w:sz w:val="24"/>
          <w:szCs w:val="24"/>
          <w:lang w:val="ro-RO"/>
        </w:rPr>
        <w:t xml:space="preserve"> </w:t>
      </w:r>
      <w:proofErr w:type="spellStart"/>
      <w:r w:rsidR="009E47D2" w:rsidRPr="00EE0B87">
        <w:rPr>
          <w:bCs/>
          <w:sz w:val="24"/>
          <w:szCs w:val="24"/>
          <w:lang w:val="ro-RO"/>
        </w:rPr>
        <w:t>answer</w:t>
      </w:r>
      <w:proofErr w:type="spellEnd"/>
      <w:r w:rsidR="009E47D2" w:rsidRPr="00EE0B87">
        <w:rPr>
          <w:bCs/>
          <w:sz w:val="24"/>
          <w:szCs w:val="24"/>
          <w:lang w:val="ro-RO"/>
        </w:rPr>
        <w:t xml:space="preserve"> </w:t>
      </w:r>
      <w:proofErr w:type="spellStart"/>
      <w:r w:rsidR="009E47D2" w:rsidRPr="00EE0B87">
        <w:rPr>
          <w:bCs/>
          <w:sz w:val="24"/>
          <w:szCs w:val="24"/>
          <w:lang w:val="ro-RO"/>
        </w:rPr>
        <w:t>questions</w:t>
      </w:r>
      <w:proofErr w:type="spellEnd"/>
      <w:r w:rsidR="009E47D2" w:rsidRPr="00EE0B87">
        <w:rPr>
          <w:bCs/>
          <w:sz w:val="24"/>
          <w:szCs w:val="24"/>
          <w:lang w:val="ro-RO"/>
        </w:rPr>
        <w:t xml:space="preserve">, </w:t>
      </w:r>
      <w:proofErr w:type="spellStart"/>
      <w:r w:rsidR="009E47D2" w:rsidRPr="00EE0B87">
        <w:rPr>
          <w:bCs/>
          <w:sz w:val="24"/>
          <w:szCs w:val="24"/>
          <w:lang w:val="ro-RO"/>
        </w:rPr>
        <w:t>he</w:t>
      </w:r>
      <w:proofErr w:type="spellEnd"/>
      <w:r w:rsidR="009E47D2" w:rsidRPr="00EE0B87">
        <w:rPr>
          <w:bCs/>
          <w:sz w:val="24"/>
          <w:szCs w:val="24"/>
          <w:lang w:val="ro-RO"/>
        </w:rPr>
        <w:t xml:space="preserve"> </w:t>
      </w:r>
      <w:proofErr w:type="spellStart"/>
      <w:r w:rsidR="009E47D2" w:rsidRPr="00EE0B87">
        <w:rPr>
          <w:bCs/>
          <w:sz w:val="24"/>
          <w:szCs w:val="24"/>
          <w:lang w:val="ro-RO"/>
        </w:rPr>
        <w:t>keeps</w:t>
      </w:r>
      <w:proofErr w:type="spellEnd"/>
      <w:r w:rsidR="009E47D2" w:rsidRPr="00EE0B87">
        <w:rPr>
          <w:bCs/>
          <w:sz w:val="24"/>
          <w:szCs w:val="24"/>
          <w:lang w:val="ro-RO"/>
        </w:rPr>
        <w:t xml:space="preserve"> </w:t>
      </w:r>
      <w:proofErr w:type="spellStart"/>
      <w:r w:rsidR="009E47D2" w:rsidRPr="00EE0B87">
        <w:rPr>
          <w:bCs/>
          <w:sz w:val="24"/>
          <w:szCs w:val="24"/>
          <w:lang w:val="ro-RO"/>
        </w:rPr>
        <w:t>his</w:t>
      </w:r>
      <w:proofErr w:type="spellEnd"/>
      <w:r w:rsidR="009E47D2" w:rsidRPr="00EE0B87">
        <w:rPr>
          <w:bCs/>
          <w:sz w:val="24"/>
          <w:szCs w:val="24"/>
          <w:lang w:val="ro-RO"/>
        </w:rPr>
        <w:t xml:space="preserve"> </w:t>
      </w:r>
      <w:proofErr w:type="spellStart"/>
      <w:r w:rsidR="009E47D2" w:rsidRPr="00EE0B87">
        <w:rPr>
          <w:bCs/>
          <w:sz w:val="24"/>
          <w:szCs w:val="24"/>
          <w:lang w:val="ro-RO"/>
        </w:rPr>
        <w:t>right</w:t>
      </w:r>
      <w:proofErr w:type="spellEnd"/>
      <w:r w:rsidR="009E47D2" w:rsidRPr="00EE0B87">
        <w:rPr>
          <w:bCs/>
          <w:sz w:val="24"/>
          <w:szCs w:val="24"/>
          <w:lang w:val="ro-RO"/>
        </w:rPr>
        <w:t xml:space="preserve"> hand, </w:t>
      </w:r>
      <w:proofErr w:type="spellStart"/>
      <w:r w:rsidR="009E47D2" w:rsidRPr="00EE0B87">
        <w:rPr>
          <w:bCs/>
          <w:sz w:val="24"/>
          <w:szCs w:val="24"/>
          <w:lang w:val="ro-RO"/>
        </w:rPr>
        <w:t>raised</w:t>
      </w:r>
      <w:proofErr w:type="spellEnd"/>
      <w:r w:rsidR="009E47D2" w:rsidRPr="00EE0B87">
        <w:rPr>
          <w:bCs/>
          <w:sz w:val="24"/>
          <w:szCs w:val="24"/>
          <w:lang w:val="ro-RO"/>
        </w:rPr>
        <w:t xml:space="preserve"> </w:t>
      </w:r>
      <w:proofErr w:type="spellStart"/>
      <w:r w:rsidR="009E47D2" w:rsidRPr="00EE0B87">
        <w:rPr>
          <w:bCs/>
          <w:sz w:val="24"/>
          <w:szCs w:val="24"/>
          <w:lang w:val="ro-RO"/>
        </w:rPr>
        <w:t>passively</w:t>
      </w:r>
      <w:proofErr w:type="spellEnd"/>
      <w:r w:rsidR="009E47D2" w:rsidRPr="00EE0B87">
        <w:rPr>
          <w:bCs/>
          <w:sz w:val="24"/>
          <w:szCs w:val="24"/>
          <w:lang w:val="ro-RO"/>
        </w:rPr>
        <w:t xml:space="preserve">, at </w:t>
      </w:r>
      <w:proofErr w:type="spellStart"/>
      <w:r w:rsidR="009E47D2" w:rsidRPr="00EE0B87">
        <w:rPr>
          <w:bCs/>
          <w:sz w:val="24"/>
          <w:szCs w:val="24"/>
          <w:lang w:val="ro-RO"/>
        </w:rPr>
        <w:t>the</w:t>
      </w:r>
      <w:proofErr w:type="spellEnd"/>
      <w:r w:rsidR="009E47D2" w:rsidRPr="00EE0B87">
        <w:rPr>
          <w:bCs/>
          <w:sz w:val="24"/>
          <w:szCs w:val="24"/>
          <w:lang w:val="ro-RO"/>
        </w:rPr>
        <w:t xml:space="preserve"> insistent </w:t>
      </w:r>
      <w:proofErr w:type="spellStart"/>
      <w:r w:rsidR="009E47D2" w:rsidRPr="00EE0B87">
        <w:rPr>
          <w:bCs/>
          <w:sz w:val="24"/>
          <w:szCs w:val="24"/>
          <w:lang w:val="ro-RO"/>
        </w:rPr>
        <w:t>instructi</w:t>
      </w:r>
      <w:r w:rsidR="009F32AF" w:rsidRPr="00EE0B87">
        <w:rPr>
          <w:bCs/>
          <w:sz w:val="24"/>
          <w:szCs w:val="24"/>
          <w:lang w:val="ro-RO"/>
        </w:rPr>
        <w:t>on</w:t>
      </w:r>
      <w:proofErr w:type="spellEnd"/>
      <w:r w:rsidR="009F32AF" w:rsidRPr="00EE0B87">
        <w:rPr>
          <w:bCs/>
          <w:sz w:val="24"/>
          <w:szCs w:val="24"/>
          <w:lang w:val="ro-RO"/>
        </w:rPr>
        <w:t xml:space="preserve">. The left hand </w:t>
      </w:r>
      <w:proofErr w:type="spellStart"/>
      <w:r w:rsidR="009F32AF" w:rsidRPr="00EE0B87">
        <w:rPr>
          <w:bCs/>
          <w:sz w:val="24"/>
          <w:szCs w:val="24"/>
          <w:lang w:val="ro-RO"/>
        </w:rPr>
        <w:t>falls</w:t>
      </w:r>
      <w:proofErr w:type="spellEnd"/>
      <w:r w:rsidR="009F32AF" w:rsidRPr="00EE0B87">
        <w:rPr>
          <w:bCs/>
          <w:sz w:val="24"/>
          <w:szCs w:val="24"/>
          <w:lang w:val="ro-RO"/>
        </w:rPr>
        <w:t xml:space="preserve"> </w:t>
      </w:r>
      <w:proofErr w:type="spellStart"/>
      <w:r w:rsidR="009F32AF" w:rsidRPr="00EE0B87">
        <w:rPr>
          <w:bCs/>
          <w:sz w:val="24"/>
          <w:szCs w:val="24"/>
          <w:lang w:val="ro-RO"/>
        </w:rPr>
        <w:t>loosely</w:t>
      </w:r>
      <w:proofErr w:type="spellEnd"/>
      <w:r w:rsidR="009E47D2" w:rsidRPr="00EE0B87">
        <w:rPr>
          <w:bCs/>
          <w:sz w:val="24"/>
          <w:szCs w:val="24"/>
          <w:lang w:val="ro-RO"/>
        </w:rPr>
        <w:t>.</w:t>
      </w:r>
    </w:p>
    <w:p w14:paraId="2E75CF71" w14:textId="77777777" w:rsidR="009E47D2" w:rsidRPr="00EE0B87" w:rsidRDefault="009F32AF" w:rsidP="000077D5">
      <w:pPr>
        <w:widowControl w:val="0"/>
        <w:ind w:firstLine="720"/>
        <w:jc w:val="both"/>
        <w:rPr>
          <w:bCs/>
          <w:sz w:val="24"/>
          <w:szCs w:val="24"/>
          <w:lang w:val="ro-RO"/>
        </w:rPr>
      </w:pPr>
      <w:r w:rsidRPr="00EE0B87">
        <w:rPr>
          <w:bCs/>
          <w:sz w:val="24"/>
          <w:szCs w:val="24"/>
          <w:lang w:val="ro-RO"/>
        </w:rPr>
        <w:t xml:space="preserve">The </w:t>
      </w:r>
      <w:proofErr w:type="spellStart"/>
      <w:r w:rsidRPr="00EE0B87">
        <w:rPr>
          <w:bCs/>
          <w:sz w:val="24"/>
          <w:szCs w:val="24"/>
          <w:lang w:val="ro-RO"/>
        </w:rPr>
        <w:t>anamnesis</w:t>
      </w:r>
      <w:proofErr w:type="spellEnd"/>
      <w:r w:rsidR="009E47D2" w:rsidRPr="00EE0B87">
        <w:rPr>
          <w:bCs/>
          <w:sz w:val="24"/>
          <w:szCs w:val="24"/>
          <w:lang w:val="ro-RO"/>
        </w:rPr>
        <w:t xml:space="preserve">: 1 </w:t>
      </w:r>
      <w:proofErr w:type="spellStart"/>
      <w:r w:rsidR="009E47D2" w:rsidRPr="00EE0B87">
        <w:rPr>
          <w:bCs/>
          <w:sz w:val="24"/>
          <w:szCs w:val="24"/>
          <w:lang w:val="ro-RO"/>
        </w:rPr>
        <w:t>year</w:t>
      </w:r>
      <w:proofErr w:type="spellEnd"/>
      <w:r w:rsidR="009E47D2" w:rsidRPr="00EE0B87">
        <w:rPr>
          <w:bCs/>
          <w:sz w:val="24"/>
          <w:szCs w:val="24"/>
          <w:lang w:val="ro-RO"/>
        </w:rPr>
        <w:t xml:space="preserve"> </w:t>
      </w:r>
      <w:proofErr w:type="spellStart"/>
      <w:r w:rsidR="009E47D2" w:rsidRPr="00EE0B87">
        <w:rPr>
          <w:bCs/>
          <w:sz w:val="24"/>
          <w:szCs w:val="24"/>
          <w:lang w:val="ro-RO"/>
        </w:rPr>
        <w:t>ago</w:t>
      </w:r>
      <w:proofErr w:type="spellEnd"/>
      <w:r w:rsidR="009E47D2" w:rsidRPr="00EE0B87">
        <w:rPr>
          <w:bCs/>
          <w:sz w:val="24"/>
          <w:szCs w:val="24"/>
          <w:lang w:val="ro-RO"/>
        </w:rPr>
        <w:t xml:space="preserve">, for </w:t>
      </w:r>
      <w:proofErr w:type="spellStart"/>
      <w:r w:rsidR="009E47D2" w:rsidRPr="00EE0B87">
        <w:rPr>
          <w:bCs/>
          <w:sz w:val="24"/>
          <w:szCs w:val="24"/>
          <w:lang w:val="ro-RO"/>
        </w:rPr>
        <w:t>the</w:t>
      </w:r>
      <w:proofErr w:type="spellEnd"/>
      <w:r w:rsidR="009E47D2" w:rsidRPr="00EE0B87">
        <w:rPr>
          <w:bCs/>
          <w:sz w:val="24"/>
          <w:szCs w:val="24"/>
          <w:lang w:val="ro-RO"/>
        </w:rPr>
        <w:t xml:space="preserve"> </w:t>
      </w:r>
      <w:proofErr w:type="spellStart"/>
      <w:r w:rsidR="009E47D2" w:rsidRPr="00EE0B87">
        <w:rPr>
          <w:bCs/>
          <w:sz w:val="24"/>
          <w:szCs w:val="24"/>
          <w:lang w:val="ro-RO"/>
        </w:rPr>
        <w:t>first</w:t>
      </w:r>
      <w:proofErr w:type="spellEnd"/>
      <w:r w:rsidR="009E47D2" w:rsidRPr="00EE0B87">
        <w:rPr>
          <w:bCs/>
          <w:sz w:val="24"/>
          <w:szCs w:val="24"/>
          <w:lang w:val="ro-RO"/>
        </w:rPr>
        <w:t xml:space="preserve"> </w:t>
      </w:r>
      <w:proofErr w:type="spellStart"/>
      <w:r w:rsidR="009E47D2" w:rsidRPr="00EE0B87">
        <w:rPr>
          <w:bCs/>
          <w:sz w:val="24"/>
          <w:szCs w:val="24"/>
          <w:lang w:val="ro-RO"/>
        </w:rPr>
        <w:t>time</w:t>
      </w:r>
      <w:proofErr w:type="spellEnd"/>
      <w:r w:rsidR="009E47D2" w:rsidRPr="00EE0B87">
        <w:rPr>
          <w:bCs/>
          <w:sz w:val="24"/>
          <w:szCs w:val="24"/>
          <w:lang w:val="ro-RO"/>
        </w:rPr>
        <w:t xml:space="preserve"> in </w:t>
      </w:r>
      <w:proofErr w:type="spellStart"/>
      <w:r w:rsidR="009E47D2" w:rsidRPr="00EE0B87">
        <w:rPr>
          <w:bCs/>
          <w:sz w:val="24"/>
          <w:szCs w:val="24"/>
          <w:lang w:val="ro-RO"/>
        </w:rPr>
        <w:t>his</w:t>
      </w:r>
      <w:proofErr w:type="spellEnd"/>
      <w:r w:rsidR="009E47D2" w:rsidRPr="00EE0B87">
        <w:rPr>
          <w:bCs/>
          <w:sz w:val="24"/>
          <w:szCs w:val="24"/>
          <w:lang w:val="ro-RO"/>
        </w:rPr>
        <w:t xml:space="preserve"> </w:t>
      </w:r>
      <w:proofErr w:type="spellStart"/>
      <w:r w:rsidR="009E47D2" w:rsidRPr="00EE0B87">
        <w:rPr>
          <w:bCs/>
          <w:sz w:val="24"/>
          <w:szCs w:val="24"/>
          <w:lang w:val="ro-RO"/>
        </w:rPr>
        <w:t>life</w:t>
      </w:r>
      <w:proofErr w:type="spellEnd"/>
      <w:r w:rsidR="009E47D2" w:rsidRPr="00EE0B87">
        <w:rPr>
          <w:bCs/>
          <w:sz w:val="24"/>
          <w:szCs w:val="24"/>
          <w:lang w:val="ro-RO"/>
        </w:rPr>
        <w:t xml:space="preserve">, </w:t>
      </w:r>
      <w:proofErr w:type="spellStart"/>
      <w:r w:rsidR="009E47D2" w:rsidRPr="00EE0B87">
        <w:rPr>
          <w:bCs/>
          <w:sz w:val="24"/>
          <w:szCs w:val="24"/>
          <w:lang w:val="ro-RO"/>
        </w:rPr>
        <w:t>sitting</w:t>
      </w:r>
      <w:proofErr w:type="spellEnd"/>
      <w:r w:rsidR="009E47D2" w:rsidRPr="00EE0B87">
        <w:rPr>
          <w:bCs/>
          <w:sz w:val="24"/>
          <w:szCs w:val="24"/>
          <w:lang w:val="ro-RO"/>
        </w:rPr>
        <w:t xml:space="preserve"> at </w:t>
      </w:r>
      <w:proofErr w:type="spellStart"/>
      <w:r w:rsidR="009E47D2" w:rsidRPr="00EE0B87">
        <w:rPr>
          <w:bCs/>
          <w:sz w:val="24"/>
          <w:szCs w:val="24"/>
          <w:lang w:val="ro-RO"/>
        </w:rPr>
        <w:t>the</w:t>
      </w:r>
      <w:proofErr w:type="spellEnd"/>
      <w:r w:rsidR="009E47D2" w:rsidRPr="00EE0B87">
        <w:rPr>
          <w:bCs/>
          <w:sz w:val="24"/>
          <w:szCs w:val="24"/>
          <w:lang w:val="ro-RO"/>
        </w:rPr>
        <w:t xml:space="preserve"> table at </w:t>
      </w:r>
      <w:proofErr w:type="spellStart"/>
      <w:r w:rsidR="009E47D2" w:rsidRPr="00EE0B87">
        <w:rPr>
          <w:bCs/>
          <w:sz w:val="24"/>
          <w:szCs w:val="24"/>
          <w:lang w:val="ro-RO"/>
        </w:rPr>
        <w:t>work</w:t>
      </w:r>
      <w:proofErr w:type="spellEnd"/>
      <w:r w:rsidR="009E47D2" w:rsidRPr="00EE0B87">
        <w:rPr>
          <w:bCs/>
          <w:sz w:val="24"/>
          <w:szCs w:val="24"/>
          <w:lang w:val="ro-RO"/>
        </w:rPr>
        <w:t xml:space="preserve"> </w:t>
      </w:r>
      <w:proofErr w:type="spellStart"/>
      <w:r w:rsidR="009E47D2" w:rsidRPr="00EE0B87">
        <w:rPr>
          <w:bCs/>
          <w:sz w:val="24"/>
          <w:szCs w:val="24"/>
          <w:lang w:val="ro-RO"/>
        </w:rPr>
        <w:t>he</w:t>
      </w:r>
      <w:proofErr w:type="spellEnd"/>
      <w:r w:rsidR="009E47D2" w:rsidRPr="00EE0B87">
        <w:rPr>
          <w:bCs/>
          <w:sz w:val="24"/>
          <w:szCs w:val="24"/>
          <w:lang w:val="ro-RO"/>
        </w:rPr>
        <w:t xml:space="preserve"> </w:t>
      </w:r>
      <w:proofErr w:type="spellStart"/>
      <w:r w:rsidR="009E47D2" w:rsidRPr="00EE0B87">
        <w:rPr>
          <w:bCs/>
          <w:sz w:val="24"/>
          <w:szCs w:val="24"/>
          <w:lang w:val="ro-RO"/>
        </w:rPr>
        <w:t>suddenly</w:t>
      </w:r>
      <w:proofErr w:type="spellEnd"/>
      <w:r w:rsidR="009E47D2" w:rsidRPr="00EE0B87">
        <w:rPr>
          <w:bCs/>
          <w:sz w:val="24"/>
          <w:szCs w:val="24"/>
          <w:lang w:val="ro-RO"/>
        </w:rPr>
        <w:t xml:space="preserve"> </w:t>
      </w:r>
      <w:proofErr w:type="spellStart"/>
      <w:r w:rsidR="009E47D2" w:rsidRPr="00EE0B87">
        <w:rPr>
          <w:bCs/>
          <w:sz w:val="24"/>
          <w:szCs w:val="24"/>
          <w:lang w:val="ro-RO"/>
        </w:rPr>
        <w:t>fell</w:t>
      </w:r>
      <w:proofErr w:type="spellEnd"/>
      <w:r w:rsidR="009E47D2" w:rsidRPr="00EE0B87">
        <w:rPr>
          <w:bCs/>
          <w:sz w:val="24"/>
          <w:szCs w:val="24"/>
          <w:lang w:val="ro-RO"/>
        </w:rPr>
        <w:t xml:space="preserve"> face </w:t>
      </w:r>
      <w:proofErr w:type="spellStart"/>
      <w:r w:rsidR="009E47D2" w:rsidRPr="00EE0B87">
        <w:rPr>
          <w:bCs/>
          <w:sz w:val="24"/>
          <w:szCs w:val="24"/>
          <w:lang w:val="ro-RO"/>
        </w:rPr>
        <w:t>down</w:t>
      </w:r>
      <w:proofErr w:type="spellEnd"/>
      <w:r w:rsidR="009E47D2" w:rsidRPr="00EE0B87">
        <w:rPr>
          <w:bCs/>
          <w:sz w:val="24"/>
          <w:szCs w:val="24"/>
          <w:lang w:val="ro-RO"/>
        </w:rPr>
        <w:t xml:space="preserve"> on </w:t>
      </w:r>
      <w:proofErr w:type="spellStart"/>
      <w:r w:rsidR="009E47D2" w:rsidRPr="00EE0B87">
        <w:rPr>
          <w:bCs/>
          <w:sz w:val="24"/>
          <w:szCs w:val="24"/>
          <w:lang w:val="ro-RO"/>
        </w:rPr>
        <w:t>the</w:t>
      </w:r>
      <w:proofErr w:type="spellEnd"/>
      <w:r w:rsidR="009E47D2" w:rsidRPr="00EE0B87">
        <w:rPr>
          <w:bCs/>
          <w:sz w:val="24"/>
          <w:szCs w:val="24"/>
          <w:lang w:val="ro-RO"/>
        </w:rPr>
        <w:t xml:space="preserve"> ta</w:t>
      </w:r>
      <w:r w:rsidRPr="00EE0B87">
        <w:rPr>
          <w:bCs/>
          <w:sz w:val="24"/>
          <w:szCs w:val="24"/>
          <w:lang w:val="ro-RO"/>
        </w:rPr>
        <w:t xml:space="preserve">ble, </w:t>
      </w:r>
      <w:proofErr w:type="spellStart"/>
      <w:r w:rsidRPr="00EE0B87">
        <w:rPr>
          <w:bCs/>
          <w:sz w:val="24"/>
          <w:szCs w:val="24"/>
          <w:lang w:val="ro-RO"/>
        </w:rPr>
        <w:t>had</w:t>
      </w:r>
      <w:proofErr w:type="spellEnd"/>
      <w:r w:rsidRPr="00EE0B87">
        <w:rPr>
          <w:bCs/>
          <w:sz w:val="24"/>
          <w:szCs w:val="24"/>
          <w:lang w:val="ro-RO"/>
        </w:rPr>
        <w:t xml:space="preserve"> </w:t>
      </w:r>
      <w:proofErr w:type="spellStart"/>
      <w:r w:rsidRPr="00EE0B87">
        <w:rPr>
          <w:bCs/>
          <w:sz w:val="24"/>
          <w:szCs w:val="24"/>
          <w:lang w:val="ro-RO"/>
        </w:rPr>
        <w:t>convulsions</w:t>
      </w:r>
      <w:proofErr w:type="spellEnd"/>
      <w:r w:rsidRPr="00EE0B87">
        <w:rPr>
          <w:bCs/>
          <w:sz w:val="24"/>
          <w:szCs w:val="24"/>
          <w:lang w:val="ro-RO"/>
        </w:rPr>
        <w:t xml:space="preserve">. The </w:t>
      </w:r>
      <w:proofErr w:type="spellStart"/>
      <w:r w:rsidRPr="00EE0B87">
        <w:rPr>
          <w:bCs/>
          <w:sz w:val="24"/>
          <w:szCs w:val="24"/>
          <w:lang w:val="ro-RO"/>
        </w:rPr>
        <w:t>attack</w:t>
      </w:r>
      <w:proofErr w:type="spellEnd"/>
      <w:r w:rsidR="009A188B" w:rsidRPr="00EE0B87">
        <w:rPr>
          <w:bCs/>
          <w:sz w:val="24"/>
          <w:szCs w:val="24"/>
          <w:lang w:val="ro-RO"/>
        </w:rPr>
        <w:t xml:space="preserve"> </w:t>
      </w:r>
      <w:proofErr w:type="spellStart"/>
      <w:r w:rsidR="009A188B" w:rsidRPr="00EE0B87">
        <w:rPr>
          <w:bCs/>
          <w:sz w:val="24"/>
          <w:szCs w:val="24"/>
          <w:lang w:val="ro-RO"/>
        </w:rPr>
        <w:t>lasted</w:t>
      </w:r>
      <w:proofErr w:type="spellEnd"/>
      <w:r w:rsidR="009A188B" w:rsidRPr="00EE0B87">
        <w:rPr>
          <w:bCs/>
          <w:sz w:val="24"/>
          <w:szCs w:val="24"/>
          <w:lang w:val="ro-RO"/>
        </w:rPr>
        <w:t xml:space="preserve"> a </w:t>
      </w:r>
      <w:proofErr w:type="spellStart"/>
      <w:r w:rsidR="009A188B" w:rsidRPr="00EE0B87">
        <w:rPr>
          <w:bCs/>
          <w:sz w:val="24"/>
          <w:szCs w:val="24"/>
          <w:lang w:val="ro-RO"/>
        </w:rPr>
        <w:t>few</w:t>
      </w:r>
      <w:proofErr w:type="spellEnd"/>
      <w:r w:rsidR="009A188B" w:rsidRPr="00EE0B87">
        <w:rPr>
          <w:bCs/>
          <w:sz w:val="24"/>
          <w:szCs w:val="24"/>
          <w:lang w:val="ro-RO"/>
        </w:rPr>
        <w:t xml:space="preserve"> </w:t>
      </w:r>
      <w:proofErr w:type="spellStart"/>
      <w:r w:rsidR="009A188B" w:rsidRPr="00EE0B87">
        <w:rPr>
          <w:bCs/>
          <w:sz w:val="24"/>
          <w:szCs w:val="24"/>
          <w:lang w:val="ro-RO"/>
        </w:rPr>
        <w:t>minutes</w:t>
      </w:r>
      <w:proofErr w:type="spellEnd"/>
      <w:r w:rsidR="009A188B" w:rsidRPr="00EE0B87">
        <w:rPr>
          <w:bCs/>
          <w:sz w:val="24"/>
          <w:szCs w:val="24"/>
          <w:lang w:val="ro-RO"/>
        </w:rPr>
        <w:t xml:space="preserve">. He </w:t>
      </w:r>
      <w:proofErr w:type="spellStart"/>
      <w:r w:rsidR="009A188B" w:rsidRPr="00EE0B87">
        <w:rPr>
          <w:bCs/>
          <w:sz w:val="24"/>
          <w:szCs w:val="24"/>
          <w:lang w:val="ro-RO"/>
        </w:rPr>
        <w:t>did</w:t>
      </w:r>
      <w:proofErr w:type="spellEnd"/>
      <w:r w:rsidR="009A188B" w:rsidRPr="00EE0B87">
        <w:rPr>
          <w:bCs/>
          <w:sz w:val="24"/>
          <w:szCs w:val="24"/>
          <w:lang w:val="ro-RO"/>
        </w:rPr>
        <w:t xml:space="preserve"> </w:t>
      </w:r>
      <w:proofErr w:type="spellStart"/>
      <w:r w:rsidR="009A188B" w:rsidRPr="00EE0B87">
        <w:rPr>
          <w:bCs/>
          <w:sz w:val="24"/>
          <w:szCs w:val="24"/>
          <w:lang w:val="ro-RO"/>
        </w:rPr>
        <w:t>not</w:t>
      </w:r>
      <w:proofErr w:type="spellEnd"/>
      <w:r w:rsidR="009A188B" w:rsidRPr="00EE0B87">
        <w:rPr>
          <w:bCs/>
          <w:sz w:val="24"/>
          <w:szCs w:val="24"/>
          <w:lang w:val="ro-RO"/>
        </w:rPr>
        <w:t xml:space="preserve"> </w:t>
      </w:r>
      <w:proofErr w:type="spellStart"/>
      <w:r w:rsidR="009A188B" w:rsidRPr="00EE0B87">
        <w:rPr>
          <w:bCs/>
          <w:sz w:val="24"/>
          <w:szCs w:val="24"/>
          <w:lang w:val="ro-RO"/>
        </w:rPr>
        <w:t>bite</w:t>
      </w:r>
      <w:proofErr w:type="spellEnd"/>
      <w:r w:rsidR="009A188B" w:rsidRPr="00EE0B87">
        <w:rPr>
          <w:bCs/>
          <w:sz w:val="24"/>
          <w:szCs w:val="24"/>
          <w:lang w:val="ro-RO"/>
        </w:rPr>
        <w:t xml:space="preserve"> </w:t>
      </w:r>
      <w:proofErr w:type="spellStart"/>
      <w:r w:rsidR="009A188B" w:rsidRPr="00EE0B87">
        <w:rPr>
          <w:bCs/>
          <w:sz w:val="24"/>
          <w:szCs w:val="24"/>
          <w:lang w:val="ro-RO"/>
        </w:rPr>
        <w:t>his</w:t>
      </w:r>
      <w:proofErr w:type="spellEnd"/>
      <w:r w:rsidR="009A188B" w:rsidRPr="00EE0B87">
        <w:rPr>
          <w:bCs/>
          <w:sz w:val="24"/>
          <w:szCs w:val="24"/>
          <w:lang w:val="ro-RO"/>
        </w:rPr>
        <w:t xml:space="preserve"> </w:t>
      </w:r>
      <w:proofErr w:type="spellStart"/>
      <w:r w:rsidR="009A188B" w:rsidRPr="00EE0B87">
        <w:rPr>
          <w:bCs/>
          <w:sz w:val="24"/>
          <w:szCs w:val="24"/>
          <w:lang w:val="ro-RO"/>
        </w:rPr>
        <w:t>tongue</w:t>
      </w:r>
      <w:proofErr w:type="spellEnd"/>
      <w:r w:rsidR="009A188B" w:rsidRPr="00EE0B87">
        <w:rPr>
          <w:bCs/>
          <w:sz w:val="24"/>
          <w:szCs w:val="24"/>
          <w:lang w:val="ro-RO"/>
        </w:rPr>
        <w:t xml:space="preserve">, </w:t>
      </w:r>
      <w:proofErr w:type="spellStart"/>
      <w:r w:rsidR="009A188B" w:rsidRPr="00EE0B87">
        <w:rPr>
          <w:bCs/>
          <w:sz w:val="24"/>
          <w:szCs w:val="24"/>
          <w:lang w:val="ro-RO"/>
        </w:rPr>
        <w:t>he</w:t>
      </w:r>
      <w:proofErr w:type="spellEnd"/>
      <w:r w:rsidR="009A188B" w:rsidRPr="00EE0B87">
        <w:rPr>
          <w:bCs/>
          <w:sz w:val="24"/>
          <w:szCs w:val="24"/>
          <w:lang w:val="ro-RO"/>
        </w:rPr>
        <w:t xml:space="preserve">  </w:t>
      </w:r>
      <w:proofErr w:type="spellStart"/>
      <w:r w:rsidR="009A188B" w:rsidRPr="00EE0B87">
        <w:rPr>
          <w:bCs/>
          <w:sz w:val="24"/>
          <w:szCs w:val="24"/>
          <w:lang w:val="ro-RO"/>
        </w:rPr>
        <w:t>had</w:t>
      </w:r>
      <w:proofErr w:type="spellEnd"/>
      <w:r w:rsidR="009A188B" w:rsidRPr="00EE0B87">
        <w:rPr>
          <w:bCs/>
          <w:sz w:val="24"/>
          <w:szCs w:val="24"/>
          <w:lang w:val="ro-RO"/>
        </w:rPr>
        <w:t xml:space="preserve"> </w:t>
      </w:r>
      <w:proofErr w:type="spellStart"/>
      <w:r w:rsidR="009A188B" w:rsidRPr="00EE0B87">
        <w:rPr>
          <w:bCs/>
          <w:sz w:val="24"/>
          <w:szCs w:val="24"/>
          <w:lang w:val="ro-RO"/>
        </w:rPr>
        <w:t>no</w:t>
      </w:r>
      <w:proofErr w:type="spellEnd"/>
      <w:r w:rsidR="009E47D2" w:rsidRPr="00EE0B87">
        <w:rPr>
          <w:bCs/>
          <w:sz w:val="24"/>
          <w:szCs w:val="24"/>
          <w:lang w:val="ro-RO"/>
        </w:rPr>
        <w:t xml:space="preserve"> </w:t>
      </w:r>
      <w:proofErr w:type="spellStart"/>
      <w:r w:rsidR="009E47D2" w:rsidRPr="00EE0B87">
        <w:rPr>
          <w:bCs/>
          <w:sz w:val="24"/>
          <w:szCs w:val="24"/>
          <w:lang w:val="ro-RO"/>
        </w:rPr>
        <w:t>involuntary</w:t>
      </w:r>
      <w:proofErr w:type="spellEnd"/>
      <w:r w:rsidR="009E47D2" w:rsidRPr="00EE0B87">
        <w:rPr>
          <w:bCs/>
          <w:sz w:val="24"/>
          <w:szCs w:val="24"/>
          <w:lang w:val="ro-RO"/>
        </w:rPr>
        <w:t xml:space="preserve"> </w:t>
      </w:r>
      <w:proofErr w:type="spellStart"/>
      <w:r w:rsidR="009E47D2" w:rsidRPr="00EE0B87">
        <w:rPr>
          <w:bCs/>
          <w:sz w:val="24"/>
          <w:szCs w:val="24"/>
          <w:lang w:val="ro-RO"/>
        </w:rPr>
        <w:t>urination</w:t>
      </w:r>
      <w:proofErr w:type="spellEnd"/>
      <w:r w:rsidR="009E47D2" w:rsidRPr="00EE0B87">
        <w:rPr>
          <w:bCs/>
          <w:sz w:val="24"/>
          <w:szCs w:val="24"/>
          <w:lang w:val="ro-RO"/>
        </w:rPr>
        <w:t xml:space="preserve">. </w:t>
      </w:r>
      <w:proofErr w:type="spellStart"/>
      <w:r w:rsidR="009E47D2" w:rsidRPr="00EE0B87">
        <w:rPr>
          <w:bCs/>
          <w:sz w:val="24"/>
          <w:szCs w:val="24"/>
          <w:lang w:val="ro-RO"/>
        </w:rPr>
        <w:t>Later</w:t>
      </w:r>
      <w:proofErr w:type="spellEnd"/>
      <w:r w:rsidR="009E47D2" w:rsidRPr="00EE0B87">
        <w:rPr>
          <w:bCs/>
          <w:sz w:val="24"/>
          <w:szCs w:val="24"/>
          <w:lang w:val="ro-RO"/>
        </w:rPr>
        <w:t xml:space="preserve"> </w:t>
      </w:r>
      <w:proofErr w:type="spellStart"/>
      <w:r w:rsidR="009E47D2" w:rsidRPr="00EE0B87">
        <w:rPr>
          <w:bCs/>
          <w:sz w:val="24"/>
          <w:szCs w:val="24"/>
          <w:lang w:val="ro-RO"/>
        </w:rPr>
        <w:t>he</w:t>
      </w:r>
      <w:proofErr w:type="spellEnd"/>
      <w:r w:rsidR="009E47D2" w:rsidRPr="00EE0B87">
        <w:rPr>
          <w:bCs/>
          <w:sz w:val="24"/>
          <w:szCs w:val="24"/>
          <w:lang w:val="ro-RO"/>
        </w:rPr>
        <w:t xml:space="preserve"> </w:t>
      </w:r>
      <w:proofErr w:type="spellStart"/>
      <w:r w:rsidR="009E47D2" w:rsidRPr="00EE0B87">
        <w:rPr>
          <w:bCs/>
          <w:sz w:val="24"/>
          <w:szCs w:val="24"/>
          <w:lang w:val="ro-RO"/>
        </w:rPr>
        <w:t>frequently</w:t>
      </w:r>
      <w:proofErr w:type="spellEnd"/>
      <w:r w:rsidR="009E47D2" w:rsidRPr="00EE0B87">
        <w:rPr>
          <w:bCs/>
          <w:sz w:val="24"/>
          <w:szCs w:val="24"/>
          <w:lang w:val="ro-RO"/>
        </w:rPr>
        <w:t xml:space="preserve"> </w:t>
      </w:r>
      <w:proofErr w:type="spellStart"/>
      <w:r w:rsidR="009E47D2" w:rsidRPr="00EE0B87">
        <w:rPr>
          <w:bCs/>
          <w:sz w:val="24"/>
          <w:szCs w:val="24"/>
          <w:lang w:val="ro-RO"/>
        </w:rPr>
        <w:t>had</w:t>
      </w:r>
      <w:proofErr w:type="spellEnd"/>
      <w:r w:rsidR="009E47D2" w:rsidRPr="00EE0B87">
        <w:rPr>
          <w:bCs/>
          <w:sz w:val="24"/>
          <w:szCs w:val="24"/>
          <w:lang w:val="ro-RO"/>
        </w:rPr>
        <w:t xml:space="preserve"> </w:t>
      </w:r>
      <w:proofErr w:type="spellStart"/>
      <w:r w:rsidR="009E47D2" w:rsidRPr="00EE0B87">
        <w:rPr>
          <w:bCs/>
          <w:sz w:val="24"/>
          <w:szCs w:val="24"/>
          <w:lang w:val="ro-RO"/>
        </w:rPr>
        <w:t>headaches</w:t>
      </w:r>
      <w:proofErr w:type="spellEnd"/>
      <w:r w:rsidR="009E47D2" w:rsidRPr="00EE0B87">
        <w:rPr>
          <w:bCs/>
          <w:sz w:val="24"/>
          <w:szCs w:val="24"/>
          <w:lang w:val="ro-RO"/>
        </w:rPr>
        <w:t xml:space="preserve">, </w:t>
      </w:r>
      <w:proofErr w:type="spellStart"/>
      <w:r w:rsidR="009E47D2" w:rsidRPr="00EE0B87">
        <w:rPr>
          <w:bCs/>
          <w:sz w:val="24"/>
          <w:szCs w:val="24"/>
          <w:lang w:val="ro-RO"/>
        </w:rPr>
        <w:t>which</w:t>
      </w:r>
      <w:proofErr w:type="spellEnd"/>
      <w:r w:rsidR="009E47D2" w:rsidRPr="00EE0B87">
        <w:rPr>
          <w:bCs/>
          <w:sz w:val="24"/>
          <w:szCs w:val="24"/>
          <w:lang w:val="ro-RO"/>
        </w:rPr>
        <w:t xml:space="preserve"> </w:t>
      </w:r>
      <w:proofErr w:type="spellStart"/>
      <w:r w:rsidR="009E47D2" w:rsidRPr="00EE0B87">
        <w:rPr>
          <w:bCs/>
          <w:sz w:val="24"/>
          <w:szCs w:val="24"/>
          <w:lang w:val="ro-RO"/>
        </w:rPr>
        <w:t>the</w:t>
      </w:r>
      <w:proofErr w:type="spellEnd"/>
      <w:r w:rsidR="009E47D2" w:rsidRPr="00EE0B87">
        <w:rPr>
          <w:bCs/>
          <w:sz w:val="24"/>
          <w:szCs w:val="24"/>
          <w:lang w:val="ro-RO"/>
        </w:rPr>
        <w:t xml:space="preserve"> </w:t>
      </w:r>
      <w:proofErr w:type="spellStart"/>
      <w:r w:rsidR="009E47D2" w:rsidRPr="00EE0B87">
        <w:rPr>
          <w:bCs/>
          <w:sz w:val="24"/>
          <w:szCs w:val="24"/>
          <w:lang w:val="ro-RO"/>
        </w:rPr>
        <w:t>patient</w:t>
      </w:r>
      <w:proofErr w:type="spellEnd"/>
      <w:r w:rsidR="009E47D2" w:rsidRPr="00EE0B87">
        <w:rPr>
          <w:bCs/>
          <w:sz w:val="24"/>
          <w:szCs w:val="24"/>
          <w:lang w:val="ro-RO"/>
        </w:rPr>
        <w:t xml:space="preserve"> </w:t>
      </w:r>
      <w:proofErr w:type="spellStart"/>
      <w:r w:rsidR="009E47D2" w:rsidRPr="00EE0B87">
        <w:rPr>
          <w:bCs/>
          <w:sz w:val="24"/>
          <w:szCs w:val="24"/>
          <w:lang w:val="ro-RO"/>
        </w:rPr>
        <w:t>explained</w:t>
      </w:r>
      <w:proofErr w:type="spellEnd"/>
      <w:r w:rsidR="009E47D2" w:rsidRPr="00EE0B87">
        <w:rPr>
          <w:bCs/>
          <w:sz w:val="24"/>
          <w:szCs w:val="24"/>
          <w:lang w:val="ro-RO"/>
        </w:rPr>
        <w:t xml:space="preserve"> </w:t>
      </w:r>
      <w:proofErr w:type="spellStart"/>
      <w:r w:rsidR="009E47D2" w:rsidRPr="00EE0B87">
        <w:rPr>
          <w:bCs/>
          <w:sz w:val="24"/>
          <w:szCs w:val="24"/>
          <w:lang w:val="ro-RO"/>
        </w:rPr>
        <w:t>by</w:t>
      </w:r>
      <w:proofErr w:type="spellEnd"/>
      <w:r w:rsidR="009E47D2" w:rsidRPr="00EE0B87">
        <w:rPr>
          <w:bCs/>
          <w:sz w:val="24"/>
          <w:szCs w:val="24"/>
          <w:lang w:val="ro-RO"/>
        </w:rPr>
        <w:t xml:space="preserve"> </w:t>
      </w:r>
      <w:proofErr w:type="spellStart"/>
      <w:r w:rsidR="009E47D2" w:rsidRPr="00EE0B87">
        <w:rPr>
          <w:bCs/>
          <w:sz w:val="24"/>
          <w:szCs w:val="24"/>
          <w:lang w:val="ro-RO"/>
        </w:rPr>
        <w:t>excessive</w:t>
      </w:r>
      <w:proofErr w:type="spellEnd"/>
      <w:r w:rsidR="009E47D2" w:rsidRPr="00EE0B87">
        <w:rPr>
          <w:bCs/>
          <w:sz w:val="24"/>
          <w:szCs w:val="24"/>
          <w:lang w:val="ro-RO"/>
        </w:rPr>
        <w:t xml:space="preserve"> </w:t>
      </w:r>
      <w:proofErr w:type="spellStart"/>
      <w:r w:rsidR="009E47D2" w:rsidRPr="00EE0B87">
        <w:rPr>
          <w:bCs/>
          <w:sz w:val="24"/>
          <w:szCs w:val="24"/>
          <w:lang w:val="ro-RO"/>
        </w:rPr>
        <w:t>fatigue</w:t>
      </w:r>
      <w:proofErr w:type="spellEnd"/>
      <w:r w:rsidR="009E47D2" w:rsidRPr="00EE0B87">
        <w:rPr>
          <w:bCs/>
          <w:sz w:val="24"/>
          <w:szCs w:val="24"/>
          <w:lang w:val="ro-RO"/>
        </w:rPr>
        <w:t>.</w:t>
      </w:r>
    </w:p>
    <w:p w14:paraId="78A3FB4A" w14:textId="77777777" w:rsidR="009E47D2" w:rsidRPr="00EE0B87" w:rsidRDefault="009E47D2" w:rsidP="000077D5">
      <w:pPr>
        <w:widowControl w:val="0"/>
        <w:spacing w:after="120"/>
        <w:ind w:firstLine="720"/>
        <w:jc w:val="both"/>
        <w:rPr>
          <w:bCs/>
          <w:sz w:val="24"/>
          <w:szCs w:val="24"/>
          <w:lang w:val="ro-RO"/>
        </w:rPr>
      </w:pPr>
      <w:proofErr w:type="spellStart"/>
      <w:r w:rsidRPr="00EE0B87">
        <w:rPr>
          <w:bCs/>
          <w:sz w:val="24"/>
          <w:szCs w:val="24"/>
          <w:lang w:val="ro-RO"/>
        </w:rPr>
        <w:t>Objective</w:t>
      </w:r>
      <w:proofErr w:type="spellEnd"/>
      <w:r w:rsidRPr="00EE0B87">
        <w:rPr>
          <w:bCs/>
          <w:sz w:val="24"/>
          <w:szCs w:val="24"/>
          <w:lang w:val="ro-RO"/>
        </w:rPr>
        <w:t xml:space="preserve"> </w:t>
      </w:r>
      <w:proofErr w:type="spellStart"/>
      <w:r w:rsidRPr="00EE0B87">
        <w:rPr>
          <w:bCs/>
          <w:sz w:val="24"/>
          <w:szCs w:val="24"/>
          <w:lang w:val="ro-RO"/>
        </w:rPr>
        <w:t>examination</w:t>
      </w:r>
      <w:proofErr w:type="spellEnd"/>
      <w:r w:rsidRPr="00EE0B87">
        <w:rPr>
          <w:bCs/>
          <w:sz w:val="24"/>
          <w:szCs w:val="24"/>
          <w:lang w:val="ro-RO"/>
        </w:rPr>
        <w:t xml:space="preserve">: Somatic </w:t>
      </w:r>
      <w:proofErr w:type="spellStart"/>
      <w:r w:rsidRPr="00EE0B87">
        <w:rPr>
          <w:bCs/>
          <w:sz w:val="24"/>
          <w:szCs w:val="24"/>
          <w:lang w:val="ro-RO"/>
        </w:rPr>
        <w:t>pathology</w:t>
      </w:r>
      <w:proofErr w:type="spellEnd"/>
      <w:r w:rsidRPr="00EE0B87">
        <w:rPr>
          <w:bCs/>
          <w:sz w:val="24"/>
          <w:szCs w:val="24"/>
          <w:lang w:val="ro-RO"/>
        </w:rPr>
        <w:t xml:space="preserve"> </w:t>
      </w:r>
      <w:proofErr w:type="spellStart"/>
      <w:r w:rsidRPr="00EE0B87">
        <w:rPr>
          <w:bCs/>
          <w:sz w:val="24"/>
          <w:szCs w:val="24"/>
          <w:lang w:val="ro-RO"/>
        </w:rPr>
        <w:t>was</w:t>
      </w:r>
      <w:proofErr w:type="spellEnd"/>
      <w:r w:rsidRPr="00EE0B87">
        <w:rPr>
          <w:bCs/>
          <w:sz w:val="24"/>
          <w:szCs w:val="24"/>
          <w:lang w:val="ro-RO"/>
        </w:rPr>
        <w:t xml:space="preserve"> </w:t>
      </w:r>
      <w:proofErr w:type="spellStart"/>
      <w:r w:rsidRPr="00EE0B87">
        <w:rPr>
          <w:bCs/>
          <w:sz w:val="24"/>
          <w:szCs w:val="24"/>
          <w:lang w:val="ro-RO"/>
        </w:rPr>
        <w:t>no</w:t>
      </w:r>
      <w:r w:rsidR="009A188B" w:rsidRPr="00EE0B87">
        <w:rPr>
          <w:bCs/>
          <w:sz w:val="24"/>
          <w:szCs w:val="24"/>
          <w:lang w:val="ro-RO"/>
        </w:rPr>
        <w:t>t</w:t>
      </w:r>
      <w:proofErr w:type="spellEnd"/>
      <w:r w:rsidR="009A188B" w:rsidRPr="00EE0B87">
        <w:rPr>
          <w:bCs/>
          <w:sz w:val="24"/>
          <w:szCs w:val="24"/>
          <w:lang w:val="ro-RO"/>
        </w:rPr>
        <w:t xml:space="preserve"> </w:t>
      </w:r>
      <w:proofErr w:type="spellStart"/>
      <w:r w:rsidR="009A188B" w:rsidRPr="00EE0B87">
        <w:rPr>
          <w:bCs/>
          <w:sz w:val="24"/>
          <w:szCs w:val="24"/>
          <w:lang w:val="ro-RO"/>
        </w:rPr>
        <w:t>detected</w:t>
      </w:r>
      <w:proofErr w:type="spellEnd"/>
      <w:r w:rsidR="009A188B" w:rsidRPr="00EE0B87">
        <w:rPr>
          <w:bCs/>
          <w:sz w:val="24"/>
          <w:szCs w:val="24"/>
          <w:lang w:val="ro-RO"/>
        </w:rPr>
        <w:t xml:space="preserve">. On </w:t>
      </w:r>
      <w:proofErr w:type="spellStart"/>
      <w:r w:rsidR="009A188B" w:rsidRPr="00EE0B87">
        <w:rPr>
          <w:bCs/>
          <w:sz w:val="24"/>
          <w:szCs w:val="24"/>
          <w:lang w:val="ro-RO"/>
        </w:rPr>
        <w:t>the</w:t>
      </w:r>
      <w:proofErr w:type="spellEnd"/>
      <w:r w:rsidR="009A188B" w:rsidRPr="00EE0B87">
        <w:rPr>
          <w:bCs/>
          <w:sz w:val="24"/>
          <w:szCs w:val="24"/>
          <w:lang w:val="ro-RO"/>
        </w:rPr>
        <w:t xml:space="preserve"> </w:t>
      </w:r>
      <w:proofErr w:type="spellStart"/>
      <w:r w:rsidR="009A188B" w:rsidRPr="00EE0B87">
        <w:rPr>
          <w:bCs/>
          <w:sz w:val="24"/>
          <w:szCs w:val="24"/>
          <w:lang w:val="ro-RO"/>
        </w:rPr>
        <w:t>right</w:t>
      </w:r>
      <w:proofErr w:type="spellEnd"/>
      <w:r w:rsidR="009A188B" w:rsidRPr="00EE0B87">
        <w:rPr>
          <w:bCs/>
          <w:sz w:val="24"/>
          <w:szCs w:val="24"/>
          <w:lang w:val="ro-RO"/>
        </w:rPr>
        <w:t xml:space="preserve"> </w:t>
      </w:r>
      <w:proofErr w:type="spellStart"/>
      <w:r w:rsidR="009A188B" w:rsidRPr="00EE0B87">
        <w:rPr>
          <w:bCs/>
          <w:sz w:val="24"/>
          <w:szCs w:val="24"/>
          <w:lang w:val="ro-RO"/>
        </w:rPr>
        <w:t>fronto</w:t>
      </w:r>
      <w:r w:rsidRPr="00EE0B87">
        <w:rPr>
          <w:bCs/>
          <w:sz w:val="24"/>
          <w:szCs w:val="24"/>
          <w:lang w:val="ro-RO"/>
        </w:rPr>
        <w:t>parietal</w:t>
      </w:r>
      <w:proofErr w:type="spellEnd"/>
      <w:r w:rsidRPr="00EE0B87">
        <w:rPr>
          <w:bCs/>
          <w:sz w:val="24"/>
          <w:szCs w:val="24"/>
          <w:lang w:val="ro-RO"/>
        </w:rPr>
        <w:t xml:space="preserve"> </w:t>
      </w:r>
      <w:proofErr w:type="spellStart"/>
      <w:r w:rsidRPr="00EE0B87">
        <w:rPr>
          <w:bCs/>
          <w:sz w:val="24"/>
          <w:szCs w:val="24"/>
          <w:lang w:val="ro-RO"/>
        </w:rPr>
        <w:t>region</w:t>
      </w:r>
      <w:proofErr w:type="spellEnd"/>
      <w:r w:rsidRPr="00EE0B87">
        <w:rPr>
          <w:bCs/>
          <w:sz w:val="24"/>
          <w:szCs w:val="24"/>
          <w:lang w:val="ro-RO"/>
        </w:rPr>
        <w:t xml:space="preserve"> an </w:t>
      </w:r>
      <w:proofErr w:type="spellStart"/>
      <w:r w:rsidRPr="00EE0B87">
        <w:rPr>
          <w:bCs/>
          <w:sz w:val="24"/>
          <w:szCs w:val="24"/>
          <w:lang w:val="ro-RO"/>
        </w:rPr>
        <w:t>a</w:t>
      </w:r>
      <w:r w:rsidR="009A188B" w:rsidRPr="00EE0B87">
        <w:rPr>
          <w:bCs/>
          <w:sz w:val="24"/>
          <w:szCs w:val="24"/>
          <w:lang w:val="ro-RO"/>
        </w:rPr>
        <w:t>ngioma</w:t>
      </w:r>
      <w:proofErr w:type="spellEnd"/>
      <w:r w:rsidR="009A188B" w:rsidRPr="00EE0B87">
        <w:rPr>
          <w:bCs/>
          <w:sz w:val="24"/>
          <w:szCs w:val="24"/>
          <w:lang w:val="ro-RO"/>
        </w:rPr>
        <w:t xml:space="preserve"> of 1.5x1.5 cm </w:t>
      </w:r>
      <w:proofErr w:type="spellStart"/>
      <w:r w:rsidR="009A188B" w:rsidRPr="00EE0B87">
        <w:rPr>
          <w:bCs/>
          <w:sz w:val="24"/>
          <w:szCs w:val="24"/>
          <w:lang w:val="ro-RO"/>
        </w:rPr>
        <w:t>is</w:t>
      </w:r>
      <w:proofErr w:type="spellEnd"/>
      <w:r w:rsidR="009A188B" w:rsidRPr="00EE0B87">
        <w:rPr>
          <w:bCs/>
          <w:sz w:val="24"/>
          <w:szCs w:val="24"/>
          <w:lang w:val="ro-RO"/>
        </w:rPr>
        <w:t xml:space="preserve"> </w:t>
      </w:r>
      <w:proofErr w:type="spellStart"/>
      <w:r w:rsidR="009A188B" w:rsidRPr="00EE0B87">
        <w:rPr>
          <w:bCs/>
          <w:sz w:val="24"/>
          <w:szCs w:val="24"/>
          <w:lang w:val="ro-RO"/>
        </w:rPr>
        <w:t>found</w:t>
      </w:r>
      <w:proofErr w:type="spellEnd"/>
      <w:r w:rsidRPr="00EE0B87">
        <w:rPr>
          <w:bCs/>
          <w:sz w:val="24"/>
          <w:szCs w:val="24"/>
          <w:lang w:val="ro-RO"/>
        </w:rPr>
        <w:t xml:space="preserve">. </w:t>
      </w:r>
      <w:proofErr w:type="spellStart"/>
      <w:r w:rsidRPr="00EE0B87">
        <w:rPr>
          <w:bCs/>
          <w:sz w:val="24"/>
          <w:szCs w:val="24"/>
          <w:lang w:val="ro-RO"/>
        </w:rPr>
        <w:t>According</w:t>
      </w:r>
      <w:proofErr w:type="spellEnd"/>
      <w:r w:rsidRPr="00EE0B87">
        <w:rPr>
          <w:bCs/>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w:t>
      </w:r>
      <w:proofErr w:type="spellStart"/>
      <w:r w:rsidRPr="00EE0B87">
        <w:rPr>
          <w:bCs/>
          <w:sz w:val="24"/>
          <w:szCs w:val="24"/>
          <w:lang w:val="ro-RO"/>
        </w:rPr>
        <w:t>his</w:t>
      </w:r>
      <w:proofErr w:type="spellEnd"/>
      <w:r w:rsidRPr="00EE0B87">
        <w:rPr>
          <w:bCs/>
          <w:sz w:val="24"/>
          <w:szCs w:val="24"/>
          <w:lang w:val="ro-RO"/>
        </w:rPr>
        <w:t xml:space="preserve"> </w:t>
      </w:r>
      <w:proofErr w:type="spellStart"/>
      <w:r w:rsidRPr="00EE0B87">
        <w:rPr>
          <w:bCs/>
          <w:sz w:val="24"/>
          <w:szCs w:val="24"/>
          <w:lang w:val="ro-RO"/>
        </w:rPr>
        <w:t>wife</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angioma</w:t>
      </w:r>
      <w:proofErr w:type="spellEnd"/>
      <w:r w:rsidRPr="00EE0B87">
        <w:rPr>
          <w:bCs/>
          <w:sz w:val="24"/>
          <w:szCs w:val="24"/>
          <w:lang w:val="ro-RO"/>
        </w:rPr>
        <w:t xml:space="preserve"> </w:t>
      </w:r>
      <w:proofErr w:type="spellStart"/>
      <w:r w:rsidRPr="00EE0B87">
        <w:rPr>
          <w:bCs/>
          <w:sz w:val="24"/>
          <w:szCs w:val="24"/>
          <w:lang w:val="ro-RO"/>
        </w:rPr>
        <w:t>has</w:t>
      </w:r>
      <w:proofErr w:type="spellEnd"/>
      <w:r w:rsidRPr="00EE0B87">
        <w:rPr>
          <w:bCs/>
          <w:sz w:val="24"/>
          <w:szCs w:val="24"/>
          <w:lang w:val="ro-RO"/>
        </w:rPr>
        <w:t xml:space="preserve"> </w:t>
      </w:r>
      <w:proofErr w:type="spellStart"/>
      <w:r w:rsidRPr="00EE0B87">
        <w:rPr>
          <w:bCs/>
          <w:sz w:val="24"/>
          <w:szCs w:val="24"/>
          <w:lang w:val="ro-RO"/>
        </w:rPr>
        <w:t>been</w:t>
      </w:r>
      <w:proofErr w:type="spellEnd"/>
      <w:r w:rsidRPr="00EE0B87">
        <w:rPr>
          <w:bCs/>
          <w:sz w:val="24"/>
          <w:szCs w:val="24"/>
          <w:lang w:val="ro-RO"/>
        </w:rPr>
        <w:t xml:space="preserve"> </w:t>
      </w:r>
      <w:proofErr w:type="spellStart"/>
      <w:r w:rsidRPr="00EE0B87">
        <w:rPr>
          <w:bCs/>
          <w:sz w:val="24"/>
          <w:szCs w:val="24"/>
          <w:lang w:val="ro-RO"/>
        </w:rPr>
        <w:t>there</w:t>
      </w:r>
      <w:proofErr w:type="spellEnd"/>
      <w:r w:rsidRPr="00EE0B87">
        <w:rPr>
          <w:bCs/>
          <w:sz w:val="24"/>
          <w:szCs w:val="24"/>
          <w:lang w:val="ro-RO"/>
        </w:rPr>
        <w:t xml:space="preserve"> </w:t>
      </w:r>
      <w:proofErr w:type="spellStart"/>
      <w:r w:rsidRPr="00EE0B87">
        <w:rPr>
          <w:bCs/>
          <w:sz w:val="24"/>
          <w:szCs w:val="24"/>
          <w:lang w:val="ro-RO"/>
        </w:rPr>
        <w:t>from</w:t>
      </w:r>
      <w:proofErr w:type="spellEnd"/>
      <w:r w:rsidRPr="00EE0B87">
        <w:rPr>
          <w:bCs/>
          <w:sz w:val="24"/>
          <w:szCs w:val="24"/>
          <w:lang w:val="ro-RO"/>
        </w:rPr>
        <w:t xml:space="preserve"> an </w:t>
      </w:r>
      <w:proofErr w:type="spellStart"/>
      <w:r w:rsidRPr="00EE0B87">
        <w:rPr>
          <w:bCs/>
          <w:sz w:val="24"/>
          <w:szCs w:val="24"/>
          <w:lang w:val="ro-RO"/>
        </w:rPr>
        <w:t>early</w:t>
      </w:r>
      <w:proofErr w:type="spellEnd"/>
      <w:r w:rsidRPr="00EE0B87">
        <w:rPr>
          <w:bCs/>
          <w:sz w:val="24"/>
          <w:szCs w:val="24"/>
          <w:lang w:val="ro-RO"/>
        </w:rPr>
        <w:t xml:space="preserve"> </w:t>
      </w:r>
      <w:proofErr w:type="spellStart"/>
      <w:r w:rsidRPr="00EE0B87">
        <w:rPr>
          <w:bCs/>
          <w:sz w:val="24"/>
          <w:szCs w:val="24"/>
          <w:lang w:val="ro-RO"/>
        </w:rPr>
        <w:t>age</w:t>
      </w:r>
      <w:proofErr w:type="spellEnd"/>
      <w:r w:rsidRPr="00EE0B87">
        <w:rPr>
          <w:bCs/>
          <w:sz w:val="24"/>
          <w:szCs w:val="24"/>
          <w:lang w:val="ro-RO"/>
        </w:rPr>
        <w:t>, but</w:t>
      </w:r>
      <w:r w:rsidR="00F61F81" w:rsidRPr="00EE0B87">
        <w:rPr>
          <w:bCs/>
          <w:sz w:val="24"/>
          <w:szCs w:val="24"/>
          <w:lang w:val="ro-RO"/>
        </w:rPr>
        <w:t xml:space="preserve"> it </w:t>
      </w:r>
      <w:proofErr w:type="spellStart"/>
      <w:r w:rsidR="00F61F81" w:rsidRPr="00EE0B87">
        <w:rPr>
          <w:bCs/>
          <w:sz w:val="24"/>
          <w:szCs w:val="24"/>
          <w:lang w:val="ro-RO"/>
        </w:rPr>
        <w:t>has</w:t>
      </w:r>
      <w:proofErr w:type="spellEnd"/>
      <w:r w:rsidR="00F61F81" w:rsidRPr="00EE0B87">
        <w:rPr>
          <w:bCs/>
          <w:sz w:val="24"/>
          <w:szCs w:val="24"/>
          <w:lang w:val="ro-RO"/>
        </w:rPr>
        <w:t xml:space="preserve"> </w:t>
      </w:r>
      <w:proofErr w:type="spellStart"/>
      <w:r w:rsidR="00F61F81" w:rsidRPr="00EE0B87">
        <w:rPr>
          <w:bCs/>
          <w:sz w:val="24"/>
          <w:szCs w:val="24"/>
          <w:lang w:val="ro-RO"/>
        </w:rPr>
        <w:t>grown</w:t>
      </w:r>
      <w:proofErr w:type="spellEnd"/>
      <w:r w:rsidR="00F61F81" w:rsidRPr="00EE0B87">
        <w:rPr>
          <w:bCs/>
          <w:sz w:val="24"/>
          <w:szCs w:val="24"/>
          <w:lang w:val="ro-RO"/>
        </w:rPr>
        <w:t xml:space="preserve"> in </w:t>
      </w:r>
      <w:proofErr w:type="spellStart"/>
      <w:r w:rsidR="00F61F81" w:rsidRPr="00EE0B87">
        <w:rPr>
          <w:bCs/>
          <w:sz w:val="24"/>
          <w:szCs w:val="24"/>
          <w:lang w:val="ro-RO"/>
        </w:rPr>
        <w:t>size</w:t>
      </w:r>
      <w:proofErr w:type="spellEnd"/>
      <w:r w:rsidRPr="00EE0B87">
        <w:rPr>
          <w:bCs/>
          <w:sz w:val="24"/>
          <w:szCs w:val="24"/>
          <w:lang w:val="ro-RO"/>
        </w:rPr>
        <w:t xml:space="preserve"> in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last</w:t>
      </w:r>
      <w:proofErr w:type="spellEnd"/>
      <w:r w:rsidRPr="00EE0B87">
        <w:rPr>
          <w:bCs/>
          <w:sz w:val="24"/>
          <w:szCs w:val="24"/>
          <w:lang w:val="ro-RO"/>
        </w:rPr>
        <w:t xml:space="preserve"> 2-3 </w:t>
      </w:r>
      <w:proofErr w:type="spellStart"/>
      <w:r w:rsidRPr="00EE0B87">
        <w:rPr>
          <w:bCs/>
          <w:sz w:val="24"/>
          <w:szCs w:val="24"/>
          <w:lang w:val="ro-RO"/>
        </w:rPr>
        <w:t>years</w:t>
      </w:r>
      <w:proofErr w:type="spellEnd"/>
      <w:r w:rsidRPr="00EE0B87">
        <w:rPr>
          <w:bCs/>
          <w:sz w:val="24"/>
          <w:szCs w:val="24"/>
          <w:lang w:val="ro-RO"/>
        </w:rPr>
        <w:t xml:space="preserve">. A </w:t>
      </w:r>
      <w:proofErr w:type="spellStart"/>
      <w:r w:rsidRPr="00EE0B87">
        <w:rPr>
          <w:bCs/>
          <w:sz w:val="24"/>
          <w:szCs w:val="24"/>
          <w:lang w:val="ro-RO"/>
        </w:rPr>
        <w:t>slight</w:t>
      </w:r>
      <w:proofErr w:type="spellEnd"/>
      <w:r w:rsidRPr="00EE0B87">
        <w:rPr>
          <w:bCs/>
          <w:sz w:val="24"/>
          <w:szCs w:val="24"/>
          <w:lang w:val="ro-RO"/>
        </w:rPr>
        <w:t xml:space="preserve"> </w:t>
      </w:r>
      <w:proofErr w:type="spellStart"/>
      <w:r w:rsidRPr="00EE0B87">
        <w:rPr>
          <w:bCs/>
          <w:sz w:val="24"/>
          <w:szCs w:val="24"/>
          <w:lang w:val="ro-RO"/>
        </w:rPr>
        <w:t>asymmetry</w:t>
      </w:r>
      <w:proofErr w:type="spellEnd"/>
      <w:r w:rsidRPr="00EE0B87">
        <w:rPr>
          <w:bCs/>
          <w:sz w:val="24"/>
          <w:szCs w:val="24"/>
          <w:lang w:val="ro-RO"/>
        </w:rPr>
        <w:t xml:space="preserve"> of </w:t>
      </w:r>
      <w:proofErr w:type="spellStart"/>
      <w:r w:rsidRPr="00EE0B87">
        <w:rPr>
          <w:bCs/>
          <w:sz w:val="24"/>
          <w:szCs w:val="24"/>
          <w:lang w:val="ro-RO"/>
        </w:rPr>
        <w:t>the</w:t>
      </w:r>
      <w:proofErr w:type="spellEnd"/>
      <w:r w:rsidRPr="00EE0B87">
        <w:rPr>
          <w:bCs/>
          <w:sz w:val="24"/>
          <w:szCs w:val="24"/>
          <w:lang w:val="ro-RO"/>
        </w:rPr>
        <w:t xml:space="preserve"> face </w:t>
      </w:r>
      <w:proofErr w:type="spellStart"/>
      <w:r w:rsidRPr="00EE0B87">
        <w:rPr>
          <w:bCs/>
          <w:sz w:val="24"/>
          <w:szCs w:val="24"/>
          <w:lang w:val="ro-RO"/>
        </w:rPr>
        <w:t>due</w:t>
      </w:r>
      <w:proofErr w:type="spellEnd"/>
      <w:r w:rsidRPr="00EE0B87">
        <w:rPr>
          <w:bCs/>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r w:rsidR="00773B05" w:rsidRPr="00EE0B87">
        <w:rPr>
          <w:sz w:val="24"/>
          <w:szCs w:val="24"/>
          <w:lang w:val="en-US"/>
        </w:rPr>
        <w:t>flattening</w:t>
      </w:r>
      <w:r w:rsidRPr="00EE0B87">
        <w:rPr>
          <w:bCs/>
          <w:sz w:val="24"/>
          <w:szCs w:val="24"/>
          <w:lang w:val="ro-RO"/>
        </w:rPr>
        <w:t xml:space="preserve"> of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nasolabial</w:t>
      </w:r>
      <w:proofErr w:type="spellEnd"/>
      <w:r w:rsidRPr="00EE0B87">
        <w:rPr>
          <w:bCs/>
          <w:sz w:val="24"/>
          <w:szCs w:val="24"/>
          <w:lang w:val="ro-RO"/>
        </w:rPr>
        <w:t xml:space="preserve"> </w:t>
      </w:r>
      <w:proofErr w:type="spellStart"/>
      <w:r w:rsidRPr="00EE0B87">
        <w:rPr>
          <w:bCs/>
          <w:sz w:val="24"/>
          <w:szCs w:val="24"/>
          <w:lang w:val="ro-RO"/>
        </w:rPr>
        <w:t>fold</w:t>
      </w:r>
      <w:proofErr w:type="spellEnd"/>
      <w:r w:rsidRPr="00EE0B87">
        <w:rPr>
          <w:bCs/>
          <w:sz w:val="24"/>
          <w:szCs w:val="24"/>
          <w:lang w:val="ro-RO"/>
        </w:rPr>
        <w:t xml:space="preserve"> on </w:t>
      </w:r>
      <w:proofErr w:type="spellStart"/>
      <w:r w:rsidRPr="00EE0B87">
        <w:rPr>
          <w:bCs/>
          <w:sz w:val="24"/>
          <w:szCs w:val="24"/>
          <w:lang w:val="ro-RO"/>
        </w:rPr>
        <w:t>the</w:t>
      </w:r>
      <w:proofErr w:type="spellEnd"/>
      <w:r w:rsidRPr="00EE0B87">
        <w:rPr>
          <w:bCs/>
          <w:sz w:val="24"/>
          <w:szCs w:val="24"/>
          <w:lang w:val="ro-RO"/>
        </w:rPr>
        <w:t xml:space="preserve"> left. </w:t>
      </w:r>
      <w:proofErr w:type="spellStart"/>
      <w:r w:rsidRPr="00EE0B87">
        <w:rPr>
          <w:bCs/>
          <w:sz w:val="24"/>
          <w:szCs w:val="24"/>
          <w:lang w:val="ro-RO"/>
        </w:rPr>
        <w:t>During</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interi</w:t>
      </w:r>
      <w:r w:rsidR="00725B04" w:rsidRPr="00EE0B87">
        <w:rPr>
          <w:bCs/>
          <w:sz w:val="24"/>
          <w:szCs w:val="24"/>
          <w:lang w:val="ro-RO"/>
        </w:rPr>
        <w:t>ctal</w:t>
      </w:r>
      <w:proofErr w:type="spellEnd"/>
      <w:r w:rsidR="00725B04" w:rsidRPr="00EE0B87">
        <w:rPr>
          <w:bCs/>
          <w:sz w:val="24"/>
          <w:szCs w:val="24"/>
          <w:lang w:val="ro-RO"/>
        </w:rPr>
        <w:t xml:space="preserve"> period</w:t>
      </w:r>
      <w:r w:rsidRPr="00EE0B87">
        <w:rPr>
          <w:bCs/>
          <w:sz w:val="24"/>
          <w:szCs w:val="24"/>
          <w:lang w:val="ro-RO"/>
        </w:rPr>
        <w:t xml:space="preserve">, </w:t>
      </w:r>
      <w:proofErr w:type="spellStart"/>
      <w:r w:rsidRPr="00EE0B87">
        <w:rPr>
          <w:bCs/>
          <w:sz w:val="24"/>
          <w:szCs w:val="24"/>
          <w:lang w:val="ro-RO"/>
        </w:rPr>
        <w:t>spontaneous</w:t>
      </w:r>
      <w:proofErr w:type="spellEnd"/>
      <w:r w:rsidRPr="00EE0B87">
        <w:rPr>
          <w:bCs/>
          <w:sz w:val="24"/>
          <w:szCs w:val="24"/>
          <w:lang w:val="ro-RO"/>
        </w:rPr>
        <w:t xml:space="preserve"> </w:t>
      </w:r>
      <w:proofErr w:type="spellStart"/>
      <w:r w:rsidRPr="00EE0B87">
        <w:rPr>
          <w:bCs/>
          <w:sz w:val="24"/>
          <w:szCs w:val="24"/>
          <w:lang w:val="ro-RO"/>
        </w:rPr>
        <w:t>movements</w:t>
      </w:r>
      <w:proofErr w:type="spellEnd"/>
      <w:r w:rsidRPr="00EE0B87">
        <w:rPr>
          <w:bCs/>
          <w:sz w:val="24"/>
          <w:szCs w:val="24"/>
          <w:lang w:val="ro-RO"/>
        </w:rPr>
        <w:t xml:space="preserve"> in </w:t>
      </w:r>
      <w:proofErr w:type="spellStart"/>
      <w:r w:rsidRPr="00EE0B87">
        <w:rPr>
          <w:bCs/>
          <w:sz w:val="24"/>
          <w:szCs w:val="24"/>
          <w:lang w:val="ro-RO"/>
        </w:rPr>
        <w:t>the</w:t>
      </w:r>
      <w:proofErr w:type="spellEnd"/>
      <w:r w:rsidRPr="00EE0B87">
        <w:rPr>
          <w:bCs/>
          <w:sz w:val="24"/>
          <w:szCs w:val="24"/>
          <w:lang w:val="ro-RO"/>
        </w:rPr>
        <w:t xml:space="preserve"> left hand are </w:t>
      </w:r>
      <w:proofErr w:type="spellStart"/>
      <w:r w:rsidRPr="00EE0B87">
        <w:rPr>
          <w:bCs/>
          <w:sz w:val="24"/>
          <w:szCs w:val="24"/>
          <w:lang w:val="ro-RO"/>
        </w:rPr>
        <w:t>missing</w:t>
      </w:r>
      <w:proofErr w:type="spellEnd"/>
      <w:r w:rsidRPr="00EE0B87">
        <w:rPr>
          <w:bCs/>
          <w:sz w:val="24"/>
          <w:szCs w:val="24"/>
          <w:lang w:val="ro-RO"/>
        </w:rPr>
        <w:t xml:space="preserve">. </w:t>
      </w:r>
      <w:proofErr w:type="spellStart"/>
      <w:r w:rsidRPr="00EE0B87">
        <w:rPr>
          <w:bCs/>
          <w:sz w:val="24"/>
          <w:szCs w:val="24"/>
          <w:lang w:val="ro-RO"/>
        </w:rPr>
        <w:t>Diffuse</w:t>
      </w:r>
      <w:proofErr w:type="spellEnd"/>
      <w:r w:rsidRPr="00EE0B87">
        <w:rPr>
          <w:bCs/>
          <w:sz w:val="24"/>
          <w:szCs w:val="24"/>
          <w:lang w:val="ro-RO"/>
        </w:rPr>
        <w:t xml:space="preserve"> </w:t>
      </w:r>
      <w:proofErr w:type="spellStart"/>
      <w:r w:rsidRPr="00EE0B87">
        <w:rPr>
          <w:bCs/>
          <w:sz w:val="24"/>
          <w:szCs w:val="24"/>
          <w:lang w:val="ro-RO"/>
        </w:rPr>
        <w:t>muscle</w:t>
      </w:r>
      <w:proofErr w:type="spellEnd"/>
      <w:r w:rsidRPr="00EE0B87">
        <w:rPr>
          <w:bCs/>
          <w:sz w:val="24"/>
          <w:szCs w:val="24"/>
          <w:lang w:val="ro-RO"/>
        </w:rPr>
        <w:t xml:space="preserve"> </w:t>
      </w:r>
      <w:proofErr w:type="spellStart"/>
      <w:r w:rsidRPr="00EE0B87">
        <w:rPr>
          <w:bCs/>
          <w:sz w:val="24"/>
          <w:szCs w:val="24"/>
          <w:lang w:val="ro-RO"/>
        </w:rPr>
        <w:t>h</w:t>
      </w:r>
      <w:r w:rsidR="00F61F81" w:rsidRPr="00EE0B87">
        <w:rPr>
          <w:bCs/>
          <w:sz w:val="24"/>
          <w:szCs w:val="24"/>
          <w:lang w:val="ro-RO"/>
        </w:rPr>
        <w:t>ypotonia</w:t>
      </w:r>
      <w:proofErr w:type="spellEnd"/>
      <w:r w:rsidR="00F61F81" w:rsidRPr="00EE0B87">
        <w:rPr>
          <w:bCs/>
          <w:sz w:val="24"/>
          <w:szCs w:val="24"/>
          <w:lang w:val="ro-RO"/>
        </w:rPr>
        <w:t xml:space="preserve">. The </w:t>
      </w:r>
      <w:proofErr w:type="spellStart"/>
      <w:r w:rsidR="00F61F81" w:rsidRPr="00EE0B87">
        <w:rPr>
          <w:bCs/>
          <w:sz w:val="24"/>
          <w:szCs w:val="24"/>
          <w:lang w:val="ro-RO"/>
        </w:rPr>
        <w:t>patient</w:t>
      </w:r>
      <w:proofErr w:type="spellEnd"/>
      <w:r w:rsidR="00F61F81" w:rsidRPr="00EE0B87">
        <w:rPr>
          <w:bCs/>
          <w:sz w:val="24"/>
          <w:szCs w:val="24"/>
          <w:lang w:val="ro-RO"/>
        </w:rPr>
        <w:t xml:space="preserve"> </w:t>
      </w:r>
      <w:proofErr w:type="spellStart"/>
      <w:r w:rsidR="00F61F81" w:rsidRPr="00EE0B87">
        <w:rPr>
          <w:bCs/>
          <w:sz w:val="24"/>
          <w:szCs w:val="24"/>
          <w:lang w:val="ro-RO"/>
        </w:rPr>
        <w:t>m</w:t>
      </w:r>
      <w:r w:rsidRPr="00EE0B87">
        <w:rPr>
          <w:bCs/>
          <w:sz w:val="24"/>
          <w:szCs w:val="24"/>
          <w:lang w:val="ro-RO"/>
        </w:rPr>
        <w:t>oves</w:t>
      </w:r>
      <w:proofErr w:type="spellEnd"/>
      <w:r w:rsidRPr="00EE0B87">
        <w:rPr>
          <w:bCs/>
          <w:sz w:val="24"/>
          <w:szCs w:val="24"/>
          <w:lang w:val="ro-RO"/>
        </w:rPr>
        <w:t xml:space="preserve"> </w:t>
      </w:r>
      <w:proofErr w:type="spellStart"/>
      <w:r w:rsidRPr="00EE0B87">
        <w:rPr>
          <w:bCs/>
          <w:sz w:val="24"/>
          <w:szCs w:val="24"/>
          <w:lang w:val="ro-RO"/>
        </w:rPr>
        <w:t>his</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hand, </w:t>
      </w:r>
      <w:proofErr w:type="spellStart"/>
      <w:r w:rsidRPr="00EE0B87">
        <w:rPr>
          <w:bCs/>
          <w:sz w:val="24"/>
          <w:szCs w:val="24"/>
          <w:lang w:val="ro-RO"/>
        </w:rPr>
        <w:t>straighten</w:t>
      </w:r>
      <w:r w:rsidR="00F61F81" w:rsidRPr="00EE0B87">
        <w:rPr>
          <w:bCs/>
          <w:sz w:val="24"/>
          <w:szCs w:val="24"/>
          <w:lang w:val="ro-RO"/>
        </w:rPr>
        <w:t>s</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sheet</w:t>
      </w:r>
      <w:proofErr w:type="spellEnd"/>
      <w:r w:rsidRPr="00EE0B87">
        <w:rPr>
          <w:bCs/>
          <w:sz w:val="24"/>
          <w:szCs w:val="24"/>
          <w:lang w:val="ro-RO"/>
        </w:rPr>
        <w:t xml:space="preserve">, </w:t>
      </w:r>
      <w:proofErr w:type="spellStart"/>
      <w:r w:rsidRPr="00EE0B87">
        <w:rPr>
          <w:bCs/>
          <w:sz w:val="24"/>
          <w:szCs w:val="24"/>
          <w:lang w:val="ro-RO"/>
        </w:rPr>
        <w:t>puts</w:t>
      </w:r>
      <w:proofErr w:type="spellEnd"/>
      <w:r w:rsidRPr="00EE0B87">
        <w:rPr>
          <w:bCs/>
          <w:sz w:val="24"/>
          <w:szCs w:val="24"/>
          <w:lang w:val="ro-RO"/>
        </w:rPr>
        <w:t xml:space="preserve"> </w:t>
      </w:r>
      <w:proofErr w:type="spellStart"/>
      <w:r w:rsidRPr="00EE0B87">
        <w:rPr>
          <w:bCs/>
          <w:sz w:val="24"/>
          <w:szCs w:val="24"/>
          <w:lang w:val="ro-RO"/>
        </w:rPr>
        <w:t>his</w:t>
      </w:r>
      <w:proofErr w:type="spellEnd"/>
      <w:r w:rsidRPr="00EE0B87">
        <w:rPr>
          <w:bCs/>
          <w:sz w:val="24"/>
          <w:szCs w:val="24"/>
          <w:lang w:val="ro-RO"/>
        </w:rPr>
        <w:t xml:space="preserve"> hand on </w:t>
      </w:r>
      <w:proofErr w:type="spellStart"/>
      <w:r w:rsidR="00F61F81" w:rsidRPr="00EE0B87">
        <w:rPr>
          <w:bCs/>
          <w:sz w:val="24"/>
          <w:szCs w:val="24"/>
          <w:lang w:val="ro-RO"/>
        </w:rPr>
        <w:t>the</w:t>
      </w:r>
      <w:proofErr w:type="spellEnd"/>
      <w:r w:rsidR="00F61F81" w:rsidRPr="00EE0B87">
        <w:rPr>
          <w:bCs/>
          <w:sz w:val="24"/>
          <w:szCs w:val="24"/>
          <w:lang w:val="ro-RO"/>
        </w:rPr>
        <w:t xml:space="preserve"> </w:t>
      </w:r>
      <w:proofErr w:type="spellStart"/>
      <w:r w:rsidRPr="00EE0B87">
        <w:rPr>
          <w:bCs/>
          <w:sz w:val="24"/>
          <w:szCs w:val="24"/>
          <w:lang w:val="ro-RO"/>
        </w:rPr>
        <w:t>forehead</w:t>
      </w:r>
      <w:proofErr w:type="spellEnd"/>
      <w:r w:rsidRPr="00EE0B87">
        <w:rPr>
          <w:bCs/>
          <w:sz w:val="24"/>
          <w:szCs w:val="24"/>
          <w:lang w:val="ro-RO"/>
        </w:rPr>
        <w:t xml:space="preserve">. </w:t>
      </w:r>
      <w:proofErr w:type="spellStart"/>
      <w:r w:rsidRPr="00EE0B87">
        <w:rPr>
          <w:bCs/>
          <w:sz w:val="24"/>
          <w:szCs w:val="24"/>
          <w:lang w:val="ro-RO"/>
        </w:rPr>
        <w:t>Dimini</w:t>
      </w:r>
      <w:r w:rsidR="000077D5" w:rsidRPr="00EE0B87">
        <w:rPr>
          <w:bCs/>
          <w:sz w:val="24"/>
          <w:szCs w:val="24"/>
          <w:lang w:val="ro-RO"/>
        </w:rPr>
        <w:t>shed</w:t>
      </w:r>
      <w:proofErr w:type="spellEnd"/>
      <w:r w:rsidR="000077D5" w:rsidRPr="00EE0B87">
        <w:rPr>
          <w:bCs/>
          <w:sz w:val="24"/>
          <w:szCs w:val="24"/>
          <w:lang w:val="ro-RO"/>
        </w:rPr>
        <w:t xml:space="preserve"> </w:t>
      </w:r>
      <w:proofErr w:type="spellStart"/>
      <w:r w:rsidR="000077D5" w:rsidRPr="00EE0B87">
        <w:rPr>
          <w:bCs/>
          <w:sz w:val="24"/>
          <w:szCs w:val="24"/>
          <w:lang w:val="ro-RO"/>
        </w:rPr>
        <w:t>osteotendinous</w:t>
      </w:r>
      <w:proofErr w:type="spellEnd"/>
      <w:r w:rsidR="000077D5" w:rsidRPr="00EE0B87">
        <w:rPr>
          <w:bCs/>
          <w:sz w:val="24"/>
          <w:szCs w:val="24"/>
          <w:lang w:val="ro-RO"/>
        </w:rPr>
        <w:t xml:space="preserve"> </w:t>
      </w:r>
      <w:proofErr w:type="spellStart"/>
      <w:r w:rsidR="000077D5" w:rsidRPr="00EE0B87">
        <w:rPr>
          <w:bCs/>
          <w:sz w:val="24"/>
          <w:szCs w:val="24"/>
          <w:lang w:val="ro-RO"/>
        </w:rPr>
        <w:t>reflexes</w:t>
      </w:r>
      <w:proofErr w:type="spellEnd"/>
      <w:r w:rsidR="000077D5" w:rsidRPr="00EE0B87">
        <w:rPr>
          <w:bCs/>
          <w:sz w:val="24"/>
          <w:szCs w:val="24"/>
          <w:lang w:val="ro-RO"/>
        </w:rPr>
        <w:t>, S</w:t>
      </w:r>
      <w:r w:rsidR="007E2F64" w:rsidRPr="00EE0B87">
        <w:rPr>
          <w:bCs/>
          <w:sz w:val="24"/>
          <w:szCs w:val="24"/>
          <w:lang w:val="ro-RO"/>
        </w:rPr>
        <w:t xml:space="preserve">&lt;D. </w:t>
      </w:r>
      <w:proofErr w:type="spellStart"/>
      <w:r w:rsidR="007E2F64" w:rsidRPr="00EE0B87">
        <w:rPr>
          <w:bCs/>
          <w:sz w:val="24"/>
          <w:szCs w:val="24"/>
          <w:lang w:val="ro-RO"/>
        </w:rPr>
        <w:t>Stiffness</w:t>
      </w:r>
      <w:proofErr w:type="spellEnd"/>
      <w:r w:rsidR="007E2F64" w:rsidRPr="00EE0B87">
        <w:rPr>
          <w:bCs/>
          <w:sz w:val="24"/>
          <w:szCs w:val="24"/>
          <w:lang w:val="ro-RO"/>
        </w:rPr>
        <w:t xml:space="preserve"> of neck -</w:t>
      </w:r>
      <w:r w:rsidRPr="00EE0B87">
        <w:rPr>
          <w:bCs/>
          <w:sz w:val="24"/>
          <w:szCs w:val="24"/>
          <w:lang w:val="ro-RO"/>
        </w:rPr>
        <w:t xml:space="preserve"> 2 </w:t>
      </w:r>
      <w:proofErr w:type="spellStart"/>
      <w:r w:rsidRPr="00EE0B87">
        <w:rPr>
          <w:bCs/>
          <w:sz w:val="24"/>
          <w:szCs w:val="24"/>
          <w:lang w:val="ro-RO"/>
        </w:rPr>
        <w:t>fingers</w:t>
      </w:r>
      <w:proofErr w:type="spellEnd"/>
      <w:r w:rsidRPr="00EE0B87">
        <w:rPr>
          <w:bCs/>
          <w:sz w:val="24"/>
          <w:szCs w:val="24"/>
          <w:lang w:val="ro-RO"/>
        </w:rPr>
        <w:t xml:space="preserve">,  </w:t>
      </w:r>
      <w:proofErr w:type="spellStart"/>
      <w:r w:rsidRPr="00EE0B87">
        <w:rPr>
          <w:bCs/>
          <w:sz w:val="24"/>
          <w:szCs w:val="24"/>
          <w:lang w:val="ro-RO"/>
        </w:rPr>
        <w:t>positive</w:t>
      </w:r>
      <w:proofErr w:type="spellEnd"/>
      <w:r w:rsidRPr="00EE0B87">
        <w:rPr>
          <w:bCs/>
          <w:sz w:val="24"/>
          <w:szCs w:val="24"/>
          <w:lang w:val="ro-RO"/>
        </w:rPr>
        <w:t xml:space="preserve"> bilateral </w:t>
      </w:r>
      <w:proofErr w:type="spellStart"/>
      <w:r w:rsidRPr="00EE0B87">
        <w:rPr>
          <w:bCs/>
          <w:sz w:val="24"/>
          <w:szCs w:val="24"/>
          <w:lang w:val="ro-RO"/>
        </w:rPr>
        <w:t>Kernig</w:t>
      </w:r>
      <w:proofErr w:type="spellEnd"/>
      <w:r w:rsidRPr="00EE0B87">
        <w:rPr>
          <w:bCs/>
          <w:sz w:val="24"/>
          <w:szCs w:val="24"/>
          <w:lang w:val="ro-RO"/>
        </w:rPr>
        <w:t xml:space="preserve"> </w:t>
      </w:r>
      <w:proofErr w:type="spellStart"/>
      <w:r w:rsidRPr="00EE0B87">
        <w:rPr>
          <w:bCs/>
          <w:sz w:val="24"/>
          <w:szCs w:val="24"/>
          <w:lang w:val="ro-RO"/>
        </w:rPr>
        <w:t>sign</w:t>
      </w:r>
      <w:proofErr w:type="spellEnd"/>
      <w:r w:rsidRPr="00EE0B87">
        <w:rPr>
          <w:bCs/>
          <w:sz w:val="24"/>
          <w:szCs w:val="24"/>
          <w:lang w:val="ro-RO"/>
        </w:rPr>
        <w:t>.</w:t>
      </w:r>
    </w:p>
    <w:p w14:paraId="45EC2C89" w14:textId="77777777" w:rsidR="009E47D2" w:rsidRPr="00EE0B87" w:rsidRDefault="000077D5" w:rsidP="000077D5">
      <w:pPr>
        <w:widowControl w:val="0"/>
        <w:ind w:left="720"/>
        <w:jc w:val="both"/>
        <w:rPr>
          <w:b/>
          <w:bCs/>
          <w:sz w:val="24"/>
          <w:szCs w:val="24"/>
          <w:lang w:val="ro-RO"/>
        </w:rPr>
      </w:pPr>
      <w:r w:rsidRPr="00EE0B87">
        <w:rPr>
          <w:b/>
          <w:bCs/>
          <w:sz w:val="24"/>
          <w:szCs w:val="24"/>
          <w:lang w:val="ro-RO"/>
        </w:rPr>
        <w:t>Indicate</w:t>
      </w:r>
      <w:r w:rsidR="009E47D2" w:rsidRPr="00EE0B87">
        <w:rPr>
          <w:b/>
          <w:bCs/>
          <w:sz w:val="24"/>
          <w:szCs w:val="24"/>
          <w:lang w:val="ro-RO"/>
        </w:rPr>
        <w:t xml:space="preserve">: </w:t>
      </w:r>
    </w:p>
    <w:p w14:paraId="107557EB" w14:textId="77777777" w:rsidR="009E47D2" w:rsidRPr="00EE0B87" w:rsidRDefault="009E47D2" w:rsidP="000077D5">
      <w:pPr>
        <w:widowControl w:val="0"/>
        <w:ind w:left="720"/>
        <w:jc w:val="both"/>
        <w:rPr>
          <w:bCs/>
          <w:sz w:val="24"/>
          <w:szCs w:val="24"/>
          <w:lang w:val="ro-RO"/>
        </w:rPr>
      </w:pPr>
      <w:r w:rsidRPr="00EE0B87">
        <w:rPr>
          <w:b/>
          <w:bCs/>
          <w:sz w:val="24"/>
          <w:szCs w:val="24"/>
          <w:lang w:val="ro-RO"/>
        </w:rPr>
        <w:t>A.</w:t>
      </w:r>
      <w:r w:rsidRPr="00EE0B87">
        <w:rPr>
          <w:bCs/>
          <w:sz w:val="24"/>
          <w:szCs w:val="24"/>
          <w:lang w:val="ro-RO"/>
        </w:rPr>
        <w:t xml:space="preserve"> </w:t>
      </w:r>
      <w:r w:rsidR="0037040D" w:rsidRPr="00EE0B87">
        <w:rPr>
          <w:bCs/>
          <w:sz w:val="24"/>
          <w:szCs w:val="24"/>
          <w:lang w:val="ro-RO"/>
        </w:rPr>
        <w:t xml:space="preserve">The </w:t>
      </w:r>
      <w:proofErr w:type="spellStart"/>
      <w:r w:rsidR="0037040D" w:rsidRPr="00EE0B87">
        <w:rPr>
          <w:bCs/>
          <w:sz w:val="24"/>
          <w:szCs w:val="24"/>
          <w:lang w:val="ro-RO"/>
        </w:rPr>
        <w:t>p</w:t>
      </w:r>
      <w:r w:rsidR="00CA7908" w:rsidRPr="00EE0B87">
        <w:rPr>
          <w:bCs/>
          <w:sz w:val="24"/>
          <w:szCs w:val="24"/>
          <w:lang w:val="ro-RO"/>
        </w:rPr>
        <w:t>reliminary</w:t>
      </w:r>
      <w:proofErr w:type="spellEnd"/>
      <w:r w:rsidRPr="00EE0B87">
        <w:rPr>
          <w:bCs/>
          <w:sz w:val="24"/>
          <w:szCs w:val="24"/>
          <w:lang w:val="ro-RO"/>
        </w:rPr>
        <w:t xml:space="preserve"> </w:t>
      </w:r>
      <w:proofErr w:type="spellStart"/>
      <w:r w:rsidRPr="00EE0B87">
        <w:rPr>
          <w:bCs/>
          <w:sz w:val="24"/>
          <w:szCs w:val="24"/>
          <w:lang w:val="ro-RO"/>
        </w:rPr>
        <w:t>diagnosis</w:t>
      </w:r>
      <w:proofErr w:type="spellEnd"/>
      <w:r w:rsidRPr="00EE0B87">
        <w:rPr>
          <w:bCs/>
          <w:sz w:val="24"/>
          <w:szCs w:val="24"/>
          <w:lang w:val="ro-RO"/>
        </w:rPr>
        <w:t>.</w:t>
      </w:r>
    </w:p>
    <w:p w14:paraId="00BA852D" w14:textId="77777777" w:rsidR="009E47D2" w:rsidRPr="00EE0B87" w:rsidRDefault="009E47D2" w:rsidP="000077D5">
      <w:pPr>
        <w:widowControl w:val="0"/>
        <w:ind w:left="720"/>
        <w:jc w:val="both"/>
        <w:rPr>
          <w:bCs/>
          <w:sz w:val="24"/>
          <w:szCs w:val="24"/>
          <w:lang w:val="ro-RO"/>
        </w:rPr>
      </w:pPr>
      <w:r w:rsidRPr="00EE0B87">
        <w:rPr>
          <w:b/>
          <w:bCs/>
          <w:sz w:val="24"/>
          <w:szCs w:val="24"/>
          <w:lang w:val="ro-RO"/>
        </w:rPr>
        <w:t>B.</w:t>
      </w:r>
      <w:r w:rsidRPr="00EE0B87">
        <w:rPr>
          <w:bCs/>
          <w:sz w:val="24"/>
          <w:szCs w:val="24"/>
          <w:lang w:val="ro-RO"/>
        </w:rPr>
        <w:t xml:space="preserve"> </w:t>
      </w:r>
      <w:r w:rsidR="00B36B6B" w:rsidRPr="00EE0B87">
        <w:rPr>
          <w:bCs/>
          <w:sz w:val="24"/>
          <w:szCs w:val="24"/>
          <w:lang w:val="ro-RO"/>
        </w:rPr>
        <w:t xml:space="preserve">The </w:t>
      </w:r>
      <w:proofErr w:type="spellStart"/>
      <w:r w:rsidR="00B36B6B" w:rsidRPr="00EE0B87">
        <w:rPr>
          <w:bCs/>
          <w:sz w:val="24"/>
          <w:szCs w:val="24"/>
          <w:lang w:val="ro-RO"/>
        </w:rPr>
        <w:t>type</w:t>
      </w:r>
      <w:proofErr w:type="spellEnd"/>
      <w:r w:rsidR="00B36B6B" w:rsidRPr="00EE0B87">
        <w:rPr>
          <w:bCs/>
          <w:sz w:val="24"/>
          <w:szCs w:val="24"/>
          <w:lang w:val="ro-RO"/>
        </w:rPr>
        <w:t xml:space="preserve"> of mimetic </w:t>
      </w:r>
      <w:proofErr w:type="spellStart"/>
      <w:r w:rsidR="00B36B6B" w:rsidRPr="00EE0B87">
        <w:rPr>
          <w:bCs/>
          <w:sz w:val="24"/>
          <w:szCs w:val="24"/>
          <w:lang w:val="ro-RO"/>
        </w:rPr>
        <w:t>paresis</w:t>
      </w:r>
      <w:proofErr w:type="spellEnd"/>
      <w:r w:rsidRPr="00EE0B87">
        <w:rPr>
          <w:bCs/>
          <w:sz w:val="24"/>
          <w:szCs w:val="24"/>
          <w:lang w:val="ro-RO"/>
        </w:rPr>
        <w:t xml:space="preserve"> </w:t>
      </w:r>
      <w:proofErr w:type="spellStart"/>
      <w:r w:rsidRPr="00EE0B87">
        <w:rPr>
          <w:bCs/>
          <w:sz w:val="24"/>
          <w:szCs w:val="24"/>
          <w:lang w:val="ro-RO"/>
        </w:rPr>
        <w:t>accompanied</w:t>
      </w:r>
      <w:proofErr w:type="spellEnd"/>
      <w:r w:rsidRPr="00EE0B87">
        <w:rPr>
          <w:bCs/>
          <w:sz w:val="24"/>
          <w:szCs w:val="24"/>
          <w:lang w:val="ro-RO"/>
        </w:rPr>
        <w:t xml:space="preserve"> </w:t>
      </w:r>
      <w:proofErr w:type="spellStart"/>
      <w:r w:rsidRPr="00EE0B87">
        <w:rPr>
          <w:bCs/>
          <w:sz w:val="24"/>
          <w:szCs w:val="24"/>
          <w:lang w:val="ro-RO"/>
        </w:rPr>
        <w:t>by</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r w:rsidR="000077D5" w:rsidRPr="00EE0B87">
        <w:rPr>
          <w:sz w:val="24"/>
          <w:szCs w:val="24"/>
          <w:lang w:val="en-US"/>
        </w:rPr>
        <w:t>flattening</w:t>
      </w:r>
      <w:r w:rsidR="000077D5" w:rsidRPr="00EE0B87">
        <w:rPr>
          <w:rFonts w:ascii="Arial" w:hAnsi="Arial" w:cs="Arial"/>
          <w:sz w:val="27"/>
          <w:szCs w:val="27"/>
          <w:lang w:val="en-US"/>
        </w:rPr>
        <w:t xml:space="preserve"> </w:t>
      </w:r>
      <w:r w:rsidRPr="00EE0B87">
        <w:rPr>
          <w:bCs/>
          <w:sz w:val="24"/>
          <w:szCs w:val="24"/>
          <w:lang w:val="ro-RO"/>
        </w:rPr>
        <w:t xml:space="preserve">of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nasolabial</w:t>
      </w:r>
      <w:proofErr w:type="spellEnd"/>
      <w:r w:rsidRPr="00EE0B87">
        <w:rPr>
          <w:bCs/>
          <w:sz w:val="24"/>
          <w:szCs w:val="24"/>
          <w:lang w:val="ro-RO"/>
        </w:rPr>
        <w:t xml:space="preserve"> </w:t>
      </w:r>
      <w:proofErr w:type="spellStart"/>
      <w:r w:rsidRPr="00EE0B87">
        <w:rPr>
          <w:bCs/>
          <w:sz w:val="24"/>
          <w:szCs w:val="24"/>
          <w:lang w:val="ro-RO"/>
        </w:rPr>
        <w:t>fold</w:t>
      </w:r>
      <w:proofErr w:type="spellEnd"/>
      <w:r w:rsidRPr="00EE0B87">
        <w:rPr>
          <w:bCs/>
          <w:sz w:val="24"/>
          <w:szCs w:val="24"/>
          <w:lang w:val="ro-RO"/>
        </w:rPr>
        <w:t xml:space="preserve">, </w:t>
      </w:r>
      <w:proofErr w:type="spellStart"/>
      <w:r w:rsidRPr="00EE0B87">
        <w:rPr>
          <w:bCs/>
          <w:sz w:val="24"/>
          <w:szCs w:val="24"/>
          <w:lang w:val="ro-RO"/>
        </w:rPr>
        <w:t>with</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preservation</w:t>
      </w:r>
      <w:proofErr w:type="spellEnd"/>
      <w:r w:rsidRPr="00EE0B87">
        <w:rPr>
          <w:bCs/>
          <w:sz w:val="24"/>
          <w:szCs w:val="24"/>
          <w:lang w:val="ro-RO"/>
        </w:rPr>
        <w:t xml:space="preserve"> of </w:t>
      </w:r>
      <w:proofErr w:type="spellStart"/>
      <w:r w:rsidRPr="00EE0B87">
        <w:rPr>
          <w:bCs/>
          <w:sz w:val="24"/>
          <w:szCs w:val="24"/>
          <w:lang w:val="ro-RO"/>
        </w:rPr>
        <w:t>movements</w:t>
      </w:r>
      <w:proofErr w:type="spellEnd"/>
      <w:r w:rsidRPr="00EE0B87">
        <w:rPr>
          <w:bCs/>
          <w:sz w:val="24"/>
          <w:szCs w:val="24"/>
          <w:lang w:val="ro-RO"/>
        </w:rPr>
        <w:t xml:space="preserve"> in </w:t>
      </w:r>
      <w:proofErr w:type="spellStart"/>
      <w:r w:rsidRPr="00EE0B87">
        <w:rPr>
          <w:bCs/>
          <w:sz w:val="24"/>
          <w:szCs w:val="24"/>
          <w:lang w:val="ro-RO"/>
        </w:rPr>
        <w:t>the</w:t>
      </w:r>
      <w:proofErr w:type="spellEnd"/>
      <w:r w:rsidRPr="00EE0B87">
        <w:rPr>
          <w:bCs/>
          <w:sz w:val="24"/>
          <w:szCs w:val="24"/>
          <w:lang w:val="ro-RO"/>
        </w:rPr>
        <w:t xml:space="preserve"> rest of </w:t>
      </w:r>
      <w:proofErr w:type="spellStart"/>
      <w:r w:rsidRPr="00EE0B87">
        <w:rPr>
          <w:bCs/>
          <w:sz w:val="24"/>
          <w:szCs w:val="24"/>
          <w:lang w:val="ro-RO"/>
        </w:rPr>
        <w:t>the</w:t>
      </w:r>
      <w:proofErr w:type="spellEnd"/>
      <w:r w:rsidRPr="00EE0B87">
        <w:rPr>
          <w:bCs/>
          <w:sz w:val="24"/>
          <w:szCs w:val="24"/>
          <w:lang w:val="ro-RO"/>
        </w:rPr>
        <w:t xml:space="preserve"> mimic </w:t>
      </w:r>
      <w:proofErr w:type="spellStart"/>
      <w:r w:rsidRPr="00EE0B87">
        <w:rPr>
          <w:bCs/>
          <w:sz w:val="24"/>
          <w:szCs w:val="24"/>
          <w:lang w:val="ro-RO"/>
        </w:rPr>
        <w:t>muscles</w:t>
      </w:r>
      <w:proofErr w:type="spellEnd"/>
      <w:r w:rsidRPr="00EE0B87">
        <w:rPr>
          <w:bCs/>
          <w:sz w:val="24"/>
          <w:szCs w:val="24"/>
          <w:lang w:val="ro-RO"/>
        </w:rPr>
        <w:t xml:space="preserve"> of </w:t>
      </w:r>
      <w:proofErr w:type="spellStart"/>
      <w:r w:rsidRPr="00EE0B87">
        <w:rPr>
          <w:bCs/>
          <w:sz w:val="24"/>
          <w:szCs w:val="24"/>
          <w:lang w:val="ro-RO"/>
        </w:rPr>
        <w:t>the</w:t>
      </w:r>
      <w:proofErr w:type="spellEnd"/>
      <w:r w:rsidRPr="00EE0B87">
        <w:rPr>
          <w:bCs/>
          <w:sz w:val="24"/>
          <w:szCs w:val="24"/>
          <w:lang w:val="ro-RO"/>
        </w:rPr>
        <w:t xml:space="preserve"> face.</w:t>
      </w:r>
    </w:p>
    <w:p w14:paraId="0E93C8AC" w14:textId="77777777" w:rsidR="009E47D2" w:rsidRPr="00EE0B87" w:rsidRDefault="009E47D2" w:rsidP="000077D5">
      <w:pPr>
        <w:widowControl w:val="0"/>
        <w:ind w:left="720"/>
        <w:jc w:val="both"/>
        <w:rPr>
          <w:bCs/>
          <w:sz w:val="24"/>
          <w:szCs w:val="24"/>
          <w:lang w:val="ro-RO"/>
        </w:rPr>
      </w:pPr>
      <w:r w:rsidRPr="00EE0B87">
        <w:rPr>
          <w:b/>
          <w:bCs/>
          <w:sz w:val="24"/>
          <w:szCs w:val="24"/>
          <w:lang w:val="ro-RO"/>
        </w:rPr>
        <w:t>C.</w:t>
      </w:r>
      <w:r w:rsidRPr="00EE0B87">
        <w:rPr>
          <w:bCs/>
          <w:sz w:val="24"/>
          <w:szCs w:val="24"/>
          <w:lang w:val="ro-RO"/>
        </w:rPr>
        <w:t xml:space="preserve"> The</w:t>
      </w:r>
      <w:r w:rsidR="0037040D" w:rsidRPr="00EE0B87">
        <w:rPr>
          <w:bCs/>
          <w:sz w:val="24"/>
          <w:szCs w:val="24"/>
          <w:lang w:val="ro-RO"/>
        </w:rPr>
        <w:t xml:space="preserve"> </w:t>
      </w:r>
      <w:proofErr w:type="spellStart"/>
      <w:r w:rsidR="0037040D" w:rsidRPr="00EE0B87">
        <w:rPr>
          <w:bCs/>
          <w:sz w:val="24"/>
          <w:szCs w:val="24"/>
          <w:lang w:val="ro-RO"/>
        </w:rPr>
        <w:t>the</w:t>
      </w:r>
      <w:r w:rsidRPr="00EE0B87">
        <w:rPr>
          <w:bCs/>
          <w:sz w:val="24"/>
          <w:szCs w:val="24"/>
          <w:lang w:val="ro-RO"/>
        </w:rPr>
        <w:t>rapeutic</w:t>
      </w:r>
      <w:proofErr w:type="spellEnd"/>
      <w:r w:rsidRPr="00EE0B87">
        <w:rPr>
          <w:bCs/>
          <w:sz w:val="24"/>
          <w:szCs w:val="24"/>
          <w:lang w:val="ro-RO"/>
        </w:rPr>
        <w:t xml:space="preserve"> </w:t>
      </w:r>
      <w:proofErr w:type="spellStart"/>
      <w:r w:rsidRPr="00EE0B87">
        <w:rPr>
          <w:bCs/>
          <w:sz w:val="24"/>
          <w:szCs w:val="24"/>
          <w:lang w:val="ro-RO"/>
        </w:rPr>
        <w:t>measures</w:t>
      </w:r>
      <w:proofErr w:type="spellEnd"/>
      <w:r w:rsidRPr="00EE0B87">
        <w:rPr>
          <w:bCs/>
          <w:sz w:val="24"/>
          <w:szCs w:val="24"/>
          <w:lang w:val="ro-RO"/>
        </w:rPr>
        <w:t>.</w:t>
      </w:r>
    </w:p>
    <w:p w14:paraId="5686203D" w14:textId="77777777" w:rsidR="009E47D2" w:rsidRPr="00EE0B87" w:rsidRDefault="009E47D2" w:rsidP="000077D5">
      <w:pPr>
        <w:widowControl w:val="0"/>
        <w:ind w:left="720"/>
        <w:jc w:val="both"/>
        <w:rPr>
          <w:bCs/>
          <w:sz w:val="24"/>
          <w:szCs w:val="24"/>
          <w:lang w:val="ro-RO"/>
        </w:rPr>
      </w:pPr>
      <w:r w:rsidRPr="00EE0B87">
        <w:rPr>
          <w:b/>
          <w:bCs/>
          <w:sz w:val="24"/>
          <w:szCs w:val="24"/>
          <w:lang w:val="ro-RO"/>
        </w:rPr>
        <w:t>D.</w:t>
      </w:r>
      <w:r w:rsidRPr="00EE0B87">
        <w:rPr>
          <w:bCs/>
          <w:sz w:val="24"/>
          <w:szCs w:val="24"/>
          <w:lang w:val="ro-RO"/>
        </w:rPr>
        <w:t xml:space="preserve"> </w:t>
      </w:r>
      <w:r w:rsidR="0037040D" w:rsidRPr="00EE0B87">
        <w:rPr>
          <w:bCs/>
          <w:sz w:val="24"/>
          <w:szCs w:val="24"/>
          <w:lang w:val="ro-RO"/>
        </w:rPr>
        <w:t xml:space="preserve">The </w:t>
      </w:r>
      <w:proofErr w:type="spellStart"/>
      <w:r w:rsidR="0037040D" w:rsidRPr="00EE0B87">
        <w:rPr>
          <w:bCs/>
          <w:sz w:val="24"/>
          <w:szCs w:val="24"/>
          <w:lang w:val="ro-RO"/>
        </w:rPr>
        <w:t>c</w:t>
      </w:r>
      <w:r w:rsidRPr="00EE0B87">
        <w:rPr>
          <w:bCs/>
          <w:sz w:val="24"/>
          <w:szCs w:val="24"/>
          <w:lang w:val="ro-RO"/>
        </w:rPr>
        <w:t>omplementary</w:t>
      </w:r>
      <w:proofErr w:type="spellEnd"/>
      <w:r w:rsidRPr="00EE0B87">
        <w:rPr>
          <w:bCs/>
          <w:sz w:val="24"/>
          <w:szCs w:val="24"/>
          <w:lang w:val="ro-RO"/>
        </w:rPr>
        <w:t xml:space="preserve"> </w:t>
      </w:r>
      <w:proofErr w:type="spellStart"/>
      <w:r w:rsidRPr="00EE0B87">
        <w:rPr>
          <w:bCs/>
          <w:sz w:val="24"/>
          <w:szCs w:val="24"/>
          <w:lang w:val="ro-RO"/>
        </w:rPr>
        <w:t>investigation</w:t>
      </w:r>
      <w:proofErr w:type="spellEnd"/>
      <w:r w:rsidRPr="00EE0B87">
        <w:rPr>
          <w:bCs/>
          <w:sz w:val="24"/>
          <w:szCs w:val="24"/>
          <w:lang w:val="ro-RO"/>
        </w:rPr>
        <w:t xml:space="preserve"> plan.</w:t>
      </w:r>
    </w:p>
    <w:p w14:paraId="728F9A83" w14:textId="77777777" w:rsidR="009E47D2" w:rsidRPr="00EE0B87" w:rsidRDefault="009E47D2" w:rsidP="000077D5">
      <w:pPr>
        <w:widowControl w:val="0"/>
        <w:ind w:left="720"/>
        <w:jc w:val="both"/>
        <w:rPr>
          <w:bCs/>
          <w:sz w:val="24"/>
          <w:szCs w:val="24"/>
          <w:lang w:val="ro-RO"/>
        </w:rPr>
      </w:pPr>
      <w:r w:rsidRPr="00EE0B87">
        <w:rPr>
          <w:b/>
          <w:bCs/>
          <w:sz w:val="24"/>
          <w:szCs w:val="24"/>
          <w:lang w:val="ro-RO"/>
        </w:rPr>
        <w:t>E.</w:t>
      </w:r>
      <w:r w:rsidRPr="00EE0B87">
        <w:rPr>
          <w:bCs/>
          <w:sz w:val="24"/>
          <w:szCs w:val="24"/>
          <w:lang w:val="ro-RO"/>
        </w:rPr>
        <w:t xml:space="preserve"> </w:t>
      </w:r>
      <w:proofErr w:type="spellStart"/>
      <w:r w:rsidRPr="00EE0B87">
        <w:rPr>
          <w:bCs/>
          <w:sz w:val="24"/>
          <w:szCs w:val="24"/>
          <w:lang w:val="ro-RO"/>
        </w:rPr>
        <w:t>List</w:t>
      </w:r>
      <w:proofErr w:type="spellEnd"/>
      <w:r w:rsidRPr="00EE0B87">
        <w:rPr>
          <w:bCs/>
          <w:sz w:val="24"/>
          <w:szCs w:val="24"/>
          <w:lang w:val="ro-RO"/>
        </w:rPr>
        <w:t xml:space="preserve"> of</w:t>
      </w:r>
      <w:r w:rsidR="00CA7908" w:rsidRPr="00EE0B87">
        <w:rPr>
          <w:bCs/>
          <w:sz w:val="24"/>
          <w:szCs w:val="24"/>
          <w:lang w:val="ro-RO"/>
        </w:rPr>
        <w:t xml:space="preserve"> </w:t>
      </w:r>
      <w:proofErr w:type="spellStart"/>
      <w:r w:rsidR="00CA7908" w:rsidRPr="00EE0B87">
        <w:rPr>
          <w:bCs/>
          <w:sz w:val="24"/>
          <w:szCs w:val="24"/>
          <w:lang w:val="ro-RO"/>
        </w:rPr>
        <w:t>diseases</w:t>
      </w:r>
      <w:proofErr w:type="spellEnd"/>
      <w:r w:rsidR="00CA7908" w:rsidRPr="00EE0B87">
        <w:rPr>
          <w:bCs/>
          <w:sz w:val="24"/>
          <w:szCs w:val="24"/>
          <w:lang w:val="ro-RO"/>
        </w:rPr>
        <w:t xml:space="preserve"> </w:t>
      </w:r>
      <w:proofErr w:type="spellStart"/>
      <w:r w:rsidR="00CA7908" w:rsidRPr="00EE0B87">
        <w:rPr>
          <w:bCs/>
          <w:sz w:val="24"/>
          <w:szCs w:val="24"/>
          <w:lang w:val="ro-RO"/>
        </w:rPr>
        <w:t>used</w:t>
      </w:r>
      <w:proofErr w:type="spellEnd"/>
      <w:r w:rsidR="00CA7908" w:rsidRPr="00EE0B87">
        <w:rPr>
          <w:bCs/>
          <w:sz w:val="24"/>
          <w:szCs w:val="24"/>
          <w:lang w:val="ro-RO"/>
        </w:rPr>
        <w:t xml:space="preserve"> for</w:t>
      </w:r>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differe</w:t>
      </w:r>
      <w:r w:rsidR="00CA7908" w:rsidRPr="00EE0B87">
        <w:rPr>
          <w:bCs/>
          <w:sz w:val="24"/>
          <w:szCs w:val="24"/>
          <w:lang w:val="ro-RO"/>
        </w:rPr>
        <w:t>ntial</w:t>
      </w:r>
      <w:proofErr w:type="spellEnd"/>
      <w:r w:rsidR="00CA7908" w:rsidRPr="00EE0B87">
        <w:rPr>
          <w:bCs/>
          <w:sz w:val="24"/>
          <w:szCs w:val="24"/>
          <w:lang w:val="ro-RO"/>
        </w:rPr>
        <w:t xml:space="preserve"> </w:t>
      </w:r>
      <w:proofErr w:type="spellStart"/>
      <w:r w:rsidR="00CA7908" w:rsidRPr="00EE0B87">
        <w:rPr>
          <w:bCs/>
          <w:sz w:val="24"/>
          <w:szCs w:val="24"/>
          <w:lang w:val="ro-RO"/>
        </w:rPr>
        <w:t>diagnosis</w:t>
      </w:r>
      <w:proofErr w:type="spellEnd"/>
      <w:r w:rsidRPr="00EE0B87">
        <w:rPr>
          <w:bCs/>
          <w:sz w:val="24"/>
          <w:szCs w:val="24"/>
          <w:lang w:val="ro-RO"/>
        </w:rPr>
        <w:t>.</w:t>
      </w:r>
    </w:p>
    <w:p w14:paraId="0A278DBA" w14:textId="77777777" w:rsidR="000077D5" w:rsidRPr="00EE0B87" w:rsidRDefault="000077D5" w:rsidP="000077D5">
      <w:pPr>
        <w:widowControl w:val="0"/>
        <w:jc w:val="both"/>
        <w:rPr>
          <w:bCs/>
          <w:sz w:val="24"/>
          <w:szCs w:val="24"/>
          <w:lang w:val="en-US"/>
        </w:rPr>
      </w:pPr>
    </w:p>
    <w:p w14:paraId="2A74CF0B" w14:textId="77777777" w:rsidR="009E47D2" w:rsidRPr="00EE0B87" w:rsidRDefault="003D6589" w:rsidP="00582876">
      <w:pPr>
        <w:spacing w:before="120"/>
        <w:jc w:val="both"/>
        <w:rPr>
          <w:b/>
          <w:bCs/>
          <w:sz w:val="24"/>
          <w:szCs w:val="24"/>
          <w:lang w:val="ro-RO"/>
        </w:rPr>
      </w:pPr>
      <w:r w:rsidRPr="00EE0B87">
        <w:rPr>
          <w:b/>
          <w:bCs/>
          <w:sz w:val="24"/>
          <w:szCs w:val="24"/>
          <w:lang w:val="ro-RO"/>
        </w:rPr>
        <w:t xml:space="preserve">Case </w:t>
      </w:r>
      <w:proofErr w:type="spellStart"/>
      <w:r w:rsidRPr="00EE0B87">
        <w:rPr>
          <w:b/>
          <w:bCs/>
          <w:sz w:val="24"/>
          <w:szCs w:val="24"/>
          <w:lang w:val="ro-RO"/>
        </w:rPr>
        <w:t>no</w:t>
      </w:r>
      <w:proofErr w:type="spellEnd"/>
      <w:r w:rsidRPr="00EE0B87">
        <w:rPr>
          <w:b/>
          <w:bCs/>
          <w:sz w:val="24"/>
          <w:szCs w:val="24"/>
          <w:lang w:val="ro-RO"/>
        </w:rPr>
        <w:t>. 2</w:t>
      </w:r>
    </w:p>
    <w:p w14:paraId="5E37B4DB" w14:textId="77777777" w:rsidR="009E47D2" w:rsidRPr="00EE0B87" w:rsidRDefault="009E47D2" w:rsidP="00582876">
      <w:pPr>
        <w:spacing w:before="120"/>
        <w:ind w:firstLine="720"/>
        <w:jc w:val="both"/>
        <w:rPr>
          <w:bCs/>
          <w:sz w:val="24"/>
          <w:szCs w:val="24"/>
          <w:lang w:val="ro-RO"/>
        </w:rPr>
      </w:pPr>
      <w:proofErr w:type="spellStart"/>
      <w:r w:rsidRPr="00EE0B87">
        <w:rPr>
          <w:bCs/>
          <w:sz w:val="24"/>
          <w:szCs w:val="24"/>
          <w:lang w:val="ro-RO"/>
        </w:rPr>
        <w:t>Patient</w:t>
      </w:r>
      <w:proofErr w:type="spellEnd"/>
      <w:r w:rsidRPr="00EE0B87">
        <w:rPr>
          <w:bCs/>
          <w:sz w:val="24"/>
          <w:szCs w:val="24"/>
          <w:lang w:val="ro-RO"/>
        </w:rPr>
        <w:t xml:space="preserve"> S., </w:t>
      </w:r>
      <w:proofErr w:type="spellStart"/>
      <w:r w:rsidR="007E2F64" w:rsidRPr="00EE0B87">
        <w:rPr>
          <w:bCs/>
          <w:sz w:val="24"/>
          <w:szCs w:val="24"/>
          <w:lang w:val="ro-RO"/>
        </w:rPr>
        <w:t>aged</w:t>
      </w:r>
      <w:proofErr w:type="spellEnd"/>
      <w:r w:rsidR="007E2F64" w:rsidRPr="00EE0B87">
        <w:rPr>
          <w:bCs/>
          <w:sz w:val="24"/>
          <w:szCs w:val="24"/>
          <w:lang w:val="ro-RO"/>
        </w:rPr>
        <w:t xml:space="preserve"> </w:t>
      </w:r>
      <w:r w:rsidRPr="00EE0B87">
        <w:rPr>
          <w:bCs/>
          <w:sz w:val="24"/>
          <w:szCs w:val="24"/>
          <w:lang w:val="ro-RO"/>
        </w:rPr>
        <w:t xml:space="preserve">31, an </w:t>
      </w:r>
      <w:proofErr w:type="spellStart"/>
      <w:r w:rsidRPr="00EE0B87">
        <w:rPr>
          <w:bCs/>
          <w:sz w:val="24"/>
          <w:szCs w:val="24"/>
          <w:lang w:val="ro-RO"/>
        </w:rPr>
        <w:t>engineer</w:t>
      </w:r>
      <w:proofErr w:type="spellEnd"/>
      <w:r w:rsidRPr="00EE0B87">
        <w:rPr>
          <w:bCs/>
          <w:sz w:val="24"/>
          <w:szCs w:val="24"/>
          <w:lang w:val="ro-RO"/>
        </w:rPr>
        <w:t xml:space="preserve">, </w:t>
      </w:r>
      <w:proofErr w:type="spellStart"/>
      <w:r w:rsidR="00582876" w:rsidRPr="00EE0B87">
        <w:rPr>
          <w:bCs/>
          <w:sz w:val="24"/>
          <w:szCs w:val="24"/>
          <w:lang w:val="ro-RO"/>
        </w:rPr>
        <w:t>was</w:t>
      </w:r>
      <w:proofErr w:type="spellEnd"/>
      <w:r w:rsidR="00582876" w:rsidRPr="00EE0B87">
        <w:rPr>
          <w:bCs/>
          <w:sz w:val="24"/>
          <w:szCs w:val="24"/>
          <w:lang w:val="ro-RO"/>
        </w:rPr>
        <w:t xml:space="preserve"> </w:t>
      </w:r>
      <w:proofErr w:type="spellStart"/>
      <w:r w:rsidR="00582876" w:rsidRPr="00EE0B87">
        <w:rPr>
          <w:bCs/>
          <w:sz w:val="24"/>
          <w:szCs w:val="24"/>
          <w:lang w:val="ro-RO"/>
        </w:rPr>
        <w:t>admitted</w:t>
      </w:r>
      <w:proofErr w:type="spellEnd"/>
      <w:r w:rsidRPr="00EE0B87">
        <w:rPr>
          <w:bCs/>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hospital</w:t>
      </w:r>
      <w:proofErr w:type="spellEnd"/>
      <w:r w:rsidRPr="00EE0B87">
        <w:rPr>
          <w:bCs/>
          <w:sz w:val="24"/>
          <w:szCs w:val="24"/>
          <w:lang w:val="ro-RO"/>
        </w:rPr>
        <w:t xml:space="preserve">. He </w:t>
      </w:r>
      <w:proofErr w:type="spellStart"/>
      <w:r w:rsidRPr="00EE0B87">
        <w:rPr>
          <w:bCs/>
          <w:sz w:val="24"/>
          <w:szCs w:val="24"/>
          <w:lang w:val="ro-RO"/>
        </w:rPr>
        <w:t>is</w:t>
      </w:r>
      <w:proofErr w:type="spellEnd"/>
      <w:r w:rsidRPr="00EE0B87">
        <w:rPr>
          <w:bCs/>
          <w:sz w:val="24"/>
          <w:szCs w:val="24"/>
          <w:lang w:val="ro-RO"/>
        </w:rPr>
        <w:t xml:space="preserve"> </w:t>
      </w:r>
      <w:r w:rsidR="0082010D" w:rsidRPr="00EE0B87">
        <w:rPr>
          <w:bCs/>
          <w:sz w:val="24"/>
          <w:szCs w:val="24"/>
          <w:lang w:val="ro-RO"/>
        </w:rPr>
        <w:t xml:space="preserve">in </w:t>
      </w:r>
      <w:proofErr w:type="spellStart"/>
      <w:r w:rsidR="0082010D" w:rsidRPr="00EE0B87">
        <w:rPr>
          <w:bCs/>
          <w:sz w:val="24"/>
          <w:szCs w:val="24"/>
          <w:lang w:val="ro-RO"/>
        </w:rPr>
        <w:t>the</w:t>
      </w:r>
      <w:proofErr w:type="spellEnd"/>
      <w:r w:rsidR="0082010D" w:rsidRPr="00EE0B87">
        <w:rPr>
          <w:bCs/>
          <w:sz w:val="24"/>
          <w:szCs w:val="24"/>
          <w:lang w:val="ro-RO"/>
        </w:rPr>
        <w:t xml:space="preserve"> state of </w:t>
      </w:r>
      <w:proofErr w:type="spellStart"/>
      <w:r w:rsidRPr="00EE0B87">
        <w:rPr>
          <w:bCs/>
          <w:sz w:val="24"/>
          <w:szCs w:val="24"/>
          <w:lang w:val="ro-RO"/>
        </w:rPr>
        <w:t>obnubil</w:t>
      </w:r>
      <w:r w:rsidR="007E2F64" w:rsidRPr="00EE0B87">
        <w:rPr>
          <w:bCs/>
          <w:sz w:val="24"/>
          <w:szCs w:val="24"/>
          <w:lang w:val="ro-RO"/>
        </w:rPr>
        <w:t>at</w:t>
      </w:r>
      <w:r w:rsidR="0082010D" w:rsidRPr="00EE0B87">
        <w:rPr>
          <w:bCs/>
          <w:sz w:val="24"/>
          <w:szCs w:val="24"/>
          <w:lang w:val="ro-RO"/>
        </w:rPr>
        <w:t>ion</w:t>
      </w:r>
      <w:proofErr w:type="spellEnd"/>
      <w:r w:rsidR="0082010D" w:rsidRPr="00EE0B87">
        <w:rPr>
          <w:bCs/>
          <w:color w:val="FF0000"/>
          <w:sz w:val="24"/>
          <w:szCs w:val="24"/>
          <w:lang w:val="ro-RO"/>
        </w:rPr>
        <w:t xml:space="preserve"> </w:t>
      </w:r>
      <w:r w:rsidR="0082010D" w:rsidRPr="00EE0B87">
        <w:rPr>
          <w:bCs/>
          <w:sz w:val="24"/>
          <w:szCs w:val="24"/>
          <w:lang w:val="ro-RO"/>
        </w:rPr>
        <w:t>(</w:t>
      </w:r>
      <w:r w:rsidR="00CA7EFE" w:rsidRPr="00EE0B87">
        <w:rPr>
          <w:bCs/>
          <w:sz w:val="24"/>
          <w:szCs w:val="24"/>
          <w:lang w:val="ro-RO"/>
        </w:rPr>
        <w:t xml:space="preserve">in </w:t>
      </w:r>
      <w:proofErr w:type="spellStart"/>
      <w:r w:rsidR="00CA7EFE" w:rsidRPr="00EE0B87">
        <w:rPr>
          <w:bCs/>
          <w:sz w:val="24"/>
          <w:szCs w:val="24"/>
          <w:lang w:val="ro-RO"/>
        </w:rPr>
        <w:t>the</w:t>
      </w:r>
      <w:proofErr w:type="spellEnd"/>
      <w:r w:rsidR="00CA7EFE" w:rsidRPr="00EE0B87">
        <w:rPr>
          <w:bCs/>
          <w:sz w:val="24"/>
          <w:szCs w:val="24"/>
          <w:lang w:val="ro-RO"/>
        </w:rPr>
        <w:t xml:space="preserve"> state of </w:t>
      </w:r>
      <w:proofErr w:type="spellStart"/>
      <w:r w:rsidR="00CA7EFE" w:rsidRPr="00EE0B87">
        <w:rPr>
          <w:bCs/>
          <w:sz w:val="24"/>
          <w:szCs w:val="24"/>
          <w:lang w:val="ro-RO"/>
        </w:rPr>
        <w:t>blurred</w:t>
      </w:r>
      <w:proofErr w:type="spellEnd"/>
      <w:r w:rsidR="00CA7EFE" w:rsidRPr="00EE0B87">
        <w:rPr>
          <w:bCs/>
          <w:sz w:val="24"/>
          <w:szCs w:val="24"/>
          <w:lang w:val="ro-RO"/>
        </w:rPr>
        <w:t xml:space="preserve"> </w:t>
      </w:r>
      <w:proofErr w:type="spellStart"/>
      <w:r w:rsidR="00CA7EFE" w:rsidRPr="00EE0B87">
        <w:rPr>
          <w:bCs/>
          <w:sz w:val="24"/>
          <w:szCs w:val="24"/>
          <w:lang w:val="ro-RO"/>
        </w:rPr>
        <w:t>consciousness</w:t>
      </w:r>
      <w:proofErr w:type="spellEnd"/>
      <w:r w:rsidR="0082010D" w:rsidRPr="00EE0B87">
        <w:rPr>
          <w:bCs/>
          <w:sz w:val="24"/>
          <w:szCs w:val="24"/>
          <w:lang w:val="ro-RO"/>
        </w:rPr>
        <w:t>)</w:t>
      </w:r>
      <w:r w:rsidRPr="00EE0B87">
        <w:rPr>
          <w:bCs/>
          <w:sz w:val="24"/>
          <w:szCs w:val="24"/>
          <w:lang w:val="ro-RO"/>
        </w:rPr>
        <w:t xml:space="preserve">, </w:t>
      </w:r>
      <w:proofErr w:type="spellStart"/>
      <w:r w:rsidRPr="00EE0B87">
        <w:rPr>
          <w:bCs/>
          <w:sz w:val="24"/>
          <w:szCs w:val="24"/>
          <w:lang w:val="ro-RO"/>
        </w:rPr>
        <w:t>answers</w:t>
      </w:r>
      <w:proofErr w:type="spellEnd"/>
      <w:r w:rsidRPr="00EE0B87">
        <w:rPr>
          <w:bCs/>
          <w:sz w:val="24"/>
          <w:szCs w:val="24"/>
          <w:lang w:val="ro-RO"/>
        </w:rPr>
        <w:t xml:space="preserve"> </w:t>
      </w:r>
      <w:proofErr w:type="spellStart"/>
      <w:r w:rsidRPr="00EE0B87">
        <w:rPr>
          <w:bCs/>
          <w:sz w:val="24"/>
          <w:szCs w:val="24"/>
          <w:lang w:val="ro-RO"/>
        </w:rPr>
        <w:t>que</w:t>
      </w:r>
      <w:r w:rsidR="00CA7EFE" w:rsidRPr="00EE0B87">
        <w:rPr>
          <w:bCs/>
          <w:sz w:val="24"/>
          <w:szCs w:val="24"/>
          <w:lang w:val="ro-RO"/>
        </w:rPr>
        <w:t>stions</w:t>
      </w:r>
      <w:proofErr w:type="spellEnd"/>
      <w:r w:rsidR="00CA7EFE" w:rsidRPr="00EE0B87">
        <w:rPr>
          <w:bCs/>
          <w:sz w:val="24"/>
          <w:szCs w:val="24"/>
          <w:lang w:val="ro-RO"/>
        </w:rPr>
        <w:t xml:space="preserve"> late, laconic. He </w:t>
      </w:r>
      <w:proofErr w:type="spellStart"/>
      <w:r w:rsidR="00CA7EFE" w:rsidRPr="00EE0B87">
        <w:rPr>
          <w:bCs/>
          <w:sz w:val="24"/>
          <w:szCs w:val="24"/>
          <w:lang w:val="ro-RO"/>
        </w:rPr>
        <w:t>does</w:t>
      </w:r>
      <w:proofErr w:type="spellEnd"/>
      <w:r w:rsidR="00CA7EFE" w:rsidRPr="00EE0B87">
        <w:rPr>
          <w:bCs/>
          <w:sz w:val="24"/>
          <w:szCs w:val="24"/>
          <w:lang w:val="ro-RO"/>
        </w:rPr>
        <w:t xml:space="preserve"> </w:t>
      </w:r>
      <w:proofErr w:type="spellStart"/>
      <w:r w:rsidR="00CA7EFE" w:rsidRPr="00EE0B87">
        <w:rPr>
          <w:bCs/>
          <w:sz w:val="24"/>
          <w:szCs w:val="24"/>
          <w:lang w:val="ro-RO"/>
        </w:rPr>
        <w:t>not</w:t>
      </w:r>
      <w:proofErr w:type="spellEnd"/>
      <w:r w:rsidR="00CA7EFE" w:rsidRPr="00EE0B87">
        <w:rPr>
          <w:bCs/>
          <w:sz w:val="24"/>
          <w:szCs w:val="24"/>
          <w:lang w:val="ro-RO"/>
        </w:rPr>
        <w:t xml:space="preserve"> </w:t>
      </w:r>
      <w:proofErr w:type="spellStart"/>
      <w:r w:rsidR="00CA7EFE" w:rsidRPr="00EE0B87">
        <w:rPr>
          <w:bCs/>
          <w:sz w:val="24"/>
          <w:szCs w:val="24"/>
          <w:lang w:val="ro-RO"/>
        </w:rPr>
        <w:t>know</w:t>
      </w:r>
      <w:proofErr w:type="spellEnd"/>
      <w:r w:rsidR="00CA7EFE" w:rsidRPr="00EE0B87">
        <w:rPr>
          <w:bCs/>
          <w:sz w:val="24"/>
          <w:szCs w:val="24"/>
          <w:lang w:val="ro-RO"/>
        </w:rPr>
        <w:t xml:space="preserve"> </w:t>
      </w:r>
      <w:proofErr w:type="spellStart"/>
      <w:r w:rsidR="00CA7EFE" w:rsidRPr="00EE0B87">
        <w:rPr>
          <w:bCs/>
          <w:sz w:val="24"/>
          <w:szCs w:val="24"/>
          <w:lang w:val="ro-RO"/>
        </w:rPr>
        <w:t>what</w:t>
      </w:r>
      <w:proofErr w:type="spellEnd"/>
      <w:r w:rsidR="00CA7EFE" w:rsidRPr="00EE0B87">
        <w:rPr>
          <w:bCs/>
          <w:sz w:val="24"/>
          <w:szCs w:val="24"/>
          <w:lang w:val="ro-RO"/>
        </w:rPr>
        <w:t xml:space="preserve"> </w:t>
      </w:r>
      <w:proofErr w:type="spellStart"/>
      <w:r w:rsidR="00CA7EFE" w:rsidRPr="00EE0B87">
        <w:rPr>
          <w:bCs/>
          <w:sz w:val="24"/>
          <w:szCs w:val="24"/>
          <w:lang w:val="ro-RO"/>
        </w:rPr>
        <w:t>happened</w:t>
      </w:r>
      <w:proofErr w:type="spellEnd"/>
      <w:r w:rsidR="00CA7EFE" w:rsidRPr="00EE0B87">
        <w:rPr>
          <w:bCs/>
          <w:sz w:val="24"/>
          <w:szCs w:val="24"/>
          <w:lang w:val="ro-RO"/>
        </w:rPr>
        <w:t xml:space="preserve"> </w:t>
      </w:r>
      <w:proofErr w:type="spellStart"/>
      <w:r w:rsidR="00CA7EFE" w:rsidRPr="00EE0B87">
        <w:rPr>
          <w:bCs/>
          <w:sz w:val="24"/>
          <w:szCs w:val="24"/>
          <w:lang w:val="ro-RO"/>
        </w:rPr>
        <w:t>to</w:t>
      </w:r>
      <w:proofErr w:type="spellEnd"/>
      <w:r w:rsidR="00CA7EFE" w:rsidRPr="00EE0B87">
        <w:rPr>
          <w:bCs/>
          <w:sz w:val="24"/>
          <w:szCs w:val="24"/>
          <w:lang w:val="ro-RO"/>
        </w:rPr>
        <w:t xml:space="preserve"> </w:t>
      </w:r>
      <w:proofErr w:type="spellStart"/>
      <w:r w:rsidR="00CA7EFE" w:rsidRPr="00EE0B87">
        <w:rPr>
          <w:bCs/>
          <w:sz w:val="24"/>
          <w:szCs w:val="24"/>
          <w:lang w:val="ro-RO"/>
        </w:rPr>
        <w:t>him</w:t>
      </w:r>
      <w:proofErr w:type="spellEnd"/>
      <w:r w:rsidR="00CA7EFE" w:rsidRPr="00EE0B87">
        <w:rPr>
          <w:bCs/>
          <w:sz w:val="24"/>
          <w:szCs w:val="24"/>
          <w:lang w:val="ro-RO"/>
        </w:rPr>
        <w:t>. H</w:t>
      </w:r>
      <w:r w:rsidR="004E2BA0" w:rsidRPr="00EE0B87">
        <w:rPr>
          <w:bCs/>
          <w:sz w:val="24"/>
          <w:szCs w:val="24"/>
          <w:lang w:val="ro-RO"/>
        </w:rPr>
        <w:t xml:space="preserve">e </w:t>
      </w:r>
      <w:proofErr w:type="spellStart"/>
      <w:r w:rsidRPr="00EE0B87">
        <w:rPr>
          <w:bCs/>
          <w:sz w:val="24"/>
          <w:szCs w:val="24"/>
          <w:lang w:val="ro-RO"/>
        </w:rPr>
        <w:t>remember</w:t>
      </w:r>
      <w:r w:rsidR="004E2BA0" w:rsidRPr="00EE0B87">
        <w:rPr>
          <w:bCs/>
          <w:sz w:val="24"/>
          <w:szCs w:val="24"/>
          <w:lang w:val="ro-RO"/>
        </w:rPr>
        <w:t>s</w:t>
      </w:r>
      <w:proofErr w:type="spellEnd"/>
      <w:r w:rsidRPr="00EE0B87">
        <w:rPr>
          <w:bCs/>
          <w:sz w:val="24"/>
          <w:szCs w:val="24"/>
          <w:lang w:val="ro-RO"/>
        </w:rPr>
        <w:t xml:space="preserve"> </w:t>
      </w:r>
      <w:proofErr w:type="spellStart"/>
      <w:r w:rsidRPr="00EE0B87">
        <w:rPr>
          <w:bCs/>
          <w:sz w:val="24"/>
          <w:szCs w:val="24"/>
          <w:lang w:val="ro-RO"/>
        </w:rPr>
        <w:t>that</w:t>
      </w:r>
      <w:proofErr w:type="spellEnd"/>
      <w:r w:rsidRPr="00EE0B87">
        <w:rPr>
          <w:bCs/>
          <w:sz w:val="24"/>
          <w:szCs w:val="24"/>
          <w:lang w:val="ro-RO"/>
        </w:rPr>
        <w:t xml:space="preserve"> </w:t>
      </w:r>
      <w:proofErr w:type="spellStart"/>
      <w:r w:rsidRPr="00EE0B87">
        <w:rPr>
          <w:bCs/>
          <w:sz w:val="24"/>
          <w:szCs w:val="24"/>
          <w:lang w:val="ro-RO"/>
        </w:rPr>
        <w:t>he</w:t>
      </w:r>
      <w:proofErr w:type="spellEnd"/>
      <w:r w:rsidRPr="00EE0B87">
        <w:rPr>
          <w:bCs/>
          <w:sz w:val="24"/>
          <w:szCs w:val="24"/>
          <w:lang w:val="ro-RO"/>
        </w:rPr>
        <w:t xml:space="preserve"> </w:t>
      </w:r>
      <w:proofErr w:type="spellStart"/>
      <w:r w:rsidRPr="00EE0B87">
        <w:rPr>
          <w:bCs/>
          <w:sz w:val="24"/>
          <w:szCs w:val="24"/>
          <w:lang w:val="ro-RO"/>
        </w:rPr>
        <w:t>was</w:t>
      </w:r>
      <w:proofErr w:type="spellEnd"/>
      <w:r w:rsidRPr="00EE0B87">
        <w:rPr>
          <w:bCs/>
          <w:sz w:val="24"/>
          <w:szCs w:val="24"/>
          <w:lang w:val="ro-RO"/>
        </w:rPr>
        <w:t xml:space="preserve"> </w:t>
      </w:r>
      <w:proofErr w:type="spellStart"/>
      <w:r w:rsidRPr="00EE0B87">
        <w:rPr>
          <w:bCs/>
          <w:sz w:val="24"/>
          <w:szCs w:val="24"/>
          <w:lang w:val="ro-RO"/>
        </w:rPr>
        <w:t>going</w:t>
      </w:r>
      <w:proofErr w:type="spellEnd"/>
      <w:r w:rsidRPr="00EE0B87">
        <w:rPr>
          <w:bCs/>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w:t>
      </w:r>
      <w:proofErr w:type="spellStart"/>
      <w:r w:rsidR="004E2BA0" w:rsidRPr="00EE0B87">
        <w:rPr>
          <w:bCs/>
          <w:sz w:val="24"/>
          <w:szCs w:val="24"/>
          <w:lang w:val="ro-RO"/>
        </w:rPr>
        <w:t>work</w:t>
      </w:r>
      <w:proofErr w:type="spellEnd"/>
      <w:r w:rsidR="004E2BA0" w:rsidRPr="00EE0B87">
        <w:rPr>
          <w:bCs/>
          <w:sz w:val="24"/>
          <w:szCs w:val="24"/>
          <w:lang w:val="ro-RO"/>
        </w:rPr>
        <w:t xml:space="preserve">, </w:t>
      </w:r>
      <w:proofErr w:type="spellStart"/>
      <w:r w:rsidR="004E2BA0" w:rsidRPr="00EE0B87">
        <w:rPr>
          <w:bCs/>
          <w:sz w:val="24"/>
          <w:szCs w:val="24"/>
          <w:lang w:val="ro-RO"/>
        </w:rPr>
        <w:t>some</w:t>
      </w:r>
      <w:proofErr w:type="spellEnd"/>
      <w:r w:rsidR="004E2BA0" w:rsidRPr="00EE0B87">
        <w:rPr>
          <w:bCs/>
          <w:sz w:val="24"/>
          <w:szCs w:val="24"/>
          <w:lang w:val="ro-RO"/>
        </w:rPr>
        <w:t xml:space="preserve"> </w:t>
      </w:r>
      <w:proofErr w:type="spellStart"/>
      <w:r w:rsidR="004E2BA0" w:rsidRPr="00EE0B87">
        <w:rPr>
          <w:bCs/>
          <w:sz w:val="24"/>
          <w:szCs w:val="24"/>
          <w:lang w:val="ro-RO"/>
        </w:rPr>
        <w:t>unpleasant</w:t>
      </w:r>
      <w:proofErr w:type="spellEnd"/>
      <w:r w:rsidR="004E2BA0" w:rsidRPr="00EE0B87">
        <w:rPr>
          <w:bCs/>
          <w:sz w:val="24"/>
          <w:szCs w:val="24"/>
          <w:lang w:val="ro-RO"/>
        </w:rPr>
        <w:t xml:space="preserve"> </w:t>
      </w:r>
      <w:proofErr w:type="spellStart"/>
      <w:r w:rsidR="004E2BA0" w:rsidRPr="00EE0B87">
        <w:rPr>
          <w:bCs/>
          <w:sz w:val="24"/>
          <w:szCs w:val="24"/>
          <w:lang w:val="ro-RO"/>
        </w:rPr>
        <w:t>feeling</w:t>
      </w:r>
      <w:proofErr w:type="spellEnd"/>
      <w:r w:rsidRPr="00EE0B87">
        <w:rPr>
          <w:bCs/>
          <w:sz w:val="24"/>
          <w:szCs w:val="24"/>
          <w:lang w:val="ro-RO"/>
        </w:rPr>
        <w:t xml:space="preserve"> </w:t>
      </w:r>
      <w:proofErr w:type="spellStart"/>
      <w:r w:rsidRPr="00EE0B87">
        <w:rPr>
          <w:bCs/>
          <w:sz w:val="24"/>
          <w:szCs w:val="24"/>
          <w:lang w:val="ro-RO"/>
        </w:rPr>
        <w:t>appeared</w:t>
      </w:r>
      <w:proofErr w:type="spellEnd"/>
      <w:r w:rsidRPr="00EE0B87">
        <w:rPr>
          <w:bCs/>
          <w:sz w:val="24"/>
          <w:szCs w:val="24"/>
          <w:lang w:val="ro-RO"/>
        </w:rPr>
        <w:t xml:space="preserve"> in </w:t>
      </w:r>
      <w:proofErr w:type="spellStart"/>
      <w:r w:rsidRPr="00EE0B87">
        <w:rPr>
          <w:bCs/>
          <w:sz w:val="24"/>
          <w:szCs w:val="24"/>
          <w:lang w:val="ro-RO"/>
        </w:rPr>
        <w:t>the</w:t>
      </w:r>
      <w:proofErr w:type="spellEnd"/>
      <w:r w:rsidRPr="00EE0B87">
        <w:rPr>
          <w:bCs/>
          <w:sz w:val="24"/>
          <w:szCs w:val="24"/>
          <w:lang w:val="ro-RO"/>
        </w:rPr>
        <w:t xml:space="preserve"> epigastric </w:t>
      </w:r>
      <w:proofErr w:type="spellStart"/>
      <w:r w:rsidRPr="00EE0B87">
        <w:rPr>
          <w:bCs/>
          <w:sz w:val="24"/>
          <w:szCs w:val="24"/>
          <w:lang w:val="ro-RO"/>
        </w:rPr>
        <w:t>region</w:t>
      </w:r>
      <w:proofErr w:type="spellEnd"/>
      <w:r w:rsidRPr="00EE0B87">
        <w:rPr>
          <w:bCs/>
          <w:sz w:val="24"/>
          <w:szCs w:val="24"/>
          <w:lang w:val="ro-RO"/>
        </w:rPr>
        <w:t xml:space="preserve"> on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w:t>
      </w:r>
    </w:p>
    <w:p w14:paraId="1A2229ED" w14:textId="77777777" w:rsidR="009E47D2" w:rsidRPr="00EE0B87" w:rsidRDefault="004E2BA0" w:rsidP="004E2BA0">
      <w:pPr>
        <w:jc w:val="both"/>
        <w:rPr>
          <w:bCs/>
          <w:sz w:val="24"/>
          <w:szCs w:val="24"/>
          <w:lang w:val="ro-RO"/>
        </w:rPr>
      </w:pPr>
      <w:r w:rsidRPr="00EE0B87">
        <w:rPr>
          <w:bCs/>
          <w:sz w:val="24"/>
          <w:szCs w:val="24"/>
          <w:lang w:val="ro-RO"/>
        </w:rPr>
        <w:t xml:space="preserve">            I</w:t>
      </w:r>
      <w:r w:rsidR="009E47D2" w:rsidRPr="00EE0B87">
        <w:rPr>
          <w:bCs/>
          <w:sz w:val="24"/>
          <w:szCs w:val="24"/>
          <w:lang w:val="ro-RO"/>
        </w:rPr>
        <w:t xml:space="preserve">t </w:t>
      </w:r>
      <w:proofErr w:type="spellStart"/>
      <w:r w:rsidR="009E47D2" w:rsidRPr="00EE0B87">
        <w:rPr>
          <w:bCs/>
          <w:sz w:val="24"/>
          <w:szCs w:val="24"/>
          <w:lang w:val="ro-RO"/>
        </w:rPr>
        <w:t>is</w:t>
      </w:r>
      <w:proofErr w:type="spellEnd"/>
      <w:r w:rsidR="009E47D2" w:rsidRPr="00EE0B87">
        <w:rPr>
          <w:bCs/>
          <w:sz w:val="24"/>
          <w:szCs w:val="24"/>
          <w:lang w:val="ro-RO"/>
        </w:rPr>
        <w:t xml:space="preserve"> </w:t>
      </w:r>
      <w:proofErr w:type="spellStart"/>
      <w:r w:rsidR="009E47D2" w:rsidRPr="00EE0B87">
        <w:rPr>
          <w:bCs/>
          <w:sz w:val="24"/>
          <w:szCs w:val="24"/>
          <w:lang w:val="ro-RO"/>
        </w:rPr>
        <w:t>known</w:t>
      </w:r>
      <w:proofErr w:type="spellEnd"/>
      <w:r w:rsidR="009E47D2" w:rsidRPr="00EE0B87">
        <w:rPr>
          <w:bCs/>
          <w:sz w:val="24"/>
          <w:szCs w:val="24"/>
          <w:lang w:val="ro-RO"/>
        </w:rPr>
        <w:t xml:space="preserve"> </w:t>
      </w:r>
      <w:proofErr w:type="spellStart"/>
      <w:r w:rsidR="009E47D2" w:rsidRPr="00EE0B87">
        <w:rPr>
          <w:bCs/>
          <w:sz w:val="24"/>
          <w:szCs w:val="24"/>
          <w:lang w:val="ro-RO"/>
        </w:rPr>
        <w:t>that</w:t>
      </w:r>
      <w:proofErr w:type="spellEnd"/>
      <w:r w:rsidR="009E47D2" w:rsidRPr="00EE0B87">
        <w:rPr>
          <w:bCs/>
          <w:sz w:val="24"/>
          <w:szCs w:val="24"/>
          <w:lang w:val="ro-RO"/>
        </w:rPr>
        <w:t xml:space="preserve"> </w:t>
      </w:r>
      <w:proofErr w:type="spellStart"/>
      <w:r w:rsidR="009E47D2" w:rsidRPr="00EE0B87">
        <w:rPr>
          <w:bCs/>
          <w:sz w:val="24"/>
          <w:szCs w:val="24"/>
          <w:lang w:val="ro-RO"/>
        </w:rPr>
        <w:t>he</w:t>
      </w:r>
      <w:proofErr w:type="spellEnd"/>
      <w:r w:rsidR="009E47D2" w:rsidRPr="00EE0B87">
        <w:rPr>
          <w:bCs/>
          <w:sz w:val="24"/>
          <w:szCs w:val="24"/>
          <w:lang w:val="ro-RO"/>
        </w:rPr>
        <w:t xml:space="preserve"> </w:t>
      </w:r>
      <w:proofErr w:type="spellStart"/>
      <w:r w:rsidR="009E47D2" w:rsidRPr="00EE0B87">
        <w:rPr>
          <w:bCs/>
          <w:sz w:val="24"/>
          <w:szCs w:val="24"/>
          <w:lang w:val="ro-RO"/>
        </w:rPr>
        <w:t>lost</w:t>
      </w:r>
      <w:proofErr w:type="spellEnd"/>
      <w:r w:rsidR="009E47D2" w:rsidRPr="00EE0B87">
        <w:rPr>
          <w:bCs/>
          <w:sz w:val="24"/>
          <w:szCs w:val="24"/>
          <w:lang w:val="ro-RO"/>
        </w:rPr>
        <w:t xml:space="preserve"> </w:t>
      </w:r>
      <w:proofErr w:type="spellStart"/>
      <w:r w:rsidR="009E47D2" w:rsidRPr="00EE0B87">
        <w:rPr>
          <w:bCs/>
          <w:sz w:val="24"/>
          <w:szCs w:val="24"/>
          <w:lang w:val="ro-RO"/>
        </w:rPr>
        <w:t>consciousness</w:t>
      </w:r>
      <w:proofErr w:type="spellEnd"/>
      <w:r w:rsidR="009E47D2" w:rsidRPr="00EE0B87">
        <w:rPr>
          <w:bCs/>
          <w:sz w:val="24"/>
          <w:szCs w:val="24"/>
          <w:lang w:val="ro-RO"/>
        </w:rPr>
        <w:t xml:space="preserve">, </w:t>
      </w:r>
      <w:proofErr w:type="spellStart"/>
      <w:r w:rsidR="009E47D2" w:rsidRPr="00EE0B87">
        <w:rPr>
          <w:bCs/>
          <w:sz w:val="24"/>
          <w:szCs w:val="24"/>
          <w:lang w:val="ro-RO"/>
        </w:rPr>
        <w:t>his</w:t>
      </w:r>
      <w:proofErr w:type="spellEnd"/>
      <w:r w:rsidR="009E47D2" w:rsidRPr="00EE0B87">
        <w:rPr>
          <w:bCs/>
          <w:sz w:val="24"/>
          <w:szCs w:val="24"/>
          <w:lang w:val="ro-RO"/>
        </w:rPr>
        <w:t xml:space="preserve"> </w:t>
      </w:r>
      <w:proofErr w:type="spellStart"/>
      <w:r w:rsidR="009E47D2" w:rsidRPr="00EE0B87">
        <w:rPr>
          <w:bCs/>
          <w:sz w:val="24"/>
          <w:szCs w:val="24"/>
          <w:lang w:val="ro-RO"/>
        </w:rPr>
        <w:t>breathing</w:t>
      </w:r>
      <w:proofErr w:type="spellEnd"/>
      <w:r w:rsidR="009E47D2" w:rsidRPr="00EE0B87">
        <w:rPr>
          <w:bCs/>
          <w:sz w:val="24"/>
          <w:szCs w:val="24"/>
          <w:lang w:val="ro-RO"/>
        </w:rPr>
        <w:t xml:space="preserve"> </w:t>
      </w:r>
      <w:proofErr w:type="spellStart"/>
      <w:r w:rsidR="009E47D2" w:rsidRPr="00EE0B87">
        <w:rPr>
          <w:bCs/>
          <w:sz w:val="24"/>
          <w:szCs w:val="24"/>
          <w:lang w:val="ro-RO"/>
        </w:rPr>
        <w:t>was</w:t>
      </w:r>
      <w:proofErr w:type="spellEnd"/>
      <w:r w:rsidR="009E47D2" w:rsidRPr="00EE0B87">
        <w:rPr>
          <w:bCs/>
          <w:sz w:val="24"/>
          <w:szCs w:val="24"/>
          <w:lang w:val="ro-RO"/>
        </w:rPr>
        <w:t xml:space="preserve"> </w:t>
      </w:r>
      <w:proofErr w:type="spellStart"/>
      <w:r w:rsidR="009E47D2" w:rsidRPr="00EE0B87">
        <w:rPr>
          <w:bCs/>
          <w:sz w:val="24"/>
          <w:szCs w:val="24"/>
          <w:lang w:val="ro-RO"/>
        </w:rPr>
        <w:t>noisy</w:t>
      </w:r>
      <w:proofErr w:type="spellEnd"/>
      <w:r w:rsidR="009E47D2" w:rsidRPr="00EE0B87">
        <w:rPr>
          <w:bCs/>
          <w:sz w:val="24"/>
          <w:szCs w:val="24"/>
          <w:lang w:val="ro-RO"/>
        </w:rPr>
        <w:t xml:space="preserve">, </w:t>
      </w:r>
      <w:proofErr w:type="spellStart"/>
      <w:r w:rsidR="009E47D2" w:rsidRPr="00EE0B87">
        <w:rPr>
          <w:bCs/>
          <w:sz w:val="24"/>
          <w:szCs w:val="24"/>
          <w:lang w:val="ro-RO"/>
        </w:rPr>
        <w:t>he</w:t>
      </w:r>
      <w:proofErr w:type="spellEnd"/>
      <w:r w:rsidR="009E47D2" w:rsidRPr="00EE0B87">
        <w:rPr>
          <w:bCs/>
          <w:sz w:val="24"/>
          <w:szCs w:val="24"/>
          <w:lang w:val="ro-RO"/>
        </w:rPr>
        <w:t xml:space="preserve"> </w:t>
      </w:r>
      <w:proofErr w:type="spellStart"/>
      <w:r w:rsidR="009E47D2" w:rsidRPr="00EE0B87">
        <w:rPr>
          <w:bCs/>
          <w:sz w:val="24"/>
          <w:szCs w:val="24"/>
          <w:lang w:val="ro-RO"/>
        </w:rPr>
        <w:t>had</w:t>
      </w:r>
      <w:proofErr w:type="spellEnd"/>
      <w:r w:rsidR="009E47D2" w:rsidRPr="00EE0B87">
        <w:rPr>
          <w:bCs/>
          <w:sz w:val="24"/>
          <w:szCs w:val="24"/>
          <w:lang w:val="ro-RO"/>
        </w:rPr>
        <w:t xml:space="preserve"> </w:t>
      </w:r>
      <w:proofErr w:type="spellStart"/>
      <w:r w:rsidR="009E47D2" w:rsidRPr="00EE0B87">
        <w:rPr>
          <w:bCs/>
          <w:sz w:val="24"/>
          <w:szCs w:val="24"/>
          <w:lang w:val="ro-RO"/>
        </w:rPr>
        <w:t>foam</w:t>
      </w:r>
      <w:proofErr w:type="spellEnd"/>
      <w:r w:rsidR="009E47D2" w:rsidRPr="00EE0B87">
        <w:rPr>
          <w:bCs/>
          <w:sz w:val="24"/>
          <w:szCs w:val="24"/>
          <w:lang w:val="ro-RO"/>
        </w:rPr>
        <w:t xml:space="preserve"> in </w:t>
      </w:r>
      <w:proofErr w:type="spellStart"/>
      <w:r w:rsidR="009E47D2" w:rsidRPr="00EE0B87">
        <w:rPr>
          <w:bCs/>
          <w:sz w:val="24"/>
          <w:szCs w:val="24"/>
          <w:lang w:val="ro-RO"/>
        </w:rPr>
        <w:t>his</w:t>
      </w:r>
      <w:proofErr w:type="spellEnd"/>
      <w:r w:rsidR="009E47D2" w:rsidRPr="00EE0B87">
        <w:rPr>
          <w:bCs/>
          <w:sz w:val="24"/>
          <w:szCs w:val="24"/>
          <w:lang w:val="ro-RO"/>
        </w:rPr>
        <w:t xml:space="preserve"> </w:t>
      </w:r>
      <w:proofErr w:type="spellStart"/>
      <w:r w:rsidR="009E47D2" w:rsidRPr="00EE0B87">
        <w:rPr>
          <w:bCs/>
          <w:sz w:val="24"/>
          <w:szCs w:val="24"/>
          <w:lang w:val="ro-RO"/>
        </w:rPr>
        <w:t>mouth</w:t>
      </w:r>
      <w:proofErr w:type="spellEnd"/>
      <w:r w:rsidR="009E47D2" w:rsidRPr="00EE0B87">
        <w:rPr>
          <w:bCs/>
          <w:sz w:val="24"/>
          <w:szCs w:val="24"/>
          <w:lang w:val="ro-RO"/>
        </w:rPr>
        <w:t xml:space="preserve">, </w:t>
      </w:r>
      <w:proofErr w:type="spellStart"/>
      <w:r w:rsidR="009E47D2" w:rsidRPr="00EE0B87">
        <w:rPr>
          <w:bCs/>
          <w:sz w:val="24"/>
          <w:szCs w:val="24"/>
          <w:lang w:val="ro-RO"/>
        </w:rPr>
        <w:t>convulsions</w:t>
      </w:r>
      <w:proofErr w:type="spellEnd"/>
      <w:r w:rsidR="009E47D2" w:rsidRPr="00EE0B87">
        <w:rPr>
          <w:bCs/>
          <w:sz w:val="24"/>
          <w:szCs w:val="24"/>
          <w:lang w:val="ro-RO"/>
        </w:rPr>
        <w:t xml:space="preserve"> in </w:t>
      </w:r>
      <w:proofErr w:type="spellStart"/>
      <w:r w:rsidR="009E47D2" w:rsidRPr="00EE0B87">
        <w:rPr>
          <w:bCs/>
          <w:sz w:val="24"/>
          <w:szCs w:val="24"/>
          <w:lang w:val="ro-RO"/>
        </w:rPr>
        <w:t>his</w:t>
      </w:r>
      <w:proofErr w:type="spellEnd"/>
      <w:r w:rsidR="009E47D2" w:rsidRPr="00EE0B87">
        <w:rPr>
          <w:bCs/>
          <w:sz w:val="24"/>
          <w:szCs w:val="24"/>
          <w:lang w:val="ro-RO"/>
        </w:rPr>
        <w:t xml:space="preserve"> </w:t>
      </w:r>
      <w:proofErr w:type="spellStart"/>
      <w:r w:rsidR="009E47D2" w:rsidRPr="00EE0B87">
        <w:rPr>
          <w:bCs/>
          <w:sz w:val="24"/>
          <w:szCs w:val="24"/>
          <w:lang w:val="ro-RO"/>
        </w:rPr>
        <w:t>hands</w:t>
      </w:r>
      <w:proofErr w:type="spellEnd"/>
      <w:r w:rsidR="009E47D2" w:rsidRPr="00EE0B87">
        <w:rPr>
          <w:bCs/>
          <w:sz w:val="24"/>
          <w:szCs w:val="24"/>
          <w:lang w:val="ro-RO"/>
        </w:rPr>
        <w:t xml:space="preserve"> </w:t>
      </w:r>
      <w:proofErr w:type="spellStart"/>
      <w:r w:rsidR="009E47D2" w:rsidRPr="00EE0B87">
        <w:rPr>
          <w:bCs/>
          <w:sz w:val="24"/>
          <w:szCs w:val="24"/>
          <w:lang w:val="ro-RO"/>
        </w:rPr>
        <w:t>and</w:t>
      </w:r>
      <w:proofErr w:type="spellEnd"/>
      <w:r w:rsidR="009E47D2" w:rsidRPr="00EE0B87">
        <w:rPr>
          <w:bCs/>
          <w:sz w:val="24"/>
          <w:szCs w:val="24"/>
          <w:lang w:val="ro-RO"/>
        </w:rPr>
        <w:t xml:space="preserve"> </w:t>
      </w:r>
      <w:proofErr w:type="spellStart"/>
      <w:r w:rsidR="009E47D2" w:rsidRPr="00EE0B87">
        <w:rPr>
          <w:bCs/>
          <w:sz w:val="24"/>
          <w:szCs w:val="24"/>
          <w:lang w:val="ro-RO"/>
        </w:rPr>
        <w:t>feet</w:t>
      </w:r>
      <w:proofErr w:type="spellEnd"/>
      <w:r w:rsidR="009E47D2" w:rsidRPr="00EE0B87">
        <w:rPr>
          <w:bCs/>
          <w:sz w:val="24"/>
          <w:szCs w:val="24"/>
          <w:lang w:val="ro-RO"/>
        </w:rPr>
        <w:t>.</w:t>
      </w:r>
    </w:p>
    <w:p w14:paraId="2BAF1FF2" w14:textId="77777777" w:rsidR="009E47D2" w:rsidRPr="00EE0B87" w:rsidRDefault="009E47D2" w:rsidP="00582876">
      <w:pPr>
        <w:spacing w:before="120"/>
        <w:ind w:firstLine="720"/>
        <w:jc w:val="both"/>
        <w:rPr>
          <w:bCs/>
          <w:sz w:val="24"/>
          <w:szCs w:val="24"/>
          <w:lang w:val="ro-RO"/>
        </w:rPr>
      </w:pPr>
      <w:proofErr w:type="spellStart"/>
      <w:r w:rsidRPr="00EE0B87">
        <w:rPr>
          <w:bCs/>
          <w:sz w:val="24"/>
          <w:szCs w:val="24"/>
          <w:lang w:val="ro-RO"/>
        </w:rPr>
        <w:lastRenderedPageBreak/>
        <w:t>Objective</w:t>
      </w:r>
      <w:proofErr w:type="spellEnd"/>
      <w:r w:rsidRPr="00EE0B87">
        <w:rPr>
          <w:bCs/>
          <w:sz w:val="24"/>
          <w:szCs w:val="24"/>
          <w:lang w:val="ro-RO"/>
        </w:rPr>
        <w:t xml:space="preserve"> </w:t>
      </w:r>
      <w:proofErr w:type="spellStart"/>
      <w:r w:rsidRPr="00EE0B87">
        <w:rPr>
          <w:bCs/>
          <w:sz w:val="24"/>
          <w:szCs w:val="24"/>
          <w:lang w:val="ro-RO"/>
        </w:rPr>
        <w:t>examination</w:t>
      </w:r>
      <w:proofErr w:type="spellEnd"/>
      <w:r w:rsidRPr="00EE0B87">
        <w:rPr>
          <w:bCs/>
          <w:sz w:val="24"/>
          <w:szCs w:val="24"/>
          <w:lang w:val="ro-RO"/>
        </w:rPr>
        <w:t xml:space="preserve">: He </w:t>
      </w:r>
      <w:proofErr w:type="spellStart"/>
      <w:r w:rsidRPr="00EE0B87">
        <w:rPr>
          <w:bCs/>
          <w:sz w:val="24"/>
          <w:szCs w:val="24"/>
          <w:lang w:val="ro-RO"/>
        </w:rPr>
        <w:t>has</w:t>
      </w:r>
      <w:proofErr w:type="spellEnd"/>
      <w:r w:rsidRPr="00EE0B87">
        <w:rPr>
          <w:bCs/>
          <w:sz w:val="24"/>
          <w:szCs w:val="24"/>
          <w:lang w:val="ro-RO"/>
        </w:rPr>
        <w:t xml:space="preserve"> </w:t>
      </w:r>
      <w:proofErr w:type="spellStart"/>
      <w:r w:rsidRPr="00EE0B87">
        <w:rPr>
          <w:bCs/>
          <w:sz w:val="24"/>
          <w:szCs w:val="24"/>
          <w:lang w:val="ro-RO"/>
        </w:rPr>
        <w:t>no</w:t>
      </w:r>
      <w:proofErr w:type="spellEnd"/>
      <w:r w:rsidRPr="00EE0B87">
        <w:rPr>
          <w:bCs/>
          <w:sz w:val="24"/>
          <w:szCs w:val="24"/>
          <w:lang w:val="ro-RO"/>
        </w:rPr>
        <w:t xml:space="preserve"> somatic </w:t>
      </w:r>
      <w:proofErr w:type="spellStart"/>
      <w:r w:rsidRPr="00EE0B87">
        <w:rPr>
          <w:bCs/>
          <w:sz w:val="24"/>
          <w:szCs w:val="24"/>
          <w:lang w:val="ro-RO"/>
        </w:rPr>
        <w:t>pathology</w:t>
      </w:r>
      <w:proofErr w:type="spellEnd"/>
      <w:r w:rsidRPr="00EE0B87">
        <w:rPr>
          <w:bCs/>
          <w:sz w:val="24"/>
          <w:szCs w:val="24"/>
          <w:lang w:val="ro-RO"/>
        </w:rPr>
        <w:t xml:space="preserve">. </w:t>
      </w:r>
      <w:proofErr w:type="spellStart"/>
      <w:r w:rsidRPr="00EE0B87">
        <w:rPr>
          <w:bCs/>
          <w:sz w:val="24"/>
          <w:szCs w:val="24"/>
          <w:lang w:val="ro-RO"/>
        </w:rPr>
        <w:t>Pulse</w:t>
      </w:r>
      <w:proofErr w:type="spellEnd"/>
      <w:r w:rsidRPr="00EE0B87">
        <w:rPr>
          <w:bCs/>
          <w:sz w:val="24"/>
          <w:szCs w:val="24"/>
          <w:lang w:val="ro-RO"/>
        </w:rPr>
        <w:t xml:space="preserve"> 68 </w:t>
      </w:r>
      <w:proofErr w:type="spellStart"/>
      <w:r w:rsidRPr="00EE0B87">
        <w:rPr>
          <w:bCs/>
          <w:sz w:val="24"/>
          <w:szCs w:val="24"/>
          <w:lang w:val="ro-RO"/>
        </w:rPr>
        <w:t>beats</w:t>
      </w:r>
      <w:proofErr w:type="spellEnd"/>
      <w:r w:rsidRPr="00EE0B87">
        <w:rPr>
          <w:bCs/>
          <w:sz w:val="24"/>
          <w:szCs w:val="24"/>
          <w:lang w:val="ro-RO"/>
        </w:rPr>
        <w:t xml:space="preserve"> per minute. </w:t>
      </w:r>
      <w:proofErr w:type="spellStart"/>
      <w:r w:rsidRPr="00EE0B87">
        <w:rPr>
          <w:bCs/>
          <w:sz w:val="24"/>
          <w:szCs w:val="24"/>
          <w:lang w:val="ro-RO"/>
        </w:rPr>
        <w:t>Blood</w:t>
      </w:r>
      <w:proofErr w:type="spellEnd"/>
      <w:r w:rsidRPr="00EE0B87">
        <w:rPr>
          <w:bCs/>
          <w:sz w:val="24"/>
          <w:szCs w:val="24"/>
          <w:lang w:val="ro-RO"/>
        </w:rPr>
        <w:t xml:space="preserve"> </w:t>
      </w:r>
      <w:proofErr w:type="spellStart"/>
      <w:r w:rsidRPr="00EE0B87">
        <w:rPr>
          <w:bCs/>
          <w:sz w:val="24"/>
          <w:szCs w:val="24"/>
          <w:lang w:val="ro-RO"/>
        </w:rPr>
        <w:t>pressure</w:t>
      </w:r>
      <w:proofErr w:type="spellEnd"/>
      <w:r w:rsidRPr="00EE0B87">
        <w:rPr>
          <w:bCs/>
          <w:sz w:val="24"/>
          <w:szCs w:val="24"/>
          <w:lang w:val="ro-RO"/>
        </w:rPr>
        <w:t xml:space="preserve"> 120/70 mm Hg. On </w:t>
      </w:r>
      <w:proofErr w:type="spellStart"/>
      <w:r w:rsidRPr="00EE0B87">
        <w:rPr>
          <w:bCs/>
          <w:sz w:val="24"/>
          <w:szCs w:val="24"/>
          <w:lang w:val="ro-RO"/>
        </w:rPr>
        <w:t>the</w:t>
      </w:r>
      <w:proofErr w:type="spellEnd"/>
      <w:r w:rsidRPr="00EE0B87">
        <w:rPr>
          <w:bCs/>
          <w:sz w:val="24"/>
          <w:szCs w:val="24"/>
          <w:lang w:val="ro-RO"/>
        </w:rPr>
        <w:t xml:space="preserve"> left </w:t>
      </w:r>
      <w:proofErr w:type="spellStart"/>
      <w:r w:rsidRPr="00EE0B87">
        <w:rPr>
          <w:bCs/>
          <w:sz w:val="24"/>
          <w:szCs w:val="24"/>
          <w:lang w:val="ro-RO"/>
        </w:rPr>
        <w:t>edge</w:t>
      </w:r>
      <w:proofErr w:type="spellEnd"/>
      <w:r w:rsidRPr="00EE0B87">
        <w:rPr>
          <w:bCs/>
          <w:sz w:val="24"/>
          <w:szCs w:val="24"/>
          <w:lang w:val="ro-RO"/>
        </w:rPr>
        <w:t xml:space="preserve"> of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tongue</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signs</w:t>
      </w:r>
      <w:proofErr w:type="spellEnd"/>
      <w:r w:rsidRPr="00EE0B87">
        <w:rPr>
          <w:bCs/>
          <w:sz w:val="24"/>
          <w:szCs w:val="24"/>
          <w:lang w:val="ro-RO"/>
        </w:rPr>
        <w:t xml:space="preserve"> of a recent </w:t>
      </w:r>
      <w:proofErr w:type="spellStart"/>
      <w:r w:rsidRPr="00EE0B87">
        <w:rPr>
          <w:bCs/>
          <w:sz w:val="24"/>
          <w:szCs w:val="24"/>
          <w:lang w:val="ro-RO"/>
        </w:rPr>
        <w:t>bite</w:t>
      </w:r>
      <w:proofErr w:type="spellEnd"/>
      <w:r w:rsidRPr="00EE0B87">
        <w:rPr>
          <w:bCs/>
          <w:sz w:val="24"/>
          <w:szCs w:val="24"/>
          <w:lang w:val="ro-RO"/>
        </w:rPr>
        <w:t xml:space="preserve">. Meningeal </w:t>
      </w:r>
      <w:proofErr w:type="spellStart"/>
      <w:r w:rsidRPr="00EE0B87">
        <w:rPr>
          <w:bCs/>
          <w:sz w:val="24"/>
          <w:szCs w:val="24"/>
          <w:lang w:val="ro-RO"/>
        </w:rPr>
        <w:t>signs</w:t>
      </w:r>
      <w:proofErr w:type="spellEnd"/>
      <w:r w:rsidRPr="00EE0B87">
        <w:rPr>
          <w:bCs/>
          <w:sz w:val="24"/>
          <w:szCs w:val="24"/>
          <w:lang w:val="ro-RO"/>
        </w:rPr>
        <w:t xml:space="preserve"> negative, </w:t>
      </w:r>
      <w:proofErr w:type="spellStart"/>
      <w:r w:rsidRPr="00EE0B87">
        <w:rPr>
          <w:bCs/>
          <w:sz w:val="24"/>
          <w:szCs w:val="24"/>
          <w:lang w:val="ro-RO"/>
        </w:rPr>
        <w:t>no</w:t>
      </w:r>
      <w:proofErr w:type="spellEnd"/>
      <w:r w:rsidRPr="00EE0B87">
        <w:rPr>
          <w:bCs/>
          <w:sz w:val="24"/>
          <w:szCs w:val="24"/>
          <w:lang w:val="ro-RO"/>
        </w:rPr>
        <w:t xml:space="preserve"> focal </w:t>
      </w:r>
      <w:proofErr w:type="spellStart"/>
      <w:r w:rsidRPr="00EE0B87">
        <w:rPr>
          <w:bCs/>
          <w:sz w:val="24"/>
          <w:szCs w:val="24"/>
          <w:lang w:val="ro-RO"/>
        </w:rPr>
        <w:t>neurological</w:t>
      </w:r>
      <w:proofErr w:type="spellEnd"/>
      <w:r w:rsidRPr="00EE0B87">
        <w:rPr>
          <w:bCs/>
          <w:sz w:val="24"/>
          <w:szCs w:val="24"/>
          <w:lang w:val="ro-RO"/>
        </w:rPr>
        <w:t xml:space="preserve"> deficit. </w:t>
      </w:r>
    </w:p>
    <w:p w14:paraId="78695F40" w14:textId="77777777" w:rsidR="009E47D2" w:rsidRPr="00EE0B87" w:rsidRDefault="00582876" w:rsidP="00582876">
      <w:pPr>
        <w:spacing w:before="120"/>
        <w:ind w:firstLine="720"/>
        <w:jc w:val="both"/>
        <w:rPr>
          <w:b/>
          <w:bCs/>
          <w:sz w:val="24"/>
          <w:szCs w:val="24"/>
          <w:lang w:val="ro-RO"/>
        </w:rPr>
      </w:pPr>
      <w:r w:rsidRPr="00EE0B87">
        <w:rPr>
          <w:b/>
          <w:bCs/>
          <w:sz w:val="24"/>
          <w:szCs w:val="24"/>
          <w:lang w:val="ro-RO"/>
        </w:rPr>
        <w:t>Indicate</w:t>
      </w:r>
      <w:r w:rsidR="009E47D2" w:rsidRPr="00EE0B87">
        <w:rPr>
          <w:b/>
          <w:bCs/>
          <w:sz w:val="24"/>
          <w:szCs w:val="24"/>
          <w:lang w:val="ro-RO"/>
        </w:rPr>
        <w:t xml:space="preserve">: </w:t>
      </w:r>
    </w:p>
    <w:p w14:paraId="7D78205E" w14:textId="77777777" w:rsidR="009E47D2" w:rsidRPr="00EE0B87" w:rsidRDefault="009E47D2" w:rsidP="00582876">
      <w:pPr>
        <w:ind w:firstLine="720"/>
        <w:jc w:val="both"/>
        <w:rPr>
          <w:bCs/>
          <w:sz w:val="24"/>
          <w:szCs w:val="24"/>
          <w:lang w:val="ro-RO"/>
        </w:rPr>
      </w:pPr>
      <w:r w:rsidRPr="00EE0B87">
        <w:rPr>
          <w:b/>
          <w:bCs/>
          <w:sz w:val="24"/>
          <w:szCs w:val="24"/>
          <w:lang w:val="ro-RO"/>
        </w:rPr>
        <w:t>A.</w:t>
      </w:r>
      <w:r w:rsidR="00D8420C" w:rsidRPr="00EE0B87">
        <w:rPr>
          <w:bCs/>
          <w:sz w:val="24"/>
          <w:szCs w:val="24"/>
          <w:lang w:val="ro-RO"/>
        </w:rPr>
        <w:t xml:space="preserve"> The </w:t>
      </w:r>
      <w:proofErr w:type="spellStart"/>
      <w:r w:rsidR="00D8420C" w:rsidRPr="00EE0B87">
        <w:rPr>
          <w:bCs/>
          <w:sz w:val="24"/>
          <w:szCs w:val="24"/>
          <w:lang w:val="ro-RO"/>
        </w:rPr>
        <w:t>preliminary</w:t>
      </w:r>
      <w:proofErr w:type="spellEnd"/>
      <w:r w:rsidRPr="00EE0B87">
        <w:rPr>
          <w:bCs/>
          <w:sz w:val="24"/>
          <w:szCs w:val="24"/>
          <w:lang w:val="ro-RO"/>
        </w:rPr>
        <w:t xml:space="preserve"> </w:t>
      </w:r>
      <w:proofErr w:type="spellStart"/>
      <w:r w:rsidRPr="00EE0B87">
        <w:rPr>
          <w:bCs/>
          <w:sz w:val="24"/>
          <w:szCs w:val="24"/>
          <w:lang w:val="ro-RO"/>
        </w:rPr>
        <w:t>diagnosis</w:t>
      </w:r>
      <w:proofErr w:type="spellEnd"/>
      <w:r w:rsidRPr="00EE0B87">
        <w:rPr>
          <w:bCs/>
          <w:sz w:val="24"/>
          <w:szCs w:val="24"/>
          <w:lang w:val="ro-RO"/>
        </w:rPr>
        <w:t>.</w:t>
      </w:r>
    </w:p>
    <w:p w14:paraId="047EBBC0" w14:textId="77777777" w:rsidR="009E47D2" w:rsidRPr="00EE0B87" w:rsidRDefault="009E47D2" w:rsidP="00582876">
      <w:pPr>
        <w:ind w:firstLine="720"/>
        <w:jc w:val="both"/>
        <w:rPr>
          <w:bCs/>
          <w:sz w:val="24"/>
          <w:szCs w:val="24"/>
          <w:lang w:val="ro-RO"/>
        </w:rPr>
      </w:pPr>
      <w:r w:rsidRPr="00EE0B87">
        <w:rPr>
          <w:b/>
          <w:bCs/>
          <w:sz w:val="24"/>
          <w:szCs w:val="24"/>
          <w:lang w:val="ro-RO"/>
        </w:rPr>
        <w:t>B</w:t>
      </w:r>
      <w:r w:rsidRPr="00EE0B87">
        <w:rPr>
          <w:b/>
          <w:bCs/>
          <w:color w:val="FF0000"/>
          <w:sz w:val="24"/>
          <w:szCs w:val="24"/>
          <w:lang w:val="ro-RO"/>
        </w:rPr>
        <w:t>.</w:t>
      </w:r>
      <w:r w:rsidRPr="00EE0B87">
        <w:rPr>
          <w:bCs/>
          <w:color w:val="FF0000"/>
          <w:sz w:val="24"/>
          <w:szCs w:val="24"/>
          <w:lang w:val="ro-RO"/>
        </w:rPr>
        <w:t xml:space="preserve"> </w:t>
      </w:r>
      <w:r w:rsidR="00B36B6B" w:rsidRPr="00EE0B87">
        <w:rPr>
          <w:bCs/>
          <w:sz w:val="24"/>
          <w:szCs w:val="24"/>
          <w:lang w:val="ro-RO"/>
        </w:rPr>
        <w:t>The</w:t>
      </w:r>
      <w:r w:rsidR="004E2BA0" w:rsidRPr="00EE0B87">
        <w:rPr>
          <w:bCs/>
          <w:sz w:val="24"/>
          <w:szCs w:val="24"/>
          <w:lang w:val="ro-RO"/>
        </w:rPr>
        <w:t xml:space="preserve"> </w:t>
      </w:r>
      <w:proofErr w:type="spellStart"/>
      <w:r w:rsidR="00D8420C" w:rsidRPr="00EE0B87">
        <w:rPr>
          <w:bCs/>
          <w:sz w:val="24"/>
          <w:szCs w:val="24"/>
          <w:lang w:val="ro-RO"/>
        </w:rPr>
        <w:t>definition</w:t>
      </w:r>
      <w:proofErr w:type="spellEnd"/>
      <w:r w:rsidR="00D8420C" w:rsidRPr="00EE0B87">
        <w:rPr>
          <w:bCs/>
          <w:sz w:val="24"/>
          <w:szCs w:val="24"/>
          <w:lang w:val="ro-RO"/>
        </w:rPr>
        <w:t xml:space="preserve"> </w:t>
      </w:r>
      <w:r w:rsidR="00B36B6B" w:rsidRPr="00EE0B87">
        <w:rPr>
          <w:bCs/>
          <w:sz w:val="24"/>
          <w:szCs w:val="24"/>
          <w:lang w:val="ro-RO"/>
        </w:rPr>
        <w:t>of</w:t>
      </w:r>
      <w:r w:rsidR="004E2BA0" w:rsidRPr="00EE0B87">
        <w:rPr>
          <w:bCs/>
          <w:sz w:val="24"/>
          <w:szCs w:val="24"/>
          <w:lang w:val="ro-RO"/>
        </w:rPr>
        <w:t xml:space="preserve"> </w:t>
      </w:r>
      <w:proofErr w:type="spellStart"/>
      <w:r w:rsidR="004E2BA0" w:rsidRPr="00EE0B87">
        <w:rPr>
          <w:bCs/>
          <w:sz w:val="24"/>
          <w:szCs w:val="24"/>
          <w:lang w:val="ro-RO"/>
        </w:rPr>
        <w:t>unpleasant</w:t>
      </w:r>
      <w:proofErr w:type="spellEnd"/>
      <w:r w:rsidR="004E2BA0" w:rsidRPr="00EE0B87">
        <w:rPr>
          <w:bCs/>
          <w:sz w:val="24"/>
          <w:szCs w:val="24"/>
          <w:lang w:val="ro-RO"/>
        </w:rPr>
        <w:t xml:space="preserve"> </w:t>
      </w:r>
      <w:proofErr w:type="spellStart"/>
      <w:r w:rsidR="004E2BA0" w:rsidRPr="00EE0B87">
        <w:rPr>
          <w:bCs/>
          <w:sz w:val="24"/>
          <w:szCs w:val="24"/>
          <w:lang w:val="ro-RO"/>
        </w:rPr>
        <w:t>feeling</w:t>
      </w:r>
      <w:proofErr w:type="spellEnd"/>
      <w:r w:rsidRPr="00EE0B87">
        <w:rPr>
          <w:bCs/>
          <w:sz w:val="24"/>
          <w:szCs w:val="24"/>
          <w:lang w:val="ro-RO"/>
        </w:rPr>
        <w:t xml:space="preserve"> in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right</w:t>
      </w:r>
      <w:proofErr w:type="spellEnd"/>
      <w:r w:rsidRPr="00EE0B87">
        <w:rPr>
          <w:bCs/>
          <w:sz w:val="24"/>
          <w:szCs w:val="24"/>
          <w:lang w:val="ro-RO"/>
        </w:rPr>
        <w:t xml:space="preserve"> epigastric </w:t>
      </w:r>
      <w:proofErr w:type="spellStart"/>
      <w:r w:rsidRPr="00EE0B87">
        <w:rPr>
          <w:bCs/>
          <w:sz w:val="24"/>
          <w:szCs w:val="24"/>
          <w:lang w:val="ro-RO"/>
        </w:rPr>
        <w:t>region</w:t>
      </w:r>
      <w:proofErr w:type="spellEnd"/>
      <w:r w:rsidRPr="00EE0B87">
        <w:rPr>
          <w:bCs/>
          <w:sz w:val="24"/>
          <w:szCs w:val="24"/>
          <w:lang w:val="ro-RO"/>
        </w:rPr>
        <w:t xml:space="preserve"> </w:t>
      </w:r>
      <w:proofErr w:type="spellStart"/>
      <w:r w:rsidRPr="00EE0B87">
        <w:rPr>
          <w:bCs/>
          <w:sz w:val="24"/>
          <w:szCs w:val="24"/>
          <w:lang w:val="ro-RO"/>
        </w:rPr>
        <w:t>before</w:t>
      </w:r>
      <w:proofErr w:type="spellEnd"/>
      <w:r w:rsidRPr="00EE0B87">
        <w:rPr>
          <w:bCs/>
          <w:sz w:val="24"/>
          <w:szCs w:val="24"/>
          <w:lang w:val="ro-RO"/>
        </w:rPr>
        <w:t xml:space="preserve"> </w:t>
      </w:r>
      <w:proofErr w:type="spellStart"/>
      <w:r w:rsidRPr="00EE0B87">
        <w:rPr>
          <w:bCs/>
          <w:sz w:val="24"/>
          <w:szCs w:val="24"/>
          <w:lang w:val="ro-RO"/>
        </w:rPr>
        <w:t>loss</w:t>
      </w:r>
      <w:proofErr w:type="spellEnd"/>
      <w:r w:rsidRPr="00EE0B87">
        <w:rPr>
          <w:bCs/>
          <w:sz w:val="24"/>
          <w:szCs w:val="24"/>
          <w:lang w:val="ro-RO"/>
        </w:rPr>
        <w:t xml:space="preserve"> of </w:t>
      </w:r>
      <w:proofErr w:type="spellStart"/>
      <w:r w:rsidRPr="00EE0B87">
        <w:rPr>
          <w:bCs/>
          <w:sz w:val="24"/>
          <w:szCs w:val="24"/>
          <w:lang w:val="ro-RO"/>
        </w:rPr>
        <w:t>consciousness</w:t>
      </w:r>
      <w:proofErr w:type="spellEnd"/>
      <w:r w:rsidRPr="00EE0B87">
        <w:rPr>
          <w:bCs/>
          <w:sz w:val="24"/>
          <w:szCs w:val="24"/>
          <w:lang w:val="ro-RO"/>
        </w:rPr>
        <w:t>.</w:t>
      </w:r>
    </w:p>
    <w:p w14:paraId="0CF56322" w14:textId="77777777" w:rsidR="009E47D2" w:rsidRPr="00EE0B87" w:rsidRDefault="009E47D2" w:rsidP="00582876">
      <w:pPr>
        <w:ind w:firstLine="720"/>
        <w:jc w:val="both"/>
        <w:rPr>
          <w:bCs/>
          <w:sz w:val="24"/>
          <w:szCs w:val="24"/>
          <w:lang w:val="ro-RO"/>
        </w:rPr>
      </w:pPr>
      <w:r w:rsidRPr="00EE0B87">
        <w:rPr>
          <w:b/>
          <w:bCs/>
          <w:sz w:val="24"/>
          <w:szCs w:val="24"/>
          <w:lang w:val="ro-RO"/>
        </w:rPr>
        <w:t>C.</w:t>
      </w:r>
      <w:r w:rsidRPr="00EE0B87">
        <w:rPr>
          <w:bCs/>
          <w:sz w:val="24"/>
          <w:szCs w:val="24"/>
          <w:lang w:val="ro-RO"/>
        </w:rPr>
        <w:t xml:space="preserve"> </w:t>
      </w:r>
      <w:proofErr w:type="spellStart"/>
      <w:r w:rsidRPr="00EE0B87">
        <w:rPr>
          <w:bCs/>
          <w:sz w:val="24"/>
          <w:szCs w:val="24"/>
          <w:lang w:val="ro-RO"/>
        </w:rPr>
        <w:t>Therapeutic</w:t>
      </w:r>
      <w:proofErr w:type="spellEnd"/>
      <w:r w:rsidRPr="00EE0B87">
        <w:rPr>
          <w:bCs/>
          <w:sz w:val="24"/>
          <w:szCs w:val="24"/>
          <w:lang w:val="ro-RO"/>
        </w:rPr>
        <w:t xml:space="preserve"> </w:t>
      </w:r>
      <w:proofErr w:type="spellStart"/>
      <w:r w:rsidRPr="00EE0B87">
        <w:rPr>
          <w:bCs/>
          <w:sz w:val="24"/>
          <w:szCs w:val="24"/>
          <w:lang w:val="ro-RO"/>
        </w:rPr>
        <w:t>measures</w:t>
      </w:r>
      <w:proofErr w:type="spellEnd"/>
      <w:r w:rsidRPr="00EE0B87">
        <w:rPr>
          <w:bCs/>
          <w:sz w:val="24"/>
          <w:szCs w:val="24"/>
          <w:lang w:val="ro-RO"/>
        </w:rPr>
        <w:t>.</w:t>
      </w:r>
    </w:p>
    <w:p w14:paraId="3CE8D389" w14:textId="77777777" w:rsidR="009E47D2" w:rsidRPr="00EE0B87" w:rsidRDefault="009E47D2" w:rsidP="00582876">
      <w:pPr>
        <w:ind w:firstLine="720"/>
        <w:jc w:val="both"/>
        <w:rPr>
          <w:bCs/>
          <w:color w:val="FF0000"/>
          <w:sz w:val="24"/>
          <w:szCs w:val="24"/>
          <w:lang w:val="ro-RO"/>
        </w:rPr>
      </w:pPr>
      <w:r w:rsidRPr="00EE0B87">
        <w:rPr>
          <w:b/>
          <w:bCs/>
          <w:sz w:val="24"/>
          <w:szCs w:val="24"/>
          <w:lang w:val="ro-RO"/>
        </w:rPr>
        <w:t>D.</w:t>
      </w:r>
      <w:r w:rsidRPr="00EE0B87">
        <w:rPr>
          <w:bCs/>
          <w:sz w:val="24"/>
          <w:szCs w:val="24"/>
          <w:lang w:val="ro-RO"/>
        </w:rPr>
        <w:t xml:space="preserve"> </w:t>
      </w:r>
      <w:r w:rsidR="00B36B6B" w:rsidRPr="00EE0B87">
        <w:rPr>
          <w:bCs/>
          <w:sz w:val="24"/>
          <w:szCs w:val="24"/>
          <w:lang w:val="ro-RO"/>
        </w:rPr>
        <w:t xml:space="preserve">The </w:t>
      </w:r>
      <w:proofErr w:type="spellStart"/>
      <w:r w:rsidR="00B36B6B" w:rsidRPr="00EE0B87">
        <w:rPr>
          <w:bCs/>
          <w:sz w:val="24"/>
          <w:szCs w:val="24"/>
          <w:lang w:val="ro-RO"/>
        </w:rPr>
        <w:t>c</w:t>
      </w:r>
      <w:r w:rsidRPr="00EE0B87">
        <w:rPr>
          <w:bCs/>
          <w:sz w:val="24"/>
          <w:szCs w:val="24"/>
          <w:lang w:val="ro-RO"/>
        </w:rPr>
        <w:t>omplementary</w:t>
      </w:r>
      <w:proofErr w:type="spellEnd"/>
      <w:r w:rsidRPr="00EE0B87">
        <w:rPr>
          <w:bCs/>
          <w:sz w:val="24"/>
          <w:szCs w:val="24"/>
          <w:lang w:val="ro-RO"/>
        </w:rPr>
        <w:t xml:space="preserve"> </w:t>
      </w:r>
      <w:proofErr w:type="spellStart"/>
      <w:r w:rsidRPr="00EE0B87">
        <w:rPr>
          <w:bCs/>
          <w:sz w:val="24"/>
          <w:szCs w:val="24"/>
          <w:lang w:val="ro-RO"/>
        </w:rPr>
        <w:t>investigation</w:t>
      </w:r>
      <w:proofErr w:type="spellEnd"/>
      <w:r w:rsidRPr="00EE0B87">
        <w:rPr>
          <w:bCs/>
          <w:sz w:val="24"/>
          <w:szCs w:val="24"/>
          <w:lang w:val="ro-RO"/>
        </w:rPr>
        <w:t xml:space="preserve"> plan</w:t>
      </w:r>
      <w:r w:rsidRPr="00EE0B87">
        <w:rPr>
          <w:bCs/>
          <w:color w:val="FF0000"/>
          <w:sz w:val="24"/>
          <w:szCs w:val="24"/>
          <w:lang w:val="ro-RO"/>
        </w:rPr>
        <w:t>.</w:t>
      </w:r>
    </w:p>
    <w:p w14:paraId="4B0813D9" w14:textId="77777777" w:rsidR="009E47D2" w:rsidRPr="00EE0B87" w:rsidRDefault="009E47D2" w:rsidP="003D6589">
      <w:pPr>
        <w:ind w:firstLine="720"/>
        <w:jc w:val="both"/>
        <w:rPr>
          <w:bCs/>
          <w:sz w:val="24"/>
          <w:szCs w:val="24"/>
          <w:lang w:val="ro-RO"/>
        </w:rPr>
      </w:pPr>
      <w:r w:rsidRPr="00EE0B87">
        <w:rPr>
          <w:b/>
          <w:bCs/>
          <w:sz w:val="24"/>
          <w:szCs w:val="24"/>
          <w:lang w:val="ro-RO"/>
        </w:rPr>
        <w:t>E.</w:t>
      </w:r>
      <w:r w:rsidR="00CA7908" w:rsidRPr="00EE0B87">
        <w:rPr>
          <w:bCs/>
          <w:sz w:val="24"/>
          <w:szCs w:val="24"/>
          <w:lang w:val="ro-RO"/>
        </w:rPr>
        <w:t xml:space="preserve"> </w:t>
      </w:r>
      <w:proofErr w:type="spellStart"/>
      <w:r w:rsidR="00CA7908" w:rsidRPr="00EE0B87">
        <w:rPr>
          <w:bCs/>
          <w:sz w:val="24"/>
          <w:szCs w:val="24"/>
          <w:lang w:val="ro-RO"/>
        </w:rPr>
        <w:t>List</w:t>
      </w:r>
      <w:proofErr w:type="spellEnd"/>
      <w:r w:rsidR="00CA7908" w:rsidRPr="00EE0B87">
        <w:rPr>
          <w:bCs/>
          <w:sz w:val="24"/>
          <w:szCs w:val="24"/>
          <w:lang w:val="ro-RO"/>
        </w:rPr>
        <w:t xml:space="preserve"> of </w:t>
      </w:r>
      <w:proofErr w:type="spellStart"/>
      <w:r w:rsidR="00CA7908" w:rsidRPr="00EE0B87">
        <w:rPr>
          <w:bCs/>
          <w:sz w:val="24"/>
          <w:szCs w:val="24"/>
          <w:lang w:val="ro-RO"/>
        </w:rPr>
        <w:t>diseases</w:t>
      </w:r>
      <w:proofErr w:type="spellEnd"/>
      <w:r w:rsidR="00CA7908" w:rsidRPr="00EE0B87">
        <w:rPr>
          <w:bCs/>
          <w:sz w:val="24"/>
          <w:szCs w:val="24"/>
          <w:lang w:val="ro-RO"/>
        </w:rPr>
        <w:t xml:space="preserve"> </w:t>
      </w:r>
      <w:proofErr w:type="spellStart"/>
      <w:r w:rsidR="00CA7908" w:rsidRPr="00EE0B87">
        <w:rPr>
          <w:bCs/>
          <w:sz w:val="24"/>
          <w:szCs w:val="24"/>
          <w:lang w:val="ro-RO"/>
        </w:rPr>
        <w:t>used</w:t>
      </w:r>
      <w:proofErr w:type="spellEnd"/>
      <w:r w:rsidR="00CA7908" w:rsidRPr="00EE0B87">
        <w:rPr>
          <w:bCs/>
          <w:sz w:val="24"/>
          <w:szCs w:val="24"/>
          <w:lang w:val="ro-RO"/>
        </w:rPr>
        <w:t xml:space="preserve"> for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differe</w:t>
      </w:r>
      <w:r w:rsidR="00CA7908" w:rsidRPr="00EE0B87">
        <w:rPr>
          <w:bCs/>
          <w:sz w:val="24"/>
          <w:szCs w:val="24"/>
          <w:lang w:val="ro-RO"/>
        </w:rPr>
        <w:t>ntial</w:t>
      </w:r>
      <w:proofErr w:type="spellEnd"/>
      <w:r w:rsidR="00CA7908" w:rsidRPr="00EE0B87">
        <w:rPr>
          <w:bCs/>
          <w:sz w:val="24"/>
          <w:szCs w:val="24"/>
          <w:lang w:val="ro-RO"/>
        </w:rPr>
        <w:t xml:space="preserve"> </w:t>
      </w:r>
      <w:proofErr w:type="spellStart"/>
      <w:r w:rsidR="00CA7908" w:rsidRPr="00EE0B87">
        <w:rPr>
          <w:bCs/>
          <w:sz w:val="24"/>
          <w:szCs w:val="24"/>
          <w:lang w:val="ro-RO"/>
        </w:rPr>
        <w:t>diagnosis</w:t>
      </w:r>
      <w:proofErr w:type="spellEnd"/>
      <w:r w:rsidRPr="00EE0B87">
        <w:rPr>
          <w:bCs/>
          <w:sz w:val="24"/>
          <w:szCs w:val="24"/>
          <w:lang w:val="ro-RO"/>
        </w:rPr>
        <w:t>.</w:t>
      </w:r>
    </w:p>
    <w:p w14:paraId="0FEE46F3" w14:textId="77777777" w:rsidR="009E47D2" w:rsidRPr="00EE0B87" w:rsidRDefault="009E47D2" w:rsidP="003D6589">
      <w:pPr>
        <w:jc w:val="both"/>
        <w:rPr>
          <w:bCs/>
          <w:sz w:val="24"/>
          <w:szCs w:val="24"/>
          <w:lang w:val="en-US"/>
        </w:rPr>
      </w:pPr>
    </w:p>
    <w:p w14:paraId="432486F5" w14:textId="77777777" w:rsidR="009E47D2" w:rsidRPr="00EE0B87" w:rsidRDefault="003D6589" w:rsidP="003D6589">
      <w:pPr>
        <w:jc w:val="both"/>
        <w:rPr>
          <w:b/>
          <w:bCs/>
          <w:sz w:val="24"/>
          <w:szCs w:val="24"/>
          <w:lang w:val="ro-RO"/>
        </w:rPr>
      </w:pPr>
      <w:r w:rsidRPr="00EE0B87">
        <w:rPr>
          <w:b/>
          <w:bCs/>
          <w:sz w:val="24"/>
          <w:szCs w:val="24"/>
          <w:lang w:val="ro-RO"/>
        </w:rPr>
        <w:t xml:space="preserve">Case </w:t>
      </w:r>
      <w:proofErr w:type="spellStart"/>
      <w:r w:rsidRPr="00EE0B87">
        <w:rPr>
          <w:b/>
          <w:bCs/>
          <w:sz w:val="24"/>
          <w:szCs w:val="24"/>
          <w:lang w:val="ro-RO"/>
        </w:rPr>
        <w:t>no</w:t>
      </w:r>
      <w:proofErr w:type="spellEnd"/>
      <w:r w:rsidRPr="00EE0B87">
        <w:rPr>
          <w:b/>
          <w:bCs/>
          <w:sz w:val="24"/>
          <w:szCs w:val="24"/>
          <w:lang w:val="ro-RO"/>
        </w:rPr>
        <w:t>. 3</w:t>
      </w:r>
    </w:p>
    <w:p w14:paraId="6B5A450F" w14:textId="77777777" w:rsidR="009E47D2" w:rsidRPr="00EE0B87" w:rsidRDefault="009E47D2" w:rsidP="00644FF3">
      <w:pPr>
        <w:spacing w:before="120"/>
        <w:ind w:firstLine="720"/>
        <w:jc w:val="both"/>
        <w:rPr>
          <w:bCs/>
          <w:sz w:val="24"/>
          <w:szCs w:val="24"/>
          <w:lang w:val="ro-RO"/>
        </w:rPr>
      </w:pPr>
      <w:proofErr w:type="spellStart"/>
      <w:r w:rsidRPr="00EE0B87">
        <w:rPr>
          <w:bCs/>
          <w:sz w:val="24"/>
          <w:szCs w:val="24"/>
          <w:lang w:val="ro-RO"/>
        </w:rPr>
        <w:t>Patient</w:t>
      </w:r>
      <w:proofErr w:type="spellEnd"/>
      <w:r w:rsidRPr="00EE0B87">
        <w:rPr>
          <w:bCs/>
          <w:sz w:val="24"/>
          <w:szCs w:val="24"/>
          <w:lang w:val="ro-RO"/>
        </w:rPr>
        <w:t xml:space="preserve"> M., </w:t>
      </w:r>
      <w:proofErr w:type="spellStart"/>
      <w:r w:rsidR="00644FF3" w:rsidRPr="00EE0B87">
        <w:rPr>
          <w:bCs/>
          <w:sz w:val="24"/>
          <w:szCs w:val="24"/>
          <w:lang w:val="ro-RO"/>
        </w:rPr>
        <w:t>aged</w:t>
      </w:r>
      <w:proofErr w:type="spellEnd"/>
      <w:r w:rsidR="00644FF3" w:rsidRPr="00EE0B87">
        <w:rPr>
          <w:bCs/>
          <w:sz w:val="24"/>
          <w:szCs w:val="24"/>
          <w:lang w:val="ro-RO"/>
        </w:rPr>
        <w:t xml:space="preserve"> 42, a </w:t>
      </w:r>
      <w:proofErr w:type="spellStart"/>
      <w:r w:rsidR="00644FF3" w:rsidRPr="00EE0B87">
        <w:rPr>
          <w:bCs/>
          <w:sz w:val="24"/>
          <w:szCs w:val="24"/>
          <w:lang w:val="ro-RO"/>
        </w:rPr>
        <w:t>locksmith</w:t>
      </w:r>
      <w:proofErr w:type="spellEnd"/>
      <w:r w:rsidR="00644FF3" w:rsidRPr="00EE0B87">
        <w:rPr>
          <w:bCs/>
          <w:sz w:val="24"/>
          <w:szCs w:val="24"/>
          <w:lang w:val="ro-RO"/>
        </w:rPr>
        <w:t xml:space="preserve">, </w:t>
      </w:r>
      <w:proofErr w:type="spellStart"/>
      <w:r w:rsidR="00644FF3" w:rsidRPr="00EE0B87">
        <w:rPr>
          <w:bCs/>
          <w:sz w:val="24"/>
          <w:szCs w:val="24"/>
          <w:lang w:val="ro-RO"/>
        </w:rPr>
        <w:t>was</w:t>
      </w:r>
      <w:proofErr w:type="spellEnd"/>
      <w:r w:rsidR="00644FF3" w:rsidRPr="00EE0B87">
        <w:rPr>
          <w:bCs/>
          <w:sz w:val="24"/>
          <w:szCs w:val="24"/>
          <w:lang w:val="ro-RO"/>
        </w:rPr>
        <w:t xml:space="preserve"> </w:t>
      </w:r>
      <w:proofErr w:type="spellStart"/>
      <w:r w:rsidR="00644FF3" w:rsidRPr="00EE0B87">
        <w:rPr>
          <w:bCs/>
          <w:sz w:val="24"/>
          <w:szCs w:val="24"/>
          <w:lang w:val="ro-RO"/>
        </w:rPr>
        <w:t>admitted</w:t>
      </w:r>
      <w:proofErr w:type="spellEnd"/>
      <w:r w:rsidRPr="00EE0B87">
        <w:rPr>
          <w:bCs/>
          <w:sz w:val="24"/>
          <w:szCs w:val="24"/>
          <w:lang w:val="ro-RO"/>
        </w:rPr>
        <w:t xml:space="preserve"> </w:t>
      </w:r>
      <w:proofErr w:type="spellStart"/>
      <w:r w:rsidRPr="00EE0B87">
        <w:rPr>
          <w:bCs/>
          <w:sz w:val="24"/>
          <w:szCs w:val="24"/>
          <w:lang w:val="ro-RO"/>
        </w:rPr>
        <w:t>to</w:t>
      </w:r>
      <w:proofErr w:type="spellEnd"/>
      <w:r w:rsidRPr="00EE0B87">
        <w:rPr>
          <w:bCs/>
          <w:sz w:val="24"/>
          <w:szCs w:val="24"/>
          <w:lang w:val="ro-RO"/>
        </w:rPr>
        <w:t xml:space="preserve"> </w:t>
      </w:r>
      <w:proofErr w:type="spellStart"/>
      <w:r w:rsidRPr="00EE0B87">
        <w:rPr>
          <w:bCs/>
          <w:sz w:val="24"/>
          <w:szCs w:val="24"/>
          <w:lang w:val="ro-RO"/>
        </w:rPr>
        <w:t>hospital</w:t>
      </w:r>
      <w:proofErr w:type="spellEnd"/>
      <w:r w:rsidRPr="00EE0B87">
        <w:rPr>
          <w:bCs/>
          <w:sz w:val="24"/>
          <w:szCs w:val="24"/>
          <w:lang w:val="ro-RO"/>
        </w:rPr>
        <w:t xml:space="preserve"> in a coma.</w:t>
      </w:r>
    </w:p>
    <w:p w14:paraId="01184B69" w14:textId="77777777" w:rsidR="009E47D2" w:rsidRPr="00EE0B87" w:rsidRDefault="004E2BA0" w:rsidP="00644FF3">
      <w:pPr>
        <w:ind w:firstLine="720"/>
        <w:jc w:val="both"/>
        <w:rPr>
          <w:bCs/>
          <w:sz w:val="24"/>
          <w:szCs w:val="24"/>
          <w:lang w:val="ro-RO"/>
        </w:rPr>
      </w:pPr>
      <w:r w:rsidRPr="00EE0B87">
        <w:rPr>
          <w:bCs/>
          <w:sz w:val="24"/>
          <w:szCs w:val="24"/>
          <w:lang w:val="ro-RO"/>
        </w:rPr>
        <w:t>T</w:t>
      </w:r>
      <w:r w:rsidR="009E47D2" w:rsidRPr="00EE0B87">
        <w:rPr>
          <w:bCs/>
          <w:sz w:val="24"/>
          <w:szCs w:val="24"/>
          <w:lang w:val="ro-RO"/>
        </w:rPr>
        <w:t xml:space="preserve">he </w:t>
      </w:r>
      <w:proofErr w:type="spellStart"/>
      <w:r w:rsidR="009E47D2" w:rsidRPr="00EE0B87">
        <w:rPr>
          <w:bCs/>
          <w:sz w:val="24"/>
          <w:szCs w:val="24"/>
          <w:lang w:val="ro-RO"/>
        </w:rPr>
        <w:t>patient's</w:t>
      </w:r>
      <w:proofErr w:type="spellEnd"/>
      <w:r w:rsidR="009E47D2" w:rsidRPr="00EE0B87">
        <w:rPr>
          <w:bCs/>
          <w:sz w:val="24"/>
          <w:szCs w:val="24"/>
          <w:lang w:val="ro-RO"/>
        </w:rPr>
        <w:t xml:space="preserve"> </w:t>
      </w:r>
      <w:proofErr w:type="spellStart"/>
      <w:r w:rsidR="009E47D2" w:rsidRPr="00EE0B87">
        <w:rPr>
          <w:bCs/>
          <w:sz w:val="24"/>
          <w:szCs w:val="24"/>
          <w:lang w:val="ro-RO"/>
        </w:rPr>
        <w:t>wife</w:t>
      </w:r>
      <w:proofErr w:type="spellEnd"/>
      <w:r w:rsidRPr="00EE0B87">
        <w:rPr>
          <w:bCs/>
          <w:sz w:val="24"/>
          <w:szCs w:val="24"/>
          <w:lang w:val="ro-RO"/>
        </w:rPr>
        <w:t xml:space="preserve"> </w:t>
      </w:r>
      <w:proofErr w:type="spellStart"/>
      <w:r w:rsidRPr="00EE0B87">
        <w:rPr>
          <w:bCs/>
          <w:sz w:val="24"/>
          <w:szCs w:val="24"/>
          <w:lang w:val="ro-RO"/>
        </w:rPr>
        <w:t>states</w:t>
      </w:r>
      <w:proofErr w:type="spellEnd"/>
      <w:r w:rsidR="00644FF3" w:rsidRPr="00EE0B87">
        <w:rPr>
          <w:bCs/>
          <w:sz w:val="24"/>
          <w:szCs w:val="24"/>
          <w:lang w:val="ro-RO"/>
        </w:rPr>
        <w:t xml:space="preserve"> </w:t>
      </w:r>
      <w:proofErr w:type="spellStart"/>
      <w:r w:rsidR="00644FF3" w:rsidRPr="00EE0B87">
        <w:rPr>
          <w:bCs/>
          <w:sz w:val="24"/>
          <w:szCs w:val="24"/>
          <w:lang w:val="ro-RO"/>
        </w:rPr>
        <w:t>that</w:t>
      </w:r>
      <w:proofErr w:type="spellEnd"/>
      <w:r w:rsidR="00644FF3" w:rsidRPr="00EE0B87">
        <w:rPr>
          <w:bCs/>
          <w:sz w:val="24"/>
          <w:szCs w:val="24"/>
          <w:lang w:val="ro-RO"/>
        </w:rPr>
        <w:t xml:space="preserve"> 5 </w:t>
      </w:r>
      <w:proofErr w:type="spellStart"/>
      <w:r w:rsidR="00644FF3" w:rsidRPr="00EE0B87">
        <w:rPr>
          <w:bCs/>
          <w:sz w:val="24"/>
          <w:szCs w:val="24"/>
          <w:lang w:val="ro-RO"/>
        </w:rPr>
        <w:t>years</w:t>
      </w:r>
      <w:proofErr w:type="spellEnd"/>
      <w:r w:rsidR="00644FF3" w:rsidRPr="00EE0B87">
        <w:rPr>
          <w:bCs/>
          <w:sz w:val="24"/>
          <w:szCs w:val="24"/>
          <w:lang w:val="ro-RO"/>
        </w:rPr>
        <w:t xml:space="preserve"> </w:t>
      </w:r>
      <w:proofErr w:type="spellStart"/>
      <w:r w:rsidR="00644FF3" w:rsidRPr="00EE0B87">
        <w:rPr>
          <w:bCs/>
          <w:sz w:val="24"/>
          <w:szCs w:val="24"/>
          <w:lang w:val="ro-RO"/>
        </w:rPr>
        <w:t>ago</w:t>
      </w:r>
      <w:proofErr w:type="spellEnd"/>
      <w:r w:rsidR="00644FF3" w:rsidRPr="00EE0B87">
        <w:rPr>
          <w:bCs/>
          <w:sz w:val="24"/>
          <w:szCs w:val="24"/>
          <w:lang w:val="ro-RO"/>
        </w:rPr>
        <w:t xml:space="preserve"> </w:t>
      </w:r>
      <w:proofErr w:type="spellStart"/>
      <w:r w:rsidR="009E47D2" w:rsidRPr="00EE0B87">
        <w:rPr>
          <w:bCs/>
          <w:sz w:val="24"/>
          <w:szCs w:val="24"/>
          <w:lang w:val="ro-RO"/>
        </w:rPr>
        <w:t>he</w:t>
      </w:r>
      <w:proofErr w:type="spellEnd"/>
      <w:r w:rsidR="009E47D2" w:rsidRPr="00EE0B87">
        <w:rPr>
          <w:bCs/>
          <w:sz w:val="24"/>
          <w:szCs w:val="24"/>
          <w:lang w:val="ro-RO"/>
        </w:rPr>
        <w:t xml:space="preserve"> </w:t>
      </w:r>
      <w:proofErr w:type="spellStart"/>
      <w:r w:rsidR="009E47D2" w:rsidRPr="00EE0B87">
        <w:rPr>
          <w:bCs/>
          <w:sz w:val="24"/>
          <w:szCs w:val="24"/>
          <w:lang w:val="ro-RO"/>
        </w:rPr>
        <w:t>suffered</w:t>
      </w:r>
      <w:proofErr w:type="spellEnd"/>
      <w:r w:rsidR="009E47D2" w:rsidRPr="00EE0B87">
        <w:rPr>
          <w:bCs/>
          <w:sz w:val="24"/>
          <w:szCs w:val="24"/>
          <w:lang w:val="ro-RO"/>
        </w:rPr>
        <w:t xml:space="preserve"> a </w:t>
      </w:r>
      <w:proofErr w:type="spellStart"/>
      <w:r w:rsidR="009E47D2" w:rsidRPr="00EE0B87">
        <w:rPr>
          <w:bCs/>
          <w:sz w:val="24"/>
          <w:szCs w:val="24"/>
          <w:lang w:val="ro-RO"/>
        </w:rPr>
        <w:t>head</w:t>
      </w:r>
      <w:proofErr w:type="spellEnd"/>
      <w:r w:rsidR="009E47D2" w:rsidRPr="00EE0B87">
        <w:rPr>
          <w:bCs/>
          <w:sz w:val="24"/>
          <w:szCs w:val="24"/>
          <w:lang w:val="ro-RO"/>
        </w:rPr>
        <w:t xml:space="preserve"> trauma in a car accident, </w:t>
      </w:r>
      <w:proofErr w:type="spellStart"/>
      <w:r w:rsidR="009E47D2" w:rsidRPr="00EE0B87">
        <w:rPr>
          <w:bCs/>
          <w:sz w:val="24"/>
          <w:szCs w:val="24"/>
          <w:lang w:val="ro-RO"/>
        </w:rPr>
        <w:t>he</w:t>
      </w:r>
      <w:proofErr w:type="spellEnd"/>
      <w:r w:rsidR="009E47D2" w:rsidRPr="00EE0B87">
        <w:rPr>
          <w:bCs/>
          <w:sz w:val="24"/>
          <w:szCs w:val="24"/>
          <w:lang w:val="ro-RO"/>
        </w:rPr>
        <w:t xml:space="preserve"> </w:t>
      </w:r>
      <w:proofErr w:type="spellStart"/>
      <w:r w:rsidR="009E47D2" w:rsidRPr="00EE0B87">
        <w:rPr>
          <w:bCs/>
          <w:sz w:val="24"/>
          <w:szCs w:val="24"/>
          <w:lang w:val="ro-RO"/>
        </w:rPr>
        <w:t>was</w:t>
      </w:r>
      <w:proofErr w:type="spellEnd"/>
      <w:r w:rsidR="009E47D2" w:rsidRPr="00EE0B87">
        <w:rPr>
          <w:bCs/>
          <w:sz w:val="24"/>
          <w:szCs w:val="24"/>
          <w:lang w:val="ro-RO"/>
        </w:rPr>
        <w:t xml:space="preserve"> </w:t>
      </w:r>
      <w:proofErr w:type="spellStart"/>
      <w:r w:rsidR="009E47D2" w:rsidRPr="00EE0B87">
        <w:rPr>
          <w:bCs/>
          <w:sz w:val="24"/>
          <w:szCs w:val="24"/>
          <w:lang w:val="ro-RO"/>
        </w:rPr>
        <w:t>treated</w:t>
      </w:r>
      <w:proofErr w:type="spellEnd"/>
      <w:r w:rsidR="009E47D2" w:rsidRPr="00EE0B87">
        <w:rPr>
          <w:bCs/>
          <w:sz w:val="24"/>
          <w:szCs w:val="24"/>
          <w:lang w:val="ro-RO"/>
        </w:rPr>
        <w:t xml:space="preserve"> for a </w:t>
      </w:r>
      <w:proofErr w:type="spellStart"/>
      <w:r w:rsidR="009E47D2" w:rsidRPr="00EE0B87">
        <w:rPr>
          <w:bCs/>
          <w:sz w:val="24"/>
          <w:szCs w:val="24"/>
          <w:lang w:val="ro-RO"/>
        </w:rPr>
        <w:t>long</w:t>
      </w:r>
      <w:proofErr w:type="spellEnd"/>
      <w:r w:rsidR="009E47D2" w:rsidRPr="00EE0B87">
        <w:rPr>
          <w:bCs/>
          <w:sz w:val="24"/>
          <w:szCs w:val="24"/>
          <w:lang w:val="ro-RO"/>
        </w:rPr>
        <w:t xml:space="preserve"> </w:t>
      </w:r>
      <w:proofErr w:type="spellStart"/>
      <w:r w:rsidR="009E47D2" w:rsidRPr="00EE0B87">
        <w:rPr>
          <w:bCs/>
          <w:sz w:val="24"/>
          <w:szCs w:val="24"/>
          <w:lang w:val="ro-RO"/>
        </w:rPr>
        <w:t>time</w:t>
      </w:r>
      <w:proofErr w:type="spellEnd"/>
      <w:r w:rsidR="009E47D2" w:rsidRPr="00EE0B87">
        <w:rPr>
          <w:bCs/>
          <w:sz w:val="24"/>
          <w:szCs w:val="24"/>
          <w:lang w:val="ro-RO"/>
        </w:rPr>
        <w:t xml:space="preserve"> in a </w:t>
      </w:r>
      <w:proofErr w:type="spellStart"/>
      <w:r w:rsidR="009E47D2" w:rsidRPr="00EE0B87">
        <w:rPr>
          <w:bCs/>
          <w:sz w:val="24"/>
          <w:szCs w:val="24"/>
          <w:lang w:val="ro-RO"/>
        </w:rPr>
        <w:t>hospital</w:t>
      </w:r>
      <w:proofErr w:type="spellEnd"/>
      <w:r w:rsidR="009E47D2" w:rsidRPr="00EE0B87">
        <w:rPr>
          <w:bCs/>
          <w:sz w:val="24"/>
          <w:szCs w:val="24"/>
          <w:lang w:val="ro-RO"/>
        </w:rPr>
        <w:t xml:space="preserve">. </w:t>
      </w:r>
      <w:proofErr w:type="spellStart"/>
      <w:r w:rsidR="009E47D2" w:rsidRPr="00EE0B87">
        <w:rPr>
          <w:bCs/>
          <w:sz w:val="24"/>
          <w:szCs w:val="24"/>
          <w:lang w:val="ro-RO"/>
        </w:rPr>
        <w:t>Eight</w:t>
      </w:r>
      <w:proofErr w:type="spellEnd"/>
      <w:r w:rsidR="009E47D2" w:rsidRPr="00EE0B87">
        <w:rPr>
          <w:bCs/>
          <w:sz w:val="24"/>
          <w:szCs w:val="24"/>
          <w:lang w:val="ro-RO"/>
        </w:rPr>
        <w:t xml:space="preserve"> </w:t>
      </w:r>
      <w:proofErr w:type="spellStart"/>
      <w:r w:rsidR="009E47D2" w:rsidRPr="00EE0B87">
        <w:rPr>
          <w:bCs/>
          <w:sz w:val="24"/>
          <w:szCs w:val="24"/>
          <w:lang w:val="ro-RO"/>
        </w:rPr>
        <w:t>months</w:t>
      </w:r>
      <w:proofErr w:type="spellEnd"/>
      <w:r w:rsidR="009E47D2" w:rsidRPr="00EE0B87">
        <w:rPr>
          <w:bCs/>
          <w:sz w:val="24"/>
          <w:szCs w:val="24"/>
          <w:lang w:val="ro-RO"/>
        </w:rPr>
        <w:t xml:space="preserve"> </w:t>
      </w:r>
      <w:proofErr w:type="spellStart"/>
      <w:r w:rsidR="009E47D2" w:rsidRPr="00EE0B87">
        <w:rPr>
          <w:bCs/>
          <w:sz w:val="24"/>
          <w:szCs w:val="24"/>
          <w:lang w:val="ro-RO"/>
        </w:rPr>
        <w:t>after</w:t>
      </w:r>
      <w:proofErr w:type="spellEnd"/>
      <w:r w:rsidR="009E47D2" w:rsidRPr="00EE0B87">
        <w:rPr>
          <w:bCs/>
          <w:sz w:val="24"/>
          <w:szCs w:val="24"/>
          <w:lang w:val="ro-RO"/>
        </w:rPr>
        <w:t xml:space="preserve"> </w:t>
      </w:r>
      <w:proofErr w:type="spellStart"/>
      <w:r w:rsidR="009E47D2" w:rsidRPr="00EE0B87">
        <w:rPr>
          <w:bCs/>
          <w:sz w:val="24"/>
          <w:szCs w:val="24"/>
          <w:lang w:val="ro-RO"/>
        </w:rPr>
        <w:t>the</w:t>
      </w:r>
      <w:proofErr w:type="spellEnd"/>
      <w:r w:rsidR="009E47D2" w:rsidRPr="00EE0B87">
        <w:rPr>
          <w:bCs/>
          <w:sz w:val="24"/>
          <w:szCs w:val="24"/>
          <w:lang w:val="ro-RO"/>
        </w:rPr>
        <w:t xml:space="preserve"> trauma</w:t>
      </w:r>
      <w:r w:rsidRPr="00EE0B87">
        <w:rPr>
          <w:bCs/>
          <w:sz w:val="24"/>
          <w:szCs w:val="24"/>
          <w:lang w:val="ro-RO"/>
        </w:rPr>
        <w:t>,</w:t>
      </w:r>
      <w:r w:rsidR="009E47D2" w:rsidRPr="00EE0B87">
        <w:rPr>
          <w:bCs/>
          <w:sz w:val="24"/>
          <w:szCs w:val="24"/>
          <w:lang w:val="ro-RO"/>
        </w:rPr>
        <w:t xml:space="preserve"> </w:t>
      </w:r>
      <w:proofErr w:type="spellStart"/>
      <w:r w:rsidR="009E47D2" w:rsidRPr="00EE0B87">
        <w:rPr>
          <w:bCs/>
          <w:sz w:val="24"/>
          <w:szCs w:val="24"/>
          <w:lang w:val="ro-RO"/>
        </w:rPr>
        <w:t>he</w:t>
      </w:r>
      <w:proofErr w:type="spellEnd"/>
      <w:r w:rsidR="009E47D2" w:rsidRPr="00EE0B87">
        <w:rPr>
          <w:bCs/>
          <w:sz w:val="24"/>
          <w:szCs w:val="24"/>
          <w:lang w:val="ro-RO"/>
        </w:rPr>
        <w:t xml:space="preserve"> </w:t>
      </w:r>
      <w:proofErr w:type="spellStart"/>
      <w:r w:rsidR="009E47D2" w:rsidRPr="00EE0B87">
        <w:rPr>
          <w:bCs/>
          <w:sz w:val="24"/>
          <w:szCs w:val="24"/>
          <w:lang w:val="ro-RO"/>
        </w:rPr>
        <w:t>had</w:t>
      </w:r>
      <w:proofErr w:type="spellEnd"/>
      <w:r w:rsidR="009E47D2" w:rsidRPr="00EE0B87">
        <w:rPr>
          <w:bCs/>
          <w:sz w:val="24"/>
          <w:szCs w:val="24"/>
          <w:lang w:val="ro-RO"/>
        </w:rPr>
        <w:t xml:space="preserve"> a </w:t>
      </w:r>
      <w:proofErr w:type="spellStart"/>
      <w:r w:rsidR="009E47D2" w:rsidRPr="00EE0B87">
        <w:rPr>
          <w:bCs/>
          <w:sz w:val="24"/>
          <w:szCs w:val="24"/>
          <w:lang w:val="ro-RO"/>
        </w:rPr>
        <w:t>seizure</w:t>
      </w:r>
      <w:proofErr w:type="spellEnd"/>
      <w:r w:rsidR="009E47D2" w:rsidRPr="00EE0B87">
        <w:rPr>
          <w:bCs/>
          <w:sz w:val="24"/>
          <w:szCs w:val="24"/>
          <w:lang w:val="ro-RO"/>
        </w:rPr>
        <w:t xml:space="preserve"> </w:t>
      </w:r>
      <w:proofErr w:type="spellStart"/>
      <w:r w:rsidR="009E47D2" w:rsidRPr="00EE0B87">
        <w:rPr>
          <w:bCs/>
          <w:sz w:val="24"/>
          <w:szCs w:val="24"/>
          <w:lang w:val="ro-RO"/>
        </w:rPr>
        <w:t>with</w:t>
      </w:r>
      <w:proofErr w:type="spellEnd"/>
      <w:r w:rsidR="009E47D2" w:rsidRPr="00EE0B87">
        <w:rPr>
          <w:bCs/>
          <w:sz w:val="24"/>
          <w:szCs w:val="24"/>
          <w:lang w:val="ro-RO"/>
        </w:rPr>
        <w:t xml:space="preserve"> </w:t>
      </w:r>
      <w:proofErr w:type="spellStart"/>
      <w:r w:rsidR="009E47D2" w:rsidRPr="00EE0B87">
        <w:rPr>
          <w:bCs/>
          <w:sz w:val="24"/>
          <w:szCs w:val="24"/>
          <w:lang w:val="ro-RO"/>
        </w:rPr>
        <w:t>loss</w:t>
      </w:r>
      <w:proofErr w:type="spellEnd"/>
      <w:r w:rsidR="009E47D2" w:rsidRPr="00EE0B87">
        <w:rPr>
          <w:bCs/>
          <w:sz w:val="24"/>
          <w:szCs w:val="24"/>
          <w:lang w:val="ro-RO"/>
        </w:rPr>
        <w:t xml:space="preserve"> of </w:t>
      </w:r>
      <w:proofErr w:type="spellStart"/>
      <w:r w:rsidR="009E47D2" w:rsidRPr="00EE0B87">
        <w:rPr>
          <w:bCs/>
          <w:sz w:val="24"/>
          <w:szCs w:val="24"/>
          <w:lang w:val="ro-RO"/>
        </w:rPr>
        <w:t>consciousness</w:t>
      </w:r>
      <w:proofErr w:type="spellEnd"/>
      <w:r w:rsidR="009E47D2" w:rsidRPr="00EE0B87">
        <w:rPr>
          <w:bCs/>
          <w:sz w:val="24"/>
          <w:szCs w:val="24"/>
          <w:lang w:val="ro-RO"/>
        </w:rPr>
        <w:t xml:space="preserve">, </w:t>
      </w:r>
      <w:proofErr w:type="spellStart"/>
      <w:r w:rsidR="009E47D2" w:rsidRPr="00EE0B87">
        <w:rPr>
          <w:bCs/>
          <w:sz w:val="24"/>
          <w:szCs w:val="24"/>
          <w:lang w:val="ro-RO"/>
        </w:rPr>
        <w:t>biting</w:t>
      </w:r>
      <w:proofErr w:type="spellEnd"/>
      <w:r w:rsidR="009E47D2" w:rsidRPr="00EE0B87">
        <w:rPr>
          <w:bCs/>
          <w:sz w:val="24"/>
          <w:szCs w:val="24"/>
          <w:lang w:val="ro-RO"/>
        </w:rPr>
        <w:t xml:space="preserve"> of </w:t>
      </w:r>
      <w:proofErr w:type="spellStart"/>
      <w:r w:rsidR="009E47D2" w:rsidRPr="00EE0B87">
        <w:rPr>
          <w:bCs/>
          <w:sz w:val="24"/>
          <w:szCs w:val="24"/>
          <w:lang w:val="ro-RO"/>
        </w:rPr>
        <w:t>the</w:t>
      </w:r>
      <w:proofErr w:type="spellEnd"/>
      <w:r w:rsidR="009E47D2" w:rsidRPr="00EE0B87">
        <w:rPr>
          <w:bCs/>
          <w:sz w:val="24"/>
          <w:szCs w:val="24"/>
          <w:lang w:val="ro-RO"/>
        </w:rPr>
        <w:t xml:space="preserve"> </w:t>
      </w:r>
      <w:proofErr w:type="spellStart"/>
      <w:r w:rsidR="009E47D2" w:rsidRPr="00EE0B87">
        <w:rPr>
          <w:bCs/>
          <w:sz w:val="24"/>
          <w:szCs w:val="24"/>
          <w:lang w:val="ro-RO"/>
        </w:rPr>
        <w:t>tongue</w:t>
      </w:r>
      <w:proofErr w:type="spellEnd"/>
      <w:r w:rsidR="009E47D2" w:rsidRPr="00EE0B87">
        <w:rPr>
          <w:bCs/>
          <w:sz w:val="24"/>
          <w:szCs w:val="24"/>
          <w:lang w:val="ro-RO"/>
        </w:rPr>
        <w:t xml:space="preserve">, </w:t>
      </w:r>
      <w:proofErr w:type="spellStart"/>
      <w:r w:rsidR="009E47D2" w:rsidRPr="00EE0B87">
        <w:rPr>
          <w:bCs/>
          <w:sz w:val="24"/>
          <w:szCs w:val="24"/>
          <w:lang w:val="ro-RO"/>
        </w:rPr>
        <w:t>involuntary</w:t>
      </w:r>
      <w:proofErr w:type="spellEnd"/>
      <w:r w:rsidR="009E47D2" w:rsidRPr="00EE0B87">
        <w:rPr>
          <w:bCs/>
          <w:sz w:val="24"/>
          <w:szCs w:val="24"/>
          <w:lang w:val="ro-RO"/>
        </w:rPr>
        <w:t xml:space="preserve"> </w:t>
      </w:r>
      <w:proofErr w:type="spellStart"/>
      <w:r w:rsidR="009E47D2" w:rsidRPr="00EE0B87">
        <w:rPr>
          <w:bCs/>
          <w:sz w:val="24"/>
          <w:szCs w:val="24"/>
          <w:lang w:val="ro-RO"/>
        </w:rPr>
        <w:t>urination</w:t>
      </w:r>
      <w:proofErr w:type="spellEnd"/>
      <w:r w:rsidRPr="00EE0B87">
        <w:rPr>
          <w:bCs/>
          <w:sz w:val="24"/>
          <w:szCs w:val="24"/>
          <w:lang w:val="ro-RO"/>
        </w:rPr>
        <w:t xml:space="preserve"> for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first</w:t>
      </w:r>
      <w:proofErr w:type="spellEnd"/>
      <w:r w:rsidRPr="00EE0B87">
        <w:rPr>
          <w:bCs/>
          <w:sz w:val="24"/>
          <w:szCs w:val="24"/>
          <w:lang w:val="ro-RO"/>
        </w:rPr>
        <w:t xml:space="preserve"> </w:t>
      </w:r>
      <w:proofErr w:type="spellStart"/>
      <w:r w:rsidRPr="00EE0B87">
        <w:rPr>
          <w:bCs/>
          <w:sz w:val="24"/>
          <w:szCs w:val="24"/>
          <w:lang w:val="ro-RO"/>
        </w:rPr>
        <w:t>time</w:t>
      </w:r>
      <w:proofErr w:type="spellEnd"/>
      <w:r w:rsidR="009E47D2" w:rsidRPr="00EE0B87">
        <w:rPr>
          <w:bCs/>
          <w:sz w:val="24"/>
          <w:szCs w:val="24"/>
          <w:lang w:val="ro-RO"/>
        </w:rPr>
        <w:t xml:space="preserve">. </w:t>
      </w:r>
      <w:proofErr w:type="spellStart"/>
      <w:r w:rsidR="009E47D2" w:rsidRPr="00EE0B87">
        <w:rPr>
          <w:bCs/>
          <w:sz w:val="24"/>
          <w:szCs w:val="24"/>
          <w:lang w:val="ro-RO"/>
        </w:rPr>
        <w:t>Such</w:t>
      </w:r>
      <w:proofErr w:type="spellEnd"/>
      <w:r w:rsidR="009E47D2" w:rsidRPr="00EE0B87">
        <w:rPr>
          <w:bCs/>
          <w:sz w:val="24"/>
          <w:szCs w:val="24"/>
          <w:lang w:val="ro-RO"/>
        </w:rPr>
        <w:t xml:space="preserve"> </w:t>
      </w:r>
      <w:proofErr w:type="spellStart"/>
      <w:r w:rsidR="009E47D2" w:rsidRPr="00EE0B87">
        <w:rPr>
          <w:bCs/>
          <w:sz w:val="24"/>
          <w:szCs w:val="24"/>
          <w:lang w:val="ro-RO"/>
        </w:rPr>
        <w:t>seizures</w:t>
      </w:r>
      <w:proofErr w:type="spellEnd"/>
      <w:r w:rsidR="009E47D2" w:rsidRPr="00EE0B87">
        <w:rPr>
          <w:bCs/>
          <w:sz w:val="24"/>
          <w:szCs w:val="24"/>
          <w:lang w:val="ro-RO"/>
        </w:rPr>
        <w:t xml:space="preserve"> </w:t>
      </w:r>
      <w:proofErr w:type="spellStart"/>
      <w:r w:rsidR="009E47D2" w:rsidRPr="00EE0B87">
        <w:rPr>
          <w:bCs/>
          <w:sz w:val="24"/>
          <w:szCs w:val="24"/>
          <w:lang w:val="ro-RO"/>
        </w:rPr>
        <w:t>repeat</w:t>
      </w:r>
      <w:r w:rsidRPr="00EE0B87">
        <w:rPr>
          <w:bCs/>
          <w:sz w:val="24"/>
          <w:szCs w:val="24"/>
          <w:lang w:val="ro-RO"/>
        </w:rPr>
        <w:t>ed</w:t>
      </w:r>
      <w:proofErr w:type="spellEnd"/>
      <w:r w:rsidR="009E47D2" w:rsidRPr="00EE0B87">
        <w:rPr>
          <w:bCs/>
          <w:sz w:val="24"/>
          <w:szCs w:val="24"/>
          <w:lang w:val="ro-RO"/>
        </w:rPr>
        <w:t xml:space="preserve"> 2-3 </w:t>
      </w:r>
      <w:proofErr w:type="spellStart"/>
      <w:r w:rsidR="009E47D2" w:rsidRPr="00EE0B87">
        <w:rPr>
          <w:bCs/>
          <w:sz w:val="24"/>
          <w:szCs w:val="24"/>
          <w:lang w:val="ro-RO"/>
        </w:rPr>
        <w:t>times</w:t>
      </w:r>
      <w:proofErr w:type="spellEnd"/>
      <w:r w:rsidR="009E47D2" w:rsidRPr="00EE0B87">
        <w:rPr>
          <w:bCs/>
          <w:sz w:val="24"/>
          <w:szCs w:val="24"/>
          <w:lang w:val="ro-RO"/>
        </w:rPr>
        <w:t xml:space="preserve"> a </w:t>
      </w:r>
      <w:proofErr w:type="spellStart"/>
      <w:r w:rsidR="009E47D2" w:rsidRPr="00EE0B87">
        <w:rPr>
          <w:bCs/>
          <w:sz w:val="24"/>
          <w:szCs w:val="24"/>
          <w:lang w:val="ro-RO"/>
        </w:rPr>
        <w:t>month</w:t>
      </w:r>
      <w:proofErr w:type="spellEnd"/>
      <w:r w:rsidR="009E47D2" w:rsidRPr="00EE0B87">
        <w:rPr>
          <w:bCs/>
          <w:sz w:val="24"/>
          <w:szCs w:val="24"/>
          <w:lang w:val="ro-RO"/>
        </w:rPr>
        <w:t xml:space="preserve">. The </w:t>
      </w:r>
      <w:proofErr w:type="spellStart"/>
      <w:r w:rsidR="009E47D2" w:rsidRPr="00EE0B87">
        <w:rPr>
          <w:bCs/>
          <w:sz w:val="24"/>
          <w:szCs w:val="24"/>
          <w:lang w:val="ro-RO"/>
        </w:rPr>
        <w:t>patient</w:t>
      </w:r>
      <w:proofErr w:type="spellEnd"/>
      <w:r w:rsidR="009E47D2" w:rsidRPr="00EE0B87">
        <w:rPr>
          <w:bCs/>
          <w:sz w:val="24"/>
          <w:szCs w:val="24"/>
          <w:lang w:val="ro-RO"/>
        </w:rPr>
        <w:t xml:space="preserve"> </w:t>
      </w:r>
      <w:proofErr w:type="spellStart"/>
      <w:r w:rsidR="009E47D2" w:rsidRPr="00EE0B87">
        <w:rPr>
          <w:bCs/>
          <w:sz w:val="24"/>
          <w:szCs w:val="24"/>
          <w:lang w:val="ro-RO"/>
        </w:rPr>
        <w:t>became</w:t>
      </w:r>
      <w:proofErr w:type="spellEnd"/>
      <w:r w:rsidR="009E47D2" w:rsidRPr="00EE0B87">
        <w:rPr>
          <w:bCs/>
          <w:sz w:val="24"/>
          <w:szCs w:val="24"/>
          <w:lang w:val="ro-RO"/>
        </w:rPr>
        <w:t xml:space="preserve"> </w:t>
      </w:r>
      <w:proofErr w:type="spellStart"/>
      <w:r w:rsidR="009E47D2" w:rsidRPr="00EE0B87">
        <w:rPr>
          <w:bCs/>
          <w:sz w:val="24"/>
          <w:szCs w:val="24"/>
          <w:lang w:val="ro-RO"/>
        </w:rPr>
        <w:t>irritable</w:t>
      </w:r>
      <w:proofErr w:type="spellEnd"/>
      <w:r w:rsidR="009E47D2" w:rsidRPr="00EE0B87">
        <w:rPr>
          <w:bCs/>
          <w:sz w:val="24"/>
          <w:szCs w:val="24"/>
          <w:lang w:val="ro-RO"/>
        </w:rPr>
        <w:t xml:space="preserve">, </w:t>
      </w:r>
      <w:proofErr w:type="spellStart"/>
      <w:r w:rsidR="009E47D2" w:rsidRPr="00EE0B87">
        <w:rPr>
          <w:bCs/>
          <w:sz w:val="24"/>
          <w:szCs w:val="24"/>
          <w:lang w:val="ro-RO"/>
        </w:rPr>
        <w:t>angry</w:t>
      </w:r>
      <w:proofErr w:type="spellEnd"/>
      <w:r w:rsidR="009E47D2" w:rsidRPr="00EE0B87">
        <w:rPr>
          <w:bCs/>
          <w:sz w:val="24"/>
          <w:szCs w:val="24"/>
          <w:lang w:val="ro-RO"/>
        </w:rPr>
        <w:t xml:space="preserve"> at </w:t>
      </w:r>
      <w:proofErr w:type="spellStart"/>
      <w:r w:rsidR="009E47D2" w:rsidRPr="00EE0B87">
        <w:rPr>
          <w:bCs/>
          <w:sz w:val="24"/>
          <w:szCs w:val="24"/>
          <w:lang w:val="ro-RO"/>
        </w:rPr>
        <w:t>any</w:t>
      </w:r>
      <w:proofErr w:type="spellEnd"/>
      <w:r w:rsidR="009E47D2" w:rsidRPr="00EE0B87">
        <w:rPr>
          <w:bCs/>
          <w:sz w:val="24"/>
          <w:szCs w:val="24"/>
          <w:lang w:val="ro-RO"/>
        </w:rPr>
        <w:t xml:space="preserve"> </w:t>
      </w:r>
      <w:proofErr w:type="spellStart"/>
      <w:r w:rsidR="009E47D2" w:rsidRPr="00EE0B87">
        <w:rPr>
          <w:bCs/>
          <w:sz w:val="24"/>
          <w:szCs w:val="24"/>
          <w:lang w:val="ro-RO"/>
        </w:rPr>
        <w:t>trifle</w:t>
      </w:r>
      <w:proofErr w:type="spellEnd"/>
      <w:r w:rsidR="009E47D2" w:rsidRPr="00EE0B87">
        <w:rPr>
          <w:bCs/>
          <w:sz w:val="24"/>
          <w:szCs w:val="24"/>
          <w:lang w:val="ro-RO"/>
        </w:rPr>
        <w:t xml:space="preserve">, </w:t>
      </w:r>
      <w:proofErr w:type="spellStart"/>
      <w:r w:rsidR="009E47D2" w:rsidRPr="00EE0B87">
        <w:rPr>
          <w:bCs/>
          <w:sz w:val="24"/>
          <w:szCs w:val="24"/>
          <w:lang w:val="ro-RO"/>
        </w:rPr>
        <w:t>sometimes</w:t>
      </w:r>
      <w:proofErr w:type="spellEnd"/>
      <w:r w:rsidR="009E47D2" w:rsidRPr="00EE0B87">
        <w:rPr>
          <w:bCs/>
          <w:sz w:val="24"/>
          <w:szCs w:val="24"/>
          <w:lang w:val="ro-RO"/>
        </w:rPr>
        <w:t xml:space="preserve"> </w:t>
      </w:r>
      <w:proofErr w:type="spellStart"/>
      <w:r w:rsidR="009E47D2" w:rsidRPr="00EE0B87">
        <w:rPr>
          <w:bCs/>
          <w:sz w:val="24"/>
          <w:szCs w:val="24"/>
          <w:lang w:val="ro-RO"/>
        </w:rPr>
        <w:t>aggressive</w:t>
      </w:r>
      <w:proofErr w:type="spellEnd"/>
      <w:r w:rsidR="009E47D2" w:rsidRPr="00EE0B87">
        <w:rPr>
          <w:bCs/>
          <w:sz w:val="24"/>
          <w:szCs w:val="24"/>
          <w:lang w:val="ro-RO"/>
        </w:rPr>
        <w:t xml:space="preserve">. </w:t>
      </w:r>
      <w:proofErr w:type="spellStart"/>
      <w:r w:rsidR="009E47D2" w:rsidRPr="00EE0B87">
        <w:rPr>
          <w:bCs/>
          <w:sz w:val="24"/>
          <w:szCs w:val="24"/>
          <w:lang w:val="ro-RO"/>
        </w:rPr>
        <w:t>Last</w:t>
      </w:r>
      <w:proofErr w:type="spellEnd"/>
      <w:r w:rsidR="009E47D2" w:rsidRPr="00EE0B87">
        <w:rPr>
          <w:bCs/>
          <w:sz w:val="24"/>
          <w:szCs w:val="24"/>
          <w:lang w:val="ro-RO"/>
        </w:rPr>
        <w:t xml:space="preserve"> </w:t>
      </w:r>
      <w:proofErr w:type="spellStart"/>
      <w:r w:rsidR="009E47D2" w:rsidRPr="00EE0B87">
        <w:rPr>
          <w:bCs/>
          <w:sz w:val="24"/>
          <w:szCs w:val="24"/>
          <w:lang w:val="ro-RO"/>
        </w:rPr>
        <w:t>night</w:t>
      </w:r>
      <w:proofErr w:type="spellEnd"/>
      <w:r w:rsidR="009E47D2" w:rsidRPr="00EE0B87">
        <w:rPr>
          <w:bCs/>
          <w:sz w:val="24"/>
          <w:szCs w:val="24"/>
          <w:lang w:val="ro-RO"/>
        </w:rPr>
        <w:t xml:space="preserve"> </w:t>
      </w:r>
      <w:proofErr w:type="spellStart"/>
      <w:r w:rsidR="009E47D2" w:rsidRPr="00EE0B87">
        <w:rPr>
          <w:bCs/>
          <w:sz w:val="24"/>
          <w:szCs w:val="24"/>
          <w:lang w:val="ro-RO"/>
        </w:rPr>
        <w:t>he</w:t>
      </w:r>
      <w:proofErr w:type="spellEnd"/>
      <w:r w:rsidR="009E47D2" w:rsidRPr="00EE0B87">
        <w:rPr>
          <w:bCs/>
          <w:sz w:val="24"/>
          <w:szCs w:val="24"/>
          <w:lang w:val="ro-RO"/>
        </w:rPr>
        <w:t xml:space="preserve"> </w:t>
      </w:r>
      <w:proofErr w:type="spellStart"/>
      <w:r w:rsidR="009E47D2" w:rsidRPr="00EE0B87">
        <w:rPr>
          <w:bCs/>
          <w:sz w:val="24"/>
          <w:szCs w:val="24"/>
          <w:lang w:val="ro-RO"/>
        </w:rPr>
        <w:t>had</w:t>
      </w:r>
      <w:proofErr w:type="spellEnd"/>
      <w:r w:rsidR="009E47D2" w:rsidRPr="00EE0B87">
        <w:rPr>
          <w:bCs/>
          <w:sz w:val="24"/>
          <w:szCs w:val="24"/>
          <w:lang w:val="ro-RO"/>
        </w:rPr>
        <w:t xml:space="preserve"> </w:t>
      </w:r>
      <w:proofErr w:type="spellStart"/>
      <w:r w:rsidR="009E47D2" w:rsidRPr="00EE0B87">
        <w:rPr>
          <w:bCs/>
          <w:sz w:val="24"/>
          <w:szCs w:val="24"/>
          <w:lang w:val="ro-RO"/>
        </w:rPr>
        <w:t>three</w:t>
      </w:r>
      <w:proofErr w:type="spellEnd"/>
      <w:r w:rsidR="009E47D2" w:rsidRPr="00EE0B87">
        <w:rPr>
          <w:bCs/>
          <w:sz w:val="24"/>
          <w:szCs w:val="24"/>
          <w:lang w:val="ro-RO"/>
        </w:rPr>
        <w:t xml:space="preserve"> </w:t>
      </w:r>
      <w:proofErr w:type="spellStart"/>
      <w:r w:rsidR="009E47D2" w:rsidRPr="00EE0B87">
        <w:rPr>
          <w:bCs/>
          <w:sz w:val="24"/>
          <w:szCs w:val="24"/>
          <w:lang w:val="ro-RO"/>
        </w:rPr>
        <w:t>attacks</w:t>
      </w:r>
      <w:proofErr w:type="spellEnd"/>
      <w:r w:rsidR="009E47D2" w:rsidRPr="00EE0B87">
        <w:rPr>
          <w:bCs/>
          <w:sz w:val="24"/>
          <w:szCs w:val="24"/>
          <w:lang w:val="ro-RO"/>
        </w:rPr>
        <w:t xml:space="preserve"> </w:t>
      </w:r>
      <w:proofErr w:type="spellStart"/>
      <w:r w:rsidR="009E47D2" w:rsidRPr="00EE0B87">
        <w:rPr>
          <w:bCs/>
          <w:sz w:val="24"/>
          <w:szCs w:val="24"/>
          <w:lang w:val="ro-RO"/>
        </w:rPr>
        <w:t>with</w:t>
      </w:r>
      <w:proofErr w:type="spellEnd"/>
      <w:r w:rsidR="009E47D2" w:rsidRPr="00EE0B87">
        <w:rPr>
          <w:bCs/>
          <w:sz w:val="24"/>
          <w:szCs w:val="24"/>
          <w:lang w:val="ro-RO"/>
        </w:rPr>
        <w:t xml:space="preserve"> an interval of 10-15 </w:t>
      </w:r>
      <w:proofErr w:type="spellStart"/>
      <w:r w:rsidR="009E47D2" w:rsidRPr="00EE0B87">
        <w:rPr>
          <w:bCs/>
          <w:sz w:val="24"/>
          <w:szCs w:val="24"/>
          <w:lang w:val="ro-RO"/>
        </w:rPr>
        <w:t>minutes</w:t>
      </w:r>
      <w:proofErr w:type="spellEnd"/>
      <w:r w:rsidR="009E47D2" w:rsidRPr="00EE0B87">
        <w:rPr>
          <w:bCs/>
          <w:sz w:val="24"/>
          <w:szCs w:val="24"/>
          <w:lang w:val="ro-RO"/>
        </w:rPr>
        <w:t xml:space="preserve"> </w:t>
      </w:r>
      <w:proofErr w:type="spellStart"/>
      <w:r w:rsidR="009E47D2" w:rsidRPr="00EE0B87">
        <w:rPr>
          <w:bCs/>
          <w:sz w:val="24"/>
          <w:szCs w:val="24"/>
          <w:lang w:val="ro-RO"/>
        </w:rPr>
        <w:t>between</w:t>
      </w:r>
      <w:proofErr w:type="spellEnd"/>
      <w:r w:rsidRPr="00EE0B87">
        <w:rPr>
          <w:bCs/>
          <w:sz w:val="24"/>
          <w:szCs w:val="24"/>
          <w:lang w:val="ro-RO"/>
        </w:rPr>
        <w:t xml:space="preserve"> </w:t>
      </w:r>
      <w:proofErr w:type="spellStart"/>
      <w:r w:rsidRPr="00EE0B87">
        <w:rPr>
          <w:bCs/>
          <w:sz w:val="24"/>
          <w:szCs w:val="24"/>
          <w:lang w:val="ro-RO"/>
        </w:rPr>
        <w:t>them</w:t>
      </w:r>
      <w:proofErr w:type="spellEnd"/>
      <w:r w:rsidRPr="00EE0B87">
        <w:rPr>
          <w:bCs/>
          <w:sz w:val="24"/>
          <w:szCs w:val="24"/>
          <w:lang w:val="ro-RO"/>
        </w:rPr>
        <w:t xml:space="preserve">. He </w:t>
      </w:r>
      <w:proofErr w:type="spellStart"/>
      <w:r w:rsidRPr="00EE0B87">
        <w:rPr>
          <w:bCs/>
          <w:sz w:val="24"/>
          <w:szCs w:val="24"/>
          <w:lang w:val="ro-RO"/>
        </w:rPr>
        <w:t>had</w:t>
      </w:r>
      <w:proofErr w:type="spellEnd"/>
      <w:r w:rsidRPr="00EE0B87">
        <w:rPr>
          <w:bCs/>
          <w:sz w:val="24"/>
          <w:szCs w:val="24"/>
          <w:lang w:val="ro-RO"/>
        </w:rPr>
        <w:t xml:space="preserve"> </w:t>
      </w:r>
      <w:proofErr w:type="spellStart"/>
      <w:r w:rsidRPr="00EE0B87">
        <w:rPr>
          <w:bCs/>
          <w:sz w:val="24"/>
          <w:szCs w:val="24"/>
          <w:lang w:val="ro-RO"/>
        </w:rPr>
        <w:t>four</w:t>
      </w:r>
      <w:proofErr w:type="spellEnd"/>
      <w:r w:rsidRPr="00EE0B87">
        <w:rPr>
          <w:bCs/>
          <w:sz w:val="24"/>
          <w:szCs w:val="24"/>
          <w:lang w:val="ro-RO"/>
        </w:rPr>
        <w:t xml:space="preserve"> more </w:t>
      </w:r>
      <w:proofErr w:type="spellStart"/>
      <w:r w:rsidRPr="00EE0B87">
        <w:rPr>
          <w:bCs/>
          <w:sz w:val="24"/>
          <w:szCs w:val="24"/>
          <w:lang w:val="ro-RO"/>
        </w:rPr>
        <w:t>attacks</w:t>
      </w:r>
      <w:proofErr w:type="spellEnd"/>
      <w:r w:rsidR="009E47D2" w:rsidRPr="00EE0B87">
        <w:rPr>
          <w:bCs/>
          <w:sz w:val="24"/>
          <w:szCs w:val="24"/>
          <w:lang w:val="ro-RO"/>
        </w:rPr>
        <w:t xml:space="preserve"> in </w:t>
      </w:r>
      <w:proofErr w:type="spellStart"/>
      <w:r w:rsidR="009E47D2" w:rsidRPr="00EE0B87">
        <w:rPr>
          <w:bCs/>
          <w:sz w:val="24"/>
          <w:szCs w:val="24"/>
          <w:lang w:val="ro-RO"/>
        </w:rPr>
        <w:t>the</w:t>
      </w:r>
      <w:proofErr w:type="spellEnd"/>
      <w:r w:rsidR="009E47D2" w:rsidRPr="00EE0B87">
        <w:rPr>
          <w:bCs/>
          <w:sz w:val="24"/>
          <w:szCs w:val="24"/>
          <w:lang w:val="ro-RO"/>
        </w:rPr>
        <w:t xml:space="preserve"> </w:t>
      </w:r>
      <w:proofErr w:type="spellStart"/>
      <w:r w:rsidR="009E47D2" w:rsidRPr="00EE0B87">
        <w:rPr>
          <w:bCs/>
          <w:sz w:val="24"/>
          <w:szCs w:val="24"/>
          <w:lang w:val="ro-RO"/>
        </w:rPr>
        <w:t>ambulance</w:t>
      </w:r>
      <w:proofErr w:type="spellEnd"/>
      <w:r w:rsidR="009E47D2" w:rsidRPr="00EE0B87">
        <w:rPr>
          <w:bCs/>
          <w:sz w:val="24"/>
          <w:szCs w:val="24"/>
          <w:lang w:val="ro-RO"/>
        </w:rPr>
        <w:t xml:space="preserve"> </w:t>
      </w:r>
      <w:proofErr w:type="spellStart"/>
      <w:r w:rsidR="009E47D2" w:rsidRPr="00EE0B87">
        <w:rPr>
          <w:bCs/>
          <w:sz w:val="24"/>
          <w:szCs w:val="24"/>
          <w:lang w:val="ro-RO"/>
        </w:rPr>
        <w:t>and</w:t>
      </w:r>
      <w:proofErr w:type="spellEnd"/>
      <w:r w:rsidR="009E47D2" w:rsidRPr="00EE0B87">
        <w:rPr>
          <w:bCs/>
          <w:sz w:val="24"/>
          <w:szCs w:val="24"/>
          <w:lang w:val="ro-RO"/>
        </w:rPr>
        <w:t xml:space="preserve"> in </w:t>
      </w:r>
      <w:proofErr w:type="spellStart"/>
      <w:r w:rsidR="009E47D2" w:rsidRPr="00EE0B87">
        <w:rPr>
          <w:bCs/>
          <w:sz w:val="24"/>
          <w:szCs w:val="24"/>
          <w:lang w:val="ro-RO"/>
        </w:rPr>
        <w:t>the</w:t>
      </w:r>
      <w:proofErr w:type="spellEnd"/>
      <w:r w:rsidR="009E47D2" w:rsidRPr="00EE0B87">
        <w:rPr>
          <w:bCs/>
          <w:sz w:val="24"/>
          <w:szCs w:val="24"/>
          <w:lang w:val="ro-RO"/>
        </w:rPr>
        <w:t xml:space="preserve"> </w:t>
      </w:r>
      <w:proofErr w:type="spellStart"/>
      <w:r w:rsidR="009E47D2" w:rsidRPr="00EE0B87">
        <w:rPr>
          <w:bCs/>
          <w:sz w:val="24"/>
          <w:szCs w:val="24"/>
          <w:lang w:val="ro-RO"/>
        </w:rPr>
        <w:t>emergency</w:t>
      </w:r>
      <w:proofErr w:type="spellEnd"/>
      <w:r w:rsidR="009E47D2" w:rsidRPr="00EE0B87">
        <w:rPr>
          <w:bCs/>
          <w:sz w:val="24"/>
          <w:szCs w:val="24"/>
          <w:lang w:val="ro-RO"/>
        </w:rPr>
        <w:t xml:space="preserve"> </w:t>
      </w:r>
      <w:proofErr w:type="spellStart"/>
      <w:r w:rsidR="009E47D2" w:rsidRPr="00EE0B87">
        <w:rPr>
          <w:bCs/>
          <w:sz w:val="24"/>
          <w:szCs w:val="24"/>
          <w:lang w:val="ro-RO"/>
        </w:rPr>
        <w:t>department</w:t>
      </w:r>
      <w:proofErr w:type="spellEnd"/>
      <w:r w:rsidR="009E47D2" w:rsidRPr="00EE0B87">
        <w:rPr>
          <w:bCs/>
          <w:sz w:val="24"/>
          <w:szCs w:val="24"/>
          <w:lang w:val="ro-RO"/>
        </w:rPr>
        <w:t xml:space="preserve">. </w:t>
      </w:r>
      <w:proofErr w:type="spellStart"/>
      <w:r w:rsidR="009E47D2" w:rsidRPr="00EE0B87">
        <w:rPr>
          <w:bCs/>
          <w:sz w:val="24"/>
          <w:szCs w:val="24"/>
          <w:lang w:val="ro-RO"/>
        </w:rPr>
        <w:t>All</w:t>
      </w:r>
      <w:proofErr w:type="spellEnd"/>
      <w:r w:rsidR="009E47D2" w:rsidRPr="00EE0B87">
        <w:rPr>
          <w:bCs/>
          <w:sz w:val="24"/>
          <w:szCs w:val="24"/>
          <w:lang w:val="ro-RO"/>
        </w:rPr>
        <w:t xml:space="preserve"> </w:t>
      </w:r>
      <w:proofErr w:type="spellStart"/>
      <w:r w:rsidR="009E47D2" w:rsidRPr="00EE0B87">
        <w:rPr>
          <w:bCs/>
          <w:sz w:val="24"/>
          <w:szCs w:val="24"/>
          <w:lang w:val="ro-RO"/>
        </w:rPr>
        <w:t>attacks</w:t>
      </w:r>
      <w:proofErr w:type="spellEnd"/>
      <w:r w:rsidR="009E47D2" w:rsidRPr="00EE0B87">
        <w:rPr>
          <w:bCs/>
          <w:sz w:val="24"/>
          <w:szCs w:val="24"/>
          <w:lang w:val="ro-RO"/>
        </w:rPr>
        <w:t xml:space="preserve"> </w:t>
      </w:r>
      <w:proofErr w:type="spellStart"/>
      <w:r w:rsidR="009E47D2" w:rsidRPr="00EE0B87">
        <w:rPr>
          <w:bCs/>
          <w:sz w:val="24"/>
          <w:szCs w:val="24"/>
          <w:lang w:val="ro-RO"/>
        </w:rPr>
        <w:t>had</w:t>
      </w:r>
      <w:proofErr w:type="spellEnd"/>
      <w:r w:rsidR="009E47D2" w:rsidRPr="00EE0B87">
        <w:rPr>
          <w:bCs/>
          <w:sz w:val="24"/>
          <w:szCs w:val="24"/>
          <w:lang w:val="ro-RO"/>
        </w:rPr>
        <w:t xml:space="preserve"> a </w:t>
      </w:r>
      <w:proofErr w:type="spellStart"/>
      <w:r w:rsidR="009E47D2" w:rsidRPr="00EE0B87">
        <w:rPr>
          <w:bCs/>
          <w:sz w:val="24"/>
          <w:szCs w:val="24"/>
          <w:lang w:val="ro-RO"/>
        </w:rPr>
        <w:t>stereotypical</w:t>
      </w:r>
      <w:proofErr w:type="spellEnd"/>
      <w:r w:rsidR="009E47D2" w:rsidRPr="00EE0B87">
        <w:rPr>
          <w:bCs/>
          <w:sz w:val="24"/>
          <w:szCs w:val="24"/>
          <w:lang w:val="ro-RO"/>
        </w:rPr>
        <w:t xml:space="preserve"> </w:t>
      </w:r>
      <w:proofErr w:type="spellStart"/>
      <w:r w:rsidR="009E47D2" w:rsidRPr="00EE0B87">
        <w:rPr>
          <w:bCs/>
          <w:sz w:val="24"/>
          <w:szCs w:val="24"/>
          <w:lang w:val="ro-RO"/>
        </w:rPr>
        <w:t>course</w:t>
      </w:r>
      <w:proofErr w:type="spellEnd"/>
      <w:r w:rsidR="009E47D2" w:rsidRPr="00EE0B87">
        <w:rPr>
          <w:bCs/>
          <w:sz w:val="24"/>
          <w:szCs w:val="24"/>
          <w:lang w:val="ro-RO"/>
        </w:rPr>
        <w:t xml:space="preserve">: </w:t>
      </w:r>
      <w:proofErr w:type="spellStart"/>
      <w:r w:rsidR="009E47D2" w:rsidRPr="00EE0B87">
        <w:rPr>
          <w:bCs/>
          <w:sz w:val="24"/>
          <w:szCs w:val="24"/>
          <w:lang w:val="ro-RO"/>
        </w:rPr>
        <w:t>noisy</w:t>
      </w:r>
      <w:proofErr w:type="spellEnd"/>
      <w:r w:rsidR="009E47D2" w:rsidRPr="00EE0B87">
        <w:rPr>
          <w:bCs/>
          <w:sz w:val="24"/>
          <w:szCs w:val="24"/>
          <w:lang w:val="ro-RO"/>
        </w:rPr>
        <w:t xml:space="preserve"> </w:t>
      </w:r>
      <w:proofErr w:type="spellStart"/>
      <w:r w:rsidR="009E47D2" w:rsidRPr="00EE0B87">
        <w:rPr>
          <w:bCs/>
          <w:sz w:val="24"/>
          <w:szCs w:val="24"/>
          <w:lang w:val="ro-RO"/>
        </w:rPr>
        <w:t>breathing</w:t>
      </w:r>
      <w:proofErr w:type="spellEnd"/>
      <w:r w:rsidR="009E47D2" w:rsidRPr="00EE0B87">
        <w:rPr>
          <w:bCs/>
          <w:sz w:val="24"/>
          <w:szCs w:val="24"/>
          <w:lang w:val="ro-RO"/>
        </w:rPr>
        <w:t xml:space="preserve">, </w:t>
      </w:r>
      <w:proofErr w:type="spellStart"/>
      <w:r w:rsidR="009E47D2" w:rsidRPr="00EE0B87">
        <w:rPr>
          <w:bCs/>
          <w:sz w:val="24"/>
          <w:szCs w:val="24"/>
          <w:lang w:val="ro-RO"/>
        </w:rPr>
        <w:t>foaming</w:t>
      </w:r>
      <w:proofErr w:type="spellEnd"/>
      <w:r w:rsidR="009E47D2" w:rsidRPr="00EE0B87">
        <w:rPr>
          <w:bCs/>
          <w:sz w:val="24"/>
          <w:szCs w:val="24"/>
          <w:lang w:val="ro-RO"/>
        </w:rPr>
        <w:t xml:space="preserve"> at </w:t>
      </w:r>
      <w:proofErr w:type="spellStart"/>
      <w:r w:rsidR="009E47D2" w:rsidRPr="00EE0B87">
        <w:rPr>
          <w:bCs/>
          <w:sz w:val="24"/>
          <w:szCs w:val="24"/>
          <w:lang w:val="ro-RO"/>
        </w:rPr>
        <w:t>the</w:t>
      </w:r>
      <w:proofErr w:type="spellEnd"/>
      <w:r w:rsidR="009E47D2" w:rsidRPr="00EE0B87">
        <w:rPr>
          <w:bCs/>
          <w:sz w:val="24"/>
          <w:szCs w:val="24"/>
          <w:lang w:val="ro-RO"/>
        </w:rPr>
        <w:t xml:space="preserve"> </w:t>
      </w:r>
      <w:proofErr w:type="spellStart"/>
      <w:r w:rsidR="009E47D2" w:rsidRPr="00EE0B87">
        <w:rPr>
          <w:bCs/>
          <w:sz w:val="24"/>
          <w:szCs w:val="24"/>
          <w:lang w:val="ro-RO"/>
        </w:rPr>
        <w:t>mouth</w:t>
      </w:r>
      <w:proofErr w:type="spellEnd"/>
      <w:r w:rsidR="009E47D2" w:rsidRPr="00EE0B87">
        <w:rPr>
          <w:bCs/>
          <w:sz w:val="24"/>
          <w:szCs w:val="24"/>
          <w:lang w:val="ro-RO"/>
        </w:rPr>
        <w:t xml:space="preserve">, tonic </w:t>
      </w:r>
      <w:proofErr w:type="spellStart"/>
      <w:r w:rsidR="009E47D2" w:rsidRPr="00EE0B87">
        <w:rPr>
          <w:bCs/>
          <w:sz w:val="24"/>
          <w:szCs w:val="24"/>
          <w:lang w:val="ro-RO"/>
        </w:rPr>
        <w:t>and</w:t>
      </w:r>
      <w:proofErr w:type="spellEnd"/>
      <w:r w:rsidR="009E47D2" w:rsidRPr="00EE0B87">
        <w:rPr>
          <w:bCs/>
          <w:sz w:val="24"/>
          <w:szCs w:val="24"/>
          <w:lang w:val="ro-RO"/>
        </w:rPr>
        <w:t xml:space="preserve"> </w:t>
      </w:r>
      <w:proofErr w:type="spellStart"/>
      <w:r w:rsidR="009E47D2" w:rsidRPr="00EE0B87">
        <w:rPr>
          <w:bCs/>
          <w:sz w:val="24"/>
          <w:szCs w:val="24"/>
          <w:lang w:val="ro-RO"/>
        </w:rPr>
        <w:t>clonic</w:t>
      </w:r>
      <w:proofErr w:type="spellEnd"/>
      <w:r w:rsidR="009E47D2" w:rsidRPr="00EE0B87">
        <w:rPr>
          <w:bCs/>
          <w:sz w:val="24"/>
          <w:szCs w:val="24"/>
          <w:lang w:val="ro-RO"/>
        </w:rPr>
        <w:t xml:space="preserve"> </w:t>
      </w:r>
      <w:proofErr w:type="spellStart"/>
      <w:r w:rsidR="009E47D2" w:rsidRPr="00EE0B87">
        <w:rPr>
          <w:bCs/>
          <w:sz w:val="24"/>
          <w:szCs w:val="24"/>
          <w:lang w:val="ro-RO"/>
        </w:rPr>
        <w:t>convulsions</w:t>
      </w:r>
      <w:proofErr w:type="spellEnd"/>
      <w:r w:rsidR="009E47D2" w:rsidRPr="00EE0B87">
        <w:rPr>
          <w:bCs/>
          <w:sz w:val="24"/>
          <w:szCs w:val="24"/>
          <w:lang w:val="ro-RO"/>
        </w:rPr>
        <w:t xml:space="preserve"> in </w:t>
      </w:r>
      <w:proofErr w:type="spellStart"/>
      <w:r w:rsidR="009E47D2" w:rsidRPr="00EE0B87">
        <w:rPr>
          <w:bCs/>
          <w:sz w:val="24"/>
          <w:szCs w:val="24"/>
          <w:lang w:val="ro-RO"/>
        </w:rPr>
        <w:t>the</w:t>
      </w:r>
      <w:proofErr w:type="spellEnd"/>
      <w:r w:rsidR="009E47D2" w:rsidRPr="00EE0B87">
        <w:rPr>
          <w:bCs/>
          <w:sz w:val="24"/>
          <w:szCs w:val="24"/>
          <w:lang w:val="ro-RO"/>
        </w:rPr>
        <w:t xml:space="preserve"> </w:t>
      </w:r>
      <w:proofErr w:type="spellStart"/>
      <w:r w:rsidR="009E47D2" w:rsidRPr="00EE0B87">
        <w:rPr>
          <w:bCs/>
          <w:sz w:val="24"/>
          <w:szCs w:val="24"/>
          <w:lang w:val="ro-RO"/>
        </w:rPr>
        <w:t>extremities</w:t>
      </w:r>
      <w:proofErr w:type="spellEnd"/>
      <w:r w:rsidR="009E47D2" w:rsidRPr="00EE0B87">
        <w:rPr>
          <w:bCs/>
          <w:sz w:val="24"/>
          <w:szCs w:val="24"/>
          <w:lang w:val="ro-RO"/>
        </w:rPr>
        <w:t xml:space="preserve">, </w:t>
      </w:r>
      <w:proofErr w:type="spellStart"/>
      <w:r w:rsidR="009E47D2" w:rsidRPr="00EE0B87">
        <w:rPr>
          <w:bCs/>
          <w:sz w:val="24"/>
          <w:szCs w:val="24"/>
          <w:lang w:val="ro-RO"/>
        </w:rPr>
        <w:t>without</w:t>
      </w:r>
      <w:proofErr w:type="spellEnd"/>
      <w:r w:rsidR="009E47D2" w:rsidRPr="00EE0B87">
        <w:rPr>
          <w:bCs/>
          <w:sz w:val="24"/>
          <w:szCs w:val="24"/>
          <w:lang w:val="ro-RO"/>
        </w:rPr>
        <w:t xml:space="preserve"> </w:t>
      </w:r>
      <w:proofErr w:type="spellStart"/>
      <w:r w:rsidR="009E47D2" w:rsidRPr="00EE0B87">
        <w:rPr>
          <w:bCs/>
          <w:sz w:val="24"/>
          <w:szCs w:val="24"/>
          <w:lang w:val="ro-RO"/>
        </w:rPr>
        <w:t>difference</w:t>
      </w:r>
      <w:proofErr w:type="spellEnd"/>
      <w:r w:rsidR="009E47D2" w:rsidRPr="00EE0B87">
        <w:rPr>
          <w:bCs/>
          <w:sz w:val="24"/>
          <w:szCs w:val="24"/>
          <w:lang w:val="ro-RO"/>
        </w:rPr>
        <w:t xml:space="preserve"> of </w:t>
      </w:r>
      <w:proofErr w:type="spellStart"/>
      <w:r w:rsidR="009E47D2" w:rsidRPr="00EE0B87">
        <w:rPr>
          <w:bCs/>
          <w:sz w:val="24"/>
          <w:szCs w:val="24"/>
          <w:lang w:val="ro-RO"/>
        </w:rPr>
        <w:t>parts</w:t>
      </w:r>
      <w:proofErr w:type="spellEnd"/>
      <w:r w:rsidR="009E47D2" w:rsidRPr="00EE0B87">
        <w:rPr>
          <w:bCs/>
          <w:sz w:val="24"/>
          <w:szCs w:val="24"/>
          <w:lang w:val="ro-RO"/>
        </w:rPr>
        <w:t xml:space="preserve">. </w:t>
      </w:r>
      <w:proofErr w:type="spellStart"/>
      <w:r w:rsidR="009E47D2" w:rsidRPr="00EE0B87">
        <w:rPr>
          <w:bCs/>
          <w:sz w:val="24"/>
          <w:szCs w:val="24"/>
          <w:lang w:val="ro-RO"/>
        </w:rPr>
        <w:t>Dilated</w:t>
      </w:r>
      <w:proofErr w:type="spellEnd"/>
      <w:r w:rsidR="009E47D2" w:rsidRPr="00EE0B87">
        <w:rPr>
          <w:bCs/>
          <w:sz w:val="24"/>
          <w:szCs w:val="24"/>
          <w:lang w:val="ro-RO"/>
        </w:rPr>
        <w:t xml:space="preserve"> </w:t>
      </w:r>
      <w:proofErr w:type="spellStart"/>
      <w:r w:rsidR="009E47D2" w:rsidRPr="00EE0B87">
        <w:rPr>
          <w:bCs/>
          <w:sz w:val="24"/>
          <w:szCs w:val="24"/>
          <w:lang w:val="ro-RO"/>
        </w:rPr>
        <w:t>pupils</w:t>
      </w:r>
      <w:proofErr w:type="spellEnd"/>
      <w:r w:rsidR="009E47D2" w:rsidRPr="00EE0B87">
        <w:rPr>
          <w:bCs/>
          <w:sz w:val="24"/>
          <w:szCs w:val="24"/>
          <w:lang w:val="ro-RO"/>
        </w:rPr>
        <w:t xml:space="preserve">, </w:t>
      </w:r>
      <w:proofErr w:type="spellStart"/>
      <w:r w:rsidR="009E47D2" w:rsidRPr="00EE0B87">
        <w:rPr>
          <w:bCs/>
          <w:sz w:val="24"/>
          <w:szCs w:val="24"/>
          <w:lang w:val="ro-RO"/>
        </w:rPr>
        <w:t>equal</w:t>
      </w:r>
      <w:proofErr w:type="spellEnd"/>
      <w:r w:rsidR="009E47D2" w:rsidRPr="00EE0B87">
        <w:rPr>
          <w:bCs/>
          <w:sz w:val="24"/>
          <w:szCs w:val="24"/>
          <w:lang w:val="ro-RO"/>
        </w:rPr>
        <w:t xml:space="preserve">, </w:t>
      </w:r>
      <w:proofErr w:type="spellStart"/>
      <w:r w:rsidR="009E47D2" w:rsidRPr="00EE0B87">
        <w:rPr>
          <w:bCs/>
          <w:sz w:val="24"/>
          <w:szCs w:val="24"/>
          <w:lang w:val="ro-RO"/>
        </w:rPr>
        <w:t>the</w:t>
      </w:r>
      <w:proofErr w:type="spellEnd"/>
      <w:r w:rsidR="009E47D2" w:rsidRPr="00EE0B87">
        <w:rPr>
          <w:bCs/>
          <w:sz w:val="24"/>
          <w:szCs w:val="24"/>
          <w:lang w:val="ro-RO"/>
        </w:rPr>
        <w:t xml:space="preserve"> </w:t>
      </w:r>
      <w:proofErr w:type="spellStart"/>
      <w:r w:rsidR="009E47D2" w:rsidRPr="00EE0B87">
        <w:rPr>
          <w:bCs/>
          <w:sz w:val="24"/>
          <w:szCs w:val="24"/>
          <w:lang w:val="ro-RO"/>
        </w:rPr>
        <w:t>reaction</w:t>
      </w:r>
      <w:proofErr w:type="spellEnd"/>
      <w:r w:rsidR="009E47D2" w:rsidRPr="00EE0B87">
        <w:rPr>
          <w:bCs/>
          <w:sz w:val="24"/>
          <w:szCs w:val="24"/>
          <w:lang w:val="ro-RO"/>
        </w:rPr>
        <w:t xml:space="preserve"> </w:t>
      </w:r>
      <w:proofErr w:type="spellStart"/>
      <w:r w:rsidR="009E47D2" w:rsidRPr="00EE0B87">
        <w:rPr>
          <w:bCs/>
          <w:sz w:val="24"/>
          <w:szCs w:val="24"/>
          <w:lang w:val="ro-RO"/>
        </w:rPr>
        <w:t>to</w:t>
      </w:r>
      <w:proofErr w:type="spellEnd"/>
      <w:r w:rsidR="009E47D2" w:rsidRPr="00EE0B87">
        <w:rPr>
          <w:bCs/>
          <w:sz w:val="24"/>
          <w:szCs w:val="24"/>
          <w:lang w:val="ro-RO"/>
        </w:rPr>
        <w:t xml:space="preserve"> </w:t>
      </w:r>
      <w:proofErr w:type="spellStart"/>
      <w:r w:rsidR="009E47D2" w:rsidRPr="00EE0B87">
        <w:rPr>
          <w:bCs/>
          <w:sz w:val="24"/>
          <w:szCs w:val="24"/>
          <w:lang w:val="ro-RO"/>
        </w:rPr>
        <w:t>light</w:t>
      </w:r>
      <w:proofErr w:type="spellEnd"/>
      <w:r w:rsidR="009E47D2" w:rsidRPr="00EE0B87">
        <w:rPr>
          <w:bCs/>
          <w:sz w:val="24"/>
          <w:szCs w:val="24"/>
          <w:lang w:val="ro-RO"/>
        </w:rPr>
        <w:t xml:space="preserve"> </w:t>
      </w:r>
      <w:proofErr w:type="spellStart"/>
      <w:r w:rsidR="009E47D2" w:rsidRPr="00EE0B87">
        <w:rPr>
          <w:bCs/>
          <w:sz w:val="24"/>
          <w:szCs w:val="24"/>
          <w:lang w:val="ro-RO"/>
        </w:rPr>
        <w:t>is</w:t>
      </w:r>
      <w:proofErr w:type="spellEnd"/>
      <w:r w:rsidR="009E47D2" w:rsidRPr="00EE0B87">
        <w:rPr>
          <w:bCs/>
          <w:sz w:val="24"/>
          <w:szCs w:val="24"/>
          <w:lang w:val="ro-RO"/>
        </w:rPr>
        <w:t xml:space="preserve"> </w:t>
      </w:r>
      <w:proofErr w:type="spellStart"/>
      <w:r w:rsidR="009E47D2" w:rsidRPr="00EE0B87">
        <w:rPr>
          <w:bCs/>
          <w:sz w:val="24"/>
          <w:szCs w:val="24"/>
          <w:lang w:val="ro-RO"/>
        </w:rPr>
        <w:t>missing</w:t>
      </w:r>
      <w:proofErr w:type="spellEnd"/>
      <w:r w:rsidR="009E47D2" w:rsidRPr="00EE0B87">
        <w:rPr>
          <w:bCs/>
          <w:sz w:val="24"/>
          <w:szCs w:val="24"/>
          <w:lang w:val="ro-RO"/>
        </w:rPr>
        <w:t xml:space="preserve">. </w:t>
      </w:r>
      <w:proofErr w:type="spellStart"/>
      <w:r w:rsidR="009E47D2" w:rsidRPr="00EE0B87">
        <w:rPr>
          <w:bCs/>
          <w:sz w:val="24"/>
          <w:szCs w:val="24"/>
          <w:lang w:val="ro-RO"/>
        </w:rPr>
        <w:t>Consciousness</w:t>
      </w:r>
      <w:proofErr w:type="spellEnd"/>
      <w:r w:rsidR="009E47D2" w:rsidRPr="00EE0B87">
        <w:rPr>
          <w:bCs/>
          <w:sz w:val="24"/>
          <w:szCs w:val="24"/>
          <w:lang w:val="ro-RO"/>
        </w:rPr>
        <w:t xml:space="preserve"> </w:t>
      </w:r>
      <w:proofErr w:type="spellStart"/>
      <w:r w:rsidR="009E47D2" w:rsidRPr="00EE0B87">
        <w:rPr>
          <w:bCs/>
          <w:sz w:val="24"/>
          <w:szCs w:val="24"/>
          <w:lang w:val="ro-RO"/>
        </w:rPr>
        <w:t>is</w:t>
      </w:r>
      <w:proofErr w:type="spellEnd"/>
      <w:r w:rsidR="009E47D2" w:rsidRPr="00EE0B87">
        <w:rPr>
          <w:bCs/>
          <w:sz w:val="24"/>
          <w:szCs w:val="24"/>
          <w:lang w:val="ro-RO"/>
        </w:rPr>
        <w:t xml:space="preserve"> </w:t>
      </w:r>
      <w:proofErr w:type="spellStart"/>
      <w:r w:rsidR="009E47D2" w:rsidRPr="00EE0B87">
        <w:rPr>
          <w:bCs/>
          <w:sz w:val="24"/>
          <w:szCs w:val="24"/>
          <w:lang w:val="ro-RO"/>
        </w:rPr>
        <w:t>missing</w:t>
      </w:r>
      <w:proofErr w:type="spellEnd"/>
      <w:r w:rsidR="009E47D2" w:rsidRPr="00EE0B87">
        <w:rPr>
          <w:bCs/>
          <w:sz w:val="24"/>
          <w:szCs w:val="24"/>
          <w:lang w:val="ro-RO"/>
        </w:rPr>
        <w:t>.</w:t>
      </w:r>
    </w:p>
    <w:p w14:paraId="1C11B178" w14:textId="77777777" w:rsidR="009E47D2" w:rsidRPr="00EE0B87" w:rsidRDefault="00644FF3" w:rsidP="00644FF3">
      <w:pPr>
        <w:spacing w:before="120"/>
        <w:ind w:firstLine="720"/>
        <w:jc w:val="both"/>
        <w:rPr>
          <w:b/>
          <w:bCs/>
          <w:sz w:val="24"/>
          <w:szCs w:val="24"/>
          <w:lang w:val="ro-RO"/>
        </w:rPr>
      </w:pPr>
      <w:r w:rsidRPr="00EE0B87">
        <w:rPr>
          <w:b/>
          <w:bCs/>
          <w:sz w:val="24"/>
          <w:szCs w:val="24"/>
          <w:lang w:val="ro-RO"/>
        </w:rPr>
        <w:t>Indicate</w:t>
      </w:r>
      <w:r w:rsidR="009E47D2" w:rsidRPr="00EE0B87">
        <w:rPr>
          <w:b/>
          <w:bCs/>
          <w:sz w:val="24"/>
          <w:szCs w:val="24"/>
          <w:lang w:val="ro-RO"/>
        </w:rPr>
        <w:t xml:space="preserve">: </w:t>
      </w:r>
    </w:p>
    <w:p w14:paraId="6DD21685" w14:textId="77777777" w:rsidR="009E47D2" w:rsidRPr="00EE0B87" w:rsidRDefault="009E47D2" w:rsidP="00644FF3">
      <w:pPr>
        <w:ind w:firstLine="720"/>
        <w:jc w:val="both"/>
        <w:rPr>
          <w:bCs/>
          <w:sz w:val="24"/>
          <w:szCs w:val="24"/>
          <w:lang w:val="ro-RO"/>
        </w:rPr>
      </w:pPr>
      <w:r w:rsidRPr="00EE0B87">
        <w:rPr>
          <w:b/>
          <w:bCs/>
          <w:sz w:val="24"/>
          <w:szCs w:val="24"/>
          <w:lang w:val="ro-RO"/>
        </w:rPr>
        <w:t>A.</w:t>
      </w:r>
      <w:r w:rsidRPr="00EE0B87">
        <w:rPr>
          <w:bCs/>
          <w:sz w:val="24"/>
          <w:szCs w:val="24"/>
          <w:lang w:val="ro-RO"/>
        </w:rPr>
        <w:t xml:space="preserve"> </w:t>
      </w:r>
      <w:r w:rsidR="00D8420C" w:rsidRPr="00EE0B87">
        <w:rPr>
          <w:bCs/>
          <w:sz w:val="24"/>
          <w:szCs w:val="24"/>
          <w:lang w:val="ro-RO"/>
        </w:rPr>
        <w:t xml:space="preserve">The </w:t>
      </w:r>
      <w:proofErr w:type="spellStart"/>
      <w:r w:rsidR="00D8420C" w:rsidRPr="00EE0B87">
        <w:rPr>
          <w:bCs/>
          <w:sz w:val="24"/>
          <w:szCs w:val="24"/>
          <w:lang w:val="ro-RO"/>
        </w:rPr>
        <w:t>preliminary</w:t>
      </w:r>
      <w:proofErr w:type="spellEnd"/>
      <w:r w:rsidRPr="00EE0B87">
        <w:rPr>
          <w:bCs/>
          <w:sz w:val="24"/>
          <w:szCs w:val="24"/>
          <w:lang w:val="ro-RO"/>
        </w:rPr>
        <w:t xml:space="preserve"> </w:t>
      </w:r>
      <w:proofErr w:type="spellStart"/>
      <w:r w:rsidRPr="00EE0B87">
        <w:rPr>
          <w:bCs/>
          <w:sz w:val="24"/>
          <w:szCs w:val="24"/>
          <w:lang w:val="ro-RO"/>
        </w:rPr>
        <w:t>diagnosis</w:t>
      </w:r>
      <w:proofErr w:type="spellEnd"/>
      <w:r w:rsidRPr="00EE0B87">
        <w:rPr>
          <w:bCs/>
          <w:sz w:val="24"/>
          <w:szCs w:val="24"/>
          <w:lang w:val="ro-RO"/>
        </w:rPr>
        <w:t>.</w:t>
      </w:r>
    </w:p>
    <w:p w14:paraId="2FB6CE10" w14:textId="77777777" w:rsidR="009E47D2" w:rsidRPr="00EE0B87" w:rsidRDefault="009E47D2" w:rsidP="00644FF3">
      <w:pPr>
        <w:ind w:firstLine="720"/>
        <w:jc w:val="both"/>
        <w:rPr>
          <w:bCs/>
          <w:color w:val="FF0000"/>
          <w:sz w:val="24"/>
          <w:szCs w:val="24"/>
          <w:lang w:val="ro-RO"/>
        </w:rPr>
      </w:pPr>
      <w:r w:rsidRPr="00EE0B87">
        <w:rPr>
          <w:b/>
          <w:bCs/>
          <w:sz w:val="24"/>
          <w:szCs w:val="24"/>
          <w:lang w:val="ro-RO"/>
        </w:rPr>
        <w:t>B.</w:t>
      </w:r>
      <w:r w:rsidRPr="00EE0B87">
        <w:rPr>
          <w:bCs/>
          <w:sz w:val="24"/>
          <w:szCs w:val="24"/>
          <w:lang w:val="ro-RO"/>
        </w:rPr>
        <w:t xml:space="preserve"> </w:t>
      </w:r>
      <w:r w:rsidR="00B36B6B" w:rsidRPr="00EE0B87">
        <w:rPr>
          <w:bCs/>
          <w:sz w:val="24"/>
          <w:szCs w:val="24"/>
          <w:lang w:val="ro-RO"/>
        </w:rPr>
        <w:t>T</w:t>
      </w:r>
      <w:r w:rsidRPr="00EE0B87">
        <w:rPr>
          <w:bCs/>
          <w:sz w:val="24"/>
          <w:szCs w:val="24"/>
          <w:lang w:val="ro-RO"/>
        </w:rPr>
        <w:t xml:space="preserve">he </w:t>
      </w:r>
      <w:proofErr w:type="spellStart"/>
      <w:r w:rsidR="00D8420C" w:rsidRPr="00EE0B87">
        <w:rPr>
          <w:bCs/>
          <w:sz w:val="24"/>
          <w:szCs w:val="24"/>
          <w:lang w:val="ro-RO"/>
        </w:rPr>
        <w:t>definition</w:t>
      </w:r>
      <w:proofErr w:type="spellEnd"/>
      <w:r w:rsidR="00D8420C" w:rsidRPr="00EE0B87">
        <w:rPr>
          <w:bCs/>
          <w:sz w:val="24"/>
          <w:szCs w:val="24"/>
          <w:lang w:val="ro-RO"/>
        </w:rPr>
        <w:t xml:space="preserve"> </w:t>
      </w:r>
      <w:proofErr w:type="spellStart"/>
      <w:r w:rsidR="00D8420C" w:rsidRPr="00EE0B87">
        <w:rPr>
          <w:bCs/>
          <w:sz w:val="24"/>
          <w:szCs w:val="24"/>
          <w:lang w:val="ro-RO"/>
        </w:rPr>
        <w:t>of</w:t>
      </w:r>
      <w:r w:rsidRPr="00EE0B87">
        <w:rPr>
          <w:bCs/>
          <w:sz w:val="24"/>
          <w:szCs w:val="24"/>
          <w:lang w:val="ro-RO"/>
        </w:rPr>
        <w:t>crisis</w:t>
      </w:r>
      <w:proofErr w:type="spellEnd"/>
      <w:r w:rsidR="00B36B6B" w:rsidRPr="00EE0B87">
        <w:rPr>
          <w:bCs/>
          <w:sz w:val="24"/>
          <w:szCs w:val="24"/>
          <w:lang w:val="ro-RO"/>
        </w:rPr>
        <w:t>.</w:t>
      </w:r>
    </w:p>
    <w:p w14:paraId="130C00AD" w14:textId="77777777" w:rsidR="009E47D2" w:rsidRPr="00EE0B87" w:rsidRDefault="009E47D2" w:rsidP="00644FF3">
      <w:pPr>
        <w:ind w:firstLine="720"/>
        <w:jc w:val="both"/>
        <w:rPr>
          <w:bCs/>
          <w:sz w:val="24"/>
          <w:szCs w:val="24"/>
          <w:lang w:val="ro-RO"/>
        </w:rPr>
      </w:pPr>
      <w:r w:rsidRPr="00EE0B87">
        <w:rPr>
          <w:b/>
          <w:bCs/>
          <w:sz w:val="24"/>
          <w:szCs w:val="24"/>
          <w:lang w:val="ro-RO"/>
        </w:rPr>
        <w:t>C.</w:t>
      </w:r>
      <w:r w:rsidRPr="00EE0B87">
        <w:rPr>
          <w:bCs/>
          <w:sz w:val="24"/>
          <w:szCs w:val="24"/>
          <w:lang w:val="ro-RO"/>
        </w:rPr>
        <w:t xml:space="preserve"> </w:t>
      </w:r>
      <w:proofErr w:type="spellStart"/>
      <w:r w:rsidRPr="00EE0B87">
        <w:rPr>
          <w:bCs/>
          <w:sz w:val="24"/>
          <w:szCs w:val="24"/>
          <w:lang w:val="ro-RO"/>
        </w:rPr>
        <w:t>Therapeutic</w:t>
      </w:r>
      <w:proofErr w:type="spellEnd"/>
      <w:r w:rsidRPr="00EE0B87">
        <w:rPr>
          <w:bCs/>
          <w:sz w:val="24"/>
          <w:szCs w:val="24"/>
          <w:lang w:val="ro-RO"/>
        </w:rPr>
        <w:t xml:space="preserve"> </w:t>
      </w:r>
      <w:proofErr w:type="spellStart"/>
      <w:r w:rsidRPr="00EE0B87">
        <w:rPr>
          <w:bCs/>
          <w:sz w:val="24"/>
          <w:szCs w:val="24"/>
          <w:lang w:val="ro-RO"/>
        </w:rPr>
        <w:t>measures</w:t>
      </w:r>
      <w:proofErr w:type="spellEnd"/>
      <w:r w:rsidRPr="00EE0B87">
        <w:rPr>
          <w:bCs/>
          <w:sz w:val="24"/>
          <w:szCs w:val="24"/>
          <w:lang w:val="ro-RO"/>
        </w:rPr>
        <w:t>.</w:t>
      </w:r>
    </w:p>
    <w:p w14:paraId="4E829D8D" w14:textId="77777777" w:rsidR="009E47D2" w:rsidRPr="00EE0B87" w:rsidRDefault="009E47D2" w:rsidP="00644FF3">
      <w:pPr>
        <w:ind w:firstLine="720"/>
        <w:jc w:val="both"/>
        <w:rPr>
          <w:bCs/>
          <w:sz w:val="24"/>
          <w:szCs w:val="24"/>
          <w:lang w:val="ro-RO"/>
        </w:rPr>
      </w:pPr>
      <w:r w:rsidRPr="00EE0B87">
        <w:rPr>
          <w:b/>
          <w:bCs/>
          <w:sz w:val="24"/>
          <w:szCs w:val="24"/>
          <w:lang w:val="ro-RO"/>
        </w:rPr>
        <w:t>D.</w:t>
      </w:r>
      <w:r w:rsidRPr="00EE0B87">
        <w:rPr>
          <w:bCs/>
          <w:sz w:val="24"/>
          <w:szCs w:val="24"/>
          <w:lang w:val="ro-RO"/>
        </w:rPr>
        <w:t xml:space="preserve"> </w:t>
      </w:r>
      <w:r w:rsidR="00B36B6B" w:rsidRPr="00EE0B87">
        <w:rPr>
          <w:bCs/>
          <w:sz w:val="24"/>
          <w:szCs w:val="24"/>
          <w:lang w:val="ro-RO"/>
        </w:rPr>
        <w:t xml:space="preserve">The </w:t>
      </w:r>
      <w:proofErr w:type="spellStart"/>
      <w:r w:rsidR="00B36B6B" w:rsidRPr="00EE0B87">
        <w:rPr>
          <w:bCs/>
          <w:sz w:val="24"/>
          <w:szCs w:val="24"/>
          <w:lang w:val="ro-RO"/>
        </w:rPr>
        <w:t>c</w:t>
      </w:r>
      <w:r w:rsidRPr="00EE0B87">
        <w:rPr>
          <w:bCs/>
          <w:sz w:val="24"/>
          <w:szCs w:val="24"/>
          <w:lang w:val="ro-RO"/>
        </w:rPr>
        <w:t>omplementary</w:t>
      </w:r>
      <w:proofErr w:type="spellEnd"/>
      <w:r w:rsidRPr="00EE0B87">
        <w:rPr>
          <w:bCs/>
          <w:sz w:val="24"/>
          <w:szCs w:val="24"/>
          <w:lang w:val="ro-RO"/>
        </w:rPr>
        <w:t xml:space="preserve"> </w:t>
      </w:r>
      <w:proofErr w:type="spellStart"/>
      <w:r w:rsidRPr="00EE0B87">
        <w:rPr>
          <w:bCs/>
          <w:sz w:val="24"/>
          <w:szCs w:val="24"/>
          <w:lang w:val="ro-RO"/>
        </w:rPr>
        <w:t>investigation</w:t>
      </w:r>
      <w:proofErr w:type="spellEnd"/>
      <w:r w:rsidRPr="00EE0B87">
        <w:rPr>
          <w:bCs/>
          <w:sz w:val="24"/>
          <w:szCs w:val="24"/>
          <w:lang w:val="ro-RO"/>
        </w:rPr>
        <w:t xml:space="preserve"> plan.</w:t>
      </w:r>
    </w:p>
    <w:p w14:paraId="03E3069D" w14:textId="77777777" w:rsidR="009E47D2" w:rsidRPr="00EE0B87" w:rsidRDefault="009E47D2" w:rsidP="00644FF3">
      <w:pPr>
        <w:ind w:firstLine="720"/>
        <w:jc w:val="both"/>
        <w:rPr>
          <w:bCs/>
          <w:sz w:val="24"/>
          <w:szCs w:val="24"/>
          <w:lang w:val="ro-RO"/>
        </w:rPr>
      </w:pPr>
      <w:r w:rsidRPr="00EE0B87">
        <w:rPr>
          <w:b/>
          <w:bCs/>
          <w:sz w:val="24"/>
          <w:szCs w:val="24"/>
          <w:lang w:val="ro-RO"/>
        </w:rPr>
        <w:t>E.</w:t>
      </w:r>
      <w:r w:rsidR="00CA7908" w:rsidRPr="00EE0B87">
        <w:rPr>
          <w:bCs/>
          <w:sz w:val="24"/>
          <w:szCs w:val="24"/>
          <w:lang w:val="ro-RO"/>
        </w:rPr>
        <w:t xml:space="preserve"> </w:t>
      </w:r>
      <w:proofErr w:type="spellStart"/>
      <w:r w:rsidR="00CA7908" w:rsidRPr="00EE0B87">
        <w:rPr>
          <w:bCs/>
          <w:sz w:val="24"/>
          <w:szCs w:val="24"/>
          <w:lang w:val="ro-RO"/>
        </w:rPr>
        <w:t>List</w:t>
      </w:r>
      <w:proofErr w:type="spellEnd"/>
      <w:r w:rsidR="00CA7908" w:rsidRPr="00EE0B87">
        <w:rPr>
          <w:bCs/>
          <w:sz w:val="24"/>
          <w:szCs w:val="24"/>
          <w:lang w:val="ro-RO"/>
        </w:rPr>
        <w:t xml:space="preserve"> of </w:t>
      </w:r>
      <w:proofErr w:type="spellStart"/>
      <w:r w:rsidR="00CA7908" w:rsidRPr="00EE0B87">
        <w:rPr>
          <w:bCs/>
          <w:sz w:val="24"/>
          <w:szCs w:val="24"/>
          <w:lang w:val="ro-RO"/>
        </w:rPr>
        <w:t>diseases</w:t>
      </w:r>
      <w:proofErr w:type="spellEnd"/>
      <w:r w:rsidR="00CA7908" w:rsidRPr="00EE0B87">
        <w:rPr>
          <w:bCs/>
          <w:sz w:val="24"/>
          <w:szCs w:val="24"/>
          <w:lang w:val="ro-RO"/>
        </w:rPr>
        <w:t xml:space="preserve"> </w:t>
      </w:r>
      <w:proofErr w:type="spellStart"/>
      <w:r w:rsidR="00CA7908" w:rsidRPr="00EE0B87">
        <w:rPr>
          <w:bCs/>
          <w:sz w:val="24"/>
          <w:szCs w:val="24"/>
          <w:lang w:val="ro-RO"/>
        </w:rPr>
        <w:t>used</w:t>
      </w:r>
      <w:proofErr w:type="spellEnd"/>
      <w:r w:rsidR="00CA7908" w:rsidRPr="00EE0B87">
        <w:rPr>
          <w:bCs/>
          <w:sz w:val="24"/>
          <w:szCs w:val="24"/>
          <w:lang w:val="ro-RO"/>
        </w:rPr>
        <w:t xml:space="preserve"> for</w:t>
      </w:r>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differe</w:t>
      </w:r>
      <w:r w:rsidR="00CA7908" w:rsidRPr="00EE0B87">
        <w:rPr>
          <w:bCs/>
          <w:sz w:val="24"/>
          <w:szCs w:val="24"/>
          <w:lang w:val="ro-RO"/>
        </w:rPr>
        <w:t>ntial</w:t>
      </w:r>
      <w:proofErr w:type="spellEnd"/>
      <w:r w:rsidR="00CA7908" w:rsidRPr="00EE0B87">
        <w:rPr>
          <w:bCs/>
          <w:sz w:val="24"/>
          <w:szCs w:val="24"/>
          <w:lang w:val="ro-RO"/>
        </w:rPr>
        <w:t xml:space="preserve"> </w:t>
      </w:r>
      <w:proofErr w:type="spellStart"/>
      <w:r w:rsidR="00CA7908" w:rsidRPr="00EE0B87">
        <w:rPr>
          <w:bCs/>
          <w:sz w:val="24"/>
          <w:szCs w:val="24"/>
          <w:lang w:val="ro-RO"/>
        </w:rPr>
        <w:t>diagnosis</w:t>
      </w:r>
      <w:proofErr w:type="spellEnd"/>
      <w:r w:rsidRPr="00EE0B87">
        <w:rPr>
          <w:bCs/>
          <w:sz w:val="24"/>
          <w:szCs w:val="24"/>
          <w:lang w:val="ro-RO"/>
        </w:rPr>
        <w:t>.</w:t>
      </w:r>
    </w:p>
    <w:p w14:paraId="37816717" w14:textId="77777777" w:rsidR="009E47D2" w:rsidRPr="00EE0B87" w:rsidRDefault="009E47D2" w:rsidP="000077D5">
      <w:pPr>
        <w:jc w:val="both"/>
        <w:rPr>
          <w:bCs/>
          <w:sz w:val="24"/>
          <w:szCs w:val="24"/>
          <w:lang w:val="ro-RO"/>
        </w:rPr>
      </w:pPr>
    </w:p>
    <w:p w14:paraId="7A5C9DB7" w14:textId="77777777" w:rsidR="009E47D2" w:rsidRPr="00EE0B87" w:rsidRDefault="003D6589" w:rsidP="00644FF3">
      <w:pPr>
        <w:widowControl w:val="0"/>
        <w:spacing w:before="120"/>
        <w:jc w:val="both"/>
        <w:rPr>
          <w:b/>
          <w:bCs/>
          <w:sz w:val="24"/>
          <w:szCs w:val="24"/>
          <w:lang w:val="ro-RO"/>
        </w:rPr>
      </w:pPr>
      <w:r w:rsidRPr="00EE0B87">
        <w:rPr>
          <w:b/>
          <w:bCs/>
          <w:sz w:val="24"/>
          <w:szCs w:val="24"/>
          <w:lang w:val="ro-RO"/>
        </w:rPr>
        <w:t xml:space="preserve">Case </w:t>
      </w:r>
      <w:proofErr w:type="spellStart"/>
      <w:r w:rsidRPr="00EE0B87">
        <w:rPr>
          <w:b/>
          <w:bCs/>
          <w:sz w:val="24"/>
          <w:szCs w:val="24"/>
          <w:lang w:val="ro-RO"/>
        </w:rPr>
        <w:t>no</w:t>
      </w:r>
      <w:proofErr w:type="spellEnd"/>
      <w:r w:rsidRPr="00EE0B87">
        <w:rPr>
          <w:b/>
          <w:bCs/>
          <w:sz w:val="24"/>
          <w:szCs w:val="24"/>
          <w:lang w:val="ro-RO"/>
        </w:rPr>
        <w:t>. 4</w:t>
      </w:r>
    </w:p>
    <w:p w14:paraId="4E1B76CE" w14:textId="77777777" w:rsidR="009E47D2" w:rsidRPr="00EE0B87" w:rsidRDefault="00D8264A" w:rsidP="00644FF3">
      <w:pPr>
        <w:widowControl w:val="0"/>
        <w:spacing w:before="120"/>
        <w:ind w:firstLine="720"/>
        <w:jc w:val="both"/>
        <w:rPr>
          <w:bCs/>
          <w:sz w:val="24"/>
          <w:szCs w:val="24"/>
          <w:lang w:val="ro-RO"/>
        </w:rPr>
      </w:pPr>
      <w:proofErr w:type="spellStart"/>
      <w:r w:rsidRPr="00EE0B87">
        <w:rPr>
          <w:bCs/>
          <w:sz w:val="24"/>
          <w:szCs w:val="24"/>
          <w:lang w:val="ro-RO"/>
        </w:rPr>
        <w:t>P</w:t>
      </w:r>
      <w:r w:rsidR="00644FF3" w:rsidRPr="00EE0B87">
        <w:rPr>
          <w:bCs/>
          <w:sz w:val="24"/>
          <w:szCs w:val="24"/>
          <w:lang w:val="ro-RO"/>
        </w:rPr>
        <w:t>atient</w:t>
      </w:r>
      <w:proofErr w:type="spellEnd"/>
      <w:r w:rsidR="00644FF3" w:rsidRPr="00EE0B87">
        <w:rPr>
          <w:bCs/>
          <w:sz w:val="24"/>
          <w:szCs w:val="24"/>
          <w:lang w:val="ro-RO"/>
        </w:rPr>
        <w:t xml:space="preserve"> Ţ., </w:t>
      </w:r>
      <w:proofErr w:type="spellStart"/>
      <w:r w:rsidR="00644FF3" w:rsidRPr="00EE0B87">
        <w:rPr>
          <w:bCs/>
          <w:sz w:val="24"/>
          <w:szCs w:val="24"/>
          <w:lang w:val="ro-RO"/>
        </w:rPr>
        <w:t>a</w:t>
      </w:r>
      <w:r w:rsidR="009E47D2" w:rsidRPr="00EE0B87">
        <w:rPr>
          <w:bCs/>
          <w:sz w:val="24"/>
          <w:szCs w:val="24"/>
          <w:lang w:val="ro-RO"/>
        </w:rPr>
        <w:t>ged</w:t>
      </w:r>
      <w:proofErr w:type="spellEnd"/>
      <w:r w:rsidR="009E47D2" w:rsidRPr="00EE0B87">
        <w:rPr>
          <w:bCs/>
          <w:sz w:val="24"/>
          <w:szCs w:val="24"/>
          <w:lang w:val="ro-RO"/>
        </w:rPr>
        <w:t xml:space="preserve"> 37, </w:t>
      </w:r>
      <w:r w:rsidRPr="00EE0B87">
        <w:rPr>
          <w:bCs/>
          <w:sz w:val="24"/>
          <w:szCs w:val="24"/>
          <w:lang w:val="ro-RO"/>
        </w:rPr>
        <w:t xml:space="preserve">a </w:t>
      </w:r>
      <w:r w:rsidR="009E47D2" w:rsidRPr="00EE0B87">
        <w:rPr>
          <w:bCs/>
          <w:sz w:val="24"/>
          <w:szCs w:val="24"/>
          <w:lang w:val="ro-RO"/>
        </w:rPr>
        <w:t xml:space="preserve">driver, </w:t>
      </w:r>
      <w:proofErr w:type="spellStart"/>
      <w:r w:rsidR="009E47D2" w:rsidRPr="00EE0B87">
        <w:rPr>
          <w:bCs/>
          <w:sz w:val="24"/>
          <w:szCs w:val="24"/>
          <w:lang w:val="ro-RO"/>
        </w:rPr>
        <w:t>was</w:t>
      </w:r>
      <w:proofErr w:type="spellEnd"/>
      <w:r w:rsidR="009E47D2" w:rsidRPr="00EE0B87">
        <w:rPr>
          <w:bCs/>
          <w:sz w:val="24"/>
          <w:szCs w:val="24"/>
          <w:lang w:val="ro-RO"/>
        </w:rPr>
        <w:t xml:space="preserve"> </w:t>
      </w:r>
      <w:proofErr w:type="spellStart"/>
      <w:r w:rsidR="009E47D2" w:rsidRPr="00EE0B87">
        <w:rPr>
          <w:bCs/>
          <w:sz w:val="24"/>
          <w:szCs w:val="24"/>
          <w:lang w:val="ro-RO"/>
        </w:rPr>
        <w:t>transported</w:t>
      </w:r>
      <w:proofErr w:type="spellEnd"/>
      <w:r w:rsidR="009E47D2" w:rsidRPr="00EE0B87">
        <w:rPr>
          <w:bCs/>
          <w:sz w:val="24"/>
          <w:szCs w:val="24"/>
          <w:lang w:val="ro-RO"/>
        </w:rPr>
        <w:t xml:space="preserve"> </w:t>
      </w:r>
      <w:proofErr w:type="spellStart"/>
      <w:r w:rsidR="009E47D2" w:rsidRPr="00EE0B87">
        <w:rPr>
          <w:bCs/>
          <w:sz w:val="24"/>
          <w:szCs w:val="24"/>
          <w:lang w:val="ro-RO"/>
        </w:rPr>
        <w:t>to</w:t>
      </w:r>
      <w:proofErr w:type="spellEnd"/>
      <w:r w:rsidR="009E47D2" w:rsidRPr="00EE0B87">
        <w:rPr>
          <w:bCs/>
          <w:sz w:val="24"/>
          <w:szCs w:val="24"/>
          <w:lang w:val="ro-RO"/>
        </w:rPr>
        <w:t xml:space="preserve"> </w:t>
      </w:r>
      <w:proofErr w:type="spellStart"/>
      <w:r w:rsidR="009E47D2" w:rsidRPr="00EE0B87">
        <w:rPr>
          <w:bCs/>
          <w:sz w:val="24"/>
          <w:szCs w:val="24"/>
          <w:lang w:val="ro-RO"/>
        </w:rPr>
        <w:t>the</w:t>
      </w:r>
      <w:proofErr w:type="spellEnd"/>
      <w:r w:rsidR="009E47D2" w:rsidRPr="00EE0B87">
        <w:rPr>
          <w:bCs/>
          <w:sz w:val="24"/>
          <w:szCs w:val="24"/>
          <w:lang w:val="ro-RO"/>
        </w:rPr>
        <w:t xml:space="preserve"> </w:t>
      </w:r>
      <w:proofErr w:type="spellStart"/>
      <w:r w:rsidR="009E47D2" w:rsidRPr="00EE0B87">
        <w:rPr>
          <w:bCs/>
          <w:sz w:val="24"/>
          <w:szCs w:val="24"/>
          <w:lang w:val="ro-RO"/>
        </w:rPr>
        <w:t>inpatient</w:t>
      </w:r>
      <w:proofErr w:type="spellEnd"/>
      <w:r w:rsidR="009E47D2" w:rsidRPr="00EE0B87">
        <w:rPr>
          <w:bCs/>
          <w:sz w:val="24"/>
          <w:szCs w:val="24"/>
          <w:lang w:val="ro-RO"/>
        </w:rPr>
        <w:t xml:space="preserve"> </w:t>
      </w:r>
      <w:proofErr w:type="spellStart"/>
      <w:r w:rsidR="009E47D2" w:rsidRPr="00EE0B87">
        <w:rPr>
          <w:bCs/>
          <w:sz w:val="24"/>
          <w:szCs w:val="24"/>
          <w:lang w:val="ro-RO"/>
        </w:rPr>
        <w:t>ward</w:t>
      </w:r>
      <w:proofErr w:type="spellEnd"/>
      <w:r w:rsidR="009E47D2" w:rsidRPr="00EE0B87">
        <w:rPr>
          <w:bCs/>
          <w:sz w:val="24"/>
          <w:szCs w:val="24"/>
          <w:lang w:val="ro-RO"/>
        </w:rPr>
        <w:t xml:space="preserve"> </w:t>
      </w:r>
      <w:proofErr w:type="spellStart"/>
      <w:r w:rsidR="009E47D2" w:rsidRPr="00EE0B87">
        <w:rPr>
          <w:bCs/>
          <w:sz w:val="24"/>
          <w:szCs w:val="24"/>
          <w:lang w:val="ro-RO"/>
        </w:rPr>
        <w:t>with</w:t>
      </w:r>
      <w:proofErr w:type="spellEnd"/>
      <w:r w:rsidR="009E47D2" w:rsidRPr="00EE0B87">
        <w:rPr>
          <w:bCs/>
          <w:sz w:val="24"/>
          <w:szCs w:val="24"/>
          <w:lang w:val="ro-RO"/>
        </w:rPr>
        <w:t xml:space="preserve"> </w:t>
      </w:r>
      <w:proofErr w:type="spellStart"/>
      <w:r w:rsidR="009E47D2" w:rsidRPr="00EE0B87">
        <w:rPr>
          <w:bCs/>
          <w:sz w:val="24"/>
          <w:szCs w:val="24"/>
          <w:lang w:val="ro-RO"/>
        </w:rPr>
        <w:t>the</w:t>
      </w:r>
      <w:proofErr w:type="spellEnd"/>
      <w:r w:rsidR="009E47D2" w:rsidRPr="00EE0B87">
        <w:rPr>
          <w:bCs/>
          <w:sz w:val="24"/>
          <w:szCs w:val="24"/>
          <w:lang w:val="ro-RO"/>
        </w:rPr>
        <w:t xml:space="preserve"> </w:t>
      </w:r>
      <w:proofErr w:type="spellStart"/>
      <w:r w:rsidR="009E47D2" w:rsidRPr="00EE0B87">
        <w:rPr>
          <w:bCs/>
          <w:sz w:val="24"/>
          <w:szCs w:val="24"/>
          <w:lang w:val="ro-RO"/>
        </w:rPr>
        <w:t>diagnosis</w:t>
      </w:r>
      <w:proofErr w:type="spellEnd"/>
      <w:r w:rsidR="009E47D2" w:rsidRPr="00EE0B87">
        <w:rPr>
          <w:bCs/>
          <w:sz w:val="24"/>
          <w:szCs w:val="24"/>
          <w:lang w:val="ro-RO"/>
        </w:rPr>
        <w:t xml:space="preserve"> "</w:t>
      </w:r>
      <w:proofErr w:type="spellStart"/>
      <w:r w:rsidR="009E47D2" w:rsidRPr="00EE0B87">
        <w:rPr>
          <w:bCs/>
          <w:sz w:val="24"/>
          <w:szCs w:val="24"/>
          <w:lang w:val="ro-RO"/>
        </w:rPr>
        <w:t>Condition</w:t>
      </w:r>
      <w:proofErr w:type="spellEnd"/>
      <w:r w:rsidR="009E47D2" w:rsidRPr="00EE0B87">
        <w:rPr>
          <w:bCs/>
          <w:sz w:val="24"/>
          <w:szCs w:val="24"/>
          <w:lang w:val="ro-RO"/>
        </w:rPr>
        <w:t xml:space="preserve"> </w:t>
      </w:r>
      <w:proofErr w:type="spellStart"/>
      <w:r w:rsidR="009E47D2" w:rsidRPr="00EE0B87">
        <w:rPr>
          <w:bCs/>
          <w:sz w:val="24"/>
          <w:szCs w:val="24"/>
          <w:lang w:val="ro-RO"/>
        </w:rPr>
        <w:t>after</w:t>
      </w:r>
      <w:proofErr w:type="spellEnd"/>
      <w:r w:rsidR="009E47D2" w:rsidRPr="00EE0B87">
        <w:rPr>
          <w:bCs/>
          <w:sz w:val="24"/>
          <w:szCs w:val="24"/>
          <w:lang w:val="ro-RO"/>
        </w:rPr>
        <w:t xml:space="preserve"> </w:t>
      </w:r>
      <w:r w:rsidRPr="00EE0B87">
        <w:rPr>
          <w:bCs/>
          <w:sz w:val="24"/>
          <w:szCs w:val="24"/>
          <w:lang w:val="ro-RO"/>
        </w:rPr>
        <w:t xml:space="preserve">a </w:t>
      </w:r>
      <w:proofErr w:type="spellStart"/>
      <w:r w:rsidR="009E47D2" w:rsidRPr="00EE0B87">
        <w:rPr>
          <w:bCs/>
          <w:sz w:val="24"/>
          <w:szCs w:val="24"/>
          <w:lang w:val="ro-RO"/>
        </w:rPr>
        <w:t>seizure</w:t>
      </w:r>
      <w:proofErr w:type="spellEnd"/>
      <w:r w:rsidR="009E47D2" w:rsidRPr="00EE0B87">
        <w:rPr>
          <w:bCs/>
          <w:sz w:val="24"/>
          <w:szCs w:val="24"/>
          <w:lang w:val="ro-RO"/>
        </w:rPr>
        <w:t xml:space="preserve">". The </w:t>
      </w:r>
      <w:proofErr w:type="spellStart"/>
      <w:r w:rsidR="009E47D2" w:rsidRPr="00EE0B87">
        <w:rPr>
          <w:bCs/>
          <w:sz w:val="24"/>
          <w:szCs w:val="24"/>
          <w:lang w:val="ro-RO"/>
        </w:rPr>
        <w:t>patient</w:t>
      </w:r>
      <w:proofErr w:type="spellEnd"/>
      <w:r w:rsidR="009E47D2" w:rsidRPr="00EE0B87">
        <w:rPr>
          <w:bCs/>
          <w:sz w:val="24"/>
          <w:szCs w:val="24"/>
          <w:lang w:val="ro-RO"/>
        </w:rPr>
        <w:t xml:space="preserve"> </w:t>
      </w:r>
      <w:proofErr w:type="spellStart"/>
      <w:r w:rsidR="009E47D2" w:rsidRPr="00EE0B87">
        <w:rPr>
          <w:bCs/>
          <w:sz w:val="24"/>
          <w:szCs w:val="24"/>
          <w:lang w:val="ro-RO"/>
        </w:rPr>
        <w:t>is</w:t>
      </w:r>
      <w:proofErr w:type="spellEnd"/>
      <w:r w:rsidR="009E47D2" w:rsidRPr="00EE0B87">
        <w:rPr>
          <w:bCs/>
          <w:sz w:val="24"/>
          <w:szCs w:val="24"/>
          <w:lang w:val="ro-RO"/>
        </w:rPr>
        <w:t xml:space="preserve"> </w:t>
      </w:r>
      <w:proofErr w:type="spellStart"/>
      <w:r w:rsidR="009E47D2" w:rsidRPr="00EE0B87">
        <w:rPr>
          <w:bCs/>
          <w:sz w:val="24"/>
          <w:szCs w:val="24"/>
          <w:lang w:val="ro-RO"/>
        </w:rPr>
        <w:t>conscious</w:t>
      </w:r>
      <w:proofErr w:type="spellEnd"/>
      <w:r w:rsidR="009E47D2" w:rsidRPr="00EE0B87">
        <w:rPr>
          <w:bCs/>
          <w:sz w:val="24"/>
          <w:szCs w:val="24"/>
          <w:lang w:val="ro-RO"/>
        </w:rPr>
        <w:t xml:space="preserve">, </w:t>
      </w:r>
      <w:proofErr w:type="spellStart"/>
      <w:r w:rsidR="009E47D2" w:rsidRPr="00EE0B87">
        <w:rPr>
          <w:bCs/>
          <w:sz w:val="24"/>
          <w:szCs w:val="24"/>
          <w:lang w:val="ro-RO"/>
        </w:rPr>
        <w:t>slightly</w:t>
      </w:r>
      <w:proofErr w:type="spellEnd"/>
      <w:r w:rsidR="009E47D2" w:rsidRPr="00EE0B87">
        <w:rPr>
          <w:bCs/>
          <w:sz w:val="24"/>
          <w:szCs w:val="24"/>
          <w:lang w:val="ro-RO"/>
        </w:rPr>
        <w:t xml:space="preserve"> </w:t>
      </w:r>
      <w:proofErr w:type="spellStart"/>
      <w:r w:rsidR="009E47D2" w:rsidRPr="00EE0B87">
        <w:rPr>
          <w:bCs/>
          <w:sz w:val="24"/>
          <w:szCs w:val="24"/>
          <w:lang w:val="ro-RO"/>
        </w:rPr>
        <w:t>overwhelmed</w:t>
      </w:r>
      <w:proofErr w:type="spellEnd"/>
      <w:r w:rsidR="009E47D2" w:rsidRPr="00EE0B87">
        <w:rPr>
          <w:bCs/>
          <w:sz w:val="24"/>
          <w:szCs w:val="24"/>
          <w:lang w:val="ro-RO"/>
        </w:rPr>
        <w:t xml:space="preserve">. He </w:t>
      </w:r>
      <w:proofErr w:type="spellStart"/>
      <w:r w:rsidR="009E47D2" w:rsidRPr="00EE0B87">
        <w:rPr>
          <w:bCs/>
          <w:sz w:val="24"/>
          <w:szCs w:val="24"/>
          <w:lang w:val="ro-RO"/>
        </w:rPr>
        <w:t>answers</w:t>
      </w:r>
      <w:proofErr w:type="spellEnd"/>
      <w:r w:rsidR="009E47D2" w:rsidRPr="00EE0B87">
        <w:rPr>
          <w:bCs/>
          <w:sz w:val="24"/>
          <w:szCs w:val="24"/>
          <w:lang w:val="ro-RO"/>
        </w:rPr>
        <w:t xml:space="preserve"> </w:t>
      </w:r>
      <w:proofErr w:type="spellStart"/>
      <w:r w:rsidR="009E47D2" w:rsidRPr="00EE0B87">
        <w:rPr>
          <w:bCs/>
          <w:sz w:val="24"/>
          <w:szCs w:val="24"/>
          <w:lang w:val="ro-RO"/>
        </w:rPr>
        <w:t>questions</w:t>
      </w:r>
      <w:proofErr w:type="spellEnd"/>
      <w:r w:rsidR="009E47D2" w:rsidRPr="00EE0B87">
        <w:rPr>
          <w:bCs/>
          <w:sz w:val="24"/>
          <w:szCs w:val="24"/>
          <w:lang w:val="ro-RO"/>
        </w:rPr>
        <w:t xml:space="preserve"> </w:t>
      </w:r>
      <w:proofErr w:type="spellStart"/>
      <w:r w:rsidR="009E47D2" w:rsidRPr="00EE0B87">
        <w:rPr>
          <w:bCs/>
          <w:sz w:val="24"/>
          <w:szCs w:val="24"/>
          <w:lang w:val="ro-RO"/>
        </w:rPr>
        <w:t>with</w:t>
      </w:r>
      <w:proofErr w:type="spellEnd"/>
      <w:r w:rsidR="009E47D2" w:rsidRPr="00EE0B87">
        <w:rPr>
          <w:bCs/>
          <w:sz w:val="24"/>
          <w:szCs w:val="24"/>
          <w:lang w:val="ro-RO"/>
        </w:rPr>
        <w:t xml:space="preserve"> a </w:t>
      </w:r>
      <w:proofErr w:type="spellStart"/>
      <w:r w:rsidR="009E47D2" w:rsidRPr="00EE0B87">
        <w:rPr>
          <w:bCs/>
          <w:sz w:val="24"/>
          <w:szCs w:val="24"/>
          <w:lang w:val="ro-RO"/>
        </w:rPr>
        <w:t>slight</w:t>
      </w:r>
      <w:proofErr w:type="spellEnd"/>
      <w:r w:rsidR="009E47D2" w:rsidRPr="00EE0B87">
        <w:rPr>
          <w:bCs/>
          <w:sz w:val="24"/>
          <w:szCs w:val="24"/>
          <w:lang w:val="ro-RO"/>
        </w:rPr>
        <w:t xml:space="preserve"> </w:t>
      </w:r>
      <w:proofErr w:type="spellStart"/>
      <w:r w:rsidR="009E47D2" w:rsidRPr="00EE0B87">
        <w:rPr>
          <w:bCs/>
          <w:sz w:val="24"/>
          <w:szCs w:val="24"/>
          <w:lang w:val="ro-RO"/>
        </w:rPr>
        <w:t>delay</w:t>
      </w:r>
      <w:proofErr w:type="spellEnd"/>
      <w:r w:rsidR="009E47D2" w:rsidRPr="00EE0B87">
        <w:rPr>
          <w:bCs/>
          <w:sz w:val="24"/>
          <w:szCs w:val="24"/>
          <w:lang w:val="ro-RO"/>
        </w:rPr>
        <w:t xml:space="preserve">, </w:t>
      </w:r>
      <w:proofErr w:type="spellStart"/>
      <w:r w:rsidR="009E47D2" w:rsidRPr="00EE0B87">
        <w:rPr>
          <w:bCs/>
          <w:sz w:val="24"/>
          <w:szCs w:val="24"/>
          <w:lang w:val="ro-RO"/>
        </w:rPr>
        <w:t>appropriately</w:t>
      </w:r>
      <w:proofErr w:type="spellEnd"/>
      <w:r w:rsidR="009E47D2" w:rsidRPr="00EE0B87">
        <w:rPr>
          <w:bCs/>
          <w:sz w:val="24"/>
          <w:szCs w:val="24"/>
          <w:lang w:val="ro-RO"/>
        </w:rPr>
        <w:t>.</w:t>
      </w:r>
    </w:p>
    <w:p w14:paraId="0EA9AA76" w14:textId="77777777" w:rsidR="009E47D2" w:rsidRPr="00EE0B87" w:rsidRDefault="00D8264A" w:rsidP="00644FF3">
      <w:pPr>
        <w:widowControl w:val="0"/>
        <w:ind w:firstLine="720"/>
        <w:jc w:val="both"/>
        <w:rPr>
          <w:bCs/>
          <w:sz w:val="24"/>
          <w:szCs w:val="24"/>
          <w:lang w:val="ro-RO"/>
        </w:rPr>
      </w:pPr>
      <w:proofErr w:type="spellStart"/>
      <w:r w:rsidRPr="00EE0B87">
        <w:rPr>
          <w:bCs/>
          <w:sz w:val="24"/>
          <w:szCs w:val="24"/>
          <w:lang w:val="ro-RO"/>
        </w:rPr>
        <w:t>From</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talk</w:t>
      </w:r>
      <w:r w:rsidR="009E47D2" w:rsidRPr="00EE0B87">
        <w:rPr>
          <w:bCs/>
          <w:sz w:val="24"/>
          <w:szCs w:val="24"/>
          <w:lang w:val="ro-RO"/>
        </w:rPr>
        <w:t xml:space="preserve"> </w:t>
      </w:r>
      <w:proofErr w:type="spellStart"/>
      <w:r w:rsidR="009E47D2" w:rsidRPr="00EE0B87">
        <w:rPr>
          <w:bCs/>
          <w:sz w:val="24"/>
          <w:szCs w:val="24"/>
          <w:lang w:val="ro-RO"/>
        </w:rPr>
        <w:t>with</w:t>
      </w:r>
      <w:proofErr w:type="spellEnd"/>
      <w:r w:rsidR="009E47D2" w:rsidRPr="00EE0B87">
        <w:rPr>
          <w:bCs/>
          <w:sz w:val="24"/>
          <w:szCs w:val="24"/>
          <w:lang w:val="ro-RO"/>
        </w:rPr>
        <w:t xml:space="preserve"> </w:t>
      </w:r>
      <w:proofErr w:type="spellStart"/>
      <w:r w:rsidR="009E47D2" w:rsidRPr="00EE0B87">
        <w:rPr>
          <w:bCs/>
          <w:sz w:val="24"/>
          <w:szCs w:val="24"/>
          <w:lang w:val="ro-RO"/>
        </w:rPr>
        <w:t>the</w:t>
      </w:r>
      <w:proofErr w:type="spellEnd"/>
      <w:r w:rsidR="009E47D2" w:rsidRPr="00EE0B87">
        <w:rPr>
          <w:bCs/>
          <w:sz w:val="24"/>
          <w:szCs w:val="24"/>
          <w:lang w:val="ro-RO"/>
        </w:rPr>
        <w:t xml:space="preserve"> </w:t>
      </w:r>
      <w:proofErr w:type="spellStart"/>
      <w:r w:rsidR="009E47D2" w:rsidRPr="00EE0B87">
        <w:rPr>
          <w:bCs/>
          <w:sz w:val="24"/>
          <w:szCs w:val="24"/>
          <w:lang w:val="ro-RO"/>
        </w:rPr>
        <w:t>patient</w:t>
      </w:r>
      <w:proofErr w:type="spellEnd"/>
      <w:r w:rsidR="009E47D2" w:rsidRPr="00EE0B87">
        <w:rPr>
          <w:bCs/>
          <w:sz w:val="24"/>
          <w:szCs w:val="24"/>
          <w:lang w:val="ro-RO"/>
        </w:rPr>
        <w:t xml:space="preserve"> it </w:t>
      </w:r>
      <w:proofErr w:type="spellStart"/>
      <w:r w:rsidR="009E47D2" w:rsidRPr="00EE0B87">
        <w:rPr>
          <w:bCs/>
          <w:sz w:val="24"/>
          <w:szCs w:val="24"/>
          <w:lang w:val="ro-RO"/>
        </w:rPr>
        <w:t>was</w:t>
      </w:r>
      <w:proofErr w:type="spellEnd"/>
      <w:r w:rsidR="009E47D2" w:rsidRPr="00EE0B87">
        <w:rPr>
          <w:bCs/>
          <w:sz w:val="24"/>
          <w:szCs w:val="24"/>
          <w:lang w:val="ro-RO"/>
        </w:rPr>
        <w:t xml:space="preserve"> </w:t>
      </w:r>
      <w:proofErr w:type="spellStart"/>
      <w:r w:rsidR="009E47D2" w:rsidRPr="00EE0B87">
        <w:rPr>
          <w:bCs/>
          <w:sz w:val="24"/>
          <w:szCs w:val="24"/>
          <w:lang w:val="ro-RO"/>
        </w:rPr>
        <w:t>found</w:t>
      </w:r>
      <w:proofErr w:type="spellEnd"/>
      <w:r w:rsidR="009E47D2" w:rsidRPr="00EE0B87">
        <w:rPr>
          <w:bCs/>
          <w:sz w:val="24"/>
          <w:szCs w:val="24"/>
          <w:lang w:val="ro-RO"/>
        </w:rPr>
        <w:t xml:space="preserve"> </w:t>
      </w:r>
      <w:proofErr w:type="spellStart"/>
      <w:r w:rsidR="009E47D2" w:rsidRPr="00EE0B87">
        <w:rPr>
          <w:bCs/>
          <w:sz w:val="24"/>
          <w:szCs w:val="24"/>
          <w:lang w:val="ro-RO"/>
        </w:rPr>
        <w:t>that</w:t>
      </w:r>
      <w:proofErr w:type="spellEnd"/>
      <w:r w:rsidR="009E47D2" w:rsidRPr="00EE0B87">
        <w:rPr>
          <w:bCs/>
          <w:sz w:val="24"/>
          <w:szCs w:val="24"/>
          <w:lang w:val="ro-RO"/>
        </w:rPr>
        <w:t xml:space="preserve"> </w:t>
      </w:r>
      <w:proofErr w:type="spellStart"/>
      <w:r w:rsidRPr="00EE0B87">
        <w:rPr>
          <w:bCs/>
          <w:sz w:val="24"/>
          <w:szCs w:val="24"/>
          <w:lang w:val="ro-RO"/>
        </w:rPr>
        <w:t>during</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last</w:t>
      </w:r>
      <w:proofErr w:type="spellEnd"/>
      <w:r w:rsidRPr="00EE0B87">
        <w:rPr>
          <w:bCs/>
          <w:sz w:val="24"/>
          <w:szCs w:val="24"/>
          <w:lang w:val="ro-RO"/>
        </w:rPr>
        <w:t xml:space="preserve"> 6 </w:t>
      </w:r>
      <w:proofErr w:type="spellStart"/>
      <w:r w:rsidRPr="00EE0B87">
        <w:rPr>
          <w:bCs/>
          <w:sz w:val="24"/>
          <w:szCs w:val="24"/>
          <w:lang w:val="ro-RO"/>
        </w:rPr>
        <w:t>months</w:t>
      </w:r>
      <w:proofErr w:type="spellEnd"/>
      <w:r w:rsidRPr="00EE0B87">
        <w:rPr>
          <w:bCs/>
          <w:sz w:val="24"/>
          <w:szCs w:val="24"/>
          <w:lang w:val="ro-RO"/>
        </w:rPr>
        <w:t xml:space="preserve"> </w:t>
      </w:r>
      <w:proofErr w:type="spellStart"/>
      <w:r w:rsidRPr="00EE0B87">
        <w:rPr>
          <w:bCs/>
          <w:sz w:val="24"/>
          <w:szCs w:val="24"/>
          <w:lang w:val="ro-RO"/>
        </w:rPr>
        <w:t>there</w:t>
      </w:r>
      <w:proofErr w:type="spellEnd"/>
      <w:r w:rsidRPr="00EE0B87">
        <w:rPr>
          <w:bCs/>
          <w:sz w:val="24"/>
          <w:szCs w:val="24"/>
          <w:lang w:val="ro-RO"/>
        </w:rPr>
        <w:t xml:space="preserve"> </w:t>
      </w:r>
      <w:proofErr w:type="spellStart"/>
      <w:r w:rsidRPr="00EE0B87">
        <w:rPr>
          <w:bCs/>
          <w:sz w:val="24"/>
          <w:szCs w:val="24"/>
          <w:lang w:val="ro-RO"/>
        </w:rPr>
        <w:t>we</w:t>
      </w:r>
      <w:r w:rsidR="009E47D2" w:rsidRPr="00EE0B87">
        <w:rPr>
          <w:bCs/>
          <w:sz w:val="24"/>
          <w:szCs w:val="24"/>
          <w:lang w:val="ro-RO"/>
        </w:rPr>
        <w:t>re</w:t>
      </w:r>
      <w:proofErr w:type="spellEnd"/>
      <w:r w:rsidR="009E47D2" w:rsidRPr="00EE0B87">
        <w:rPr>
          <w:bCs/>
          <w:sz w:val="24"/>
          <w:szCs w:val="24"/>
          <w:lang w:val="ro-RO"/>
        </w:rPr>
        <w:t xml:space="preserve"> periodic  </w:t>
      </w:r>
      <w:proofErr w:type="spellStart"/>
      <w:r w:rsidR="009E47D2" w:rsidRPr="00EE0B87">
        <w:rPr>
          <w:bCs/>
          <w:sz w:val="24"/>
          <w:szCs w:val="24"/>
          <w:lang w:val="ro-RO"/>
        </w:rPr>
        <w:t>tingling</w:t>
      </w:r>
      <w:proofErr w:type="spellEnd"/>
      <w:r w:rsidR="009E47D2" w:rsidRPr="00EE0B87">
        <w:rPr>
          <w:bCs/>
          <w:sz w:val="24"/>
          <w:szCs w:val="24"/>
          <w:lang w:val="ro-RO"/>
        </w:rPr>
        <w:t xml:space="preserve"> </w:t>
      </w:r>
      <w:proofErr w:type="spellStart"/>
      <w:r w:rsidR="009E47D2" w:rsidRPr="00EE0B87">
        <w:rPr>
          <w:bCs/>
          <w:sz w:val="24"/>
          <w:szCs w:val="24"/>
          <w:lang w:val="ro-RO"/>
        </w:rPr>
        <w:t>and</w:t>
      </w:r>
      <w:proofErr w:type="spellEnd"/>
      <w:r w:rsidR="009E47D2" w:rsidRPr="00EE0B87">
        <w:rPr>
          <w:bCs/>
          <w:sz w:val="24"/>
          <w:szCs w:val="24"/>
          <w:lang w:val="ro-RO"/>
        </w:rPr>
        <w:t xml:space="preserve"> </w:t>
      </w:r>
      <w:proofErr w:type="spellStart"/>
      <w:r w:rsidRPr="00EE0B87">
        <w:rPr>
          <w:bCs/>
          <w:sz w:val="24"/>
          <w:szCs w:val="24"/>
          <w:lang w:val="ro-RO"/>
        </w:rPr>
        <w:t>numbness</w:t>
      </w:r>
      <w:proofErr w:type="spellEnd"/>
      <w:r w:rsidR="009E47D2" w:rsidRPr="00EE0B87">
        <w:rPr>
          <w:bCs/>
          <w:sz w:val="24"/>
          <w:szCs w:val="24"/>
          <w:lang w:val="ro-RO"/>
        </w:rPr>
        <w:t xml:space="preserve"> </w:t>
      </w:r>
      <w:proofErr w:type="spellStart"/>
      <w:r w:rsidR="009E47D2" w:rsidRPr="00EE0B87">
        <w:rPr>
          <w:bCs/>
          <w:sz w:val="24"/>
          <w:szCs w:val="24"/>
          <w:lang w:val="ro-RO"/>
        </w:rPr>
        <w:t>first</w:t>
      </w:r>
      <w:proofErr w:type="spellEnd"/>
      <w:r w:rsidR="009E47D2" w:rsidRPr="00EE0B87">
        <w:rPr>
          <w:bCs/>
          <w:sz w:val="24"/>
          <w:szCs w:val="24"/>
          <w:lang w:val="ro-RO"/>
        </w:rPr>
        <w:t xml:space="preserve"> on </w:t>
      </w:r>
      <w:proofErr w:type="spellStart"/>
      <w:r w:rsidR="009E47D2" w:rsidRPr="00EE0B87">
        <w:rPr>
          <w:bCs/>
          <w:sz w:val="24"/>
          <w:szCs w:val="24"/>
          <w:lang w:val="ro-RO"/>
        </w:rPr>
        <w:t>the</w:t>
      </w:r>
      <w:proofErr w:type="spellEnd"/>
      <w:r w:rsidR="009E47D2" w:rsidRPr="00EE0B87">
        <w:rPr>
          <w:bCs/>
          <w:sz w:val="24"/>
          <w:szCs w:val="24"/>
          <w:lang w:val="ro-RO"/>
        </w:rPr>
        <w:t xml:space="preserve"> left face, </w:t>
      </w:r>
      <w:proofErr w:type="spellStart"/>
      <w:r w:rsidR="009E47D2" w:rsidRPr="00EE0B87">
        <w:rPr>
          <w:bCs/>
          <w:sz w:val="24"/>
          <w:szCs w:val="24"/>
          <w:lang w:val="ro-RO"/>
        </w:rPr>
        <w:t>which</w:t>
      </w:r>
      <w:proofErr w:type="spellEnd"/>
      <w:r w:rsidR="009E47D2" w:rsidRPr="00EE0B87">
        <w:rPr>
          <w:bCs/>
          <w:sz w:val="24"/>
          <w:szCs w:val="24"/>
          <w:lang w:val="ro-RO"/>
        </w:rPr>
        <w:t xml:space="preserve"> </w:t>
      </w:r>
      <w:proofErr w:type="spellStart"/>
      <w:r w:rsidR="009E47D2" w:rsidRPr="00EE0B87">
        <w:rPr>
          <w:bCs/>
          <w:sz w:val="24"/>
          <w:szCs w:val="24"/>
          <w:lang w:val="ro-RO"/>
        </w:rPr>
        <w:t>then</w:t>
      </w:r>
      <w:proofErr w:type="spellEnd"/>
      <w:r w:rsidR="009E47D2" w:rsidRPr="00EE0B87">
        <w:rPr>
          <w:bCs/>
          <w:sz w:val="24"/>
          <w:szCs w:val="24"/>
          <w:lang w:val="ro-RO"/>
        </w:rPr>
        <w:t xml:space="preserve"> "</w:t>
      </w:r>
      <w:proofErr w:type="spellStart"/>
      <w:r w:rsidR="009E47D2" w:rsidRPr="00EE0B87">
        <w:rPr>
          <w:bCs/>
          <w:sz w:val="24"/>
          <w:szCs w:val="24"/>
          <w:lang w:val="ro-RO"/>
        </w:rPr>
        <w:t>goes</w:t>
      </w:r>
      <w:proofErr w:type="spellEnd"/>
      <w:r w:rsidR="009E47D2" w:rsidRPr="00EE0B87">
        <w:rPr>
          <w:bCs/>
          <w:sz w:val="24"/>
          <w:szCs w:val="24"/>
          <w:lang w:val="ro-RO"/>
        </w:rPr>
        <w:t xml:space="preserve"> </w:t>
      </w:r>
      <w:proofErr w:type="spellStart"/>
      <w:r w:rsidR="009E47D2" w:rsidRPr="00EE0B87">
        <w:rPr>
          <w:bCs/>
          <w:sz w:val="24"/>
          <w:szCs w:val="24"/>
          <w:lang w:val="ro-RO"/>
        </w:rPr>
        <w:t>down</w:t>
      </w:r>
      <w:proofErr w:type="spellEnd"/>
      <w:r w:rsidR="009E47D2" w:rsidRPr="00EE0B87">
        <w:rPr>
          <w:bCs/>
          <w:sz w:val="24"/>
          <w:szCs w:val="24"/>
          <w:lang w:val="ro-RO"/>
        </w:rPr>
        <w:t xml:space="preserve">" on </w:t>
      </w:r>
      <w:proofErr w:type="spellStart"/>
      <w:r w:rsidR="009E47D2" w:rsidRPr="00EE0B87">
        <w:rPr>
          <w:bCs/>
          <w:sz w:val="24"/>
          <w:szCs w:val="24"/>
          <w:lang w:val="ro-RO"/>
        </w:rPr>
        <w:t>the</w:t>
      </w:r>
      <w:proofErr w:type="spellEnd"/>
      <w:r w:rsidR="009E47D2" w:rsidRPr="00EE0B87">
        <w:rPr>
          <w:bCs/>
          <w:sz w:val="24"/>
          <w:szCs w:val="24"/>
          <w:lang w:val="ro-RO"/>
        </w:rPr>
        <w:t xml:space="preserve"> hand, </w:t>
      </w:r>
      <w:proofErr w:type="spellStart"/>
      <w:r w:rsidR="009E47D2" w:rsidRPr="00EE0B87">
        <w:rPr>
          <w:bCs/>
          <w:sz w:val="24"/>
          <w:szCs w:val="24"/>
          <w:lang w:val="ro-RO"/>
        </w:rPr>
        <w:t>the</w:t>
      </w:r>
      <w:proofErr w:type="spellEnd"/>
      <w:r w:rsidR="009E47D2" w:rsidRPr="00EE0B87">
        <w:rPr>
          <w:bCs/>
          <w:sz w:val="24"/>
          <w:szCs w:val="24"/>
          <w:lang w:val="ro-RO"/>
        </w:rPr>
        <w:t xml:space="preserve"> </w:t>
      </w:r>
      <w:r w:rsidR="00644FF3" w:rsidRPr="00EE0B87">
        <w:rPr>
          <w:bCs/>
          <w:sz w:val="24"/>
          <w:szCs w:val="24"/>
          <w:lang w:val="ro-RO"/>
        </w:rPr>
        <w:t>body</w:t>
      </w:r>
      <w:r w:rsidR="009E47D2" w:rsidRPr="00EE0B87">
        <w:rPr>
          <w:bCs/>
          <w:sz w:val="24"/>
          <w:szCs w:val="24"/>
          <w:lang w:val="ro-RO"/>
        </w:rPr>
        <w:t xml:space="preserve"> </w:t>
      </w:r>
      <w:proofErr w:type="spellStart"/>
      <w:r w:rsidR="009E47D2" w:rsidRPr="00EE0B87">
        <w:rPr>
          <w:bCs/>
          <w:sz w:val="24"/>
          <w:szCs w:val="24"/>
          <w:lang w:val="ro-RO"/>
        </w:rPr>
        <w:t>and</w:t>
      </w:r>
      <w:proofErr w:type="spellEnd"/>
      <w:r w:rsidR="009E47D2" w:rsidRPr="00EE0B87">
        <w:rPr>
          <w:bCs/>
          <w:sz w:val="24"/>
          <w:szCs w:val="24"/>
          <w:lang w:val="ro-RO"/>
        </w:rPr>
        <w:t xml:space="preserve"> </w:t>
      </w:r>
      <w:proofErr w:type="spellStart"/>
      <w:r w:rsidR="009E47D2" w:rsidRPr="00EE0B87">
        <w:rPr>
          <w:bCs/>
          <w:sz w:val="24"/>
          <w:szCs w:val="24"/>
          <w:lang w:val="ro-RO"/>
        </w:rPr>
        <w:t>ends</w:t>
      </w:r>
      <w:proofErr w:type="spellEnd"/>
      <w:r w:rsidR="009E47D2" w:rsidRPr="00EE0B87">
        <w:rPr>
          <w:bCs/>
          <w:sz w:val="24"/>
          <w:szCs w:val="24"/>
          <w:lang w:val="ro-RO"/>
        </w:rPr>
        <w:t xml:space="preserve"> on </w:t>
      </w:r>
      <w:proofErr w:type="spellStart"/>
      <w:r w:rsidR="009E47D2" w:rsidRPr="00EE0B87">
        <w:rPr>
          <w:bCs/>
          <w:sz w:val="24"/>
          <w:szCs w:val="24"/>
          <w:lang w:val="ro-RO"/>
        </w:rPr>
        <w:t>the</w:t>
      </w:r>
      <w:proofErr w:type="spellEnd"/>
      <w:r w:rsidR="009E47D2" w:rsidRPr="00EE0B87">
        <w:rPr>
          <w:bCs/>
          <w:sz w:val="24"/>
          <w:szCs w:val="24"/>
          <w:lang w:val="ro-RO"/>
        </w:rPr>
        <w:t xml:space="preserve"> </w:t>
      </w:r>
      <w:proofErr w:type="spellStart"/>
      <w:r w:rsidR="009E47D2" w:rsidRPr="00EE0B87">
        <w:rPr>
          <w:bCs/>
          <w:sz w:val="24"/>
          <w:szCs w:val="24"/>
          <w:lang w:val="ro-RO"/>
        </w:rPr>
        <w:t>f</w:t>
      </w:r>
      <w:r w:rsidRPr="00EE0B87">
        <w:rPr>
          <w:bCs/>
          <w:sz w:val="24"/>
          <w:szCs w:val="24"/>
          <w:lang w:val="ro-RO"/>
        </w:rPr>
        <w:t>oot</w:t>
      </w:r>
      <w:proofErr w:type="spellEnd"/>
      <w:r w:rsidRPr="00EE0B87">
        <w:rPr>
          <w:bCs/>
          <w:sz w:val="24"/>
          <w:szCs w:val="24"/>
          <w:lang w:val="ro-RO"/>
        </w:rPr>
        <w:t xml:space="preserve"> on </w:t>
      </w:r>
      <w:proofErr w:type="spellStart"/>
      <w:r w:rsidRPr="00EE0B87">
        <w:rPr>
          <w:bCs/>
          <w:sz w:val="24"/>
          <w:szCs w:val="24"/>
          <w:lang w:val="ro-RO"/>
        </w:rPr>
        <w:t>the</w:t>
      </w:r>
      <w:proofErr w:type="spellEnd"/>
      <w:r w:rsidRPr="00EE0B87">
        <w:rPr>
          <w:bCs/>
          <w:sz w:val="24"/>
          <w:szCs w:val="24"/>
          <w:lang w:val="ro-RO"/>
        </w:rPr>
        <w:t xml:space="preserve"> same </w:t>
      </w:r>
      <w:proofErr w:type="spellStart"/>
      <w:r w:rsidRPr="00EE0B87">
        <w:rPr>
          <w:bCs/>
          <w:sz w:val="24"/>
          <w:szCs w:val="24"/>
          <w:lang w:val="ro-RO"/>
        </w:rPr>
        <w:t>side</w:t>
      </w:r>
      <w:proofErr w:type="spellEnd"/>
      <w:r w:rsidRPr="00EE0B87">
        <w:rPr>
          <w:bCs/>
          <w:sz w:val="24"/>
          <w:szCs w:val="24"/>
          <w:lang w:val="ro-RO"/>
        </w:rPr>
        <w:t xml:space="preserve">. The </w:t>
      </w:r>
      <w:proofErr w:type="spellStart"/>
      <w:r w:rsidRPr="00EE0B87">
        <w:rPr>
          <w:bCs/>
          <w:sz w:val="24"/>
          <w:szCs w:val="24"/>
          <w:lang w:val="ro-RO"/>
        </w:rPr>
        <w:t>attack</w:t>
      </w:r>
      <w:proofErr w:type="spellEnd"/>
      <w:r w:rsidR="009E47D2" w:rsidRPr="00EE0B87">
        <w:rPr>
          <w:bCs/>
          <w:sz w:val="24"/>
          <w:szCs w:val="24"/>
          <w:lang w:val="ro-RO"/>
        </w:rPr>
        <w:t xml:space="preserve"> </w:t>
      </w:r>
      <w:proofErr w:type="spellStart"/>
      <w:r w:rsidR="009E47D2" w:rsidRPr="00EE0B87">
        <w:rPr>
          <w:bCs/>
          <w:sz w:val="24"/>
          <w:szCs w:val="24"/>
          <w:lang w:val="ro-RO"/>
        </w:rPr>
        <w:t>lasts</w:t>
      </w:r>
      <w:proofErr w:type="spellEnd"/>
      <w:r w:rsidR="009E47D2" w:rsidRPr="00EE0B87">
        <w:rPr>
          <w:bCs/>
          <w:sz w:val="24"/>
          <w:szCs w:val="24"/>
          <w:lang w:val="ro-RO"/>
        </w:rPr>
        <w:t xml:space="preserve"> </w:t>
      </w:r>
      <w:proofErr w:type="spellStart"/>
      <w:r w:rsidR="009E47D2" w:rsidRPr="00EE0B87">
        <w:rPr>
          <w:bCs/>
          <w:sz w:val="24"/>
          <w:szCs w:val="24"/>
          <w:lang w:val="ro-RO"/>
        </w:rPr>
        <w:t>no</w:t>
      </w:r>
      <w:proofErr w:type="spellEnd"/>
      <w:r w:rsidR="009E47D2" w:rsidRPr="00EE0B87">
        <w:rPr>
          <w:bCs/>
          <w:sz w:val="24"/>
          <w:szCs w:val="24"/>
          <w:lang w:val="ro-RO"/>
        </w:rPr>
        <w:t xml:space="preserve"> more </w:t>
      </w:r>
      <w:proofErr w:type="spellStart"/>
      <w:r w:rsidR="009E47D2" w:rsidRPr="00EE0B87">
        <w:rPr>
          <w:bCs/>
          <w:sz w:val="24"/>
          <w:szCs w:val="24"/>
          <w:lang w:val="ro-RO"/>
        </w:rPr>
        <w:t>than</w:t>
      </w:r>
      <w:proofErr w:type="spellEnd"/>
      <w:r w:rsidR="009E47D2" w:rsidRPr="00EE0B87">
        <w:rPr>
          <w:bCs/>
          <w:sz w:val="24"/>
          <w:szCs w:val="24"/>
          <w:lang w:val="ro-RO"/>
        </w:rPr>
        <w:t xml:space="preserve"> 3-4 </w:t>
      </w:r>
      <w:proofErr w:type="spellStart"/>
      <w:r w:rsidR="009E47D2" w:rsidRPr="00EE0B87">
        <w:rPr>
          <w:bCs/>
          <w:sz w:val="24"/>
          <w:szCs w:val="24"/>
          <w:lang w:val="ro-RO"/>
        </w:rPr>
        <w:t>minutes</w:t>
      </w:r>
      <w:proofErr w:type="spellEnd"/>
      <w:r w:rsidR="009E47D2" w:rsidRPr="00EE0B87">
        <w:rPr>
          <w:bCs/>
          <w:sz w:val="24"/>
          <w:szCs w:val="24"/>
          <w:lang w:val="ro-RO"/>
        </w:rPr>
        <w:t xml:space="preserve">, it </w:t>
      </w:r>
      <w:proofErr w:type="spellStart"/>
      <w:r w:rsidR="009E47D2" w:rsidRPr="00EE0B87">
        <w:rPr>
          <w:bCs/>
          <w:sz w:val="24"/>
          <w:szCs w:val="24"/>
          <w:lang w:val="ro-RO"/>
        </w:rPr>
        <w:t>is</w:t>
      </w:r>
      <w:proofErr w:type="spellEnd"/>
      <w:r w:rsidR="009E47D2" w:rsidRPr="00EE0B87">
        <w:rPr>
          <w:bCs/>
          <w:sz w:val="24"/>
          <w:szCs w:val="24"/>
          <w:lang w:val="ro-RO"/>
        </w:rPr>
        <w:t xml:space="preserve"> </w:t>
      </w:r>
      <w:proofErr w:type="spellStart"/>
      <w:r w:rsidR="009E47D2" w:rsidRPr="00EE0B87">
        <w:rPr>
          <w:bCs/>
          <w:sz w:val="24"/>
          <w:szCs w:val="24"/>
          <w:lang w:val="ro-RO"/>
        </w:rPr>
        <w:t>repeated</w:t>
      </w:r>
      <w:proofErr w:type="spellEnd"/>
      <w:r w:rsidR="009E47D2" w:rsidRPr="00EE0B87">
        <w:rPr>
          <w:bCs/>
          <w:sz w:val="24"/>
          <w:szCs w:val="24"/>
          <w:lang w:val="ro-RO"/>
        </w:rPr>
        <w:t xml:space="preserve"> 2-3 </w:t>
      </w:r>
      <w:proofErr w:type="spellStart"/>
      <w:r w:rsidRPr="00EE0B87">
        <w:rPr>
          <w:bCs/>
          <w:sz w:val="24"/>
          <w:szCs w:val="24"/>
          <w:lang w:val="ro-RO"/>
        </w:rPr>
        <w:t>times</w:t>
      </w:r>
      <w:proofErr w:type="spellEnd"/>
      <w:r w:rsidRPr="00EE0B87">
        <w:rPr>
          <w:bCs/>
          <w:sz w:val="24"/>
          <w:szCs w:val="24"/>
          <w:lang w:val="ro-RO"/>
        </w:rPr>
        <w:t xml:space="preserve"> a </w:t>
      </w:r>
      <w:proofErr w:type="spellStart"/>
      <w:r w:rsidRPr="00EE0B87">
        <w:rPr>
          <w:bCs/>
          <w:sz w:val="24"/>
          <w:szCs w:val="24"/>
          <w:lang w:val="ro-RO"/>
        </w:rPr>
        <w:t>week</w:t>
      </w:r>
      <w:proofErr w:type="spellEnd"/>
      <w:r w:rsidRPr="00EE0B87">
        <w:rPr>
          <w:bCs/>
          <w:sz w:val="24"/>
          <w:szCs w:val="24"/>
          <w:lang w:val="ro-RO"/>
        </w:rPr>
        <w:t xml:space="preserve">. </w:t>
      </w:r>
      <w:proofErr w:type="spellStart"/>
      <w:r w:rsidRPr="00EE0B87">
        <w:rPr>
          <w:bCs/>
          <w:sz w:val="24"/>
          <w:szCs w:val="24"/>
          <w:lang w:val="ro-RO"/>
        </w:rPr>
        <w:t>Today</w:t>
      </w:r>
      <w:proofErr w:type="spellEnd"/>
      <w:r w:rsidRPr="00EE0B87">
        <w:rPr>
          <w:bCs/>
          <w:sz w:val="24"/>
          <w:szCs w:val="24"/>
          <w:lang w:val="ro-RO"/>
        </w:rPr>
        <w:t xml:space="preserve"> </w:t>
      </w:r>
      <w:proofErr w:type="spellStart"/>
      <w:r w:rsidRPr="00EE0B87">
        <w:rPr>
          <w:bCs/>
          <w:sz w:val="24"/>
          <w:szCs w:val="24"/>
          <w:lang w:val="ro-RO"/>
        </w:rPr>
        <w:t>after</w:t>
      </w:r>
      <w:proofErr w:type="spellEnd"/>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attack</w:t>
      </w:r>
      <w:proofErr w:type="spellEnd"/>
      <w:r w:rsidR="009E47D2" w:rsidRPr="00EE0B87">
        <w:rPr>
          <w:bCs/>
          <w:sz w:val="24"/>
          <w:szCs w:val="24"/>
          <w:lang w:val="ro-RO"/>
        </w:rPr>
        <w:t xml:space="preserve"> </w:t>
      </w:r>
      <w:proofErr w:type="spellStart"/>
      <w:r w:rsidRPr="00EE0B87">
        <w:rPr>
          <w:bCs/>
          <w:sz w:val="24"/>
          <w:szCs w:val="24"/>
          <w:lang w:val="ro-RO"/>
        </w:rPr>
        <w:t>he</w:t>
      </w:r>
      <w:proofErr w:type="spellEnd"/>
      <w:r w:rsidRPr="00EE0B87">
        <w:rPr>
          <w:bCs/>
          <w:sz w:val="24"/>
          <w:szCs w:val="24"/>
          <w:lang w:val="ro-RO"/>
        </w:rPr>
        <w:t xml:space="preserve"> </w:t>
      </w:r>
      <w:proofErr w:type="spellStart"/>
      <w:r w:rsidRPr="00EE0B87">
        <w:rPr>
          <w:bCs/>
          <w:sz w:val="24"/>
          <w:szCs w:val="24"/>
          <w:lang w:val="ro-RO"/>
        </w:rPr>
        <w:t>felt</w:t>
      </w:r>
      <w:proofErr w:type="spellEnd"/>
      <w:r w:rsidR="009E47D2" w:rsidRPr="00EE0B87">
        <w:rPr>
          <w:bCs/>
          <w:sz w:val="24"/>
          <w:szCs w:val="24"/>
          <w:lang w:val="ro-RO"/>
        </w:rPr>
        <w:t xml:space="preserve"> </w:t>
      </w:r>
      <w:proofErr w:type="spellStart"/>
      <w:r w:rsidR="009E47D2" w:rsidRPr="00EE0B87">
        <w:rPr>
          <w:bCs/>
          <w:sz w:val="24"/>
          <w:szCs w:val="24"/>
          <w:lang w:val="ro-RO"/>
        </w:rPr>
        <w:t>weakness</w:t>
      </w:r>
      <w:proofErr w:type="spellEnd"/>
      <w:r w:rsidR="009E47D2" w:rsidRPr="00EE0B87">
        <w:rPr>
          <w:bCs/>
          <w:sz w:val="24"/>
          <w:szCs w:val="24"/>
          <w:lang w:val="ro-RO"/>
        </w:rPr>
        <w:t xml:space="preserve"> in </w:t>
      </w:r>
      <w:proofErr w:type="spellStart"/>
      <w:r w:rsidR="009E47D2" w:rsidRPr="00EE0B87">
        <w:rPr>
          <w:bCs/>
          <w:sz w:val="24"/>
          <w:szCs w:val="24"/>
          <w:lang w:val="ro-RO"/>
        </w:rPr>
        <w:t>his</w:t>
      </w:r>
      <w:proofErr w:type="spellEnd"/>
      <w:r w:rsidR="009E47D2" w:rsidRPr="00EE0B87">
        <w:rPr>
          <w:bCs/>
          <w:sz w:val="24"/>
          <w:szCs w:val="24"/>
          <w:lang w:val="ro-RO"/>
        </w:rPr>
        <w:t xml:space="preserve"> left hand</w:t>
      </w:r>
      <w:r w:rsidRPr="00EE0B87">
        <w:rPr>
          <w:bCs/>
          <w:sz w:val="24"/>
          <w:szCs w:val="24"/>
          <w:lang w:val="ro-RO"/>
        </w:rPr>
        <w:t xml:space="preserve"> for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first</w:t>
      </w:r>
      <w:proofErr w:type="spellEnd"/>
      <w:r w:rsidRPr="00EE0B87">
        <w:rPr>
          <w:bCs/>
          <w:sz w:val="24"/>
          <w:szCs w:val="24"/>
          <w:lang w:val="ro-RO"/>
        </w:rPr>
        <w:t xml:space="preserve"> </w:t>
      </w:r>
      <w:proofErr w:type="spellStart"/>
      <w:r w:rsidRPr="00EE0B87">
        <w:rPr>
          <w:bCs/>
          <w:sz w:val="24"/>
          <w:szCs w:val="24"/>
          <w:lang w:val="ro-RO"/>
        </w:rPr>
        <w:t>time</w:t>
      </w:r>
      <w:proofErr w:type="spellEnd"/>
      <w:r w:rsidR="009E47D2" w:rsidRPr="00EE0B87">
        <w:rPr>
          <w:bCs/>
          <w:sz w:val="24"/>
          <w:szCs w:val="24"/>
          <w:lang w:val="ro-RO"/>
        </w:rPr>
        <w:t>.</w:t>
      </w:r>
    </w:p>
    <w:p w14:paraId="1DFD1A61" w14:textId="77777777" w:rsidR="009E47D2" w:rsidRPr="00EE0B87" w:rsidRDefault="009E47D2" w:rsidP="00644FF3">
      <w:pPr>
        <w:widowControl w:val="0"/>
        <w:ind w:firstLine="720"/>
        <w:jc w:val="both"/>
        <w:rPr>
          <w:bCs/>
          <w:sz w:val="24"/>
          <w:szCs w:val="24"/>
          <w:lang w:val="ro-RO"/>
        </w:rPr>
      </w:pPr>
      <w:proofErr w:type="spellStart"/>
      <w:r w:rsidRPr="00EE0B87">
        <w:rPr>
          <w:bCs/>
          <w:sz w:val="24"/>
          <w:szCs w:val="24"/>
          <w:lang w:val="ro-RO"/>
        </w:rPr>
        <w:t>Objective</w:t>
      </w:r>
      <w:proofErr w:type="spellEnd"/>
      <w:r w:rsidRPr="00EE0B87">
        <w:rPr>
          <w:bCs/>
          <w:sz w:val="24"/>
          <w:szCs w:val="24"/>
          <w:lang w:val="ro-RO"/>
        </w:rPr>
        <w:t xml:space="preserve"> </w:t>
      </w:r>
      <w:proofErr w:type="spellStart"/>
      <w:r w:rsidRPr="00EE0B87">
        <w:rPr>
          <w:bCs/>
          <w:sz w:val="24"/>
          <w:szCs w:val="24"/>
          <w:lang w:val="ro-RO"/>
        </w:rPr>
        <w:t>examination</w:t>
      </w:r>
      <w:proofErr w:type="spellEnd"/>
      <w:r w:rsidRPr="00EE0B87">
        <w:rPr>
          <w:bCs/>
          <w:sz w:val="24"/>
          <w:szCs w:val="24"/>
          <w:lang w:val="ro-RO"/>
        </w:rPr>
        <w:t xml:space="preserve"> </w:t>
      </w:r>
      <w:proofErr w:type="spellStart"/>
      <w:r w:rsidRPr="00EE0B87">
        <w:rPr>
          <w:bCs/>
          <w:sz w:val="24"/>
          <w:szCs w:val="24"/>
          <w:lang w:val="ro-RO"/>
        </w:rPr>
        <w:t>did</w:t>
      </w:r>
      <w:proofErr w:type="spellEnd"/>
      <w:r w:rsidRPr="00EE0B87">
        <w:rPr>
          <w:bCs/>
          <w:sz w:val="24"/>
          <w:szCs w:val="24"/>
          <w:lang w:val="ro-RO"/>
        </w:rPr>
        <w:t xml:space="preserve"> </w:t>
      </w:r>
      <w:proofErr w:type="spellStart"/>
      <w:r w:rsidRPr="00EE0B87">
        <w:rPr>
          <w:bCs/>
          <w:sz w:val="24"/>
          <w:szCs w:val="24"/>
          <w:lang w:val="ro-RO"/>
        </w:rPr>
        <w:t>not</w:t>
      </w:r>
      <w:proofErr w:type="spellEnd"/>
      <w:r w:rsidRPr="00EE0B87">
        <w:rPr>
          <w:bCs/>
          <w:sz w:val="24"/>
          <w:szCs w:val="24"/>
          <w:lang w:val="ro-RO"/>
        </w:rPr>
        <w:t xml:space="preserve"> </w:t>
      </w:r>
      <w:proofErr w:type="spellStart"/>
      <w:r w:rsidRPr="00EE0B87">
        <w:rPr>
          <w:bCs/>
          <w:sz w:val="24"/>
          <w:szCs w:val="24"/>
          <w:lang w:val="ro-RO"/>
        </w:rPr>
        <w:t>reveal</w:t>
      </w:r>
      <w:proofErr w:type="spellEnd"/>
      <w:r w:rsidRPr="00EE0B87">
        <w:rPr>
          <w:bCs/>
          <w:sz w:val="24"/>
          <w:szCs w:val="24"/>
          <w:lang w:val="ro-RO"/>
        </w:rPr>
        <w:t xml:space="preserve"> focal </w:t>
      </w:r>
      <w:proofErr w:type="spellStart"/>
      <w:r w:rsidRPr="00EE0B87">
        <w:rPr>
          <w:bCs/>
          <w:sz w:val="24"/>
          <w:szCs w:val="24"/>
          <w:lang w:val="ro-RO"/>
        </w:rPr>
        <w:t>neurological</w:t>
      </w:r>
      <w:proofErr w:type="spellEnd"/>
      <w:r w:rsidRPr="00EE0B87">
        <w:rPr>
          <w:bCs/>
          <w:sz w:val="24"/>
          <w:szCs w:val="24"/>
          <w:lang w:val="ro-RO"/>
        </w:rPr>
        <w:t xml:space="preserve"> deficit. </w:t>
      </w:r>
    </w:p>
    <w:p w14:paraId="11E9C6D8" w14:textId="77777777" w:rsidR="009E47D2" w:rsidRPr="00EE0B87" w:rsidRDefault="00644FF3" w:rsidP="00644FF3">
      <w:pPr>
        <w:widowControl w:val="0"/>
        <w:spacing w:before="120"/>
        <w:ind w:firstLine="720"/>
        <w:jc w:val="both"/>
        <w:rPr>
          <w:b/>
          <w:bCs/>
          <w:sz w:val="24"/>
          <w:szCs w:val="24"/>
          <w:lang w:val="ro-RO"/>
        </w:rPr>
      </w:pPr>
      <w:r w:rsidRPr="00EE0B87">
        <w:rPr>
          <w:b/>
          <w:bCs/>
          <w:sz w:val="24"/>
          <w:szCs w:val="24"/>
          <w:lang w:val="ro-RO"/>
        </w:rPr>
        <w:t>Indicate</w:t>
      </w:r>
      <w:r w:rsidR="009E47D2" w:rsidRPr="00EE0B87">
        <w:rPr>
          <w:b/>
          <w:bCs/>
          <w:sz w:val="24"/>
          <w:szCs w:val="24"/>
          <w:lang w:val="ro-RO"/>
        </w:rPr>
        <w:t xml:space="preserve">: </w:t>
      </w:r>
    </w:p>
    <w:p w14:paraId="507E0A82" w14:textId="77777777" w:rsidR="009E47D2" w:rsidRPr="00EE0B87" w:rsidRDefault="009E47D2" w:rsidP="00644FF3">
      <w:pPr>
        <w:widowControl w:val="0"/>
        <w:ind w:firstLine="720"/>
        <w:jc w:val="both"/>
        <w:rPr>
          <w:bCs/>
          <w:sz w:val="24"/>
          <w:szCs w:val="24"/>
          <w:lang w:val="ro-RO"/>
        </w:rPr>
      </w:pPr>
      <w:r w:rsidRPr="00EE0B87">
        <w:rPr>
          <w:b/>
          <w:bCs/>
          <w:sz w:val="24"/>
          <w:szCs w:val="24"/>
          <w:lang w:val="ro-RO"/>
        </w:rPr>
        <w:t>A.</w:t>
      </w:r>
      <w:r w:rsidR="00D8420C" w:rsidRPr="00EE0B87">
        <w:rPr>
          <w:bCs/>
          <w:sz w:val="24"/>
          <w:szCs w:val="24"/>
          <w:lang w:val="ro-RO"/>
        </w:rPr>
        <w:t xml:space="preserve"> The </w:t>
      </w:r>
      <w:proofErr w:type="spellStart"/>
      <w:r w:rsidR="00D8420C" w:rsidRPr="00EE0B87">
        <w:rPr>
          <w:bCs/>
          <w:sz w:val="24"/>
          <w:szCs w:val="24"/>
          <w:lang w:val="ro-RO"/>
        </w:rPr>
        <w:t>preliminary</w:t>
      </w:r>
      <w:proofErr w:type="spellEnd"/>
      <w:r w:rsidRPr="00EE0B87">
        <w:rPr>
          <w:bCs/>
          <w:sz w:val="24"/>
          <w:szCs w:val="24"/>
          <w:lang w:val="ro-RO"/>
        </w:rPr>
        <w:t xml:space="preserve"> </w:t>
      </w:r>
      <w:proofErr w:type="spellStart"/>
      <w:r w:rsidRPr="00EE0B87">
        <w:rPr>
          <w:bCs/>
          <w:sz w:val="24"/>
          <w:szCs w:val="24"/>
          <w:lang w:val="ro-RO"/>
        </w:rPr>
        <w:t>diagnosis</w:t>
      </w:r>
      <w:proofErr w:type="spellEnd"/>
      <w:r w:rsidRPr="00EE0B87">
        <w:rPr>
          <w:bCs/>
          <w:sz w:val="24"/>
          <w:szCs w:val="24"/>
          <w:lang w:val="ro-RO"/>
        </w:rPr>
        <w:t>.</w:t>
      </w:r>
    </w:p>
    <w:p w14:paraId="0E66065B" w14:textId="77777777" w:rsidR="009E47D2" w:rsidRPr="00EE0B87" w:rsidRDefault="009E47D2" w:rsidP="00644FF3">
      <w:pPr>
        <w:widowControl w:val="0"/>
        <w:ind w:firstLine="720"/>
        <w:jc w:val="both"/>
        <w:rPr>
          <w:bCs/>
          <w:sz w:val="24"/>
          <w:szCs w:val="24"/>
          <w:lang w:val="ro-RO"/>
        </w:rPr>
      </w:pPr>
      <w:r w:rsidRPr="00EE0B87">
        <w:rPr>
          <w:b/>
          <w:bCs/>
          <w:sz w:val="24"/>
          <w:szCs w:val="24"/>
          <w:lang w:val="ro-RO"/>
        </w:rPr>
        <w:t>B.</w:t>
      </w:r>
      <w:r w:rsidR="00D8264A" w:rsidRPr="00EE0B87">
        <w:rPr>
          <w:bCs/>
          <w:sz w:val="24"/>
          <w:szCs w:val="24"/>
          <w:lang w:val="ro-RO"/>
        </w:rPr>
        <w:t xml:space="preserve"> </w:t>
      </w:r>
      <w:r w:rsidR="00B36B6B" w:rsidRPr="00EE0B87">
        <w:rPr>
          <w:bCs/>
          <w:sz w:val="24"/>
          <w:szCs w:val="24"/>
          <w:lang w:val="ro-RO"/>
        </w:rPr>
        <w:t xml:space="preserve">The </w:t>
      </w:r>
      <w:proofErr w:type="spellStart"/>
      <w:r w:rsidR="00D8420C" w:rsidRPr="00EE0B87">
        <w:rPr>
          <w:bCs/>
          <w:sz w:val="24"/>
          <w:szCs w:val="24"/>
          <w:lang w:val="ro-RO"/>
        </w:rPr>
        <w:t>definition</w:t>
      </w:r>
      <w:proofErr w:type="spellEnd"/>
      <w:r w:rsidR="00D8420C" w:rsidRPr="00EE0B87">
        <w:rPr>
          <w:bCs/>
          <w:sz w:val="24"/>
          <w:szCs w:val="24"/>
          <w:lang w:val="ro-RO"/>
        </w:rPr>
        <w:t xml:space="preserve"> of </w:t>
      </w:r>
      <w:proofErr w:type="spellStart"/>
      <w:r w:rsidR="00D8420C" w:rsidRPr="00EE0B87">
        <w:rPr>
          <w:bCs/>
          <w:sz w:val="24"/>
          <w:szCs w:val="24"/>
          <w:lang w:val="ro-RO"/>
        </w:rPr>
        <w:t>crisis</w:t>
      </w:r>
      <w:proofErr w:type="spellEnd"/>
      <w:r w:rsidR="00B36B6B" w:rsidRPr="00EE0B87">
        <w:rPr>
          <w:bCs/>
          <w:sz w:val="24"/>
          <w:szCs w:val="24"/>
          <w:lang w:val="ro-RO"/>
        </w:rPr>
        <w:t>.</w:t>
      </w:r>
    </w:p>
    <w:p w14:paraId="7B0E7E76" w14:textId="77777777" w:rsidR="009E47D2" w:rsidRPr="00EE0B87" w:rsidRDefault="009E47D2" w:rsidP="00644FF3">
      <w:pPr>
        <w:widowControl w:val="0"/>
        <w:ind w:firstLine="720"/>
        <w:jc w:val="both"/>
        <w:rPr>
          <w:bCs/>
          <w:sz w:val="24"/>
          <w:szCs w:val="24"/>
          <w:lang w:val="ro-RO"/>
        </w:rPr>
      </w:pPr>
      <w:r w:rsidRPr="00EE0B87">
        <w:rPr>
          <w:b/>
          <w:bCs/>
          <w:sz w:val="24"/>
          <w:szCs w:val="24"/>
          <w:lang w:val="ro-RO"/>
        </w:rPr>
        <w:t>C.</w:t>
      </w:r>
      <w:r w:rsidRPr="00EE0B87">
        <w:rPr>
          <w:bCs/>
          <w:sz w:val="24"/>
          <w:szCs w:val="24"/>
          <w:lang w:val="ro-RO"/>
        </w:rPr>
        <w:t xml:space="preserve"> </w:t>
      </w:r>
      <w:proofErr w:type="spellStart"/>
      <w:r w:rsidRPr="00EE0B87">
        <w:rPr>
          <w:bCs/>
          <w:sz w:val="24"/>
          <w:szCs w:val="24"/>
          <w:lang w:val="ro-RO"/>
        </w:rPr>
        <w:t>Therapeutic</w:t>
      </w:r>
      <w:proofErr w:type="spellEnd"/>
      <w:r w:rsidRPr="00EE0B87">
        <w:rPr>
          <w:bCs/>
          <w:sz w:val="24"/>
          <w:szCs w:val="24"/>
          <w:lang w:val="ro-RO"/>
        </w:rPr>
        <w:t xml:space="preserve"> </w:t>
      </w:r>
      <w:proofErr w:type="spellStart"/>
      <w:r w:rsidRPr="00EE0B87">
        <w:rPr>
          <w:bCs/>
          <w:sz w:val="24"/>
          <w:szCs w:val="24"/>
          <w:lang w:val="ro-RO"/>
        </w:rPr>
        <w:t>measures</w:t>
      </w:r>
      <w:proofErr w:type="spellEnd"/>
      <w:r w:rsidRPr="00EE0B87">
        <w:rPr>
          <w:bCs/>
          <w:sz w:val="24"/>
          <w:szCs w:val="24"/>
          <w:lang w:val="ro-RO"/>
        </w:rPr>
        <w:t>.</w:t>
      </w:r>
    </w:p>
    <w:p w14:paraId="761677EA" w14:textId="77777777" w:rsidR="009E47D2" w:rsidRPr="00EE0B87" w:rsidRDefault="009E47D2" w:rsidP="00644FF3">
      <w:pPr>
        <w:widowControl w:val="0"/>
        <w:ind w:firstLine="720"/>
        <w:jc w:val="both"/>
        <w:rPr>
          <w:bCs/>
          <w:color w:val="FF0000"/>
          <w:sz w:val="24"/>
          <w:szCs w:val="24"/>
          <w:lang w:val="ro-RO"/>
        </w:rPr>
      </w:pPr>
      <w:r w:rsidRPr="00EE0B87">
        <w:rPr>
          <w:b/>
          <w:bCs/>
          <w:sz w:val="24"/>
          <w:szCs w:val="24"/>
          <w:lang w:val="ro-RO"/>
        </w:rPr>
        <w:t>D.</w:t>
      </w:r>
      <w:r w:rsidRPr="00EE0B87">
        <w:rPr>
          <w:bCs/>
          <w:sz w:val="24"/>
          <w:szCs w:val="24"/>
          <w:lang w:val="ro-RO"/>
        </w:rPr>
        <w:t xml:space="preserve"> </w:t>
      </w:r>
      <w:r w:rsidR="00B36B6B" w:rsidRPr="00EE0B87">
        <w:rPr>
          <w:bCs/>
          <w:sz w:val="24"/>
          <w:szCs w:val="24"/>
          <w:lang w:val="ro-RO"/>
        </w:rPr>
        <w:t xml:space="preserve">The </w:t>
      </w:r>
      <w:proofErr w:type="spellStart"/>
      <w:r w:rsidR="00B36B6B" w:rsidRPr="00EE0B87">
        <w:rPr>
          <w:bCs/>
          <w:sz w:val="24"/>
          <w:szCs w:val="24"/>
          <w:lang w:val="ro-RO"/>
        </w:rPr>
        <w:t>c</w:t>
      </w:r>
      <w:r w:rsidRPr="00EE0B87">
        <w:rPr>
          <w:bCs/>
          <w:sz w:val="24"/>
          <w:szCs w:val="24"/>
          <w:lang w:val="ro-RO"/>
        </w:rPr>
        <w:t>omplementary</w:t>
      </w:r>
      <w:proofErr w:type="spellEnd"/>
      <w:r w:rsidRPr="00EE0B87">
        <w:rPr>
          <w:bCs/>
          <w:sz w:val="24"/>
          <w:szCs w:val="24"/>
          <w:lang w:val="ro-RO"/>
        </w:rPr>
        <w:t xml:space="preserve"> </w:t>
      </w:r>
      <w:proofErr w:type="spellStart"/>
      <w:r w:rsidRPr="00EE0B87">
        <w:rPr>
          <w:bCs/>
          <w:sz w:val="24"/>
          <w:szCs w:val="24"/>
          <w:lang w:val="ro-RO"/>
        </w:rPr>
        <w:t>investigation</w:t>
      </w:r>
      <w:proofErr w:type="spellEnd"/>
      <w:r w:rsidRPr="00EE0B87">
        <w:rPr>
          <w:bCs/>
          <w:sz w:val="24"/>
          <w:szCs w:val="24"/>
          <w:lang w:val="ro-RO"/>
        </w:rPr>
        <w:t xml:space="preserve"> plan.</w:t>
      </w:r>
    </w:p>
    <w:p w14:paraId="5703405F" w14:textId="77777777" w:rsidR="009E47D2" w:rsidRPr="00EE0B87" w:rsidRDefault="009E47D2" w:rsidP="00644FF3">
      <w:pPr>
        <w:widowControl w:val="0"/>
        <w:ind w:firstLine="720"/>
        <w:jc w:val="both"/>
        <w:rPr>
          <w:bCs/>
          <w:sz w:val="24"/>
          <w:szCs w:val="24"/>
          <w:lang w:val="en-US"/>
        </w:rPr>
      </w:pPr>
      <w:r w:rsidRPr="00EE0B87">
        <w:rPr>
          <w:b/>
          <w:bCs/>
          <w:sz w:val="24"/>
          <w:szCs w:val="24"/>
          <w:lang w:val="ro-RO"/>
        </w:rPr>
        <w:t>E.</w:t>
      </w:r>
      <w:r w:rsidR="00CA7908" w:rsidRPr="00EE0B87">
        <w:rPr>
          <w:bCs/>
          <w:sz w:val="24"/>
          <w:szCs w:val="24"/>
          <w:lang w:val="ro-RO"/>
        </w:rPr>
        <w:t xml:space="preserve"> </w:t>
      </w:r>
      <w:proofErr w:type="spellStart"/>
      <w:r w:rsidR="00CA7908" w:rsidRPr="00EE0B87">
        <w:rPr>
          <w:bCs/>
          <w:sz w:val="24"/>
          <w:szCs w:val="24"/>
          <w:lang w:val="ro-RO"/>
        </w:rPr>
        <w:t>List</w:t>
      </w:r>
      <w:proofErr w:type="spellEnd"/>
      <w:r w:rsidR="00CA7908" w:rsidRPr="00EE0B87">
        <w:rPr>
          <w:bCs/>
          <w:sz w:val="24"/>
          <w:szCs w:val="24"/>
          <w:lang w:val="ro-RO"/>
        </w:rPr>
        <w:t xml:space="preserve"> of </w:t>
      </w:r>
      <w:proofErr w:type="spellStart"/>
      <w:r w:rsidR="00CA7908" w:rsidRPr="00EE0B87">
        <w:rPr>
          <w:bCs/>
          <w:sz w:val="24"/>
          <w:szCs w:val="24"/>
          <w:lang w:val="ro-RO"/>
        </w:rPr>
        <w:t>diseases</w:t>
      </w:r>
      <w:proofErr w:type="spellEnd"/>
      <w:r w:rsidR="00CA7908" w:rsidRPr="00EE0B87">
        <w:rPr>
          <w:bCs/>
          <w:sz w:val="24"/>
          <w:szCs w:val="24"/>
          <w:lang w:val="ro-RO"/>
        </w:rPr>
        <w:t xml:space="preserve"> </w:t>
      </w:r>
      <w:proofErr w:type="spellStart"/>
      <w:r w:rsidR="00CA7908" w:rsidRPr="00EE0B87">
        <w:rPr>
          <w:bCs/>
          <w:sz w:val="24"/>
          <w:szCs w:val="24"/>
          <w:lang w:val="ro-RO"/>
        </w:rPr>
        <w:t>used</w:t>
      </w:r>
      <w:proofErr w:type="spellEnd"/>
      <w:r w:rsidR="00CA7908" w:rsidRPr="00EE0B87">
        <w:rPr>
          <w:bCs/>
          <w:sz w:val="24"/>
          <w:szCs w:val="24"/>
          <w:lang w:val="ro-RO"/>
        </w:rPr>
        <w:t xml:space="preserve"> for</w:t>
      </w:r>
      <w:r w:rsidRPr="00EE0B87">
        <w:rPr>
          <w:bCs/>
          <w:sz w:val="24"/>
          <w:szCs w:val="24"/>
          <w:lang w:val="ro-RO"/>
        </w:rPr>
        <w:t xml:space="preserve"> </w:t>
      </w:r>
      <w:proofErr w:type="spellStart"/>
      <w:r w:rsidRPr="00EE0B87">
        <w:rPr>
          <w:bCs/>
          <w:sz w:val="24"/>
          <w:szCs w:val="24"/>
          <w:lang w:val="ro-RO"/>
        </w:rPr>
        <w:t>the</w:t>
      </w:r>
      <w:proofErr w:type="spellEnd"/>
      <w:r w:rsidRPr="00EE0B87">
        <w:rPr>
          <w:bCs/>
          <w:sz w:val="24"/>
          <w:szCs w:val="24"/>
          <w:lang w:val="ro-RO"/>
        </w:rPr>
        <w:t xml:space="preserve"> </w:t>
      </w:r>
      <w:proofErr w:type="spellStart"/>
      <w:r w:rsidRPr="00EE0B87">
        <w:rPr>
          <w:bCs/>
          <w:sz w:val="24"/>
          <w:szCs w:val="24"/>
          <w:lang w:val="ro-RO"/>
        </w:rPr>
        <w:t>differe</w:t>
      </w:r>
      <w:r w:rsidR="00CA7908" w:rsidRPr="00EE0B87">
        <w:rPr>
          <w:bCs/>
          <w:sz w:val="24"/>
          <w:szCs w:val="24"/>
          <w:lang w:val="ro-RO"/>
        </w:rPr>
        <w:t>ntial</w:t>
      </w:r>
      <w:proofErr w:type="spellEnd"/>
      <w:r w:rsidR="00CA7908" w:rsidRPr="00EE0B87">
        <w:rPr>
          <w:bCs/>
          <w:sz w:val="24"/>
          <w:szCs w:val="24"/>
          <w:lang w:val="ro-RO"/>
        </w:rPr>
        <w:t xml:space="preserve"> </w:t>
      </w:r>
      <w:proofErr w:type="spellStart"/>
      <w:r w:rsidR="00CA7908" w:rsidRPr="00EE0B87">
        <w:rPr>
          <w:bCs/>
          <w:sz w:val="24"/>
          <w:szCs w:val="24"/>
          <w:lang w:val="ro-RO"/>
        </w:rPr>
        <w:t>diagnosis</w:t>
      </w:r>
      <w:proofErr w:type="spellEnd"/>
      <w:r w:rsidRPr="00EE0B87">
        <w:rPr>
          <w:bCs/>
          <w:sz w:val="24"/>
          <w:szCs w:val="24"/>
          <w:lang w:val="ro-RO"/>
        </w:rPr>
        <w:t>.</w:t>
      </w:r>
    </w:p>
    <w:p w14:paraId="32C959CC" w14:textId="77777777" w:rsidR="000B4638" w:rsidRPr="00EE0B87" w:rsidRDefault="000B4638" w:rsidP="000077D5">
      <w:pPr>
        <w:widowControl w:val="0"/>
        <w:jc w:val="both"/>
        <w:rPr>
          <w:sz w:val="24"/>
          <w:szCs w:val="24"/>
          <w:lang w:val="en-US"/>
        </w:rPr>
      </w:pPr>
    </w:p>
    <w:p w14:paraId="7186C66A" w14:textId="77777777" w:rsidR="0028760B" w:rsidRPr="00EE0B87" w:rsidRDefault="00C22B79" w:rsidP="00BA1B8E">
      <w:pPr>
        <w:pStyle w:val="BodyTextIndent"/>
        <w:pageBreakBefore/>
        <w:widowControl w:val="0"/>
        <w:ind w:left="851" w:hanging="851"/>
        <w:jc w:val="both"/>
        <w:rPr>
          <w:b/>
          <w:caps/>
          <w:sz w:val="24"/>
          <w:szCs w:val="24"/>
        </w:rPr>
      </w:pPr>
      <w:r w:rsidRPr="00EE0B87">
        <w:rPr>
          <w:b/>
          <w:i/>
          <w:szCs w:val="28"/>
        </w:rPr>
        <w:lastRenderedPageBreak/>
        <w:t>Theme</w:t>
      </w:r>
      <w:r w:rsidR="0028760B" w:rsidRPr="00EE0B87">
        <w:rPr>
          <w:b/>
          <w:i/>
          <w:szCs w:val="28"/>
        </w:rPr>
        <w:t xml:space="preserve"> 1</w:t>
      </w:r>
      <w:r w:rsidR="004E57E2" w:rsidRPr="00EE0B87">
        <w:rPr>
          <w:b/>
          <w:i/>
          <w:szCs w:val="28"/>
        </w:rPr>
        <w:t>4</w:t>
      </w:r>
      <w:r w:rsidR="0028760B" w:rsidRPr="00EE0B87">
        <w:rPr>
          <w:b/>
          <w:i/>
          <w:szCs w:val="28"/>
        </w:rPr>
        <w:t xml:space="preserve">. </w:t>
      </w:r>
      <w:r w:rsidRPr="00EE0B87">
        <w:rPr>
          <w:b/>
          <w:bCs/>
          <w:sz w:val="24"/>
          <w:szCs w:val="24"/>
          <w:lang w:val="en-US"/>
        </w:rPr>
        <w:t>PERIPHERAL NERVOUS SYSTEM DISORDERS. DISCOGENIC RADICULOPAT</w:t>
      </w:r>
      <w:r w:rsidR="00C80A60" w:rsidRPr="00EE0B87">
        <w:rPr>
          <w:b/>
          <w:bCs/>
          <w:sz w:val="24"/>
          <w:szCs w:val="24"/>
          <w:lang w:val="en-US"/>
        </w:rPr>
        <w:t xml:space="preserve">HIES. GUILLAIN-BARRE SYNDROME. </w:t>
      </w:r>
      <w:r w:rsidRPr="00EE0B87">
        <w:rPr>
          <w:b/>
          <w:bCs/>
          <w:sz w:val="24"/>
          <w:szCs w:val="24"/>
          <w:lang w:val="en-US"/>
        </w:rPr>
        <w:t>POLINEURO</w:t>
      </w:r>
      <w:r w:rsidR="00BA1B8E" w:rsidRPr="00EE0B87">
        <w:rPr>
          <w:b/>
          <w:bCs/>
          <w:sz w:val="24"/>
          <w:szCs w:val="24"/>
          <w:lang w:val="en-US"/>
        </w:rPr>
        <w:t>-</w:t>
      </w:r>
      <w:r w:rsidRPr="00EE0B87">
        <w:rPr>
          <w:b/>
          <w:bCs/>
          <w:sz w:val="24"/>
          <w:szCs w:val="24"/>
          <w:lang w:val="en-US"/>
        </w:rPr>
        <w:t>PATHY. BRACHIAL PLEXOPATHY. THE UPPER AND LOWER LIMB NEUROPATHIES. TUNNEL SYNDROMES. ELECTRONEUROGRAPHY (NERVE CONDUCTION STUDY)</w:t>
      </w:r>
      <w:r w:rsidR="006D6B3C">
        <w:rPr>
          <w:b/>
          <w:bCs/>
          <w:sz w:val="24"/>
          <w:szCs w:val="24"/>
          <w:lang w:val="en-US"/>
        </w:rPr>
        <w:t>: PRINCIPLES AND CLINICAL VALUE</w:t>
      </w:r>
    </w:p>
    <w:p w14:paraId="5A76D282" w14:textId="77777777" w:rsidR="0067714D" w:rsidRPr="00EE0B87" w:rsidRDefault="0067714D" w:rsidP="0067714D">
      <w:pPr>
        <w:pStyle w:val="BodyText"/>
        <w:widowControl w:val="0"/>
        <w:jc w:val="both"/>
        <w:rPr>
          <w:b/>
          <w:i/>
          <w:sz w:val="24"/>
          <w:szCs w:val="22"/>
        </w:rPr>
      </w:pPr>
    </w:p>
    <w:p w14:paraId="1B76A4C3" w14:textId="77777777" w:rsidR="00C232B0" w:rsidRPr="00EE0B87" w:rsidRDefault="00C22B79" w:rsidP="003D6589">
      <w:pPr>
        <w:pStyle w:val="BodyText"/>
        <w:widowControl w:val="0"/>
        <w:ind w:left="900" w:hanging="900"/>
        <w:jc w:val="both"/>
        <w:rPr>
          <w:sz w:val="24"/>
          <w:szCs w:val="22"/>
        </w:rPr>
      </w:pPr>
      <w:proofErr w:type="spellStart"/>
      <w:r w:rsidRPr="00EE0B87">
        <w:rPr>
          <w:b/>
          <w:i/>
          <w:sz w:val="24"/>
          <w:szCs w:val="22"/>
        </w:rPr>
        <w:t>Purpose</w:t>
      </w:r>
      <w:proofErr w:type="spellEnd"/>
      <w:r w:rsidRPr="00EE0B87">
        <w:rPr>
          <w:b/>
          <w:i/>
          <w:sz w:val="24"/>
          <w:szCs w:val="22"/>
        </w:rPr>
        <w:t>:</w:t>
      </w:r>
      <w:r w:rsidRPr="00EE0B87">
        <w:rPr>
          <w:sz w:val="24"/>
          <w:szCs w:val="22"/>
        </w:rPr>
        <w:t xml:space="preserve"> </w:t>
      </w:r>
      <w:proofErr w:type="spellStart"/>
      <w:r w:rsidRPr="00EE0B87">
        <w:rPr>
          <w:sz w:val="24"/>
          <w:szCs w:val="22"/>
        </w:rPr>
        <w:t>To</w:t>
      </w:r>
      <w:proofErr w:type="spellEnd"/>
      <w:r w:rsidRPr="00EE0B87">
        <w:rPr>
          <w:sz w:val="24"/>
          <w:szCs w:val="22"/>
        </w:rPr>
        <w:t xml:space="preserve"> </w:t>
      </w:r>
      <w:proofErr w:type="spellStart"/>
      <w:r w:rsidRPr="00EE0B87">
        <w:rPr>
          <w:sz w:val="24"/>
          <w:szCs w:val="22"/>
        </w:rPr>
        <w:t>study</w:t>
      </w:r>
      <w:proofErr w:type="spellEnd"/>
      <w:r w:rsidRPr="00EE0B87">
        <w:rPr>
          <w:sz w:val="24"/>
          <w:szCs w:val="22"/>
        </w:rPr>
        <w:t xml:space="preserve"> </w:t>
      </w:r>
      <w:proofErr w:type="spellStart"/>
      <w:r w:rsidRPr="00EE0B87">
        <w:rPr>
          <w:sz w:val="24"/>
          <w:szCs w:val="22"/>
        </w:rPr>
        <w:t>the</w:t>
      </w:r>
      <w:proofErr w:type="spellEnd"/>
      <w:r w:rsidRPr="00EE0B87">
        <w:rPr>
          <w:sz w:val="24"/>
          <w:szCs w:val="22"/>
        </w:rPr>
        <w:t xml:space="preserve"> </w:t>
      </w:r>
      <w:proofErr w:type="spellStart"/>
      <w:r w:rsidRPr="00EE0B87">
        <w:rPr>
          <w:sz w:val="24"/>
          <w:szCs w:val="22"/>
        </w:rPr>
        <w:t>principles</w:t>
      </w:r>
      <w:proofErr w:type="spellEnd"/>
      <w:r w:rsidRPr="00EE0B87">
        <w:rPr>
          <w:sz w:val="24"/>
          <w:szCs w:val="22"/>
        </w:rPr>
        <w:t xml:space="preserve"> of </w:t>
      </w:r>
      <w:proofErr w:type="spellStart"/>
      <w:r w:rsidRPr="00EE0B87">
        <w:rPr>
          <w:sz w:val="24"/>
          <w:szCs w:val="22"/>
        </w:rPr>
        <w:t>anatomical</w:t>
      </w:r>
      <w:proofErr w:type="spellEnd"/>
      <w:r w:rsidRPr="00EE0B87">
        <w:rPr>
          <w:sz w:val="24"/>
          <w:szCs w:val="22"/>
        </w:rPr>
        <w:t xml:space="preserve"> </w:t>
      </w:r>
      <w:proofErr w:type="spellStart"/>
      <w:r w:rsidRPr="00EE0B87">
        <w:rPr>
          <w:sz w:val="24"/>
          <w:szCs w:val="22"/>
        </w:rPr>
        <w:t>and</w:t>
      </w:r>
      <w:proofErr w:type="spellEnd"/>
      <w:r w:rsidRPr="00EE0B87">
        <w:rPr>
          <w:sz w:val="24"/>
          <w:szCs w:val="22"/>
        </w:rPr>
        <w:t xml:space="preserve"> </w:t>
      </w:r>
      <w:proofErr w:type="spellStart"/>
      <w:r w:rsidRPr="00EE0B87">
        <w:rPr>
          <w:sz w:val="24"/>
          <w:szCs w:val="22"/>
        </w:rPr>
        <w:t>physiological</w:t>
      </w:r>
      <w:proofErr w:type="spellEnd"/>
      <w:r w:rsidRPr="00EE0B87">
        <w:rPr>
          <w:sz w:val="24"/>
          <w:szCs w:val="22"/>
        </w:rPr>
        <w:t xml:space="preserve"> </w:t>
      </w:r>
      <w:proofErr w:type="spellStart"/>
      <w:r w:rsidRPr="00EE0B87">
        <w:rPr>
          <w:sz w:val="24"/>
          <w:szCs w:val="22"/>
        </w:rPr>
        <w:t>organization</w:t>
      </w:r>
      <w:proofErr w:type="spellEnd"/>
      <w:r w:rsidRPr="00EE0B87">
        <w:rPr>
          <w:sz w:val="24"/>
          <w:szCs w:val="22"/>
        </w:rPr>
        <w:t xml:space="preserve"> of </w:t>
      </w:r>
      <w:proofErr w:type="spellStart"/>
      <w:r w:rsidRPr="00EE0B87">
        <w:rPr>
          <w:sz w:val="24"/>
          <w:szCs w:val="22"/>
        </w:rPr>
        <w:t>the</w:t>
      </w:r>
      <w:proofErr w:type="spellEnd"/>
      <w:r w:rsidRPr="00EE0B87">
        <w:rPr>
          <w:sz w:val="24"/>
          <w:szCs w:val="22"/>
        </w:rPr>
        <w:t xml:space="preserve"> </w:t>
      </w:r>
      <w:proofErr w:type="spellStart"/>
      <w:r w:rsidRPr="00EE0B87">
        <w:rPr>
          <w:sz w:val="24"/>
          <w:szCs w:val="22"/>
        </w:rPr>
        <w:t>peripheral</w:t>
      </w:r>
      <w:proofErr w:type="spellEnd"/>
      <w:r w:rsidRPr="00EE0B87">
        <w:rPr>
          <w:sz w:val="24"/>
          <w:szCs w:val="22"/>
        </w:rPr>
        <w:t xml:space="preserve"> </w:t>
      </w:r>
      <w:proofErr w:type="spellStart"/>
      <w:r w:rsidRPr="00EE0B87">
        <w:rPr>
          <w:sz w:val="24"/>
          <w:szCs w:val="22"/>
        </w:rPr>
        <w:t>nervous</w:t>
      </w:r>
      <w:proofErr w:type="spellEnd"/>
      <w:r w:rsidRPr="00EE0B87">
        <w:rPr>
          <w:sz w:val="24"/>
          <w:szCs w:val="22"/>
        </w:rPr>
        <w:t xml:space="preserve"> </w:t>
      </w:r>
      <w:proofErr w:type="spellStart"/>
      <w:r w:rsidRPr="00EE0B87">
        <w:rPr>
          <w:sz w:val="24"/>
          <w:szCs w:val="22"/>
        </w:rPr>
        <w:t>system</w:t>
      </w:r>
      <w:proofErr w:type="spellEnd"/>
      <w:r w:rsidRPr="00EE0B87">
        <w:rPr>
          <w:sz w:val="24"/>
          <w:szCs w:val="22"/>
        </w:rPr>
        <w:t xml:space="preserve">. </w:t>
      </w:r>
      <w:proofErr w:type="spellStart"/>
      <w:r w:rsidRPr="00EE0B87">
        <w:rPr>
          <w:sz w:val="24"/>
          <w:szCs w:val="22"/>
        </w:rPr>
        <w:t>To</w:t>
      </w:r>
      <w:proofErr w:type="spellEnd"/>
      <w:r w:rsidRPr="00EE0B87">
        <w:rPr>
          <w:sz w:val="24"/>
          <w:szCs w:val="22"/>
        </w:rPr>
        <w:t xml:space="preserve"> </w:t>
      </w:r>
      <w:proofErr w:type="spellStart"/>
      <w:r w:rsidRPr="00EE0B87">
        <w:rPr>
          <w:sz w:val="24"/>
          <w:szCs w:val="22"/>
        </w:rPr>
        <w:t>know</w:t>
      </w:r>
      <w:proofErr w:type="spellEnd"/>
      <w:r w:rsidRPr="00EE0B87">
        <w:rPr>
          <w:sz w:val="24"/>
          <w:szCs w:val="22"/>
        </w:rPr>
        <w:t xml:space="preserve"> </w:t>
      </w:r>
      <w:proofErr w:type="spellStart"/>
      <w:r w:rsidRPr="00EE0B87">
        <w:rPr>
          <w:sz w:val="24"/>
          <w:szCs w:val="22"/>
        </w:rPr>
        <w:t>the</w:t>
      </w:r>
      <w:proofErr w:type="spellEnd"/>
      <w:r w:rsidRPr="00EE0B87">
        <w:rPr>
          <w:sz w:val="24"/>
          <w:szCs w:val="22"/>
        </w:rPr>
        <w:t xml:space="preserve"> </w:t>
      </w:r>
      <w:proofErr w:type="spellStart"/>
      <w:r w:rsidRPr="00EE0B87">
        <w:rPr>
          <w:sz w:val="24"/>
          <w:szCs w:val="22"/>
        </w:rPr>
        <w:t>clinical</w:t>
      </w:r>
      <w:proofErr w:type="spellEnd"/>
      <w:r w:rsidRPr="00EE0B87">
        <w:rPr>
          <w:sz w:val="24"/>
          <w:szCs w:val="22"/>
        </w:rPr>
        <w:t xml:space="preserve"> </w:t>
      </w:r>
      <w:proofErr w:type="spellStart"/>
      <w:r w:rsidRPr="00EE0B87">
        <w:rPr>
          <w:sz w:val="24"/>
          <w:szCs w:val="22"/>
        </w:rPr>
        <w:t>forms</w:t>
      </w:r>
      <w:proofErr w:type="spellEnd"/>
      <w:r w:rsidR="00751868" w:rsidRPr="00EE0B87">
        <w:rPr>
          <w:sz w:val="24"/>
          <w:szCs w:val="22"/>
        </w:rPr>
        <w:t>,</w:t>
      </w:r>
      <w:r w:rsidR="00751868" w:rsidRPr="00EE0B87">
        <w:rPr>
          <w:bCs/>
          <w:sz w:val="24"/>
          <w:szCs w:val="24"/>
          <w:lang w:val="en-US"/>
        </w:rPr>
        <w:t xml:space="preserve"> etiology and pathophysiological mechanisms </w:t>
      </w:r>
      <w:r w:rsidRPr="00EE0B87">
        <w:rPr>
          <w:sz w:val="24"/>
          <w:szCs w:val="22"/>
        </w:rPr>
        <w:t xml:space="preserve">of </w:t>
      </w:r>
      <w:proofErr w:type="spellStart"/>
      <w:r w:rsidRPr="00EE0B87">
        <w:rPr>
          <w:sz w:val="24"/>
          <w:szCs w:val="22"/>
        </w:rPr>
        <w:t>the</w:t>
      </w:r>
      <w:proofErr w:type="spellEnd"/>
      <w:r w:rsidRPr="00EE0B87">
        <w:rPr>
          <w:sz w:val="24"/>
          <w:szCs w:val="22"/>
        </w:rPr>
        <w:t xml:space="preserve"> </w:t>
      </w:r>
      <w:proofErr w:type="spellStart"/>
      <w:r w:rsidRPr="00EE0B87">
        <w:rPr>
          <w:sz w:val="24"/>
          <w:szCs w:val="22"/>
        </w:rPr>
        <w:t>peripheral</w:t>
      </w:r>
      <w:proofErr w:type="spellEnd"/>
      <w:r w:rsidRPr="00EE0B87">
        <w:rPr>
          <w:sz w:val="24"/>
          <w:szCs w:val="22"/>
        </w:rPr>
        <w:t xml:space="preserve"> </w:t>
      </w:r>
      <w:proofErr w:type="spellStart"/>
      <w:r w:rsidRPr="00EE0B87">
        <w:rPr>
          <w:sz w:val="24"/>
          <w:szCs w:val="22"/>
        </w:rPr>
        <w:t>nervous</w:t>
      </w:r>
      <w:proofErr w:type="spellEnd"/>
      <w:r w:rsidRPr="00EE0B87">
        <w:rPr>
          <w:sz w:val="24"/>
          <w:szCs w:val="22"/>
        </w:rPr>
        <w:t xml:space="preserve"> </w:t>
      </w:r>
      <w:proofErr w:type="spellStart"/>
      <w:r w:rsidRPr="00EE0B87">
        <w:rPr>
          <w:sz w:val="24"/>
          <w:szCs w:val="22"/>
        </w:rPr>
        <w:t>system</w:t>
      </w:r>
      <w:proofErr w:type="spellEnd"/>
      <w:r w:rsidRPr="00EE0B87">
        <w:rPr>
          <w:sz w:val="24"/>
          <w:szCs w:val="22"/>
        </w:rPr>
        <w:t xml:space="preserve"> </w:t>
      </w:r>
      <w:proofErr w:type="spellStart"/>
      <w:r w:rsidRPr="00EE0B87">
        <w:rPr>
          <w:sz w:val="24"/>
          <w:szCs w:val="22"/>
        </w:rPr>
        <w:t>affection</w:t>
      </w:r>
      <w:proofErr w:type="spellEnd"/>
      <w:r w:rsidRPr="00EE0B87">
        <w:rPr>
          <w:sz w:val="24"/>
          <w:szCs w:val="22"/>
        </w:rPr>
        <w:t xml:space="preserve">, </w:t>
      </w:r>
      <w:proofErr w:type="spellStart"/>
      <w:r w:rsidRPr="00EE0B87">
        <w:rPr>
          <w:sz w:val="24"/>
          <w:szCs w:val="22"/>
        </w:rPr>
        <w:t>diagnosis</w:t>
      </w:r>
      <w:proofErr w:type="spellEnd"/>
      <w:r w:rsidRPr="00EE0B87">
        <w:rPr>
          <w:sz w:val="24"/>
          <w:szCs w:val="22"/>
        </w:rPr>
        <w:t xml:space="preserve"> </w:t>
      </w:r>
      <w:proofErr w:type="spellStart"/>
      <w:r w:rsidRPr="00EE0B87">
        <w:rPr>
          <w:sz w:val="24"/>
          <w:szCs w:val="22"/>
        </w:rPr>
        <w:t>and</w:t>
      </w:r>
      <w:proofErr w:type="spellEnd"/>
      <w:r w:rsidRPr="00EE0B87">
        <w:rPr>
          <w:sz w:val="24"/>
          <w:szCs w:val="22"/>
        </w:rPr>
        <w:t xml:space="preserve"> </w:t>
      </w:r>
      <w:proofErr w:type="spellStart"/>
      <w:r w:rsidRPr="00EE0B87">
        <w:rPr>
          <w:sz w:val="24"/>
          <w:szCs w:val="22"/>
        </w:rPr>
        <w:t>treat</w:t>
      </w:r>
      <w:r w:rsidR="003D6589" w:rsidRPr="00EE0B87">
        <w:rPr>
          <w:sz w:val="24"/>
          <w:szCs w:val="22"/>
        </w:rPr>
        <w:t>ment</w:t>
      </w:r>
      <w:proofErr w:type="spellEnd"/>
      <w:r w:rsidR="003D6589" w:rsidRPr="00EE0B87">
        <w:rPr>
          <w:sz w:val="24"/>
          <w:szCs w:val="22"/>
        </w:rPr>
        <w:t xml:space="preserve"> </w:t>
      </w:r>
      <w:proofErr w:type="spellStart"/>
      <w:r w:rsidR="003D6589" w:rsidRPr="00EE0B87">
        <w:rPr>
          <w:sz w:val="24"/>
          <w:szCs w:val="22"/>
        </w:rPr>
        <w:t>principles</w:t>
      </w:r>
      <w:proofErr w:type="spellEnd"/>
    </w:p>
    <w:p w14:paraId="319B9705" w14:textId="77777777" w:rsidR="00C80A60" w:rsidRPr="00EE0B87" w:rsidRDefault="00C80A60" w:rsidP="0067714D">
      <w:pPr>
        <w:pStyle w:val="BodyText"/>
        <w:widowControl w:val="0"/>
        <w:ind w:left="850" w:hanging="850"/>
        <w:jc w:val="both"/>
        <w:rPr>
          <w:sz w:val="24"/>
          <w:szCs w:val="22"/>
        </w:rPr>
      </w:pPr>
    </w:p>
    <w:p w14:paraId="38FD6DEA" w14:textId="77777777" w:rsidR="00C232B0" w:rsidRPr="00EE0B87" w:rsidRDefault="00C232B0" w:rsidP="0067714D">
      <w:pPr>
        <w:pStyle w:val="BodyText"/>
        <w:widowControl w:val="0"/>
        <w:ind w:left="850" w:hanging="850"/>
        <w:jc w:val="both"/>
        <w:rPr>
          <w:i/>
          <w:sz w:val="24"/>
          <w:szCs w:val="24"/>
        </w:rPr>
      </w:pPr>
      <w:proofErr w:type="spellStart"/>
      <w:r w:rsidRPr="00EE0B87">
        <w:rPr>
          <w:b/>
          <w:i/>
          <w:sz w:val="24"/>
          <w:szCs w:val="24"/>
        </w:rPr>
        <w:t>Duration</w:t>
      </w:r>
      <w:proofErr w:type="spellEnd"/>
      <w:r w:rsidRPr="00EE0B87">
        <w:rPr>
          <w:b/>
          <w:i/>
          <w:sz w:val="24"/>
          <w:szCs w:val="24"/>
        </w:rPr>
        <w:t xml:space="preserve"> of </w:t>
      </w:r>
      <w:proofErr w:type="spellStart"/>
      <w:r w:rsidRPr="00EE0B87">
        <w:rPr>
          <w:b/>
          <w:i/>
          <w:sz w:val="24"/>
          <w:szCs w:val="24"/>
        </w:rPr>
        <w:t>the</w:t>
      </w:r>
      <w:proofErr w:type="spellEnd"/>
      <w:r w:rsidRPr="00EE0B87">
        <w:rPr>
          <w:b/>
          <w:i/>
          <w:sz w:val="24"/>
          <w:szCs w:val="24"/>
        </w:rPr>
        <w:t xml:space="preserve"> </w:t>
      </w:r>
      <w:proofErr w:type="spellStart"/>
      <w:r w:rsidRPr="00EE0B87">
        <w:rPr>
          <w:b/>
          <w:i/>
          <w:sz w:val="24"/>
          <w:szCs w:val="24"/>
        </w:rPr>
        <w:t>practical</w:t>
      </w:r>
      <w:proofErr w:type="spellEnd"/>
      <w:r w:rsidRPr="00EE0B87">
        <w:rPr>
          <w:b/>
          <w:i/>
          <w:sz w:val="24"/>
          <w:szCs w:val="24"/>
        </w:rPr>
        <w:t xml:space="preserve"> </w:t>
      </w:r>
      <w:proofErr w:type="spellStart"/>
      <w:r w:rsidRPr="00EE0B87">
        <w:rPr>
          <w:b/>
          <w:i/>
          <w:sz w:val="24"/>
          <w:szCs w:val="24"/>
        </w:rPr>
        <w:t>lesson</w:t>
      </w:r>
      <w:proofErr w:type="spellEnd"/>
      <w:r w:rsidRPr="00EE0B87">
        <w:rPr>
          <w:b/>
          <w:i/>
          <w:sz w:val="24"/>
          <w:szCs w:val="24"/>
        </w:rPr>
        <w:t xml:space="preserve"> / seminar: </w:t>
      </w:r>
      <w:r w:rsidRPr="00EE0B87">
        <w:rPr>
          <w:i/>
          <w:sz w:val="24"/>
          <w:szCs w:val="24"/>
        </w:rPr>
        <w:t xml:space="preserve">225 </w:t>
      </w:r>
      <w:proofErr w:type="spellStart"/>
      <w:r w:rsidRPr="00EE0B87">
        <w:rPr>
          <w:i/>
          <w:sz w:val="24"/>
          <w:szCs w:val="24"/>
        </w:rPr>
        <w:t>minutes</w:t>
      </w:r>
      <w:proofErr w:type="spellEnd"/>
      <w:r w:rsidRPr="00EE0B87">
        <w:rPr>
          <w:i/>
          <w:sz w:val="24"/>
          <w:szCs w:val="24"/>
        </w:rPr>
        <w:t>.</w:t>
      </w:r>
    </w:p>
    <w:p w14:paraId="6D6E6E57" w14:textId="77777777" w:rsidR="00C80A60" w:rsidRPr="00EE0B87" w:rsidRDefault="00C80A60" w:rsidP="0067714D">
      <w:pPr>
        <w:pStyle w:val="BodyText"/>
        <w:widowControl w:val="0"/>
        <w:ind w:left="850" w:hanging="850"/>
        <w:jc w:val="both"/>
        <w:rPr>
          <w:i/>
          <w:sz w:val="24"/>
          <w:szCs w:val="24"/>
        </w:rPr>
      </w:pPr>
    </w:p>
    <w:p w14:paraId="408BF29F" w14:textId="77777777" w:rsidR="00C232B0" w:rsidRPr="00EE0B87" w:rsidRDefault="00C232B0" w:rsidP="0067714D">
      <w:pPr>
        <w:pStyle w:val="BodyTextIndent"/>
        <w:widowControl w:val="0"/>
        <w:ind w:left="720" w:firstLine="0"/>
        <w:jc w:val="center"/>
        <w:rPr>
          <w:b/>
          <w:sz w:val="24"/>
          <w:szCs w:val="24"/>
        </w:rPr>
      </w:pPr>
      <w:proofErr w:type="spellStart"/>
      <w:r w:rsidRPr="00EE0B87">
        <w:rPr>
          <w:b/>
          <w:sz w:val="24"/>
          <w:szCs w:val="24"/>
        </w:rPr>
        <w:t>Questions</w:t>
      </w:r>
      <w:proofErr w:type="spellEnd"/>
      <w:r w:rsidRPr="00EE0B87">
        <w:rPr>
          <w:b/>
          <w:sz w:val="24"/>
          <w:szCs w:val="24"/>
        </w:rPr>
        <w:t xml:space="preserve"> for self-</w:t>
      </w:r>
      <w:proofErr w:type="spellStart"/>
      <w:r w:rsidRPr="00EE0B87">
        <w:rPr>
          <w:b/>
          <w:sz w:val="24"/>
          <w:szCs w:val="24"/>
        </w:rPr>
        <w:t>directed</w:t>
      </w:r>
      <w:proofErr w:type="spellEnd"/>
      <w:r w:rsidRPr="00EE0B87">
        <w:rPr>
          <w:b/>
          <w:sz w:val="24"/>
          <w:szCs w:val="24"/>
        </w:rPr>
        <w:t xml:space="preserve"> </w:t>
      </w:r>
      <w:proofErr w:type="spellStart"/>
      <w:r w:rsidRPr="00EE0B87">
        <w:rPr>
          <w:b/>
          <w:sz w:val="24"/>
          <w:szCs w:val="24"/>
        </w:rPr>
        <w:t>learning</w:t>
      </w:r>
      <w:proofErr w:type="spellEnd"/>
    </w:p>
    <w:p w14:paraId="53E790B5" w14:textId="77777777" w:rsidR="00C80A60" w:rsidRPr="00EE0B87" w:rsidRDefault="00C80A60" w:rsidP="0067714D">
      <w:pPr>
        <w:pStyle w:val="BodyTextIndent"/>
        <w:widowControl w:val="0"/>
        <w:ind w:left="720" w:firstLine="0"/>
        <w:jc w:val="center"/>
        <w:rPr>
          <w:b/>
          <w:sz w:val="24"/>
          <w:szCs w:val="24"/>
        </w:rPr>
      </w:pPr>
    </w:p>
    <w:p w14:paraId="75A74C83" w14:textId="77777777" w:rsidR="00495F04" w:rsidRPr="00EE0B87" w:rsidRDefault="00495F04" w:rsidP="0067714D">
      <w:pPr>
        <w:pStyle w:val="ListParagraph"/>
        <w:numPr>
          <w:ilvl w:val="0"/>
          <w:numId w:val="28"/>
        </w:numPr>
        <w:tabs>
          <w:tab w:val="left" w:pos="142"/>
          <w:tab w:val="left" w:pos="170"/>
        </w:tabs>
        <w:ind w:left="284" w:hanging="284"/>
        <w:jc w:val="both"/>
        <w:rPr>
          <w:bCs/>
          <w:sz w:val="24"/>
          <w:szCs w:val="24"/>
          <w:lang w:val="it-IT"/>
        </w:rPr>
      </w:pPr>
      <w:r w:rsidRPr="00EE0B87">
        <w:rPr>
          <w:bCs/>
          <w:sz w:val="24"/>
          <w:szCs w:val="24"/>
          <w:lang w:val="en-US"/>
        </w:rPr>
        <w:t xml:space="preserve">The anatomic and physiological features of the </w:t>
      </w:r>
      <w:r w:rsidRPr="00EE0B87">
        <w:rPr>
          <w:sz w:val="24"/>
          <w:szCs w:val="24"/>
          <w:lang w:val="en-US"/>
        </w:rPr>
        <w:t xml:space="preserve">peripheral nervous system </w:t>
      </w:r>
      <w:r w:rsidRPr="00EE0B87">
        <w:rPr>
          <w:sz w:val="24"/>
          <w:szCs w:val="24"/>
          <w:lang w:val="ro-MD"/>
        </w:rPr>
        <w:t>(</w:t>
      </w:r>
      <w:r w:rsidRPr="00EE0B87">
        <w:rPr>
          <w:bCs/>
          <w:sz w:val="24"/>
          <w:szCs w:val="24"/>
          <w:lang w:val="en-US"/>
        </w:rPr>
        <w:t>PNS) organization.</w:t>
      </w:r>
    </w:p>
    <w:p w14:paraId="2E2F38D9" w14:textId="77777777" w:rsidR="00495F04" w:rsidRPr="00EE0B87" w:rsidRDefault="00495F04" w:rsidP="0067714D">
      <w:pPr>
        <w:pStyle w:val="ListParagraph"/>
        <w:numPr>
          <w:ilvl w:val="0"/>
          <w:numId w:val="28"/>
        </w:numPr>
        <w:tabs>
          <w:tab w:val="left" w:pos="142"/>
          <w:tab w:val="left" w:pos="170"/>
        </w:tabs>
        <w:ind w:left="284" w:hanging="284"/>
        <w:jc w:val="both"/>
        <w:rPr>
          <w:bCs/>
          <w:sz w:val="24"/>
          <w:szCs w:val="24"/>
          <w:lang w:val="it-IT"/>
        </w:rPr>
      </w:pPr>
      <w:proofErr w:type="spellStart"/>
      <w:r w:rsidRPr="00EE0B87">
        <w:rPr>
          <w:bCs/>
          <w:sz w:val="24"/>
          <w:szCs w:val="22"/>
          <w:lang w:val="it-IT"/>
        </w:rPr>
        <w:t>Brachial</w:t>
      </w:r>
      <w:proofErr w:type="spellEnd"/>
      <w:r w:rsidRPr="00EE0B87">
        <w:rPr>
          <w:bCs/>
          <w:sz w:val="24"/>
          <w:szCs w:val="22"/>
          <w:lang w:val="it-IT"/>
        </w:rPr>
        <w:t xml:space="preserve"> </w:t>
      </w:r>
      <w:proofErr w:type="spellStart"/>
      <w:r w:rsidRPr="00EE0B87">
        <w:rPr>
          <w:bCs/>
          <w:sz w:val="24"/>
          <w:szCs w:val="22"/>
          <w:lang w:val="it-IT"/>
        </w:rPr>
        <w:t>plexopathy</w:t>
      </w:r>
      <w:proofErr w:type="spellEnd"/>
      <w:r w:rsidRPr="00EE0B87">
        <w:rPr>
          <w:bCs/>
          <w:sz w:val="24"/>
          <w:szCs w:val="22"/>
          <w:lang w:val="it-IT"/>
        </w:rPr>
        <w:t xml:space="preserve">. Definition. </w:t>
      </w:r>
      <w:proofErr w:type="spellStart"/>
      <w:r w:rsidRPr="00EE0B87">
        <w:rPr>
          <w:bCs/>
          <w:sz w:val="24"/>
          <w:szCs w:val="22"/>
          <w:lang w:val="it-IT"/>
        </w:rPr>
        <w:t>Clinical</w:t>
      </w:r>
      <w:proofErr w:type="spellEnd"/>
      <w:r w:rsidRPr="00EE0B87">
        <w:rPr>
          <w:bCs/>
          <w:sz w:val="24"/>
          <w:szCs w:val="22"/>
          <w:lang w:val="it-IT"/>
        </w:rPr>
        <w:t xml:space="preserve"> </w:t>
      </w:r>
      <w:proofErr w:type="spellStart"/>
      <w:r w:rsidRPr="00EE0B87">
        <w:rPr>
          <w:bCs/>
          <w:sz w:val="24"/>
          <w:szCs w:val="22"/>
          <w:lang w:val="it-IT"/>
        </w:rPr>
        <w:t>forms</w:t>
      </w:r>
      <w:proofErr w:type="spellEnd"/>
      <w:r w:rsidRPr="00EE0B87">
        <w:rPr>
          <w:bCs/>
          <w:sz w:val="24"/>
          <w:szCs w:val="22"/>
          <w:lang w:val="it-IT"/>
        </w:rPr>
        <w:t xml:space="preserve">. </w:t>
      </w:r>
      <w:proofErr w:type="spellStart"/>
      <w:r w:rsidRPr="00EE0B87">
        <w:rPr>
          <w:bCs/>
          <w:sz w:val="24"/>
          <w:szCs w:val="22"/>
          <w:lang w:val="it-IT"/>
        </w:rPr>
        <w:t>Etiology</w:t>
      </w:r>
      <w:proofErr w:type="spellEnd"/>
      <w:r w:rsidRPr="00EE0B87">
        <w:rPr>
          <w:bCs/>
          <w:sz w:val="24"/>
          <w:szCs w:val="22"/>
          <w:lang w:val="it-IT"/>
        </w:rPr>
        <w:t xml:space="preserve">. </w:t>
      </w:r>
      <w:proofErr w:type="spellStart"/>
      <w:r w:rsidRPr="00EE0B87">
        <w:rPr>
          <w:bCs/>
          <w:sz w:val="24"/>
          <w:szCs w:val="22"/>
          <w:lang w:val="it-IT"/>
        </w:rPr>
        <w:t>Clinical</w:t>
      </w:r>
      <w:proofErr w:type="spellEnd"/>
      <w:r w:rsidRPr="00EE0B87">
        <w:rPr>
          <w:bCs/>
          <w:sz w:val="24"/>
          <w:szCs w:val="22"/>
          <w:lang w:val="it-IT"/>
        </w:rPr>
        <w:t xml:space="preserve"> </w:t>
      </w:r>
      <w:proofErr w:type="spellStart"/>
      <w:r w:rsidRPr="00EE0B87">
        <w:rPr>
          <w:bCs/>
          <w:sz w:val="24"/>
          <w:szCs w:val="22"/>
          <w:lang w:val="it-IT"/>
        </w:rPr>
        <w:t>manifestations</w:t>
      </w:r>
      <w:proofErr w:type="spellEnd"/>
      <w:r w:rsidRPr="00EE0B87">
        <w:rPr>
          <w:bCs/>
          <w:sz w:val="24"/>
          <w:szCs w:val="22"/>
          <w:lang w:val="it-IT"/>
        </w:rPr>
        <w:t xml:space="preserve">. </w:t>
      </w:r>
      <w:proofErr w:type="spellStart"/>
      <w:r w:rsidRPr="00EE0B87">
        <w:rPr>
          <w:bCs/>
          <w:sz w:val="24"/>
          <w:szCs w:val="22"/>
          <w:lang w:val="it-IT"/>
        </w:rPr>
        <w:t>Paraclinical</w:t>
      </w:r>
      <w:proofErr w:type="spellEnd"/>
      <w:r w:rsidRPr="00EE0B87">
        <w:rPr>
          <w:bCs/>
          <w:sz w:val="24"/>
          <w:szCs w:val="22"/>
          <w:lang w:val="it-IT"/>
        </w:rPr>
        <w:t xml:space="preserve"> </w:t>
      </w:r>
      <w:proofErr w:type="spellStart"/>
      <w:r w:rsidRPr="00EE0B87">
        <w:rPr>
          <w:bCs/>
          <w:sz w:val="24"/>
          <w:szCs w:val="22"/>
          <w:lang w:val="it-IT"/>
        </w:rPr>
        <w:t>diagnosis</w:t>
      </w:r>
      <w:proofErr w:type="spellEnd"/>
      <w:r w:rsidRPr="00EE0B87">
        <w:rPr>
          <w:bCs/>
          <w:sz w:val="24"/>
          <w:szCs w:val="22"/>
          <w:lang w:val="it-IT"/>
        </w:rPr>
        <w:t xml:space="preserve"> and treatment.</w:t>
      </w:r>
    </w:p>
    <w:p w14:paraId="64A4AF07" w14:textId="77777777" w:rsidR="00495F04" w:rsidRPr="00EE0B87" w:rsidRDefault="00495F04" w:rsidP="0067714D">
      <w:pPr>
        <w:pStyle w:val="ListParagraph"/>
        <w:numPr>
          <w:ilvl w:val="0"/>
          <w:numId w:val="28"/>
        </w:numPr>
        <w:tabs>
          <w:tab w:val="left" w:pos="142"/>
          <w:tab w:val="left" w:pos="170"/>
        </w:tabs>
        <w:ind w:left="284" w:hanging="284"/>
        <w:jc w:val="both"/>
        <w:rPr>
          <w:bCs/>
          <w:sz w:val="24"/>
          <w:szCs w:val="24"/>
          <w:lang w:val="it-IT"/>
        </w:rPr>
      </w:pPr>
      <w:r w:rsidRPr="00EE0B87">
        <w:rPr>
          <w:bCs/>
          <w:sz w:val="22"/>
          <w:szCs w:val="22"/>
          <w:lang w:val="en-US"/>
        </w:rPr>
        <w:t>The upper and lower limb neuropathies. Tunnel syndromes. Etiology. Clinical signs. Paraclinical diagnosis and treatment.</w:t>
      </w:r>
    </w:p>
    <w:p w14:paraId="1CDB835A" w14:textId="77777777" w:rsidR="00495F04" w:rsidRPr="00EE0B87" w:rsidRDefault="00495F04" w:rsidP="0067714D">
      <w:pPr>
        <w:pStyle w:val="ListParagraph"/>
        <w:numPr>
          <w:ilvl w:val="0"/>
          <w:numId w:val="28"/>
        </w:numPr>
        <w:tabs>
          <w:tab w:val="left" w:pos="142"/>
          <w:tab w:val="left" w:pos="170"/>
        </w:tabs>
        <w:ind w:left="284" w:hanging="284"/>
        <w:jc w:val="both"/>
        <w:rPr>
          <w:bCs/>
          <w:sz w:val="24"/>
          <w:szCs w:val="24"/>
          <w:lang w:val="it-IT"/>
        </w:rPr>
      </w:pPr>
      <w:proofErr w:type="spellStart"/>
      <w:r w:rsidRPr="00EE0B87">
        <w:rPr>
          <w:bCs/>
          <w:sz w:val="24"/>
          <w:szCs w:val="22"/>
          <w:lang w:val="it-IT"/>
        </w:rPr>
        <w:t>Discogenic</w:t>
      </w:r>
      <w:proofErr w:type="spellEnd"/>
      <w:r w:rsidRPr="00EE0B87">
        <w:rPr>
          <w:bCs/>
          <w:sz w:val="24"/>
          <w:szCs w:val="22"/>
          <w:lang w:val="it-IT"/>
        </w:rPr>
        <w:t xml:space="preserve"> </w:t>
      </w:r>
      <w:proofErr w:type="spellStart"/>
      <w:r w:rsidRPr="00EE0B87">
        <w:rPr>
          <w:bCs/>
          <w:sz w:val="24"/>
          <w:szCs w:val="22"/>
          <w:lang w:val="it-IT"/>
        </w:rPr>
        <w:t>radiculopathy</w:t>
      </w:r>
      <w:proofErr w:type="spellEnd"/>
      <w:r w:rsidRPr="00EE0B87">
        <w:rPr>
          <w:bCs/>
          <w:sz w:val="24"/>
          <w:szCs w:val="22"/>
          <w:lang w:val="it-IT"/>
        </w:rPr>
        <w:t xml:space="preserve">. </w:t>
      </w:r>
      <w:proofErr w:type="spellStart"/>
      <w:r w:rsidRPr="00EE0B87">
        <w:rPr>
          <w:bCs/>
          <w:sz w:val="24"/>
          <w:szCs w:val="22"/>
          <w:lang w:val="it-IT"/>
        </w:rPr>
        <w:t>Etiology</w:t>
      </w:r>
      <w:proofErr w:type="spellEnd"/>
      <w:r w:rsidRPr="00EE0B87">
        <w:rPr>
          <w:bCs/>
          <w:sz w:val="24"/>
          <w:szCs w:val="22"/>
          <w:lang w:val="it-IT"/>
        </w:rPr>
        <w:t xml:space="preserve">. </w:t>
      </w:r>
      <w:proofErr w:type="spellStart"/>
      <w:r w:rsidRPr="00EE0B87">
        <w:rPr>
          <w:bCs/>
          <w:sz w:val="24"/>
          <w:szCs w:val="22"/>
          <w:lang w:val="it-IT"/>
        </w:rPr>
        <w:t>Clinical</w:t>
      </w:r>
      <w:proofErr w:type="spellEnd"/>
      <w:r w:rsidRPr="00EE0B87">
        <w:rPr>
          <w:bCs/>
          <w:sz w:val="24"/>
          <w:szCs w:val="22"/>
          <w:lang w:val="it-IT"/>
        </w:rPr>
        <w:t xml:space="preserve"> </w:t>
      </w:r>
      <w:proofErr w:type="spellStart"/>
      <w:r w:rsidRPr="00EE0B87">
        <w:rPr>
          <w:bCs/>
          <w:sz w:val="24"/>
          <w:szCs w:val="22"/>
          <w:lang w:val="it-IT"/>
        </w:rPr>
        <w:t>picture</w:t>
      </w:r>
      <w:proofErr w:type="spellEnd"/>
      <w:r w:rsidRPr="00EE0B87">
        <w:rPr>
          <w:bCs/>
          <w:sz w:val="24"/>
          <w:szCs w:val="22"/>
          <w:lang w:val="it-IT"/>
        </w:rPr>
        <w:t xml:space="preserve">. </w:t>
      </w:r>
      <w:proofErr w:type="spellStart"/>
      <w:r w:rsidRPr="00EE0B87">
        <w:rPr>
          <w:bCs/>
          <w:sz w:val="24"/>
          <w:szCs w:val="22"/>
          <w:lang w:val="it-IT"/>
        </w:rPr>
        <w:t>Paraclinical</w:t>
      </w:r>
      <w:proofErr w:type="spellEnd"/>
      <w:r w:rsidRPr="00EE0B87">
        <w:rPr>
          <w:bCs/>
          <w:sz w:val="24"/>
          <w:szCs w:val="22"/>
          <w:lang w:val="it-IT"/>
        </w:rPr>
        <w:t xml:space="preserve"> </w:t>
      </w:r>
      <w:proofErr w:type="spellStart"/>
      <w:r w:rsidRPr="00EE0B87">
        <w:rPr>
          <w:bCs/>
          <w:sz w:val="24"/>
          <w:szCs w:val="22"/>
          <w:lang w:val="it-IT"/>
        </w:rPr>
        <w:t>diagnosis</w:t>
      </w:r>
      <w:proofErr w:type="spellEnd"/>
      <w:r w:rsidRPr="00EE0B87">
        <w:rPr>
          <w:bCs/>
          <w:sz w:val="24"/>
          <w:szCs w:val="22"/>
          <w:lang w:val="it-IT"/>
        </w:rPr>
        <w:t xml:space="preserve"> and treatment.</w:t>
      </w:r>
    </w:p>
    <w:p w14:paraId="2C4AC513" w14:textId="77777777" w:rsidR="00495F04" w:rsidRPr="00EE0B87" w:rsidRDefault="00495F04" w:rsidP="0067714D">
      <w:pPr>
        <w:pStyle w:val="ListParagraph"/>
        <w:numPr>
          <w:ilvl w:val="0"/>
          <w:numId w:val="28"/>
        </w:numPr>
        <w:tabs>
          <w:tab w:val="left" w:pos="142"/>
          <w:tab w:val="left" w:pos="170"/>
        </w:tabs>
        <w:ind w:left="284" w:hanging="284"/>
        <w:jc w:val="both"/>
        <w:rPr>
          <w:bCs/>
          <w:sz w:val="24"/>
          <w:szCs w:val="24"/>
          <w:lang w:val="it-IT"/>
        </w:rPr>
      </w:pPr>
      <w:r w:rsidRPr="00EE0B87">
        <w:rPr>
          <w:bCs/>
          <w:sz w:val="22"/>
          <w:szCs w:val="22"/>
          <w:lang w:val="en-US"/>
        </w:rPr>
        <w:t>Polyneuropathies: diabetic, alcoholic, organophosphorus compounds poisoning. Etiology. Pathophysiology. Clinical signs. Paraclinical diagnosis and treatment.</w:t>
      </w:r>
    </w:p>
    <w:p w14:paraId="4B773847" w14:textId="77777777" w:rsidR="00495F04" w:rsidRPr="00EE0B87" w:rsidRDefault="00495F04" w:rsidP="0067714D">
      <w:pPr>
        <w:pStyle w:val="ListParagraph"/>
        <w:numPr>
          <w:ilvl w:val="0"/>
          <w:numId w:val="28"/>
        </w:numPr>
        <w:tabs>
          <w:tab w:val="left" w:pos="142"/>
          <w:tab w:val="left" w:pos="170"/>
        </w:tabs>
        <w:ind w:left="284" w:hanging="284"/>
        <w:jc w:val="both"/>
        <w:rPr>
          <w:bCs/>
          <w:sz w:val="24"/>
          <w:szCs w:val="24"/>
          <w:lang w:val="it-IT"/>
        </w:rPr>
      </w:pPr>
      <w:proofErr w:type="spellStart"/>
      <w:r w:rsidRPr="00EE0B87">
        <w:rPr>
          <w:bCs/>
          <w:sz w:val="24"/>
          <w:szCs w:val="22"/>
          <w:lang w:val="it-IT"/>
        </w:rPr>
        <w:t>Guillain</w:t>
      </w:r>
      <w:proofErr w:type="spellEnd"/>
      <w:r w:rsidRPr="00EE0B87">
        <w:rPr>
          <w:bCs/>
          <w:sz w:val="24"/>
          <w:szCs w:val="22"/>
          <w:lang w:val="it-IT"/>
        </w:rPr>
        <w:t xml:space="preserve">-Barre </w:t>
      </w:r>
      <w:proofErr w:type="spellStart"/>
      <w:r w:rsidRPr="00EE0B87">
        <w:rPr>
          <w:bCs/>
          <w:sz w:val="24"/>
          <w:szCs w:val="22"/>
          <w:lang w:val="it-IT"/>
        </w:rPr>
        <w:t>syndrome</w:t>
      </w:r>
      <w:proofErr w:type="spellEnd"/>
      <w:r w:rsidRPr="00EE0B87">
        <w:rPr>
          <w:bCs/>
          <w:sz w:val="24"/>
          <w:szCs w:val="22"/>
          <w:lang w:val="it-IT"/>
        </w:rPr>
        <w:t xml:space="preserve">. </w:t>
      </w:r>
      <w:proofErr w:type="spellStart"/>
      <w:r w:rsidRPr="00EE0B87">
        <w:rPr>
          <w:bCs/>
          <w:sz w:val="24"/>
          <w:szCs w:val="22"/>
          <w:lang w:val="it-IT"/>
        </w:rPr>
        <w:t>Etiology</w:t>
      </w:r>
      <w:proofErr w:type="spellEnd"/>
      <w:r w:rsidRPr="00EE0B87">
        <w:rPr>
          <w:bCs/>
          <w:sz w:val="24"/>
          <w:szCs w:val="22"/>
          <w:lang w:val="it-IT"/>
        </w:rPr>
        <w:t xml:space="preserve">. </w:t>
      </w:r>
      <w:proofErr w:type="spellStart"/>
      <w:r w:rsidRPr="00EE0B87">
        <w:rPr>
          <w:bCs/>
          <w:sz w:val="24"/>
          <w:szCs w:val="22"/>
          <w:lang w:val="it-IT"/>
        </w:rPr>
        <w:t>Pathophysiology</w:t>
      </w:r>
      <w:proofErr w:type="spellEnd"/>
      <w:r w:rsidRPr="00EE0B87">
        <w:rPr>
          <w:bCs/>
          <w:sz w:val="24"/>
          <w:szCs w:val="22"/>
          <w:lang w:val="it-IT"/>
        </w:rPr>
        <w:t xml:space="preserve">. </w:t>
      </w:r>
      <w:proofErr w:type="spellStart"/>
      <w:r w:rsidRPr="00EE0B87">
        <w:rPr>
          <w:bCs/>
          <w:sz w:val="24"/>
          <w:szCs w:val="22"/>
          <w:lang w:val="it-IT"/>
        </w:rPr>
        <w:t>Clinical</w:t>
      </w:r>
      <w:proofErr w:type="spellEnd"/>
      <w:r w:rsidRPr="00EE0B87">
        <w:rPr>
          <w:bCs/>
          <w:sz w:val="24"/>
          <w:szCs w:val="22"/>
          <w:lang w:val="it-IT"/>
        </w:rPr>
        <w:t xml:space="preserve"> </w:t>
      </w:r>
      <w:proofErr w:type="spellStart"/>
      <w:r w:rsidRPr="00EE0B87">
        <w:rPr>
          <w:bCs/>
          <w:sz w:val="24"/>
          <w:szCs w:val="22"/>
          <w:lang w:val="it-IT"/>
        </w:rPr>
        <w:t>picture</w:t>
      </w:r>
      <w:proofErr w:type="spellEnd"/>
      <w:r w:rsidRPr="00EE0B87">
        <w:rPr>
          <w:bCs/>
          <w:sz w:val="24"/>
          <w:szCs w:val="22"/>
          <w:lang w:val="it-IT"/>
        </w:rPr>
        <w:t xml:space="preserve">. </w:t>
      </w:r>
      <w:proofErr w:type="spellStart"/>
      <w:r w:rsidRPr="00EE0B87">
        <w:rPr>
          <w:bCs/>
          <w:sz w:val="24"/>
          <w:szCs w:val="22"/>
          <w:lang w:val="it-IT"/>
        </w:rPr>
        <w:t>Paraclinical</w:t>
      </w:r>
      <w:proofErr w:type="spellEnd"/>
      <w:r w:rsidRPr="00EE0B87">
        <w:rPr>
          <w:bCs/>
          <w:sz w:val="24"/>
          <w:szCs w:val="22"/>
          <w:lang w:val="it-IT"/>
        </w:rPr>
        <w:t xml:space="preserve"> </w:t>
      </w:r>
      <w:proofErr w:type="spellStart"/>
      <w:r w:rsidRPr="00EE0B87">
        <w:rPr>
          <w:bCs/>
          <w:sz w:val="24"/>
          <w:szCs w:val="22"/>
          <w:lang w:val="it-IT"/>
        </w:rPr>
        <w:t>diagnosis</w:t>
      </w:r>
      <w:proofErr w:type="spellEnd"/>
      <w:r w:rsidRPr="00EE0B87">
        <w:rPr>
          <w:bCs/>
          <w:sz w:val="24"/>
          <w:szCs w:val="22"/>
          <w:lang w:val="it-IT"/>
        </w:rPr>
        <w:t xml:space="preserve"> and treatment.</w:t>
      </w:r>
    </w:p>
    <w:p w14:paraId="37B6D57C" w14:textId="77777777" w:rsidR="00495F04" w:rsidRPr="00EE0B87" w:rsidRDefault="00495F04" w:rsidP="0067714D">
      <w:pPr>
        <w:pStyle w:val="ListParagraph"/>
        <w:numPr>
          <w:ilvl w:val="0"/>
          <w:numId w:val="28"/>
        </w:numPr>
        <w:tabs>
          <w:tab w:val="left" w:pos="142"/>
          <w:tab w:val="left" w:pos="170"/>
        </w:tabs>
        <w:ind w:left="284" w:hanging="284"/>
        <w:jc w:val="both"/>
        <w:rPr>
          <w:bCs/>
          <w:sz w:val="24"/>
          <w:szCs w:val="24"/>
          <w:lang w:val="it-IT"/>
        </w:rPr>
      </w:pPr>
      <w:proofErr w:type="spellStart"/>
      <w:r w:rsidRPr="00EE0B87">
        <w:rPr>
          <w:bCs/>
          <w:sz w:val="24"/>
          <w:szCs w:val="22"/>
          <w:lang w:val="it-IT"/>
        </w:rPr>
        <w:t>Electroneurography</w:t>
      </w:r>
      <w:proofErr w:type="spellEnd"/>
      <w:r w:rsidRPr="00EE0B87">
        <w:rPr>
          <w:bCs/>
          <w:sz w:val="24"/>
          <w:szCs w:val="22"/>
          <w:lang w:val="it-IT"/>
        </w:rPr>
        <w:t xml:space="preserve"> (ENG):</w:t>
      </w:r>
      <w:r w:rsidR="006D6B3C">
        <w:rPr>
          <w:bCs/>
          <w:sz w:val="24"/>
          <w:szCs w:val="22"/>
          <w:lang w:val="it-IT"/>
        </w:rPr>
        <w:t xml:space="preserve"> </w:t>
      </w:r>
      <w:proofErr w:type="spellStart"/>
      <w:r w:rsidR="006D6B3C">
        <w:rPr>
          <w:bCs/>
          <w:sz w:val="24"/>
          <w:szCs w:val="22"/>
          <w:lang w:val="it-IT"/>
        </w:rPr>
        <w:t>principles</w:t>
      </w:r>
      <w:proofErr w:type="spellEnd"/>
      <w:r w:rsidR="006D6B3C">
        <w:rPr>
          <w:bCs/>
          <w:sz w:val="24"/>
          <w:szCs w:val="22"/>
          <w:lang w:val="it-IT"/>
        </w:rPr>
        <w:t xml:space="preserve"> and </w:t>
      </w:r>
      <w:proofErr w:type="spellStart"/>
      <w:r w:rsidR="006D6B3C">
        <w:rPr>
          <w:bCs/>
          <w:sz w:val="24"/>
          <w:szCs w:val="22"/>
          <w:lang w:val="it-IT"/>
        </w:rPr>
        <w:t>clinical</w:t>
      </w:r>
      <w:proofErr w:type="spellEnd"/>
      <w:r w:rsidR="006D6B3C">
        <w:rPr>
          <w:bCs/>
          <w:sz w:val="24"/>
          <w:szCs w:val="22"/>
          <w:lang w:val="it-IT"/>
        </w:rPr>
        <w:t xml:space="preserve"> </w:t>
      </w:r>
      <w:proofErr w:type="spellStart"/>
      <w:r w:rsidR="006D6B3C">
        <w:rPr>
          <w:bCs/>
          <w:sz w:val="24"/>
          <w:szCs w:val="22"/>
          <w:lang w:val="it-IT"/>
        </w:rPr>
        <w:t>value</w:t>
      </w:r>
      <w:proofErr w:type="spellEnd"/>
      <w:r w:rsidRPr="00EE0B87">
        <w:rPr>
          <w:bCs/>
          <w:sz w:val="24"/>
          <w:szCs w:val="22"/>
          <w:lang w:val="it-IT"/>
        </w:rPr>
        <w:t>.</w:t>
      </w:r>
    </w:p>
    <w:p w14:paraId="7C28B9C7" w14:textId="77777777" w:rsidR="00C80A60" w:rsidRPr="00EE0B87" w:rsidRDefault="00C80A60" w:rsidP="0067714D">
      <w:pPr>
        <w:pStyle w:val="ListParagraph"/>
        <w:tabs>
          <w:tab w:val="left" w:pos="142"/>
          <w:tab w:val="left" w:pos="170"/>
        </w:tabs>
        <w:ind w:left="284"/>
        <w:jc w:val="both"/>
        <w:rPr>
          <w:bCs/>
          <w:sz w:val="24"/>
          <w:szCs w:val="24"/>
          <w:lang w:val="it-IT"/>
        </w:rPr>
      </w:pPr>
    </w:p>
    <w:p w14:paraId="416C0F4A" w14:textId="77777777" w:rsidR="008C46AB" w:rsidRPr="00EE0B87" w:rsidRDefault="00BE3274" w:rsidP="008C46AB">
      <w:pPr>
        <w:pStyle w:val="BodyTextIndent"/>
        <w:widowControl w:val="0"/>
        <w:ind w:firstLine="0"/>
        <w:rPr>
          <w:b/>
          <w:sz w:val="24"/>
          <w:szCs w:val="24"/>
        </w:rPr>
      </w:pPr>
      <w:r w:rsidRPr="00EE0B87">
        <w:rPr>
          <w:b/>
          <w:sz w:val="24"/>
          <w:szCs w:val="24"/>
          <w:lang w:val="en-US"/>
        </w:rPr>
        <w:t>Recommended reading</w:t>
      </w:r>
      <w:r w:rsidRPr="00EE0B87">
        <w:rPr>
          <w:b/>
          <w:sz w:val="24"/>
          <w:szCs w:val="24"/>
        </w:rPr>
        <w:t>:</w:t>
      </w:r>
      <w:r w:rsidR="00495F04" w:rsidRPr="00EE0B87">
        <w:rPr>
          <w:b/>
          <w:sz w:val="24"/>
          <w:szCs w:val="24"/>
        </w:rPr>
        <w:t xml:space="preserve"> </w:t>
      </w:r>
      <w:r w:rsidR="008C46AB" w:rsidRPr="00EE0B87">
        <w:rPr>
          <w:b/>
          <w:sz w:val="24"/>
          <w:szCs w:val="24"/>
        </w:rPr>
        <w:t xml:space="preserve">A: 1, </w:t>
      </w:r>
      <w:proofErr w:type="gramStart"/>
      <w:r w:rsidR="008C46AB" w:rsidRPr="00EE0B87">
        <w:rPr>
          <w:b/>
          <w:sz w:val="24"/>
          <w:szCs w:val="24"/>
        </w:rPr>
        <w:t>2  B</w:t>
      </w:r>
      <w:proofErr w:type="gramEnd"/>
      <w:r w:rsidR="008C46AB" w:rsidRPr="00EE0B87">
        <w:rPr>
          <w:b/>
          <w:sz w:val="24"/>
          <w:szCs w:val="24"/>
        </w:rPr>
        <w:t>: 1, 2.</w:t>
      </w:r>
    </w:p>
    <w:p w14:paraId="6993576E" w14:textId="77777777" w:rsidR="00C80A60" w:rsidRPr="00EE0B87" w:rsidRDefault="00C80A60" w:rsidP="0067714D">
      <w:pPr>
        <w:pStyle w:val="BodyTextIndent"/>
        <w:widowControl w:val="0"/>
        <w:ind w:firstLine="0"/>
        <w:rPr>
          <w:b/>
          <w:sz w:val="24"/>
          <w:szCs w:val="24"/>
        </w:rPr>
      </w:pPr>
    </w:p>
    <w:p w14:paraId="548E1716" w14:textId="77777777" w:rsidR="00495F04" w:rsidRPr="00EE0B87" w:rsidRDefault="00495F04" w:rsidP="0067714D">
      <w:pPr>
        <w:pStyle w:val="BodyTextIndent"/>
        <w:widowControl w:val="0"/>
        <w:ind w:left="1418" w:hanging="1418"/>
        <w:jc w:val="center"/>
        <w:rPr>
          <w:b/>
          <w:sz w:val="24"/>
          <w:szCs w:val="24"/>
        </w:rPr>
      </w:pPr>
      <w:r w:rsidRPr="00EE0B87">
        <w:rPr>
          <w:b/>
          <w:sz w:val="24"/>
          <w:szCs w:val="24"/>
        </w:rPr>
        <w:t xml:space="preserve">The </w:t>
      </w:r>
      <w:proofErr w:type="spellStart"/>
      <w:r w:rsidRPr="00EE0B87">
        <w:rPr>
          <w:b/>
          <w:sz w:val="24"/>
          <w:szCs w:val="24"/>
        </w:rPr>
        <w:t>method</w:t>
      </w:r>
      <w:proofErr w:type="spellEnd"/>
      <w:r w:rsidRPr="00EE0B87">
        <w:rPr>
          <w:b/>
          <w:sz w:val="24"/>
          <w:szCs w:val="24"/>
        </w:rPr>
        <w:t xml:space="preserve"> of </w:t>
      </w:r>
      <w:proofErr w:type="spellStart"/>
      <w:r w:rsidRPr="00EE0B87">
        <w:rPr>
          <w:b/>
          <w:sz w:val="24"/>
          <w:szCs w:val="24"/>
        </w:rPr>
        <w:t>conducting</w:t>
      </w:r>
      <w:proofErr w:type="spellEnd"/>
      <w:r w:rsidRPr="00EE0B87">
        <w:rPr>
          <w:b/>
          <w:sz w:val="24"/>
          <w:szCs w:val="24"/>
        </w:rPr>
        <w:t xml:space="preserve"> </w:t>
      </w:r>
      <w:proofErr w:type="spellStart"/>
      <w:r w:rsidRPr="00EE0B87">
        <w:rPr>
          <w:b/>
          <w:sz w:val="24"/>
          <w:szCs w:val="24"/>
        </w:rPr>
        <w:t>the</w:t>
      </w:r>
      <w:proofErr w:type="spellEnd"/>
      <w:r w:rsidRPr="00EE0B87">
        <w:rPr>
          <w:b/>
          <w:sz w:val="24"/>
          <w:szCs w:val="24"/>
        </w:rPr>
        <w:t xml:space="preserve"> </w:t>
      </w:r>
      <w:proofErr w:type="spellStart"/>
      <w:r w:rsidRPr="00EE0B87">
        <w:rPr>
          <w:b/>
          <w:sz w:val="24"/>
          <w:szCs w:val="24"/>
        </w:rPr>
        <w:t>practical</w:t>
      </w:r>
      <w:proofErr w:type="spellEnd"/>
      <w:r w:rsidRPr="00EE0B87">
        <w:rPr>
          <w:b/>
          <w:sz w:val="24"/>
          <w:szCs w:val="24"/>
        </w:rPr>
        <w:t xml:space="preserve"> </w:t>
      </w:r>
      <w:proofErr w:type="spellStart"/>
      <w:r w:rsidRPr="00EE0B87">
        <w:rPr>
          <w:b/>
          <w:sz w:val="24"/>
          <w:szCs w:val="24"/>
        </w:rPr>
        <w:t>work</w:t>
      </w:r>
      <w:proofErr w:type="spellEnd"/>
      <w:r w:rsidRPr="00EE0B87">
        <w:rPr>
          <w:b/>
          <w:sz w:val="24"/>
          <w:szCs w:val="24"/>
        </w:rPr>
        <w:t xml:space="preserve"> </w:t>
      </w:r>
      <w:proofErr w:type="spellStart"/>
      <w:r w:rsidRPr="00EE0B87">
        <w:rPr>
          <w:b/>
          <w:sz w:val="24"/>
          <w:szCs w:val="24"/>
        </w:rPr>
        <w:t>and</w:t>
      </w:r>
      <w:proofErr w:type="spellEnd"/>
      <w:r w:rsidRPr="00EE0B87">
        <w:rPr>
          <w:b/>
          <w:sz w:val="24"/>
          <w:szCs w:val="24"/>
        </w:rPr>
        <w:t xml:space="preserve"> </w:t>
      </w:r>
      <w:proofErr w:type="spellStart"/>
      <w:r w:rsidRPr="00EE0B87">
        <w:rPr>
          <w:b/>
          <w:sz w:val="24"/>
          <w:szCs w:val="24"/>
        </w:rPr>
        <w:t>the</w:t>
      </w:r>
      <w:proofErr w:type="spellEnd"/>
      <w:r w:rsidRPr="00EE0B87">
        <w:rPr>
          <w:b/>
          <w:sz w:val="24"/>
          <w:szCs w:val="24"/>
        </w:rPr>
        <w:t xml:space="preserve"> seminar</w:t>
      </w:r>
    </w:p>
    <w:p w14:paraId="6A18980F" w14:textId="77777777" w:rsidR="00C80A60" w:rsidRPr="00EE0B87" w:rsidRDefault="00C80A60" w:rsidP="0067714D">
      <w:pPr>
        <w:pStyle w:val="BodyTextIndent"/>
        <w:widowControl w:val="0"/>
        <w:ind w:left="1418" w:hanging="1418"/>
        <w:jc w:val="center"/>
        <w:rPr>
          <w:b/>
          <w:sz w:val="24"/>
          <w:szCs w:val="24"/>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6"/>
        <w:gridCol w:w="6380"/>
        <w:gridCol w:w="1326"/>
      </w:tblGrid>
      <w:tr w:rsidR="00906F86" w:rsidRPr="00EE0B87" w14:paraId="1E0FFBFC" w14:textId="77777777" w:rsidTr="00E21235">
        <w:trPr>
          <w:trHeight w:val="654"/>
        </w:trPr>
        <w:tc>
          <w:tcPr>
            <w:tcW w:w="816" w:type="dxa"/>
            <w:tcBorders>
              <w:bottom w:val="single" w:sz="6" w:space="0" w:color="008000"/>
              <w:right w:val="single" w:sz="2" w:space="0" w:color="auto"/>
            </w:tcBorders>
            <w:vAlign w:val="center"/>
          </w:tcPr>
          <w:p w14:paraId="4C8E54F6" w14:textId="77777777" w:rsidR="00CF4833" w:rsidRPr="00EE0B87" w:rsidRDefault="00CF4833" w:rsidP="0067714D">
            <w:pPr>
              <w:jc w:val="center"/>
              <w:rPr>
                <w:b/>
                <w:sz w:val="24"/>
                <w:szCs w:val="24"/>
                <w:lang w:val="ro-RO"/>
              </w:rPr>
            </w:pPr>
            <w:r w:rsidRPr="00EE0B87">
              <w:rPr>
                <w:b/>
                <w:sz w:val="24"/>
                <w:szCs w:val="24"/>
                <w:lang w:val="ro-RO"/>
              </w:rPr>
              <w:t>No.</w:t>
            </w:r>
          </w:p>
        </w:tc>
        <w:tc>
          <w:tcPr>
            <w:tcW w:w="6380" w:type="dxa"/>
            <w:tcBorders>
              <w:left w:val="single" w:sz="2" w:space="0" w:color="auto"/>
              <w:bottom w:val="single" w:sz="6" w:space="0" w:color="008000"/>
              <w:right w:val="single" w:sz="2" w:space="0" w:color="auto"/>
            </w:tcBorders>
            <w:vAlign w:val="center"/>
          </w:tcPr>
          <w:p w14:paraId="0B5E2F39" w14:textId="77777777" w:rsidR="00CF4833" w:rsidRPr="00EE0B87" w:rsidRDefault="00BD0AD8" w:rsidP="0067714D">
            <w:pPr>
              <w:pStyle w:val="Heading6"/>
              <w:spacing w:before="0" w:after="0"/>
              <w:jc w:val="center"/>
              <w:rPr>
                <w:sz w:val="24"/>
                <w:szCs w:val="24"/>
              </w:rPr>
            </w:pPr>
            <w:r w:rsidRPr="00EE0B87">
              <w:rPr>
                <w:sz w:val="24"/>
                <w:szCs w:val="24"/>
              </w:rPr>
              <w:t>Practical lesson structure</w:t>
            </w:r>
          </w:p>
        </w:tc>
        <w:tc>
          <w:tcPr>
            <w:tcW w:w="1326" w:type="dxa"/>
            <w:tcBorders>
              <w:left w:val="single" w:sz="2" w:space="0" w:color="auto"/>
              <w:bottom w:val="single" w:sz="6" w:space="0" w:color="008000"/>
            </w:tcBorders>
          </w:tcPr>
          <w:p w14:paraId="3746469E" w14:textId="77777777" w:rsidR="00CF4833" w:rsidRPr="00EE0B87" w:rsidRDefault="00CF4833" w:rsidP="0067714D">
            <w:pPr>
              <w:jc w:val="center"/>
              <w:rPr>
                <w:sz w:val="24"/>
                <w:szCs w:val="24"/>
                <w:lang w:val="ro-RO"/>
              </w:rPr>
            </w:pPr>
            <w:r w:rsidRPr="00EE0B87">
              <w:rPr>
                <w:b/>
                <w:bCs/>
                <w:sz w:val="24"/>
                <w:szCs w:val="24"/>
                <w:lang w:val="en-US"/>
              </w:rPr>
              <w:t xml:space="preserve">Duration </w:t>
            </w:r>
            <w:r w:rsidRPr="00EE0B87">
              <w:rPr>
                <w:b/>
                <w:sz w:val="24"/>
                <w:szCs w:val="24"/>
                <w:lang w:val="ro-RO"/>
              </w:rPr>
              <w:t>(min)</w:t>
            </w:r>
          </w:p>
        </w:tc>
      </w:tr>
      <w:tr w:rsidR="00CF4833" w:rsidRPr="00EE0B87" w14:paraId="41EC7003" w14:textId="77777777" w:rsidTr="00E21235">
        <w:tc>
          <w:tcPr>
            <w:tcW w:w="816" w:type="dxa"/>
            <w:tcBorders>
              <w:top w:val="single" w:sz="6" w:space="0" w:color="008000"/>
              <w:right w:val="single" w:sz="2" w:space="0" w:color="auto"/>
            </w:tcBorders>
          </w:tcPr>
          <w:p w14:paraId="6642AB31" w14:textId="77777777" w:rsidR="00CF4833" w:rsidRPr="00EE0B87" w:rsidRDefault="00CF4833" w:rsidP="00E21235">
            <w:pPr>
              <w:jc w:val="center"/>
              <w:rPr>
                <w:b/>
                <w:sz w:val="24"/>
                <w:szCs w:val="24"/>
                <w:lang w:val="ro-RO"/>
              </w:rPr>
            </w:pPr>
          </w:p>
          <w:p w14:paraId="26AE5CEE" w14:textId="77777777" w:rsidR="00CF4833" w:rsidRPr="00EE0B87" w:rsidRDefault="00CF4833" w:rsidP="00E21235">
            <w:pPr>
              <w:spacing w:line="276" w:lineRule="auto"/>
              <w:jc w:val="center"/>
              <w:rPr>
                <w:sz w:val="24"/>
                <w:szCs w:val="24"/>
                <w:lang w:val="ro-RO"/>
              </w:rPr>
            </w:pPr>
            <w:r w:rsidRPr="00EE0B87">
              <w:rPr>
                <w:sz w:val="24"/>
                <w:szCs w:val="24"/>
                <w:lang w:val="ro-RO"/>
              </w:rPr>
              <w:t>1.</w:t>
            </w:r>
          </w:p>
          <w:p w14:paraId="0A2FE00B" w14:textId="77777777" w:rsidR="00CF4833" w:rsidRPr="00EE0B87" w:rsidRDefault="00CF4833" w:rsidP="00E21235">
            <w:pPr>
              <w:spacing w:line="276" w:lineRule="auto"/>
              <w:jc w:val="center"/>
              <w:rPr>
                <w:sz w:val="24"/>
                <w:szCs w:val="24"/>
                <w:lang w:val="ro-RO"/>
              </w:rPr>
            </w:pPr>
            <w:r w:rsidRPr="00EE0B87">
              <w:rPr>
                <w:sz w:val="24"/>
                <w:szCs w:val="24"/>
                <w:lang w:val="ro-RO"/>
              </w:rPr>
              <w:t>2.</w:t>
            </w:r>
          </w:p>
          <w:p w14:paraId="69B2C7B5" w14:textId="77777777" w:rsidR="00CF4833" w:rsidRPr="00EE0B87" w:rsidRDefault="00CF4833" w:rsidP="00E21235">
            <w:pPr>
              <w:spacing w:line="276" w:lineRule="auto"/>
              <w:jc w:val="center"/>
              <w:rPr>
                <w:sz w:val="24"/>
                <w:szCs w:val="24"/>
                <w:lang w:val="ro-RO"/>
              </w:rPr>
            </w:pPr>
            <w:r w:rsidRPr="00EE0B87">
              <w:rPr>
                <w:sz w:val="24"/>
                <w:szCs w:val="24"/>
                <w:lang w:val="ro-RO"/>
              </w:rPr>
              <w:t>3.</w:t>
            </w:r>
          </w:p>
          <w:p w14:paraId="0AA4500F" w14:textId="77777777" w:rsidR="00CF4833" w:rsidRPr="00EE0B87" w:rsidRDefault="00CF4833" w:rsidP="00E21235">
            <w:pPr>
              <w:spacing w:line="276" w:lineRule="auto"/>
              <w:jc w:val="center"/>
              <w:rPr>
                <w:sz w:val="24"/>
                <w:szCs w:val="24"/>
                <w:lang w:val="ro-RO"/>
              </w:rPr>
            </w:pPr>
            <w:r w:rsidRPr="00EE0B87">
              <w:rPr>
                <w:sz w:val="24"/>
                <w:szCs w:val="24"/>
                <w:lang w:val="ro-RO"/>
              </w:rPr>
              <w:t>4.</w:t>
            </w:r>
          </w:p>
          <w:p w14:paraId="5CA0191A" w14:textId="77777777" w:rsidR="00F46706" w:rsidRPr="00EE0B87" w:rsidRDefault="00F46706" w:rsidP="00E21235">
            <w:pPr>
              <w:spacing w:line="276" w:lineRule="auto"/>
              <w:jc w:val="center"/>
              <w:rPr>
                <w:sz w:val="24"/>
                <w:szCs w:val="24"/>
                <w:lang w:val="ro-RO"/>
              </w:rPr>
            </w:pPr>
          </w:p>
          <w:p w14:paraId="04EFE97E" w14:textId="77777777" w:rsidR="00CF4833" w:rsidRPr="00EE0B87" w:rsidRDefault="00CF4833" w:rsidP="00E21235">
            <w:pPr>
              <w:spacing w:line="276" w:lineRule="auto"/>
              <w:jc w:val="center"/>
              <w:rPr>
                <w:sz w:val="24"/>
                <w:szCs w:val="24"/>
                <w:lang w:val="ro-RO"/>
              </w:rPr>
            </w:pPr>
            <w:r w:rsidRPr="00EE0B87">
              <w:rPr>
                <w:sz w:val="24"/>
                <w:szCs w:val="24"/>
                <w:lang w:val="ro-RO"/>
              </w:rPr>
              <w:t>5.</w:t>
            </w:r>
          </w:p>
          <w:p w14:paraId="02DD4199" w14:textId="77777777" w:rsidR="00CF4833" w:rsidRPr="00EE0B87" w:rsidRDefault="00CF4833" w:rsidP="00E21235">
            <w:pPr>
              <w:spacing w:line="276" w:lineRule="auto"/>
              <w:jc w:val="center"/>
              <w:rPr>
                <w:sz w:val="24"/>
                <w:szCs w:val="24"/>
                <w:lang w:val="ro-RO"/>
              </w:rPr>
            </w:pPr>
          </w:p>
          <w:p w14:paraId="7D2A2E3F" w14:textId="77777777" w:rsidR="00CF4833" w:rsidRPr="00EE0B87" w:rsidRDefault="00CF4833" w:rsidP="00E21235">
            <w:pPr>
              <w:spacing w:line="276" w:lineRule="auto"/>
              <w:jc w:val="center"/>
              <w:rPr>
                <w:sz w:val="24"/>
                <w:szCs w:val="24"/>
                <w:lang w:val="ro-RO"/>
              </w:rPr>
            </w:pPr>
            <w:r w:rsidRPr="00EE0B87">
              <w:rPr>
                <w:sz w:val="24"/>
                <w:szCs w:val="24"/>
                <w:lang w:val="ro-RO"/>
              </w:rPr>
              <w:t>6.</w:t>
            </w:r>
          </w:p>
          <w:p w14:paraId="563D1269" w14:textId="77777777" w:rsidR="00CF4833" w:rsidRPr="00EE0B87" w:rsidRDefault="00CF4833" w:rsidP="00E21235">
            <w:pPr>
              <w:spacing w:line="276" w:lineRule="auto"/>
              <w:jc w:val="center"/>
              <w:rPr>
                <w:sz w:val="24"/>
                <w:szCs w:val="24"/>
                <w:lang w:val="ro-RO"/>
              </w:rPr>
            </w:pPr>
          </w:p>
          <w:p w14:paraId="7FF829B8" w14:textId="77777777" w:rsidR="00CF4833" w:rsidRPr="00EE0B87" w:rsidRDefault="00CF4833" w:rsidP="00E21235">
            <w:pPr>
              <w:spacing w:line="276" w:lineRule="auto"/>
              <w:jc w:val="center"/>
              <w:rPr>
                <w:sz w:val="24"/>
                <w:szCs w:val="24"/>
                <w:lang w:val="ro-RO"/>
              </w:rPr>
            </w:pPr>
            <w:r w:rsidRPr="00EE0B87">
              <w:rPr>
                <w:sz w:val="24"/>
                <w:szCs w:val="24"/>
                <w:lang w:val="ro-RO"/>
              </w:rPr>
              <w:t>7.</w:t>
            </w:r>
          </w:p>
          <w:p w14:paraId="6E658767" w14:textId="77777777" w:rsidR="00CF4833" w:rsidRPr="00EE0B87" w:rsidRDefault="00CF4833" w:rsidP="00E21235">
            <w:pPr>
              <w:spacing w:line="276" w:lineRule="auto"/>
              <w:jc w:val="center"/>
              <w:rPr>
                <w:sz w:val="24"/>
                <w:szCs w:val="24"/>
                <w:lang w:val="ro-RO"/>
              </w:rPr>
            </w:pPr>
            <w:r w:rsidRPr="00EE0B87">
              <w:rPr>
                <w:sz w:val="24"/>
                <w:szCs w:val="24"/>
                <w:lang w:val="ro-RO"/>
              </w:rPr>
              <w:t>8.</w:t>
            </w:r>
          </w:p>
          <w:p w14:paraId="48087B85" w14:textId="77777777" w:rsidR="00CF4833" w:rsidRPr="00EE0B87" w:rsidRDefault="00CF4833" w:rsidP="00E21235">
            <w:pPr>
              <w:spacing w:line="276" w:lineRule="auto"/>
              <w:jc w:val="center"/>
              <w:rPr>
                <w:sz w:val="24"/>
                <w:szCs w:val="24"/>
                <w:lang w:val="ro-RO"/>
              </w:rPr>
            </w:pPr>
            <w:r w:rsidRPr="00EE0B87">
              <w:rPr>
                <w:sz w:val="24"/>
                <w:szCs w:val="24"/>
                <w:lang w:val="ro-RO"/>
              </w:rPr>
              <w:t>9.</w:t>
            </w:r>
          </w:p>
          <w:p w14:paraId="087775F6" w14:textId="77777777" w:rsidR="00CF4833" w:rsidRPr="00EE0B87" w:rsidRDefault="00CF4833" w:rsidP="00E21235">
            <w:pPr>
              <w:spacing w:line="276" w:lineRule="auto"/>
              <w:jc w:val="center"/>
              <w:rPr>
                <w:b/>
                <w:sz w:val="24"/>
                <w:szCs w:val="24"/>
                <w:lang w:val="ro-RO"/>
              </w:rPr>
            </w:pPr>
            <w:r w:rsidRPr="00EE0B87">
              <w:rPr>
                <w:sz w:val="24"/>
                <w:szCs w:val="24"/>
                <w:lang w:val="ro-RO"/>
              </w:rPr>
              <w:t>10</w:t>
            </w:r>
            <w:r w:rsidRPr="00EE0B87">
              <w:rPr>
                <w:b/>
                <w:sz w:val="24"/>
                <w:szCs w:val="24"/>
                <w:lang w:val="ro-RO"/>
              </w:rPr>
              <w:t>.</w:t>
            </w:r>
          </w:p>
          <w:p w14:paraId="69F50D45" w14:textId="77777777" w:rsidR="00CF4833" w:rsidRPr="00EE0B87" w:rsidRDefault="00CF4833" w:rsidP="00E21235">
            <w:pPr>
              <w:rPr>
                <w:b/>
                <w:sz w:val="24"/>
                <w:szCs w:val="24"/>
                <w:lang w:val="ro-RO"/>
              </w:rPr>
            </w:pPr>
          </w:p>
        </w:tc>
        <w:tc>
          <w:tcPr>
            <w:tcW w:w="6380" w:type="dxa"/>
            <w:tcBorders>
              <w:top w:val="single" w:sz="6" w:space="0" w:color="008000"/>
              <w:left w:val="single" w:sz="2" w:space="0" w:color="auto"/>
              <w:right w:val="single" w:sz="2" w:space="0" w:color="auto"/>
            </w:tcBorders>
          </w:tcPr>
          <w:p w14:paraId="790B0507" w14:textId="77777777" w:rsidR="00CF4833" w:rsidRPr="00EE0B87" w:rsidRDefault="00CF4833" w:rsidP="00E21235">
            <w:pPr>
              <w:shd w:val="clear" w:color="auto" w:fill="FFFFFF"/>
              <w:jc w:val="both"/>
              <w:rPr>
                <w:b/>
                <w:sz w:val="24"/>
                <w:szCs w:val="24"/>
                <w:lang w:val="ro-RO" w:eastAsia="en-US"/>
              </w:rPr>
            </w:pPr>
          </w:p>
          <w:p w14:paraId="36CCCC23" w14:textId="77777777" w:rsidR="00CF4833" w:rsidRPr="00EE0B87" w:rsidRDefault="00CF4833" w:rsidP="00E21235">
            <w:pPr>
              <w:shd w:val="clear" w:color="auto" w:fill="FFFFFF"/>
              <w:spacing w:line="276" w:lineRule="auto"/>
              <w:jc w:val="both"/>
              <w:rPr>
                <w:lang w:val="en-US" w:eastAsia="en-US"/>
              </w:rPr>
            </w:pPr>
            <w:r w:rsidRPr="00EE0B87">
              <w:rPr>
                <w:b/>
                <w:sz w:val="24"/>
                <w:szCs w:val="24"/>
                <w:lang w:val="ro-RO" w:eastAsia="en-US"/>
              </w:rPr>
              <w:t>T</w:t>
            </w:r>
            <w:r w:rsidR="00BD0AD8" w:rsidRPr="00EE0B87">
              <w:rPr>
                <w:sz w:val="24"/>
                <w:szCs w:val="24"/>
                <w:lang w:val="ro-RO" w:eastAsia="en-US"/>
              </w:rPr>
              <w:t>heme</w:t>
            </w:r>
            <w:r w:rsidRPr="00EE0B87">
              <w:rPr>
                <w:sz w:val="24"/>
                <w:szCs w:val="24"/>
                <w:lang w:val="ro-RO" w:eastAsia="en-US"/>
              </w:rPr>
              <w:t xml:space="preserve"> </w:t>
            </w:r>
            <w:proofErr w:type="spellStart"/>
            <w:r w:rsidRPr="00EE0B87">
              <w:rPr>
                <w:sz w:val="24"/>
                <w:szCs w:val="24"/>
                <w:lang w:val="ro-RO" w:eastAsia="en-US"/>
              </w:rPr>
              <w:t>presentation</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practical</w:t>
            </w:r>
            <w:proofErr w:type="spellEnd"/>
            <w:r w:rsidRPr="00EE0B87">
              <w:rPr>
                <w:sz w:val="24"/>
                <w:szCs w:val="24"/>
                <w:lang w:val="ro-RO" w:eastAsia="en-US"/>
              </w:rPr>
              <w:t xml:space="preserve"> </w:t>
            </w:r>
            <w:proofErr w:type="spellStart"/>
            <w:r w:rsidRPr="00EE0B87">
              <w:rPr>
                <w:sz w:val="24"/>
                <w:szCs w:val="24"/>
                <w:lang w:val="ro-RO" w:eastAsia="en-US"/>
              </w:rPr>
              <w:t>skills</w:t>
            </w:r>
            <w:proofErr w:type="spellEnd"/>
            <w:r w:rsidRPr="00EE0B87">
              <w:rPr>
                <w:sz w:val="24"/>
                <w:szCs w:val="24"/>
                <w:lang w:val="ro-RO" w:eastAsia="en-US"/>
              </w:rPr>
              <w:t xml:space="preserve"> </w:t>
            </w:r>
            <w:proofErr w:type="spellStart"/>
            <w:r w:rsidRPr="00EE0B87">
              <w:rPr>
                <w:sz w:val="24"/>
                <w:szCs w:val="24"/>
                <w:lang w:val="ro-RO" w:eastAsia="en-US"/>
              </w:rPr>
              <w:t>lesson</w:t>
            </w:r>
            <w:proofErr w:type="spellEnd"/>
            <w:r w:rsidRPr="00EE0B87">
              <w:rPr>
                <w:sz w:val="24"/>
                <w:szCs w:val="24"/>
                <w:lang w:val="ro-RO" w:eastAsia="en-US"/>
              </w:rPr>
              <w:t xml:space="preserve"> plan. </w:t>
            </w:r>
          </w:p>
          <w:p w14:paraId="69C03873" w14:textId="77777777" w:rsidR="00CF4833" w:rsidRPr="00EE0B87" w:rsidRDefault="00CF4833" w:rsidP="00E21235">
            <w:pPr>
              <w:shd w:val="clear" w:color="auto" w:fill="FFFFFF"/>
              <w:spacing w:line="276" w:lineRule="auto"/>
              <w:jc w:val="both"/>
              <w:rPr>
                <w:lang w:val="en-US" w:eastAsia="en-US"/>
              </w:rPr>
            </w:pPr>
            <w:proofErr w:type="spellStart"/>
            <w:r w:rsidRPr="00EE0B87">
              <w:rPr>
                <w:b/>
                <w:sz w:val="24"/>
                <w:szCs w:val="24"/>
                <w:lang w:val="ro-RO" w:eastAsia="en-US"/>
              </w:rPr>
              <w:t>W</w:t>
            </w:r>
            <w:r w:rsidRPr="00EE0B87">
              <w:rPr>
                <w:sz w:val="24"/>
                <w:szCs w:val="24"/>
                <w:lang w:val="ro-RO" w:eastAsia="en-US"/>
              </w:rPr>
              <w:t>ritten</w:t>
            </w:r>
            <w:proofErr w:type="spellEnd"/>
            <w:r w:rsidRPr="00EE0B87">
              <w:rPr>
                <w:sz w:val="24"/>
                <w:szCs w:val="24"/>
                <w:lang w:val="ro-RO" w:eastAsia="en-US"/>
              </w:rPr>
              <w:t xml:space="preserve"> test. </w:t>
            </w:r>
          </w:p>
          <w:p w14:paraId="0E427689" w14:textId="77777777" w:rsidR="00CF4833" w:rsidRPr="00EE0B87" w:rsidRDefault="00CF4833" w:rsidP="00E21235">
            <w:pPr>
              <w:shd w:val="clear" w:color="auto" w:fill="FFFFFF"/>
              <w:spacing w:line="276" w:lineRule="auto"/>
              <w:jc w:val="both"/>
              <w:rPr>
                <w:lang w:val="en-US" w:eastAsia="en-US"/>
              </w:rPr>
            </w:pPr>
            <w:proofErr w:type="spellStart"/>
            <w:r w:rsidRPr="00EE0B87">
              <w:rPr>
                <w:b/>
                <w:sz w:val="24"/>
                <w:szCs w:val="24"/>
                <w:lang w:val="ro-RO" w:eastAsia="en-US"/>
              </w:rPr>
              <w:t>Q</w:t>
            </w:r>
            <w:r w:rsidRPr="00EE0B87">
              <w:rPr>
                <w:sz w:val="24"/>
                <w:szCs w:val="24"/>
                <w:lang w:val="ro-RO" w:eastAsia="en-US"/>
              </w:rPr>
              <w:t>uestions</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Answers</w:t>
            </w:r>
            <w:proofErr w:type="spellEnd"/>
            <w:r w:rsidRPr="00EE0B87">
              <w:rPr>
                <w:sz w:val="24"/>
                <w:szCs w:val="24"/>
                <w:lang w:val="ro-RO" w:eastAsia="en-US"/>
              </w:rPr>
              <w:t xml:space="preserve"> </w:t>
            </w:r>
            <w:proofErr w:type="spellStart"/>
            <w:r w:rsidRPr="00EE0B87">
              <w:rPr>
                <w:sz w:val="24"/>
                <w:szCs w:val="24"/>
                <w:lang w:val="ro-RO" w:eastAsia="en-US"/>
              </w:rPr>
              <w:t>session</w:t>
            </w:r>
            <w:proofErr w:type="spellEnd"/>
            <w:r w:rsidRPr="00EE0B87">
              <w:rPr>
                <w:sz w:val="24"/>
                <w:szCs w:val="24"/>
                <w:lang w:val="ro-RO" w:eastAsia="en-US"/>
              </w:rPr>
              <w:t xml:space="preserve">, </w:t>
            </w:r>
            <w:proofErr w:type="spellStart"/>
            <w:r w:rsidRPr="00EE0B87">
              <w:rPr>
                <w:sz w:val="24"/>
                <w:szCs w:val="24"/>
                <w:lang w:val="ro-RO" w:eastAsia="en-US"/>
              </w:rPr>
              <w:t>additional</w:t>
            </w:r>
            <w:proofErr w:type="spellEnd"/>
            <w:r w:rsidRPr="00EE0B87">
              <w:rPr>
                <w:sz w:val="24"/>
                <w:szCs w:val="24"/>
                <w:lang w:val="ro-RO" w:eastAsia="en-US"/>
              </w:rPr>
              <w:t xml:space="preserve"> </w:t>
            </w:r>
            <w:proofErr w:type="spellStart"/>
            <w:r w:rsidRPr="00EE0B87">
              <w:rPr>
                <w:sz w:val="24"/>
                <w:szCs w:val="24"/>
                <w:lang w:val="ro-RO" w:eastAsia="en-US"/>
              </w:rPr>
              <w:t>explanations</w:t>
            </w:r>
            <w:proofErr w:type="spellEnd"/>
            <w:r w:rsidRPr="00EE0B87">
              <w:rPr>
                <w:sz w:val="24"/>
                <w:szCs w:val="24"/>
                <w:lang w:val="ro-RO" w:eastAsia="en-US"/>
              </w:rPr>
              <w:t>. </w:t>
            </w:r>
          </w:p>
          <w:p w14:paraId="26CA28AF" w14:textId="77777777" w:rsidR="00CF4833" w:rsidRPr="00EE0B87" w:rsidRDefault="00BD0AD8" w:rsidP="00E21235">
            <w:pPr>
              <w:shd w:val="clear" w:color="auto" w:fill="FFFFFF"/>
              <w:spacing w:line="276" w:lineRule="auto"/>
              <w:jc w:val="both"/>
              <w:rPr>
                <w:lang w:val="en-US" w:eastAsia="en-US"/>
              </w:rPr>
            </w:pPr>
            <w:proofErr w:type="spellStart"/>
            <w:r w:rsidRPr="00EE0B87">
              <w:rPr>
                <w:b/>
                <w:sz w:val="24"/>
                <w:szCs w:val="24"/>
                <w:lang w:val="ro-RO" w:eastAsia="en-US"/>
              </w:rPr>
              <w:t>D</w:t>
            </w:r>
            <w:r w:rsidR="00CF4833" w:rsidRPr="00EE0B87">
              <w:rPr>
                <w:sz w:val="24"/>
                <w:szCs w:val="24"/>
                <w:lang w:val="ro-RO" w:eastAsia="en-US"/>
              </w:rPr>
              <w:t>iscussion</w:t>
            </w:r>
            <w:proofErr w:type="spellEnd"/>
            <w:r w:rsidRPr="00EE0B87">
              <w:rPr>
                <w:sz w:val="24"/>
                <w:szCs w:val="24"/>
                <w:lang w:val="ro-RO" w:eastAsia="en-US"/>
              </w:rPr>
              <w:t xml:space="preserve"> on </w:t>
            </w:r>
            <w:proofErr w:type="spellStart"/>
            <w:r w:rsidRPr="00EE0B87">
              <w:rPr>
                <w:sz w:val="24"/>
                <w:szCs w:val="24"/>
                <w:lang w:val="ro-RO" w:eastAsia="en-US"/>
              </w:rPr>
              <w:t>the</w:t>
            </w:r>
            <w:proofErr w:type="spellEnd"/>
            <w:r w:rsidRPr="00EE0B87">
              <w:rPr>
                <w:sz w:val="24"/>
                <w:szCs w:val="24"/>
                <w:lang w:val="ro-RO" w:eastAsia="en-US"/>
              </w:rPr>
              <w:t xml:space="preserve"> theme</w:t>
            </w:r>
            <w:r w:rsidR="00CF4833" w:rsidRPr="00EE0B87">
              <w:rPr>
                <w:sz w:val="24"/>
                <w:szCs w:val="24"/>
                <w:lang w:val="ro-RO" w:eastAsia="en-US"/>
              </w:rPr>
              <w:t xml:space="preserve"> </w:t>
            </w:r>
            <w:proofErr w:type="spellStart"/>
            <w:r w:rsidR="00CF4833" w:rsidRPr="00EE0B87">
              <w:rPr>
                <w:sz w:val="24"/>
                <w:szCs w:val="24"/>
                <w:lang w:val="ro-RO" w:eastAsia="en-US"/>
              </w:rPr>
              <w:t>and</w:t>
            </w:r>
            <w:proofErr w:type="spellEnd"/>
            <w:r w:rsidR="00CF4833" w:rsidRPr="00EE0B87">
              <w:rPr>
                <w:sz w:val="24"/>
                <w:szCs w:val="24"/>
                <w:lang w:val="ro-RO" w:eastAsia="en-US"/>
              </w:rPr>
              <w:t xml:space="preserve"> </w:t>
            </w:r>
            <w:proofErr w:type="spellStart"/>
            <w:r w:rsidR="00CF4833" w:rsidRPr="00EE0B87">
              <w:rPr>
                <w:sz w:val="24"/>
                <w:szCs w:val="24"/>
                <w:lang w:val="ro-RO" w:eastAsia="en-US"/>
              </w:rPr>
              <w:t>assessment</w:t>
            </w:r>
            <w:proofErr w:type="spellEnd"/>
            <w:r w:rsidR="00CF4833" w:rsidRPr="00EE0B87">
              <w:rPr>
                <w:sz w:val="24"/>
                <w:szCs w:val="24"/>
                <w:lang w:val="ro-RO" w:eastAsia="en-US"/>
              </w:rPr>
              <w:t xml:space="preserve"> of </w:t>
            </w:r>
            <w:proofErr w:type="spellStart"/>
            <w:r w:rsidR="00CF4833" w:rsidRPr="00EE0B87">
              <w:rPr>
                <w:sz w:val="24"/>
                <w:szCs w:val="24"/>
                <w:lang w:val="ro-RO" w:eastAsia="en-US"/>
              </w:rPr>
              <w:t>students</w:t>
            </w:r>
            <w:proofErr w:type="spellEnd"/>
            <w:r w:rsidR="00CF4833" w:rsidRPr="00EE0B87">
              <w:rPr>
                <w:sz w:val="24"/>
                <w:szCs w:val="24"/>
                <w:lang w:val="ro-RO" w:eastAsia="en-US"/>
              </w:rPr>
              <w:t xml:space="preserve">’ </w:t>
            </w:r>
            <w:proofErr w:type="spellStart"/>
            <w:r w:rsidR="00CF4833" w:rsidRPr="00EE0B87">
              <w:rPr>
                <w:sz w:val="24"/>
                <w:szCs w:val="24"/>
                <w:lang w:val="ro-RO" w:eastAsia="en-US"/>
              </w:rPr>
              <w:t>understanding</w:t>
            </w:r>
            <w:proofErr w:type="spellEnd"/>
            <w:r w:rsidR="00CF4833" w:rsidRPr="00EE0B87">
              <w:rPr>
                <w:sz w:val="24"/>
                <w:szCs w:val="24"/>
                <w:lang w:val="ro-RO" w:eastAsia="en-US"/>
              </w:rPr>
              <w:t>.</w:t>
            </w:r>
          </w:p>
          <w:p w14:paraId="34877CEB" w14:textId="77777777" w:rsidR="00CF4833" w:rsidRPr="00EE0B87" w:rsidRDefault="00CF4833" w:rsidP="00E21235">
            <w:pPr>
              <w:shd w:val="clear" w:color="auto" w:fill="FFFFFF"/>
              <w:spacing w:line="276" w:lineRule="auto"/>
              <w:jc w:val="both"/>
              <w:rPr>
                <w:lang w:val="en-US" w:eastAsia="en-US"/>
              </w:rPr>
            </w:pPr>
            <w:r w:rsidRPr="00EE0B87">
              <w:rPr>
                <w:b/>
                <w:sz w:val="24"/>
                <w:szCs w:val="24"/>
                <w:lang w:val="en-US" w:eastAsia="en-US"/>
              </w:rPr>
              <w:t>C</w:t>
            </w:r>
            <w:r w:rsidRPr="00EE0B87">
              <w:rPr>
                <w:sz w:val="24"/>
                <w:szCs w:val="24"/>
                <w:lang w:val="en-US" w:eastAsia="en-US"/>
              </w:rPr>
              <w:t xml:space="preserve">ase presentation of two patients with </w:t>
            </w:r>
            <w:r w:rsidR="00C80A60" w:rsidRPr="00EE0B87">
              <w:rPr>
                <w:sz w:val="24"/>
                <w:szCs w:val="22"/>
                <w:lang w:val="en-US"/>
              </w:rPr>
              <w:t xml:space="preserve">the peripheral nervous system </w:t>
            </w:r>
            <w:proofErr w:type="spellStart"/>
            <w:r w:rsidR="00C80A60" w:rsidRPr="00EE0B87">
              <w:rPr>
                <w:sz w:val="24"/>
                <w:szCs w:val="22"/>
                <w:lang w:val="en-US"/>
              </w:rPr>
              <w:t>deseases</w:t>
            </w:r>
            <w:proofErr w:type="spellEnd"/>
            <w:r w:rsidRPr="00EE0B87">
              <w:rPr>
                <w:sz w:val="24"/>
                <w:szCs w:val="24"/>
                <w:lang w:val="en-US" w:eastAsia="en-US"/>
              </w:rPr>
              <w:t>.</w:t>
            </w:r>
          </w:p>
          <w:p w14:paraId="4CD017D1" w14:textId="77777777" w:rsidR="00F46706" w:rsidRPr="00EE0B87" w:rsidRDefault="00F46706" w:rsidP="00F46706">
            <w:pPr>
              <w:shd w:val="clear" w:color="auto" w:fill="FFFFFF"/>
              <w:spacing w:line="276" w:lineRule="auto"/>
              <w:jc w:val="both"/>
              <w:rPr>
                <w:lang w:val="en-US" w:eastAsia="en-US"/>
              </w:rPr>
            </w:pPr>
            <w:proofErr w:type="spellStart"/>
            <w:r w:rsidRPr="00EE0B87">
              <w:rPr>
                <w:b/>
                <w:sz w:val="24"/>
                <w:szCs w:val="24"/>
                <w:lang w:val="ro-RO" w:eastAsia="en-US"/>
              </w:rPr>
              <w:t>P</w:t>
            </w:r>
            <w:r w:rsidRPr="00EE0B87">
              <w:rPr>
                <w:sz w:val="24"/>
                <w:szCs w:val="24"/>
                <w:lang w:val="ro-RO" w:eastAsia="en-US"/>
              </w:rPr>
              <w:t>ractical</w:t>
            </w:r>
            <w:proofErr w:type="spellEnd"/>
            <w:r w:rsidRPr="00EE0B87">
              <w:rPr>
                <w:sz w:val="24"/>
                <w:szCs w:val="24"/>
                <w:lang w:val="ro-RO" w:eastAsia="en-US"/>
              </w:rPr>
              <w:t xml:space="preserve"> </w:t>
            </w:r>
            <w:proofErr w:type="spellStart"/>
            <w:r w:rsidRPr="00EE0B87">
              <w:rPr>
                <w:sz w:val="24"/>
                <w:szCs w:val="24"/>
                <w:lang w:val="ro-RO" w:eastAsia="en-US"/>
              </w:rPr>
              <w:t>skill</w:t>
            </w:r>
            <w:proofErr w:type="spellEnd"/>
            <w:r w:rsidRPr="00EE0B87">
              <w:rPr>
                <w:sz w:val="24"/>
                <w:szCs w:val="24"/>
                <w:lang w:val="ro-RO" w:eastAsia="en-US"/>
              </w:rPr>
              <w:t xml:space="preserve"> training </w:t>
            </w:r>
            <w:proofErr w:type="spellStart"/>
            <w:r w:rsidRPr="00EE0B87">
              <w:rPr>
                <w:sz w:val="24"/>
                <w:szCs w:val="24"/>
                <w:lang w:val="ro-RO" w:eastAsia="en-US"/>
              </w:rPr>
              <w:t>under</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supervison</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guidance</w:t>
            </w:r>
            <w:proofErr w:type="spellEnd"/>
            <w:r w:rsidRPr="00EE0B87">
              <w:rPr>
                <w:sz w:val="24"/>
                <w:szCs w:val="24"/>
                <w:lang w:val="ro-RO" w:eastAsia="en-US"/>
              </w:rPr>
              <w:t xml:space="preserve"> of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teacher</w:t>
            </w:r>
            <w:proofErr w:type="spellEnd"/>
            <w:r w:rsidRPr="00EE0B87">
              <w:rPr>
                <w:sz w:val="24"/>
                <w:szCs w:val="24"/>
                <w:lang w:val="ro-RO" w:eastAsia="en-US"/>
              </w:rPr>
              <w:t xml:space="preserve"> (</w:t>
            </w:r>
            <w:proofErr w:type="spellStart"/>
            <w:r w:rsidRPr="00EE0B87">
              <w:rPr>
                <w:sz w:val="24"/>
                <w:szCs w:val="24"/>
                <w:lang w:val="ro-RO" w:eastAsia="en-US"/>
              </w:rPr>
              <w:t>students</w:t>
            </w:r>
            <w:proofErr w:type="spellEnd"/>
            <w:r w:rsidRPr="00EE0B87">
              <w:rPr>
                <w:sz w:val="24"/>
                <w:szCs w:val="24"/>
                <w:lang w:val="ro-RO" w:eastAsia="en-US"/>
              </w:rPr>
              <w:t xml:space="preserve"> </w:t>
            </w:r>
            <w:proofErr w:type="spellStart"/>
            <w:r w:rsidRPr="00EE0B87">
              <w:rPr>
                <w:sz w:val="24"/>
                <w:szCs w:val="24"/>
                <w:lang w:val="ro-RO" w:eastAsia="en-US"/>
              </w:rPr>
              <w:t>work</w:t>
            </w:r>
            <w:proofErr w:type="spellEnd"/>
            <w:r w:rsidRPr="00EE0B87">
              <w:rPr>
                <w:sz w:val="24"/>
                <w:szCs w:val="24"/>
                <w:lang w:val="ro-RO" w:eastAsia="en-US"/>
              </w:rPr>
              <w:t xml:space="preserve"> in </w:t>
            </w:r>
            <w:proofErr w:type="spellStart"/>
            <w:r w:rsidRPr="00EE0B87">
              <w:rPr>
                <w:sz w:val="24"/>
                <w:szCs w:val="24"/>
                <w:lang w:val="ro-RO" w:eastAsia="en-US"/>
              </w:rPr>
              <w:t>pairs</w:t>
            </w:r>
            <w:proofErr w:type="spellEnd"/>
            <w:r w:rsidRPr="00EE0B87">
              <w:rPr>
                <w:sz w:val="24"/>
                <w:szCs w:val="24"/>
                <w:lang w:val="ro-RO" w:eastAsia="en-US"/>
              </w:rPr>
              <w:t>). </w:t>
            </w:r>
          </w:p>
          <w:p w14:paraId="662E7B99" w14:textId="77777777" w:rsidR="00F46706" w:rsidRPr="00EE0B87" w:rsidRDefault="00F46706" w:rsidP="00F46706">
            <w:pPr>
              <w:shd w:val="clear" w:color="auto" w:fill="FFFFFF"/>
              <w:spacing w:line="276" w:lineRule="auto"/>
              <w:jc w:val="both"/>
              <w:rPr>
                <w:lang w:val="en-US" w:eastAsia="en-US"/>
              </w:rPr>
            </w:pPr>
            <w:proofErr w:type="spellStart"/>
            <w:r w:rsidRPr="00EE0B87">
              <w:rPr>
                <w:b/>
                <w:sz w:val="24"/>
                <w:szCs w:val="24"/>
                <w:lang w:val="ro-RO" w:eastAsia="en-US"/>
              </w:rPr>
              <w:t>B</w:t>
            </w:r>
            <w:r w:rsidRPr="00EE0B87">
              <w:rPr>
                <w:sz w:val="24"/>
                <w:szCs w:val="24"/>
                <w:lang w:val="ro-RO" w:eastAsia="en-US"/>
              </w:rPr>
              <w:t>edside</w:t>
            </w:r>
            <w:proofErr w:type="spellEnd"/>
            <w:r w:rsidRPr="00EE0B87">
              <w:rPr>
                <w:sz w:val="24"/>
                <w:szCs w:val="24"/>
                <w:lang w:val="ro-RO" w:eastAsia="en-US"/>
              </w:rPr>
              <w:t xml:space="preserve"> training </w:t>
            </w:r>
            <w:proofErr w:type="spellStart"/>
            <w:r w:rsidRPr="00EE0B87">
              <w:rPr>
                <w:sz w:val="24"/>
                <w:szCs w:val="24"/>
                <w:lang w:val="ro-RO" w:eastAsia="en-US"/>
              </w:rPr>
              <w:t>under</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supervison</w:t>
            </w:r>
            <w:proofErr w:type="spellEnd"/>
            <w:r w:rsidRPr="00EE0B87">
              <w:rPr>
                <w:sz w:val="24"/>
                <w:szCs w:val="24"/>
                <w:lang w:val="ro-RO" w:eastAsia="en-US"/>
              </w:rPr>
              <w:t xml:space="preserve"> of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teacher</w:t>
            </w:r>
            <w:proofErr w:type="spellEnd"/>
            <w:r w:rsidRPr="00EE0B87">
              <w:rPr>
                <w:sz w:val="24"/>
                <w:szCs w:val="24"/>
                <w:lang w:val="ro-RO" w:eastAsia="en-US"/>
              </w:rPr>
              <w:t>. </w:t>
            </w:r>
          </w:p>
          <w:p w14:paraId="20489226" w14:textId="77777777" w:rsidR="00CF4833" w:rsidRPr="00EE0B87" w:rsidRDefault="00CF4833" w:rsidP="00E21235">
            <w:pPr>
              <w:shd w:val="clear" w:color="auto" w:fill="FFFFFF"/>
              <w:spacing w:line="276" w:lineRule="auto"/>
              <w:jc w:val="both"/>
              <w:rPr>
                <w:lang w:val="en-US" w:eastAsia="en-US"/>
              </w:rPr>
            </w:pPr>
            <w:proofErr w:type="spellStart"/>
            <w:r w:rsidRPr="00EE0B87">
              <w:rPr>
                <w:b/>
                <w:sz w:val="24"/>
                <w:szCs w:val="24"/>
                <w:lang w:val="ro-RO" w:eastAsia="en-US"/>
              </w:rPr>
              <w:t>A</w:t>
            </w:r>
            <w:r w:rsidRPr="00EE0B87">
              <w:rPr>
                <w:sz w:val="24"/>
                <w:szCs w:val="24"/>
                <w:lang w:val="ro-RO" w:eastAsia="en-US"/>
              </w:rPr>
              <w:t>dditional</w:t>
            </w:r>
            <w:proofErr w:type="spellEnd"/>
            <w:r w:rsidRPr="00EE0B87">
              <w:rPr>
                <w:sz w:val="24"/>
                <w:szCs w:val="24"/>
                <w:lang w:val="ro-RO" w:eastAsia="en-US"/>
              </w:rPr>
              <w:t xml:space="preserve"> relevant </w:t>
            </w:r>
            <w:proofErr w:type="spellStart"/>
            <w:r w:rsidRPr="00EE0B87">
              <w:rPr>
                <w:sz w:val="24"/>
                <w:szCs w:val="24"/>
                <w:lang w:val="ro-RO" w:eastAsia="en-US"/>
              </w:rPr>
              <w:t>investigations</w:t>
            </w:r>
            <w:proofErr w:type="spellEnd"/>
            <w:r w:rsidRPr="00EE0B87">
              <w:rPr>
                <w:sz w:val="24"/>
                <w:szCs w:val="24"/>
                <w:lang w:val="ro-RO" w:eastAsia="en-US"/>
              </w:rPr>
              <w:t xml:space="preserve"> on </w:t>
            </w:r>
            <w:proofErr w:type="spellStart"/>
            <w:r w:rsidRPr="00EE0B87">
              <w:rPr>
                <w:sz w:val="24"/>
                <w:szCs w:val="24"/>
                <w:lang w:val="ro-RO" w:eastAsia="en-US"/>
              </w:rPr>
              <w:t>the</w:t>
            </w:r>
            <w:proofErr w:type="spellEnd"/>
            <w:r w:rsidR="001558D1" w:rsidRPr="00EE0B87">
              <w:rPr>
                <w:sz w:val="24"/>
                <w:szCs w:val="24"/>
                <w:lang w:val="ro-RO" w:eastAsia="en-US"/>
              </w:rPr>
              <w:t xml:space="preserve"> theme</w:t>
            </w:r>
            <w:r w:rsidRPr="00EE0B87">
              <w:rPr>
                <w:sz w:val="24"/>
                <w:szCs w:val="24"/>
                <w:lang w:val="ro-RO" w:eastAsia="en-US"/>
              </w:rPr>
              <w:t xml:space="preserve"> </w:t>
            </w:r>
            <w:proofErr w:type="spellStart"/>
            <w:r w:rsidRPr="00EE0B87">
              <w:rPr>
                <w:sz w:val="24"/>
                <w:szCs w:val="24"/>
                <w:lang w:val="ro-RO" w:eastAsia="en-US"/>
              </w:rPr>
              <w:t>studied</w:t>
            </w:r>
            <w:proofErr w:type="spellEnd"/>
            <w:r w:rsidRPr="00EE0B87">
              <w:rPr>
                <w:sz w:val="24"/>
                <w:szCs w:val="24"/>
                <w:lang w:val="ro-RO" w:eastAsia="en-US"/>
              </w:rPr>
              <w:t xml:space="preserve">  (E</w:t>
            </w:r>
            <w:r w:rsidR="00C80A60" w:rsidRPr="00EE0B87">
              <w:rPr>
                <w:sz w:val="24"/>
                <w:szCs w:val="24"/>
                <w:lang w:val="ro-RO" w:eastAsia="en-US"/>
              </w:rPr>
              <w:t>NG</w:t>
            </w:r>
            <w:r w:rsidRPr="00EE0B87">
              <w:rPr>
                <w:sz w:val="24"/>
                <w:szCs w:val="24"/>
                <w:lang w:val="ro-RO" w:eastAsia="en-US"/>
              </w:rPr>
              <w:t>).</w:t>
            </w:r>
          </w:p>
          <w:p w14:paraId="1B1B6F0F" w14:textId="77777777" w:rsidR="003D6589" w:rsidRPr="00EE0B87" w:rsidRDefault="003D6589" w:rsidP="003D6589">
            <w:pPr>
              <w:shd w:val="clear" w:color="auto" w:fill="FFFFFF"/>
              <w:spacing w:line="276" w:lineRule="auto"/>
              <w:jc w:val="both"/>
              <w:rPr>
                <w:lang w:val="en-US" w:eastAsia="en-US"/>
              </w:rPr>
            </w:pPr>
            <w:proofErr w:type="spellStart"/>
            <w:r w:rsidRPr="00EE0B87">
              <w:rPr>
                <w:b/>
                <w:sz w:val="24"/>
                <w:szCs w:val="24"/>
                <w:lang w:val="ro-RO" w:eastAsia="en-US"/>
              </w:rPr>
              <w:t>A</w:t>
            </w:r>
            <w:r w:rsidRPr="00EE0B87">
              <w:rPr>
                <w:sz w:val="24"/>
                <w:szCs w:val="24"/>
                <w:lang w:val="ro-RO" w:eastAsia="en-US"/>
              </w:rPr>
              <w:t>ssessment</w:t>
            </w:r>
            <w:proofErr w:type="spellEnd"/>
            <w:r w:rsidRPr="00EE0B87">
              <w:rPr>
                <w:sz w:val="24"/>
                <w:szCs w:val="24"/>
                <w:lang w:val="ro-RO" w:eastAsia="en-US"/>
              </w:rPr>
              <w:t xml:space="preserve"> of </w:t>
            </w:r>
            <w:proofErr w:type="spellStart"/>
            <w:r w:rsidRPr="00EE0B87">
              <w:rPr>
                <w:sz w:val="24"/>
                <w:szCs w:val="24"/>
                <w:lang w:val="ro-RO" w:eastAsia="en-US"/>
              </w:rPr>
              <w:t>practical</w:t>
            </w:r>
            <w:proofErr w:type="spellEnd"/>
            <w:r w:rsidRPr="00EE0B87">
              <w:rPr>
                <w:sz w:val="24"/>
                <w:szCs w:val="24"/>
                <w:lang w:val="ro-RO" w:eastAsia="en-US"/>
              </w:rPr>
              <w:t xml:space="preserve"> </w:t>
            </w:r>
            <w:proofErr w:type="spellStart"/>
            <w:r w:rsidRPr="00EE0B87">
              <w:rPr>
                <w:sz w:val="24"/>
                <w:szCs w:val="24"/>
                <w:lang w:val="ro-RO" w:eastAsia="en-US"/>
              </w:rPr>
              <w:t>skills</w:t>
            </w:r>
            <w:proofErr w:type="spellEnd"/>
            <w:r w:rsidRPr="00EE0B87">
              <w:rPr>
                <w:sz w:val="24"/>
                <w:szCs w:val="24"/>
                <w:lang w:val="ro-RO" w:eastAsia="en-US"/>
              </w:rPr>
              <w:t>. </w:t>
            </w:r>
          </w:p>
          <w:p w14:paraId="06804F38" w14:textId="77777777" w:rsidR="003D6589" w:rsidRPr="00EE0B87" w:rsidRDefault="003D6589" w:rsidP="003D6589">
            <w:pPr>
              <w:shd w:val="clear" w:color="auto" w:fill="FFFFFF"/>
              <w:spacing w:line="276" w:lineRule="auto"/>
              <w:jc w:val="both"/>
              <w:rPr>
                <w:lang w:val="en-US" w:eastAsia="en-US"/>
              </w:rPr>
            </w:pPr>
            <w:r w:rsidRPr="00EE0B87">
              <w:rPr>
                <w:sz w:val="24"/>
                <w:szCs w:val="24"/>
                <w:lang w:val="ro-RO" w:eastAsia="en-US"/>
              </w:rPr>
              <w:t>„</w:t>
            </w:r>
            <w:proofErr w:type="spellStart"/>
            <w:r w:rsidRPr="00EE0B87">
              <w:rPr>
                <w:b/>
                <w:sz w:val="24"/>
                <w:szCs w:val="24"/>
                <w:lang w:val="ro-RO" w:eastAsia="en-US"/>
              </w:rPr>
              <w:t>L</w:t>
            </w:r>
            <w:r w:rsidRPr="00EE0B87">
              <w:rPr>
                <w:sz w:val="24"/>
                <w:szCs w:val="24"/>
                <w:lang w:val="ro-RO" w:eastAsia="en-US"/>
              </w:rPr>
              <w:t>ocalising</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lesion</w:t>
            </w:r>
            <w:proofErr w:type="spellEnd"/>
            <w:r w:rsidRPr="00EE0B87">
              <w:rPr>
                <w:sz w:val="24"/>
                <w:szCs w:val="24"/>
                <w:lang w:val="ro-RO" w:eastAsia="en-US"/>
              </w:rPr>
              <w:t xml:space="preserve">” </w:t>
            </w:r>
            <w:proofErr w:type="spellStart"/>
            <w:r w:rsidRPr="00EE0B87">
              <w:rPr>
                <w:sz w:val="24"/>
                <w:szCs w:val="24"/>
                <w:lang w:val="ro-RO" w:eastAsia="en-US"/>
              </w:rPr>
              <w:t>session</w:t>
            </w:r>
            <w:proofErr w:type="spellEnd"/>
            <w:r w:rsidRPr="00EE0B87">
              <w:rPr>
                <w:sz w:val="24"/>
                <w:szCs w:val="24"/>
                <w:lang w:val="ro-RO" w:eastAsia="en-US"/>
              </w:rPr>
              <w:t>. </w:t>
            </w:r>
          </w:p>
          <w:p w14:paraId="036BD6BD" w14:textId="77777777" w:rsidR="00CF4833" w:rsidRPr="00EE0B87" w:rsidRDefault="00CF4833" w:rsidP="00E21235">
            <w:pPr>
              <w:shd w:val="clear" w:color="auto" w:fill="FFFFFF"/>
              <w:spacing w:line="276" w:lineRule="auto"/>
              <w:rPr>
                <w:lang w:val="en-US" w:eastAsia="en-US"/>
              </w:rPr>
            </w:pPr>
            <w:proofErr w:type="spellStart"/>
            <w:r w:rsidRPr="00EE0B87">
              <w:rPr>
                <w:b/>
                <w:sz w:val="24"/>
                <w:szCs w:val="24"/>
                <w:lang w:val="ro-RO" w:eastAsia="en-US"/>
              </w:rPr>
              <w:t>Round-up</w:t>
            </w:r>
            <w:proofErr w:type="spellEnd"/>
            <w:r w:rsidRPr="00EE0B87">
              <w:rPr>
                <w:b/>
                <w:sz w:val="24"/>
                <w:szCs w:val="24"/>
                <w:lang w:val="ro-RO" w:eastAsia="en-US"/>
              </w:rPr>
              <w:t xml:space="preserve"> </w:t>
            </w:r>
            <w:proofErr w:type="spellStart"/>
            <w:r w:rsidRPr="00EE0B87">
              <w:rPr>
                <w:b/>
                <w:sz w:val="24"/>
                <w:szCs w:val="24"/>
                <w:lang w:val="ro-RO" w:eastAsia="en-US"/>
              </w:rPr>
              <w:t>discussion</w:t>
            </w:r>
            <w:proofErr w:type="spellEnd"/>
            <w:r w:rsidRPr="00EE0B87">
              <w:rPr>
                <w:b/>
                <w:sz w:val="24"/>
                <w:szCs w:val="24"/>
                <w:lang w:val="ro-RO" w:eastAsia="en-US"/>
              </w:rPr>
              <w:t>:</w:t>
            </w:r>
            <w:r w:rsidR="00BD0AD8" w:rsidRPr="00EE0B87">
              <w:rPr>
                <w:sz w:val="24"/>
                <w:szCs w:val="24"/>
                <w:lang w:val="ro-RO" w:eastAsia="en-US"/>
              </w:rPr>
              <w:t xml:space="preserve"> </w:t>
            </w:r>
            <w:proofErr w:type="spellStart"/>
            <w:r w:rsidR="00BD0AD8" w:rsidRPr="00EE0B87">
              <w:rPr>
                <w:sz w:val="24"/>
                <w:szCs w:val="24"/>
                <w:lang w:val="ro-RO" w:eastAsia="en-US"/>
              </w:rPr>
              <w:t>teacher</w:t>
            </w:r>
            <w:proofErr w:type="spellEnd"/>
            <w:r w:rsidR="00BD0AD8" w:rsidRPr="00EE0B87">
              <w:rPr>
                <w:sz w:val="24"/>
                <w:szCs w:val="24"/>
                <w:lang w:val="ro-RO" w:eastAsia="en-US"/>
              </w:rPr>
              <w:t xml:space="preserve"> </w:t>
            </w:r>
            <w:proofErr w:type="spellStart"/>
            <w:r w:rsidR="00BD0AD8" w:rsidRPr="00EE0B87">
              <w:rPr>
                <w:sz w:val="24"/>
                <w:szCs w:val="24"/>
                <w:lang w:val="ro-RO" w:eastAsia="en-US"/>
              </w:rPr>
              <w:t>answers</w:t>
            </w:r>
            <w:proofErr w:type="spellEnd"/>
            <w:r w:rsidR="00BD0AD8" w:rsidRPr="00EE0B87">
              <w:rPr>
                <w:sz w:val="24"/>
                <w:szCs w:val="24"/>
                <w:lang w:val="ro-RO" w:eastAsia="en-US"/>
              </w:rPr>
              <w:t xml:space="preserve"> </w:t>
            </w:r>
            <w:proofErr w:type="spellStart"/>
            <w:r w:rsidR="00BD0AD8" w:rsidRPr="00EE0B87">
              <w:rPr>
                <w:sz w:val="24"/>
                <w:szCs w:val="24"/>
                <w:lang w:val="ro-RO" w:eastAsia="en-US"/>
              </w:rPr>
              <w:t>any</w:t>
            </w:r>
            <w:proofErr w:type="spellEnd"/>
            <w:r w:rsidRPr="00EE0B87">
              <w:rPr>
                <w:sz w:val="24"/>
                <w:szCs w:val="24"/>
                <w:lang w:val="ro-RO" w:eastAsia="en-US"/>
              </w:rPr>
              <w:t xml:space="preserve"> </w:t>
            </w:r>
            <w:proofErr w:type="spellStart"/>
            <w:r w:rsidRPr="00EE0B87">
              <w:rPr>
                <w:sz w:val="24"/>
                <w:szCs w:val="24"/>
                <w:lang w:val="ro-RO" w:eastAsia="en-US"/>
              </w:rPr>
              <w:t>questions</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gives</w:t>
            </w:r>
            <w:proofErr w:type="spellEnd"/>
            <w:r w:rsidRPr="00EE0B87">
              <w:rPr>
                <w:sz w:val="24"/>
                <w:szCs w:val="24"/>
                <w:lang w:val="ro-RO" w:eastAsia="en-US"/>
              </w:rPr>
              <w:t xml:space="preserve"> feedback on </w:t>
            </w:r>
            <w:proofErr w:type="spellStart"/>
            <w:r w:rsidRPr="00EE0B87">
              <w:rPr>
                <w:sz w:val="24"/>
                <w:szCs w:val="24"/>
                <w:lang w:val="ro-RO" w:eastAsia="en-US"/>
              </w:rPr>
              <w:t>each</w:t>
            </w:r>
            <w:proofErr w:type="spellEnd"/>
            <w:r w:rsidRPr="00EE0B87">
              <w:rPr>
                <w:sz w:val="24"/>
                <w:szCs w:val="24"/>
                <w:lang w:val="ro-RO" w:eastAsia="en-US"/>
              </w:rPr>
              <w:t xml:space="preserve"> individual </w:t>
            </w:r>
            <w:proofErr w:type="spellStart"/>
            <w:r w:rsidRPr="00EE0B87">
              <w:rPr>
                <w:sz w:val="24"/>
                <w:szCs w:val="24"/>
                <w:lang w:val="ro-RO" w:eastAsia="en-US"/>
              </w:rPr>
              <w:t>student’s</w:t>
            </w:r>
            <w:proofErr w:type="spellEnd"/>
            <w:r w:rsidRPr="00EE0B87">
              <w:rPr>
                <w:sz w:val="24"/>
                <w:szCs w:val="24"/>
                <w:lang w:val="ro-RO" w:eastAsia="en-US"/>
              </w:rPr>
              <w:t xml:space="preserve"> performance. </w:t>
            </w:r>
          </w:p>
          <w:p w14:paraId="5B19B766" w14:textId="77777777" w:rsidR="00CF4833" w:rsidRPr="00EE0B87" w:rsidRDefault="00CF4833" w:rsidP="00E21235">
            <w:pPr>
              <w:jc w:val="both"/>
              <w:rPr>
                <w:b/>
                <w:sz w:val="24"/>
                <w:szCs w:val="24"/>
                <w:lang w:val="ro-RO"/>
              </w:rPr>
            </w:pPr>
          </w:p>
        </w:tc>
        <w:tc>
          <w:tcPr>
            <w:tcW w:w="1326" w:type="dxa"/>
            <w:tcBorders>
              <w:top w:val="single" w:sz="6" w:space="0" w:color="008000"/>
              <w:left w:val="single" w:sz="2" w:space="0" w:color="auto"/>
            </w:tcBorders>
          </w:tcPr>
          <w:p w14:paraId="049D9A60" w14:textId="77777777" w:rsidR="00CF4833" w:rsidRPr="00EE0B87" w:rsidRDefault="00CF4833" w:rsidP="00E21235">
            <w:pPr>
              <w:jc w:val="center"/>
              <w:rPr>
                <w:sz w:val="24"/>
                <w:szCs w:val="24"/>
                <w:lang w:val="ro-RO"/>
              </w:rPr>
            </w:pPr>
          </w:p>
          <w:p w14:paraId="2D3811F1" w14:textId="77777777" w:rsidR="00CF4833" w:rsidRPr="00EE0B87" w:rsidRDefault="00CF4833" w:rsidP="00E21235">
            <w:pPr>
              <w:spacing w:line="276" w:lineRule="auto"/>
              <w:jc w:val="center"/>
              <w:rPr>
                <w:sz w:val="24"/>
                <w:szCs w:val="24"/>
                <w:lang w:val="ro-RO"/>
              </w:rPr>
            </w:pPr>
            <w:r w:rsidRPr="00EE0B87">
              <w:rPr>
                <w:sz w:val="24"/>
                <w:szCs w:val="24"/>
                <w:lang w:val="ro-RO"/>
              </w:rPr>
              <w:t>3</w:t>
            </w:r>
          </w:p>
          <w:p w14:paraId="5B1525D0" w14:textId="77777777" w:rsidR="00CF4833" w:rsidRPr="00EE0B87" w:rsidRDefault="00CF4833" w:rsidP="00E21235">
            <w:pPr>
              <w:spacing w:line="276" w:lineRule="auto"/>
              <w:jc w:val="center"/>
              <w:rPr>
                <w:sz w:val="24"/>
                <w:szCs w:val="24"/>
                <w:lang w:val="ro-RO"/>
              </w:rPr>
            </w:pPr>
            <w:r w:rsidRPr="00EE0B87">
              <w:rPr>
                <w:sz w:val="24"/>
                <w:szCs w:val="24"/>
                <w:lang w:val="ro-RO"/>
              </w:rPr>
              <w:t>30</w:t>
            </w:r>
          </w:p>
          <w:p w14:paraId="55587F8B" w14:textId="77777777" w:rsidR="00CF4833" w:rsidRPr="00EE0B87" w:rsidRDefault="00CF4833" w:rsidP="00E21235">
            <w:pPr>
              <w:spacing w:line="276" w:lineRule="auto"/>
              <w:jc w:val="center"/>
              <w:rPr>
                <w:sz w:val="24"/>
                <w:szCs w:val="24"/>
                <w:lang w:val="ro-RO"/>
              </w:rPr>
            </w:pPr>
            <w:r w:rsidRPr="00EE0B87">
              <w:rPr>
                <w:sz w:val="24"/>
                <w:szCs w:val="24"/>
                <w:lang w:val="ro-RO"/>
              </w:rPr>
              <w:t>10</w:t>
            </w:r>
          </w:p>
          <w:p w14:paraId="3F21CF50" w14:textId="77777777" w:rsidR="00CF4833" w:rsidRPr="00EE0B87" w:rsidRDefault="00CF4833" w:rsidP="00E21235">
            <w:pPr>
              <w:spacing w:line="276" w:lineRule="auto"/>
              <w:jc w:val="center"/>
              <w:rPr>
                <w:sz w:val="24"/>
                <w:szCs w:val="24"/>
                <w:lang w:val="ro-RO"/>
              </w:rPr>
            </w:pPr>
            <w:r w:rsidRPr="00EE0B87">
              <w:rPr>
                <w:sz w:val="24"/>
                <w:szCs w:val="24"/>
                <w:lang w:val="ro-RO"/>
              </w:rPr>
              <w:t>40</w:t>
            </w:r>
          </w:p>
          <w:p w14:paraId="0F1B0569" w14:textId="77777777" w:rsidR="003D6589" w:rsidRPr="00EE0B87" w:rsidRDefault="003D6589" w:rsidP="00E21235">
            <w:pPr>
              <w:spacing w:line="276" w:lineRule="auto"/>
              <w:jc w:val="center"/>
              <w:rPr>
                <w:sz w:val="24"/>
                <w:szCs w:val="24"/>
                <w:lang w:val="ro-RO"/>
              </w:rPr>
            </w:pPr>
          </w:p>
          <w:p w14:paraId="1AAB3C5A" w14:textId="77777777" w:rsidR="00CF4833" w:rsidRPr="00EE0B87" w:rsidRDefault="00CF4833" w:rsidP="00E21235">
            <w:pPr>
              <w:spacing w:line="276" w:lineRule="auto"/>
              <w:jc w:val="center"/>
              <w:rPr>
                <w:sz w:val="24"/>
                <w:szCs w:val="24"/>
                <w:lang w:val="ro-RO"/>
              </w:rPr>
            </w:pPr>
            <w:r w:rsidRPr="00EE0B87">
              <w:rPr>
                <w:sz w:val="24"/>
                <w:szCs w:val="24"/>
                <w:lang w:val="ro-RO"/>
              </w:rPr>
              <w:t>30</w:t>
            </w:r>
          </w:p>
          <w:p w14:paraId="36370CCE" w14:textId="77777777" w:rsidR="00CF4833" w:rsidRPr="00EE0B87" w:rsidRDefault="00CF4833" w:rsidP="00E21235">
            <w:pPr>
              <w:spacing w:line="276" w:lineRule="auto"/>
              <w:jc w:val="center"/>
              <w:rPr>
                <w:sz w:val="24"/>
                <w:szCs w:val="24"/>
                <w:lang w:val="ro-RO"/>
              </w:rPr>
            </w:pPr>
          </w:p>
          <w:p w14:paraId="78F318F1" w14:textId="77777777" w:rsidR="00CF4833" w:rsidRPr="00EE0B87" w:rsidRDefault="00CF4833" w:rsidP="00E21235">
            <w:pPr>
              <w:spacing w:line="276" w:lineRule="auto"/>
              <w:jc w:val="center"/>
              <w:rPr>
                <w:sz w:val="24"/>
                <w:szCs w:val="24"/>
                <w:lang w:val="ro-RO"/>
              </w:rPr>
            </w:pPr>
            <w:r w:rsidRPr="00EE0B87">
              <w:rPr>
                <w:sz w:val="24"/>
                <w:szCs w:val="24"/>
                <w:lang w:val="ro-RO"/>
              </w:rPr>
              <w:t>15</w:t>
            </w:r>
          </w:p>
          <w:p w14:paraId="2110DB26" w14:textId="77777777" w:rsidR="00CF4833" w:rsidRPr="00EE0B87" w:rsidRDefault="00CF4833" w:rsidP="00E21235">
            <w:pPr>
              <w:spacing w:line="276" w:lineRule="auto"/>
              <w:jc w:val="center"/>
              <w:rPr>
                <w:sz w:val="24"/>
                <w:szCs w:val="24"/>
                <w:lang w:val="ro-RO"/>
              </w:rPr>
            </w:pPr>
          </w:p>
          <w:p w14:paraId="1EB4158D" w14:textId="77777777" w:rsidR="00CF4833" w:rsidRPr="00EE0B87" w:rsidRDefault="00CF4833" w:rsidP="00E21235">
            <w:pPr>
              <w:spacing w:line="276" w:lineRule="auto"/>
              <w:jc w:val="center"/>
              <w:rPr>
                <w:sz w:val="24"/>
                <w:szCs w:val="24"/>
                <w:lang w:val="ro-RO"/>
              </w:rPr>
            </w:pPr>
            <w:r w:rsidRPr="00EE0B87">
              <w:rPr>
                <w:sz w:val="24"/>
                <w:szCs w:val="24"/>
                <w:lang w:val="ro-RO"/>
              </w:rPr>
              <w:t>45</w:t>
            </w:r>
          </w:p>
          <w:p w14:paraId="7DAB8667" w14:textId="77777777" w:rsidR="00CF4833" w:rsidRPr="00EE0B87" w:rsidRDefault="00CF4833" w:rsidP="00E21235">
            <w:pPr>
              <w:spacing w:line="276" w:lineRule="auto"/>
              <w:jc w:val="center"/>
              <w:rPr>
                <w:sz w:val="24"/>
                <w:szCs w:val="24"/>
                <w:lang w:val="ro-RO"/>
              </w:rPr>
            </w:pPr>
            <w:r w:rsidRPr="00EE0B87">
              <w:rPr>
                <w:sz w:val="24"/>
                <w:szCs w:val="24"/>
                <w:lang w:val="ro-RO"/>
              </w:rPr>
              <w:t>10</w:t>
            </w:r>
          </w:p>
          <w:p w14:paraId="385028DC" w14:textId="77777777" w:rsidR="00CF4833" w:rsidRPr="00EE0B87" w:rsidRDefault="00CF4833" w:rsidP="00E21235">
            <w:pPr>
              <w:spacing w:line="276" w:lineRule="auto"/>
              <w:jc w:val="center"/>
              <w:rPr>
                <w:sz w:val="24"/>
                <w:szCs w:val="24"/>
                <w:lang w:val="ro-RO"/>
              </w:rPr>
            </w:pPr>
            <w:r w:rsidRPr="00EE0B87">
              <w:rPr>
                <w:sz w:val="24"/>
                <w:szCs w:val="24"/>
                <w:lang w:val="ro-RO"/>
              </w:rPr>
              <w:t>20</w:t>
            </w:r>
          </w:p>
          <w:p w14:paraId="763C5B1B" w14:textId="77777777" w:rsidR="00CF4833" w:rsidRPr="00EE0B87" w:rsidRDefault="00CF4833" w:rsidP="00E21235">
            <w:pPr>
              <w:spacing w:line="276" w:lineRule="auto"/>
              <w:jc w:val="center"/>
              <w:rPr>
                <w:sz w:val="24"/>
                <w:szCs w:val="24"/>
                <w:lang w:val="ro-RO"/>
              </w:rPr>
            </w:pPr>
            <w:r w:rsidRPr="00EE0B87">
              <w:rPr>
                <w:sz w:val="24"/>
                <w:szCs w:val="24"/>
                <w:lang w:val="ro-RO"/>
              </w:rPr>
              <w:t>15</w:t>
            </w:r>
          </w:p>
          <w:p w14:paraId="04801D30" w14:textId="77777777" w:rsidR="00CF4833" w:rsidRPr="00EE0B87" w:rsidRDefault="00CF4833" w:rsidP="00E21235">
            <w:pPr>
              <w:spacing w:line="276" w:lineRule="auto"/>
              <w:jc w:val="center"/>
              <w:rPr>
                <w:sz w:val="24"/>
                <w:szCs w:val="24"/>
                <w:lang w:val="ro-RO"/>
              </w:rPr>
            </w:pPr>
            <w:r w:rsidRPr="00EE0B87">
              <w:rPr>
                <w:sz w:val="24"/>
                <w:szCs w:val="24"/>
                <w:lang w:val="ro-RO"/>
              </w:rPr>
              <w:t>7</w:t>
            </w:r>
          </w:p>
        </w:tc>
      </w:tr>
    </w:tbl>
    <w:p w14:paraId="2691F80F" w14:textId="77777777" w:rsidR="00495F04" w:rsidRPr="00EE0B87" w:rsidRDefault="00495F04" w:rsidP="00495F04">
      <w:pPr>
        <w:pStyle w:val="BodyTextIndent"/>
        <w:widowControl w:val="0"/>
        <w:spacing w:before="120" w:after="120"/>
        <w:ind w:left="1418" w:hanging="1418"/>
        <w:jc w:val="center"/>
        <w:rPr>
          <w:b/>
          <w:sz w:val="24"/>
          <w:szCs w:val="24"/>
        </w:rPr>
      </w:pPr>
    </w:p>
    <w:p w14:paraId="48E6308A" w14:textId="77777777" w:rsidR="002D3DF4" w:rsidRPr="00EE0B87" w:rsidRDefault="00CF4833" w:rsidP="002D3DF4">
      <w:pPr>
        <w:pStyle w:val="BodyTextIndent"/>
        <w:widowControl w:val="0"/>
        <w:spacing w:before="120" w:after="120"/>
        <w:ind w:left="1418" w:hanging="1418"/>
        <w:jc w:val="center"/>
        <w:rPr>
          <w:b/>
          <w:sz w:val="24"/>
          <w:szCs w:val="24"/>
        </w:rPr>
      </w:pPr>
      <w:proofErr w:type="spellStart"/>
      <w:r w:rsidRPr="00EE0B87">
        <w:rPr>
          <w:b/>
          <w:sz w:val="24"/>
          <w:szCs w:val="24"/>
        </w:rPr>
        <w:lastRenderedPageBreak/>
        <w:t>Learning</w:t>
      </w:r>
      <w:proofErr w:type="spellEnd"/>
      <w:r w:rsidRPr="00EE0B87">
        <w:rPr>
          <w:b/>
          <w:sz w:val="24"/>
          <w:szCs w:val="24"/>
        </w:rPr>
        <w:t xml:space="preserve"> </w:t>
      </w:r>
      <w:proofErr w:type="spellStart"/>
      <w:r w:rsidRPr="00EE0B87">
        <w:rPr>
          <w:b/>
          <w:sz w:val="24"/>
          <w:szCs w:val="24"/>
        </w:rPr>
        <w:t>outcomes</w:t>
      </w:r>
      <w:proofErr w:type="spellEnd"/>
    </w:p>
    <w:p w14:paraId="41E0F6D9" w14:textId="77777777" w:rsidR="00CF4833" w:rsidRPr="00EE0B87" w:rsidRDefault="00CF4833" w:rsidP="00A7718F">
      <w:pPr>
        <w:pStyle w:val="z1Char"/>
        <w:numPr>
          <w:ilvl w:val="0"/>
          <w:numId w:val="32"/>
        </w:numPr>
        <w:tabs>
          <w:tab w:val="left" w:pos="61"/>
        </w:tabs>
        <w:ind w:left="151" w:hanging="180"/>
        <w:jc w:val="left"/>
        <w:rPr>
          <w:color w:val="auto"/>
          <w:spacing w:val="-4"/>
          <w:sz w:val="24"/>
          <w:szCs w:val="24"/>
          <w:lang w:val="en-US"/>
        </w:rPr>
      </w:pPr>
      <w:r w:rsidRPr="00EE0B87">
        <w:rPr>
          <w:bCs/>
          <w:color w:val="auto"/>
          <w:sz w:val="24"/>
          <w:szCs w:val="24"/>
          <w:lang w:val="en-US"/>
        </w:rPr>
        <w:t>to know the etiology and clinical manifestations of upper and lower limb neuropathies</w:t>
      </w:r>
    </w:p>
    <w:p w14:paraId="6E6ABF11" w14:textId="77777777" w:rsidR="00CF4833" w:rsidRPr="00EE0B87" w:rsidRDefault="00CF4833" w:rsidP="00A7718F">
      <w:pPr>
        <w:pStyle w:val="z1Char"/>
        <w:numPr>
          <w:ilvl w:val="0"/>
          <w:numId w:val="32"/>
        </w:numPr>
        <w:tabs>
          <w:tab w:val="left" w:pos="61"/>
        </w:tabs>
        <w:ind w:left="151" w:hanging="180"/>
        <w:jc w:val="left"/>
        <w:rPr>
          <w:color w:val="auto"/>
          <w:spacing w:val="-4"/>
          <w:sz w:val="24"/>
          <w:szCs w:val="24"/>
          <w:lang w:val="en-US"/>
        </w:rPr>
      </w:pPr>
      <w:r w:rsidRPr="00EE0B87">
        <w:rPr>
          <w:bCs/>
          <w:color w:val="auto"/>
          <w:sz w:val="24"/>
          <w:szCs w:val="24"/>
          <w:lang w:val="en-US"/>
        </w:rPr>
        <w:t>to know the etiology and clinical manifestations of discogenic radiculopathy</w:t>
      </w:r>
    </w:p>
    <w:p w14:paraId="1030E005" w14:textId="77777777" w:rsidR="00CF4833" w:rsidRPr="00EE0B87" w:rsidRDefault="00CF4833" w:rsidP="00A7718F">
      <w:pPr>
        <w:pStyle w:val="z1Char"/>
        <w:numPr>
          <w:ilvl w:val="0"/>
          <w:numId w:val="32"/>
        </w:numPr>
        <w:tabs>
          <w:tab w:val="left" w:pos="61"/>
        </w:tabs>
        <w:ind w:left="151" w:hanging="180"/>
        <w:jc w:val="left"/>
        <w:rPr>
          <w:color w:val="auto"/>
          <w:spacing w:val="-4"/>
          <w:sz w:val="24"/>
          <w:szCs w:val="24"/>
          <w:lang w:val="en-US"/>
        </w:rPr>
      </w:pPr>
      <w:r w:rsidRPr="00EE0B87">
        <w:rPr>
          <w:bCs/>
          <w:color w:val="auto"/>
          <w:sz w:val="24"/>
          <w:szCs w:val="24"/>
          <w:lang w:val="en-US"/>
        </w:rPr>
        <w:t>to define polyneuropathies and to know their classification</w:t>
      </w:r>
    </w:p>
    <w:p w14:paraId="3E0EE892" w14:textId="77777777" w:rsidR="00CF4833" w:rsidRPr="00EE0B87" w:rsidRDefault="00CF4833" w:rsidP="00A7718F">
      <w:pPr>
        <w:pStyle w:val="z1Char"/>
        <w:numPr>
          <w:ilvl w:val="0"/>
          <w:numId w:val="32"/>
        </w:numPr>
        <w:tabs>
          <w:tab w:val="left" w:pos="61"/>
        </w:tabs>
        <w:ind w:left="151" w:hanging="180"/>
        <w:jc w:val="left"/>
        <w:rPr>
          <w:color w:val="auto"/>
          <w:spacing w:val="-4"/>
          <w:sz w:val="24"/>
          <w:szCs w:val="24"/>
          <w:lang w:val="en-US"/>
        </w:rPr>
      </w:pPr>
      <w:r w:rsidRPr="00EE0B87">
        <w:rPr>
          <w:bCs/>
          <w:color w:val="auto"/>
          <w:sz w:val="24"/>
          <w:szCs w:val="24"/>
          <w:lang w:val="en-US"/>
        </w:rPr>
        <w:t>to know the etiology and the pathophysiological mechanisms of peripheral nerve damage</w:t>
      </w:r>
    </w:p>
    <w:p w14:paraId="5CFD1130" w14:textId="77777777" w:rsidR="00CF4833" w:rsidRPr="00EE0B87" w:rsidRDefault="00CF4833" w:rsidP="00A7718F">
      <w:pPr>
        <w:pStyle w:val="z1Char"/>
        <w:numPr>
          <w:ilvl w:val="0"/>
          <w:numId w:val="32"/>
        </w:numPr>
        <w:tabs>
          <w:tab w:val="left" w:pos="61"/>
        </w:tabs>
        <w:ind w:left="151" w:hanging="180"/>
        <w:jc w:val="left"/>
        <w:rPr>
          <w:color w:val="auto"/>
          <w:spacing w:val="-4"/>
          <w:sz w:val="24"/>
          <w:szCs w:val="24"/>
          <w:lang w:val="en-US"/>
        </w:rPr>
      </w:pPr>
      <w:r w:rsidRPr="00EE0B87">
        <w:rPr>
          <w:color w:val="auto"/>
          <w:spacing w:val="-4"/>
          <w:sz w:val="24"/>
          <w:szCs w:val="24"/>
          <w:lang w:val="en-US"/>
        </w:rPr>
        <w:t>to know the clinical manifestations of polyneuropathy</w:t>
      </w:r>
    </w:p>
    <w:p w14:paraId="73894AB5" w14:textId="77777777" w:rsidR="00CF4833" w:rsidRPr="00EE0B87" w:rsidRDefault="00BD0AD8" w:rsidP="00A7718F">
      <w:pPr>
        <w:pStyle w:val="z1Char"/>
        <w:numPr>
          <w:ilvl w:val="0"/>
          <w:numId w:val="32"/>
        </w:numPr>
        <w:tabs>
          <w:tab w:val="left" w:pos="61"/>
        </w:tabs>
        <w:ind w:left="151" w:hanging="180"/>
        <w:jc w:val="left"/>
        <w:rPr>
          <w:color w:val="auto"/>
          <w:spacing w:val="-4"/>
          <w:sz w:val="24"/>
          <w:szCs w:val="24"/>
          <w:lang w:val="en-US"/>
        </w:rPr>
      </w:pPr>
      <w:r w:rsidRPr="00EE0B87">
        <w:rPr>
          <w:bCs/>
          <w:color w:val="auto"/>
          <w:sz w:val="24"/>
          <w:szCs w:val="24"/>
          <w:lang w:val="en-US"/>
        </w:rPr>
        <w:t>to assess</w:t>
      </w:r>
      <w:r w:rsidR="00CF4833" w:rsidRPr="00EE0B87">
        <w:rPr>
          <w:bCs/>
          <w:color w:val="auto"/>
          <w:sz w:val="24"/>
          <w:szCs w:val="24"/>
          <w:lang w:val="en-US"/>
        </w:rPr>
        <w:t xml:space="preserve"> the usefulness of the cerebrospinal fluid examination in the diagnosis of acute inflammatory demyelinating polyneuropathy (Guillain-Barre syndrome)</w:t>
      </w:r>
    </w:p>
    <w:p w14:paraId="7503EDA6" w14:textId="77777777" w:rsidR="00CF4833" w:rsidRPr="00EE0B87" w:rsidRDefault="00CF4833" w:rsidP="00A7718F">
      <w:pPr>
        <w:pStyle w:val="z1Char"/>
        <w:numPr>
          <w:ilvl w:val="0"/>
          <w:numId w:val="32"/>
        </w:numPr>
        <w:tabs>
          <w:tab w:val="left" w:pos="61"/>
        </w:tabs>
        <w:ind w:left="151" w:hanging="180"/>
        <w:jc w:val="left"/>
        <w:rPr>
          <w:color w:val="auto"/>
          <w:spacing w:val="-4"/>
          <w:sz w:val="24"/>
          <w:szCs w:val="24"/>
          <w:lang w:val="en-US"/>
        </w:rPr>
      </w:pPr>
      <w:r w:rsidRPr="00EE0B87">
        <w:rPr>
          <w:bCs/>
          <w:color w:val="auto"/>
          <w:sz w:val="24"/>
          <w:szCs w:val="24"/>
          <w:lang w:val="en-US"/>
        </w:rPr>
        <w:t xml:space="preserve"> to demonstrate topographic diagnosis skills in peripheral nervous system disorders</w:t>
      </w:r>
    </w:p>
    <w:p w14:paraId="32C0E8B9" w14:textId="77777777" w:rsidR="00CF4833" w:rsidRPr="00EE0B87" w:rsidRDefault="00CF4833" w:rsidP="00A7718F">
      <w:pPr>
        <w:pStyle w:val="z1Char"/>
        <w:numPr>
          <w:ilvl w:val="0"/>
          <w:numId w:val="32"/>
        </w:numPr>
        <w:tabs>
          <w:tab w:val="left" w:pos="61"/>
        </w:tabs>
        <w:ind w:left="151" w:hanging="180"/>
        <w:jc w:val="left"/>
        <w:rPr>
          <w:color w:val="auto"/>
          <w:spacing w:val="-4"/>
          <w:sz w:val="24"/>
          <w:szCs w:val="24"/>
          <w:lang w:val="en-US"/>
        </w:rPr>
      </w:pPr>
      <w:r w:rsidRPr="00EE0B87">
        <w:rPr>
          <w:color w:val="auto"/>
          <w:spacing w:val="-4"/>
          <w:sz w:val="24"/>
          <w:szCs w:val="24"/>
          <w:lang w:val="en-US"/>
        </w:rPr>
        <w:t>to demonstrate practical skills while assessing the peripheral paresis</w:t>
      </w:r>
    </w:p>
    <w:p w14:paraId="2DACDEF2" w14:textId="77777777" w:rsidR="00CF4833" w:rsidRPr="00EE0B87" w:rsidRDefault="00CF4833" w:rsidP="00A7718F">
      <w:pPr>
        <w:pStyle w:val="z1Char"/>
        <w:numPr>
          <w:ilvl w:val="0"/>
          <w:numId w:val="32"/>
        </w:numPr>
        <w:tabs>
          <w:tab w:val="left" w:pos="61"/>
        </w:tabs>
        <w:ind w:left="151" w:hanging="180"/>
        <w:jc w:val="left"/>
        <w:rPr>
          <w:color w:val="auto"/>
          <w:spacing w:val="-4"/>
          <w:sz w:val="24"/>
          <w:szCs w:val="24"/>
          <w:lang w:val="en-US"/>
        </w:rPr>
      </w:pPr>
      <w:r w:rsidRPr="00EE0B87">
        <w:rPr>
          <w:color w:val="auto"/>
          <w:spacing w:val="-4"/>
          <w:sz w:val="24"/>
          <w:szCs w:val="24"/>
          <w:lang w:val="en-US"/>
        </w:rPr>
        <w:t>to def</w:t>
      </w:r>
      <w:r w:rsidR="006D6B3C">
        <w:rPr>
          <w:color w:val="auto"/>
          <w:spacing w:val="-4"/>
          <w:sz w:val="24"/>
          <w:szCs w:val="24"/>
          <w:lang w:val="en-US"/>
        </w:rPr>
        <w:t>ine the principles and value</w:t>
      </w:r>
      <w:r w:rsidRPr="00EE0B87">
        <w:rPr>
          <w:color w:val="auto"/>
          <w:spacing w:val="-4"/>
          <w:sz w:val="24"/>
          <w:szCs w:val="24"/>
          <w:lang w:val="en-US"/>
        </w:rPr>
        <w:t xml:space="preserve"> of electrophysiological examination by electroneurography in the diagnosis of </w:t>
      </w:r>
      <w:r w:rsidRPr="00EE0B87">
        <w:rPr>
          <w:bCs/>
          <w:color w:val="auto"/>
          <w:sz w:val="24"/>
          <w:szCs w:val="24"/>
          <w:lang w:val="en-US"/>
        </w:rPr>
        <w:t>peripheral nervous system disorders</w:t>
      </w:r>
    </w:p>
    <w:p w14:paraId="5BF1A64E" w14:textId="77777777" w:rsidR="00CF4833" w:rsidRPr="00EE0B87" w:rsidRDefault="00CF4833" w:rsidP="00A7718F">
      <w:pPr>
        <w:pStyle w:val="z1Char"/>
        <w:numPr>
          <w:ilvl w:val="0"/>
          <w:numId w:val="32"/>
        </w:numPr>
        <w:tabs>
          <w:tab w:val="left" w:pos="61"/>
        </w:tabs>
        <w:ind w:left="151" w:hanging="180"/>
        <w:jc w:val="left"/>
        <w:rPr>
          <w:color w:val="auto"/>
          <w:spacing w:val="-4"/>
          <w:sz w:val="24"/>
          <w:szCs w:val="24"/>
          <w:lang w:val="en-US"/>
        </w:rPr>
      </w:pPr>
      <w:r w:rsidRPr="00EE0B87">
        <w:rPr>
          <w:color w:val="auto"/>
          <w:spacing w:val="-4"/>
          <w:sz w:val="24"/>
          <w:szCs w:val="24"/>
          <w:lang w:val="en-US"/>
        </w:rPr>
        <w:t xml:space="preserve">to integrate the results of the clinical and paraclinical examination in determining the diagnosis of </w:t>
      </w:r>
      <w:r w:rsidRPr="00EE0B87">
        <w:rPr>
          <w:bCs/>
          <w:color w:val="auto"/>
          <w:sz w:val="24"/>
          <w:szCs w:val="24"/>
          <w:lang w:val="en-US"/>
        </w:rPr>
        <w:t>peripheral nervous system disorders</w:t>
      </w:r>
    </w:p>
    <w:p w14:paraId="6085E79C" w14:textId="77777777" w:rsidR="0028760B" w:rsidRPr="00EE0B87" w:rsidRDefault="00CF4833" w:rsidP="00A7718F">
      <w:pPr>
        <w:pStyle w:val="z1Char"/>
        <w:numPr>
          <w:ilvl w:val="0"/>
          <w:numId w:val="32"/>
        </w:numPr>
        <w:tabs>
          <w:tab w:val="left" w:pos="61"/>
        </w:tabs>
        <w:ind w:left="151" w:hanging="180"/>
        <w:jc w:val="left"/>
        <w:rPr>
          <w:color w:val="auto"/>
          <w:spacing w:val="-4"/>
          <w:sz w:val="24"/>
          <w:szCs w:val="24"/>
          <w:lang w:val="en-US"/>
        </w:rPr>
      </w:pPr>
      <w:r w:rsidRPr="00EE0B87">
        <w:rPr>
          <w:color w:val="auto"/>
          <w:spacing w:val="-4"/>
          <w:sz w:val="24"/>
          <w:szCs w:val="24"/>
          <w:lang w:val="en-US"/>
        </w:rPr>
        <w:t>to know the principles</w:t>
      </w:r>
      <w:r w:rsidR="00866273" w:rsidRPr="00EE0B87">
        <w:rPr>
          <w:color w:val="auto"/>
          <w:spacing w:val="-4"/>
          <w:sz w:val="24"/>
          <w:szCs w:val="24"/>
          <w:lang w:val="en-US"/>
        </w:rPr>
        <w:t xml:space="preserve"> of the medical treatment and</w:t>
      </w:r>
      <w:r w:rsidRPr="00EE0B87">
        <w:rPr>
          <w:color w:val="auto"/>
          <w:spacing w:val="-4"/>
          <w:sz w:val="24"/>
          <w:szCs w:val="24"/>
          <w:lang w:val="en-US"/>
        </w:rPr>
        <w:t xml:space="preserve"> the neurorehabilitation of the </w:t>
      </w:r>
      <w:r w:rsidRPr="00EE0B87">
        <w:rPr>
          <w:bCs/>
          <w:color w:val="auto"/>
          <w:sz w:val="24"/>
          <w:szCs w:val="24"/>
          <w:lang w:val="en-US"/>
        </w:rPr>
        <w:t>peripheral nervous system disorders.</w:t>
      </w:r>
    </w:p>
    <w:p w14:paraId="0C132D62" w14:textId="77777777" w:rsidR="00CF4833" w:rsidRPr="00EE0B87" w:rsidRDefault="00CF4833" w:rsidP="00CF4833">
      <w:pPr>
        <w:pStyle w:val="z1Char"/>
        <w:tabs>
          <w:tab w:val="clear" w:pos="227"/>
          <w:tab w:val="left" w:pos="61"/>
        </w:tabs>
        <w:ind w:left="151" w:firstLine="0"/>
        <w:jc w:val="left"/>
        <w:rPr>
          <w:color w:val="auto"/>
          <w:spacing w:val="-4"/>
          <w:sz w:val="24"/>
          <w:szCs w:val="24"/>
          <w:lang w:val="en-US"/>
        </w:rPr>
      </w:pPr>
    </w:p>
    <w:p w14:paraId="56C0B6AE" w14:textId="77777777" w:rsidR="00B90399" w:rsidRPr="00EE0B87" w:rsidRDefault="00CF4833" w:rsidP="00B90399">
      <w:pPr>
        <w:jc w:val="center"/>
        <w:rPr>
          <w:b/>
          <w:sz w:val="24"/>
          <w:szCs w:val="24"/>
          <w:lang w:val="ro-RO"/>
        </w:rPr>
      </w:pPr>
      <w:proofErr w:type="spellStart"/>
      <w:r w:rsidRPr="00EE0B87">
        <w:rPr>
          <w:b/>
          <w:sz w:val="24"/>
          <w:szCs w:val="24"/>
          <w:lang w:val="ro-RO"/>
        </w:rPr>
        <w:t>Clinical</w:t>
      </w:r>
      <w:proofErr w:type="spellEnd"/>
      <w:r w:rsidRPr="00EE0B87">
        <w:rPr>
          <w:b/>
          <w:sz w:val="24"/>
          <w:szCs w:val="24"/>
          <w:lang w:val="ro-RO"/>
        </w:rPr>
        <w:t xml:space="preserve"> </w:t>
      </w:r>
      <w:proofErr w:type="spellStart"/>
      <w:r w:rsidRPr="00EE0B87">
        <w:rPr>
          <w:b/>
          <w:sz w:val="24"/>
          <w:szCs w:val="24"/>
          <w:lang w:val="ro-RO"/>
        </w:rPr>
        <w:t>cases</w:t>
      </w:r>
      <w:proofErr w:type="spellEnd"/>
    </w:p>
    <w:p w14:paraId="3A2D2640" w14:textId="77777777" w:rsidR="00B90399" w:rsidRPr="00EE0B87" w:rsidRDefault="00B90399" w:rsidP="00B90399">
      <w:pPr>
        <w:jc w:val="center"/>
        <w:rPr>
          <w:b/>
          <w:sz w:val="24"/>
          <w:szCs w:val="24"/>
          <w:lang w:val="ro-RO"/>
        </w:rPr>
      </w:pPr>
    </w:p>
    <w:p w14:paraId="71213472" w14:textId="77777777" w:rsidR="00C80A60" w:rsidRPr="00EE0B87" w:rsidRDefault="003D6589" w:rsidP="00314C53">
      <w:pPr>
        <w:spacing w:before="120"/>
        <w:jc w:val="both"/>
        <w:rPr>
          <w:b/>
          <w:sz w:val="24"/>
          <w:szCs w:val="24"/>
          <w:lang w:val="ro-RO"/>
        </w:rPr>
      </w:pPr>
      <w:r w:rsidRPr="00EE0B87">
        <w:rPr>
          <w:b/>
          <w:sz w:val="24"/>
          <w:szCs w:val="24"/>
          <w:lang w:val="ro-RO"/>
        </w:rPr>
        <w:t xml:space="preserve">Case </w:t>
      </w:r>
      <w:proofErr w:type="spellStart"/>
      <w:r w:rsidRPr="00EE0B87">
        <w:rPr>
          <w:b/>
          <w:sz w:val="24"/>
          <w:szCs w:val="24"/>
          <w:lang w:val="ro-RO"/>
        </w:rPr>
        <w:t>n</w:t>
      </w:r>
      <w:r w:rsidR="00C80A60" w:rsidRPr="00EE0B87">
        <w:rPr>
          <w:b/>
          <w:sz w:val="24"/>
          <w:szCs w:val="24"/>
          <w:lang w:val="ro-RO"/>
        </w:rPr>
        <w:t>o</w:t>
      </w:r>
      <w:proofErr w:type="spellEnd"/>
      <w:r w:rsidRPr="00EE0B87">
        <w:rPr>
          <w:b/>
          <w:sz w:val="24"/>
          <w:szCs w:val="24"/>
          <w:lang w:val="ro-RO"/>
        </w:rPr>
        <w:t>. 1</w:t>
      </w:r>
    </w:p>
    <w:p w14:paraId="21E5F965" w14:textId="77777777" w:rsidR="00C80A60" w:rsidRPr="00EE0B87" w:rsidRDefault="00C80A60" w:rsidP="00314C53">
      <w:pPr>
        <w:spacing w:before="120"/>
        <w:ind w:firstLine="708"/>
        <w:jc w:val="both"/>
        <w:rPr>
          <w:sz w:val="24"/>
          <w:szCs w:val="24"/>
          <w:lang w:val="ro-RO"/>
        </w:rPr>
      </w:pPr>
      <w:r w:rsidRPr="00EE0B87">
        <w:rPr>
          <w:sz w:val="24"/>
          <w:szCs w:val="24"/>
          <w:lang w:val="ro-RO"/>
        </w:rPr>
        <w:t xml:space="preserve">A 32-year-old </w:t>
      </w:r>
      <w:proofErr w:type="spellStart"/>
      <w:r w:rsidRPr="00EE0B87">
        <w:rPr>
          <w:sz w:val="24"/>
          <w:szCs w:val="24"/>
          <w:lang w:val="ro-RO"/>
        </w:rPr>
        <w:t>man</w:t>
      </w:r>
      <w:proofErr w:type="spellEnd"/>
      <w:r w:rsidRPr="00EE0B87">
        <w:rPr>
          <w:sz w:val="24"/>
          <w:szCs w:val="24"/>
          <w:lang w:val="ro-RO"/>
        </w:rPr>
        <w:t xml:space="preserve"> </w:t>
      </w:r>
      <w:proofErr w:type="spellStart"/>
      <w:r w:rsidRPr="00EE0B87">
        <w:rPr>
          <w:sz w:val="24"/>
          <w:szCs w:val="24"/>
          <w:lang w:val="ro-RO"/>
        </w:rPr>
        <w:t>complains</w:t>
      </w:r>
      <w:proofErr w:type="spellEnd"/>
      <w:r w:rsidRPr="00EE0B87">
        <w:rPr>
          <w:sz w:val="24"/>
          <w:szCs w:val="24"/>
          <w:lang w:val="ro-RO"/>
        </w:rPr>
        <w:t xml:space="preserve"> of </w:t>
      </w:r>
      <w:proofErr w:type="spellStart"/>
      <w:r w:rsidRPr="00EE0B87">
        <w:rPr>
          <w:sz w:val="24"/>
          <w:szCs w:val="24"/>
          <w:lang w:val="ro-RO"/>
        </w:rPr>
        <w:t>weakness</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numbness</w:t>
      </w:r>
      <w:proofErr w:type="spellEnd"/>
      <w:r w:rsidRPr="00EE0B87">
        <w:rPr>
          <w:sz w:val="24"/>
          <w:szCs w:val="24"/>
          <w:lang w:val="ro-RO"/>
        </w:rPr>
        <w:t xml:space="preserve"> in </w:t>
      </w:r>
      <w:proofErr w:type="spellStart"/>
      <w:r w:rsidR="00866273" w:rsidRPr="00EE0B87">
        <w:rPr>
          <w:sz w:val="24"/>
          <w:szCs w:val="24"/>
          <w:lang w:val="ro-RO"/>
        </w:rPr>
        <w:t>his</w:t>
      </w:r>
      <w:proofErr w:type="spellEnd"/>
      <w:r w:rsidR="00866273" w:rsidRPr="00EE0B87">
        <w:rPr>
          <w:sz w:val="24"/>
          <w:szCs w:val="24"/>
          <w:lang w:val="ro-RO"/>
        </w:rPr>
        <w:t xml:space="preserve"> </w:t>
      </w:r>
      <w:proofErr w:type="spellStart"/>
      <w:r w:rsidR="00866273" w:rsidRPr="00EE0B87">
        <w:rPr>
          <w:sz w:val="24"/>
          <w:szCs w:val="24"/>
          <w:lang w:val="ro-RO"/>
        </w:rPr>
        <w:t>hands</w:t>
      </w:r>
      <w:proofErr w:type="spellEnd"/>
      <w:r w:rsidR="00866273" w:rsidRPr="00EE0B87">
        <w:rPr>
          <w:sz w:val="24"/>
          <w:szCs w:val="24"/>
          <w:lang w:val="ro-RO"/>
        </w:rPr>
        <w:t xml:space="preserve"> </w:t>
      </w:r>
      <w:proofErr w:type="spellStart"/>
      <w:r w:rsidR="00866273" w:rsidRPr="00EE0B87">
        <w:rPr>
          <w:sz w:val="24"/>
          <w:szCs w:val="24"/>
          <w:lang w:val="ro-RO"/>
        </w:rPr>
        <w:t>and</w:t>
      </w:r>
      <w:proofErr w:type="spellEnd"/>
      <w:r w:rsidR="00866273" w:rsidRPr="00EE0B87">
        <w:rPr>
          <w:sz w:val="24"/>
          <w:szCs w:val="24"/>
          <w:lang w:val="ro-RO"/>
        </w:rPr>
        <w:t xml:space="preserve"> </w:t>
      </w:r>
      <w:proofErr w:type="spellStart"/>
      <w:r w:rsidR="00866273" w:rsidRPr="00EE0B87">
        <w:rPr>
          <w:sz w:val="24"/>
          <w:szCs w:val="24"/>
          <w:lang w:val="ro-RO"/>
        </w:rPr>
        <w:t>feet</w:t>
      </w:r>
      <w:proofErr w:type="spellEnd"/>
      <w:r w:rsidR="00866273" w:rsidRPr="00EE0B87">
        <w:rPr>
          <w:sz w:val="24"/>
          <w:szCs w:val="24"/>
          <w:lang w:val="ro-RO"/>
        </w:rPr>
        <w:t xml:space="preserve">, more </w:t>
      </w:r>
      <w:proofErr w:type="spellStart"/>
      <w:r w:rsidR="00866273" w:rsidRPr="00EE0B87">
        <w:rPr>
          <w:sz w:val="24"/>
          <w:szCs w:val="24"/>
          <w:lang w:val="ro-RO"/>
        </w:rPr>
        <w:t>mark</w:t>
      </w:r>
      <w:r w:rsidRPr="00EE0B87">
        <w:rPr>
          <w:sz w:val="24"/>
          <w:szCs w:val="24"/>
          <w:lang w:val="ro-RO"/>
        </w:rPr>
        <w:t>ed</w:t>
      </w:r>
      <w:proofErr w:type="spellEnd"/>
      <w:r w:rsidRPr="00EE0B87">
        <w:rPr>
          <w:sz w:val="24"/>
          <w:szCs w:val="24"/>
          <w:lang w:val="ro-RO"/>
        </w:rPr>
        <w:t xml:space="preserve"> in </w:t>
      </w:r>
      <w:proofErr w:type="spellStart"/>
      <w:r w:rsidRPr="00EE0B87">
        <w:rPr>
          <w:sz w:val="24"/>
          <w:szCs w:val="24"/>
          <w:lang w:val="ro-RO"/>
        </w:rPr>
        <w:t>his</w:t>
      </w:r>
      <w:proofErr w:type="spellEnd"/>
      <w:r w:rsidRPr="00EE0B87">
        <w:rPr>
          <w:sz w:val="24"/>
          <w:szCs w:val="24"/>
          <w:lang w:val="ro-RO"/>
        </w:rPr>
        <w:t xml:space="preserve"> </w:t>
      </w:r>
      <w:proofErr w:type="spellStart"/>
      <w:r w:rsidRPr="00EE0B87">
        <w:rPr>
          <w:sz w:val="24"/>
          <w:szCs w:val="24"/>
          <w:lang w:val="ro-RO"/>
        </w:rPr>
        <w:t>right</w:t>
      </w:r>
      <w:proofErr w:type="spellEnd"/>
      <w:r w:rsidRPr="00EE0B87">
        <w:rPr>
          <w:sz w:val="24"/>
          <w:szCs w:val="24"/>
          <w:lang w:val="ro-RO"/>
        </w:rPr>
        <w:t xml:space="preserve"> leg </w:t>
      </w:r>
      <w:proofErr w:type="spellStart"/>
      <w:r w:rsidRPr="00EE0B87">
        <w:rPr>
          <w:sz w:val="24"/>
          <w:szCs w:val="24"/>
          <w:lang w:val="ro-RO"/>
        </w:rPr>
        <w:t>and</w:t>
      </w:r>
      <w:proofErr w:type="spellEnd"/>
      <w:r w:rsidRPr="00EE0B87">
        <w:rPr>
          <w:sz w:val="24"/>
          <w:szCs w:val="24"/>
          <w:lang w:val="ro-RO"/>
        </w:rPr>
        <w:t xml:space="preserve"> left hand.</w:t>
      </w:r>
    </w:p>
    <w:p w14:paraId="0E9D5476" w14:textId="77777777" w:rsidR="00C80A60" w:rsidRPr="00EE0B87" w:rsidRDefault="00C80A60" w:rsidP="00C80A60">
      <w:pPr>
        <w:ind w:firstLine="708"/>
        <w:jc w:val="both"/>
        <w:rPr>
          <w:sz w:val="24"/>
          <w:szCs w:val="24"/>
          <w:lang w:val="ro-RO"/>
        </w:rPr>
      </w:pPr>
      <w:r w:rsidRPr="00EE0B87">
        <w:rPr>
          <w:sz w:val="24"/>
          <w:szCs w:val="24"/>
          <w:lang w:val="ro-RO"/>
        </w:rPr>
        <w:t xml:space="preserve">The </w:t>
      </w:r>
      <w:proofErr w:type="spellStart"/>
      <w:r w:rsidRPr="00EE0B87">
        <w:rPr>
          <w:sz w:val="24"/>
          <w:szCs w:val="24"/>
          <w:lang w:val="ro-RO"/>
        </w:rPr>
        <w:t>neurological</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found</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pain</w:t>
      </w:r>
      <w:proofErr w:type="spellEnd"/>
      <w:r w:rsidRPr="00EE0B87">
        <w:rPr>
          <w:sz w:val="24"/>
          <w:szCs w:val="24"/>
          <w:lang w:val="ro-RO"/>
        </w:rPr>
        <w:t xml:space="preserve"> </w:t>
      </w:r>
      <w:proofErr w:type="spellStart"/>
      <w:r w:rsidRPr="00EE0B87">
        <w:rPr>
          <w:sz w:val="24"/>
          <w:szCs w:val="24"/>
          <w:lang w:val="ro-RO"/>
        </w:rPr>
        <w:t>sensation</w:t>
      </w:r>
      <w:proofErr w:type="spellEnd"/>
      <w:r w:rsidRPr="00EE0B87">
        <w:rPr>
          <w:sz w:val="24"/>
          <w:szCs w:val="24"/>
          <w:lang w:val="ro-RO"/>
        </w:rPr>
        <w:t xml:space="preserve"> </w:t>
      </w:r>
      <w:proofErr w:type="spellStart"/>
      <w:r w:rsidRPr="00EE0B87">
        <w:rPr>
          <w:sz w:val="24"/>
          <w:szCs w:val="24"/>
          <w:lang w:val="ro-RO"/>
        </w:rPr>
        <w:t>disturbances</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socks</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gloves</w:t>
      </w:r>
      <w:proofErr w:type="spellEnd"/>
      <w:r w:rsidRPr="00EE0B87">
        <w:rPr>
          <w:sz w:val="24"/>
          <w:szCs w:val="24"/>
          <w:lang w:val="ro-RO"/>
        </w:rPr>
        <w:t xml:space="preserve">" </w:t>
      </w:r>
      <w:proofErr w:type="spellStart"/>
      <w:r w:rsidRPr="00EE0B87">
        <w:rPr>
          <w:sz w:val="24"/>
          <w:szCs w:val="24"/>
          <w:lang w:val="ro-RO"/>
        </w:rPr>
        <w:t>type</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00ED4E4E" w:rsidRPr="00EE0B87">
        <w:rPr>
          <w:sz w:val="24"/>
          <w:szCs w:val="24"/>
          <w:lang w:val="ro-RO"/>
        </w:rPr>
        <w:t>absence</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reflexes</w:t>
      </w:r>
      <w:proofErr w:type="spellEnd"/>
      <w:r w:rsidRPr="00EE0B87">
        <w:rPr>
          <w:sz w:val="24"/>
          <w:szCs w:val="24"/>
          <w:lang w:val="ro-RO"/>
        </w:rPr>
        <w:t xml:space="preserve"> on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hands</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feet</w:t>
      </w:r>
      <w:proofErr w:type="spellEnd"/>
      <w:r w:rsidRPr="00EE0B87">
        <w:rPr>
          <w:sz w:val="24"/>
          <w:szCs w:val="24"/>
          <w:lang w:val="ro-RO"/>
        </w:rPr>
        <w:t xml:space="preserve">, </w:t>
      </w:r>
      <w:proofErr w:type="spellStart"/>
      <w:r w:rsidRPr="00EE0B87">
        <w:rPr>
          <w:sz w:val="24"/>
          <w:szCs w:val="24"/>
          <w:lang w:val="ro-RO"/>
        </w:rPr>
        <w:t>which</w:t>
      </w:r>
      <w:proofErr w:type="spellEnd"/>
      <w:r w:rsidRPr="00EE0B87">
        <w:rPr>
          <w:sz w:val="24"/>
          <w:szCs w:val="24"/>
          <w:lang w:val="ro-RO"/>
        </w:rPr>
        <w:t xml:space="preserve"> </w:t>
      </w:r>
      <w:proofErr w:type="spellStart"/>
      <w:r w:rsidRPr="00EE0B87">
        <w:rPr>
          <w:sz w:val="24"/>
          <w:szCs w:val="24"/>
          <w:lang w:val="ro-RO"/>
        </w:rPr>
        <w:t>was</w:t>
      </w:r>
      <w:proofErr w:type="spellEnd"/>
      <w:r w:rsidRPr="00EE0B87">
        <w:rPr>
          <w:sz w:val="24"/>
          <w:szCs w:val="24"/>
          <w:lang w:val="ro-RO"/>
        </w:rPr>
        <w:t xml:space="preserve"> </w:t>
      </w:r>
      <w:proofErr w:type="spellStart"/>
      <w:r w:rsidRPr="00EE0B87">
        <w:rPr>
          <w:sz w:val="24"/>
          <w:szCs w:val="24"/>
          <w:lang w:val="ro-RO"/>
        </w:rPr>
        <w:t>associated</w:t>
      </w:r>
      <w:proofErr w:type="spellEnd"/>
      <w:r w:rsidRPr="00EE0B87">
        <w:rPr>
          <w:sz w:val="24"/>
          <w:szCs w:val="24"/>
          <w:lang w:val="ro-RO"/>
        </w:rPr>
        <w:t xml:space="preserve"> </w:t>
      </w:r>
      <w:proofErr w:type="spellStart"/>
      <w:r w:rsidRPr="00EE0B87">
        <w:rPr>
          <w:sz w:val="24"/>
          <w:szCs w:val="24"/>
          <w:lang w:val="ro-RO"/>
        </w:rPr>
        <w:t>with</w:t>
      </w:r>
      <w:proofErr w:type="spellEnd"/>
      <w:r w:rsidRPr="00EE0B87">
        <w:rPr>
          <w:sz w:val="24"/>
          <w:szCs w:val="24"/>
          <w:lang w:val="ro-RO"/>
        </w:rPr>
        <w:t xml:space="preserve"> a </w:t>
      </w:r>
      <w:r w:rsidR="00ED4E4E" w:rsidRPr="00EE0B87">
        <w:rPr>
          <w:sz w:val="24"/>
          <w:szCs w:val="24"/>
          <w:lang w:val="ro-RO"/>
        </w:rPr>
        <w:t xml:space="preserve">bilateral </w:t>
      </w:r>
      <w:r w:rsidRPr="00EE0B87">
        <w:rPr>
          <w:sz w:val="24"/>
          <w:szCs w:val="24"/>
          <w:lang w:val="ro-RO"/>
        </w:rPr>
        <w:t xml:space="preserve">facial </w:t>
      </w:r>
      <w:proofErr w:type="spellStart"/>
      <w:r w:rsidR="00ED4E4E" w:rsidRPr="00EE0B87">
        <w:rPr>
          <w:sz w:val="24"/>
          <w:szCs w:val="24"/>
          <w:lang w:val="ro-RO"/>
        </w:rPr>
        <w:t>palsy</w:t>
      </w:r>
      <w:proofErr w:type="spellEnd"/>
      <w:r w:rsidR="00ED4E4E" w:rsidRPr="00EE0B87">
        <w:rPr>
          <w:sz w:val="24"/>
          <w:szCs w:val="24"/>
          <w:lang w:val="ro-RO"/>
        </w:rPr>
        <w:t xml:space="preserve"> of </w:t>
      </w:r>
      <w:proofErr w:type="spellStart"/>
      <w:r w:rsidR="00ED4E4E" w:rsidRPr="00EE0B87">
        <w:rPr>
          <w:sz w:val="24"/>
          <w:szCs w:val="24"/>
          <w:lang w:val="ro-RO"/>
        </w:rPr>
        <w:t>the</w:t>
      </w:r>
      <w:proofErr w:type="spellEnd"/>
      <w:r w:rsidR="00ED4E4E" w:rsidRPr="00EE0B87">
        <w:rPr>
          <w:sz w:val="24"/>
          <w:szCs w:val="24"/>
          <w:lang w:val="ro-RO"/>
        </w:rPr>
        <w:t xml:space="preserve"> </w:t>
      </w:r>
      <w:proofErr w:type="spellStart"/>
      <w:r w:rsidR="00ED4E4E" w:rsidRPr="00EE0B87">
        <w:rPr>
          <w:sz w:val="24"/>
          <w:szCs w:val="24"/>
          <w:lang w:val="ro-RO"/>
        </w:rPr>
        <w:t>peripheral</w:t>
      </w:r>
      <w:proofErr w:type="spellEnd"/>
      <w:r w:rsidR="00ED4E4E" w:rsidRPr="00EE0B87">
        <w:rPr>
          <w:sz w:val="24"/>
          <w:szCs w:val="24"/>
          <w:lang w:val="ro-RO"/>
        </w:rPr>
        <w:t xml:space="preserve"> </w:t>
      </w:r>
      <w:proofErr w:type="spellStart"/>
      <w:r w:rsidR="00ED4E4E" w:rsidRPr="00EE0B87">
        <w:rPr>
          <w:sz w:val="24"/>
          <w:szCs w:val="24"/>
          <w:lang w:val="ro-RO"/>
        </w:rPr>
        <w:t>type</w:t>
      </w:r>
      <w:proofErr w:type="spellEnd"/>
      <w:r w:rsidRPr="00EE0B87">
        <w:rPr>
          <w:sz w:val="24"/>
          <w:szCs w:val="24"/>
          <w:lang w:val="ro-RO"/>
        </w:rPr>
        <w:t xml:space="preserve">. The </w:t>
      </w:r>
      <w:proofErr w:type="spellStart"/>
      <w:r w:rsidR="00ED4E4E" w:rsidRPr="00EE0B87">
        <w:rPr>
          <w:sz w:val="24"/>
          <w:szCs w:val="24"/>
          <w:lang w:val="ro-RO"/>
        </w:rPr>
        <w:t>elongation</w:t>
      </w:r>
      <w:proofErr w:type="spellEnd"/>
      <w:r w:rsidR="00ED4E4E" w:rsidRPr="00EE0B87">
        <w:rPr>
          <w:sz w:val="24"/>
          <w:szCs w:val="24"/>
          <w:lang w:val="ro-RO"/>
        </w:rPr>
        <w:t xml:space="preserve"> </w:t>
      </w:r>
      <w:proofErr w:type="spellStart"/>
      <w:r w:rsidR="00ED4E4E" w:rsidRPr="00EE0B87">
        <w:rPr>
          <w:sz w:val="24"/>
          <w:szCs w:val="24"/>
          <w:lang w:val="ro-RO"/>
        </w:rPr>
        <w:t>signs</w:t>
      </w:r>
      <w:proofErr w:type="spellEnd"/>
      <w:r w:rsidRPr="00EE0B87">
        <w:rPr>
          <w:sz w:val="24"/>
          <w:szCs w:val="24"/>
          <w:lang w:val="ro-RO"/>
        </w:rPr>
        <w:t xml:space="preserve"> </w:t>
      </w:r>
      <w:proofErr w:type="spellStart"/>
      <w:r w:rsidRPr="00EE0B87">
        <w:rPr>
          <w:sz w:val="24"/>
          <w:szCs w:val="24"/>
          <w:lang w:val="ro-RO"/>
        </w:rPr>
        <w:t>were</w:t>
      </w:r>
      <w:proofErr w:type="spellEnd"/>
      <w:r w:rsidRPr="00EE0B87">
        <w:rPr>
          <w:sz w:val="24"/>
          <w:szCs w:val="24"/>
          <w:lang w:val="ro-RO"/>
        </w:rPr>
        <w:t xml:space="preserve"> </w:t>
      </w:r>
      <w:proofErr w:type="spellStart"/>
      <w:r w:rsidRPr="00EE0B87">
        <w:rPr>
          <w:sz w:val="24"/>
          <w:szCs w:val="24"/>
          <w:lang w:val="ro-RO"/>
        </w:rPr>
        <w:t>positive</w:t>
      </w:r>
      <w:proofErr w:type="spellEnd"/>
      <w:r w:rsidRPr="00EE0B87">
        <w:rPr>
          <w:sz w:val="24"/>
          <w:szCs w:val="24"/>
          <w:lang w:val="ro-RO"/>
        </w:rPr>
        <w:t>.</w:t>
      </w:r>
    </w:p>
    <w:p w14:paraId="44BDF242" w14:textId="77777777" w:rsidR="00C80A60" w:rsidRPr="00EE0B87" w:rsidRDefault="00C80A60" w:rsidP="00314C53">
      <w:pPr>
        <w:ind w:firstLine="708"/>
        <w:jc w:val="both"/>
        <w:rPr>
          <w:sz w:val="24"/>
          <w:szCs w:val="24"/>
          <w:lang w:val="ro-RO"/>
        </w:rPr>
      </w:pPr>
      <w:proofErr w:type="spellStart"/>
      <w:r w:rsidRPr="00EE0B87">
        <w:rPr>
          <w:sz w:val="24"/>
          <w:szCs w:val="24"/>
          <w:lang w:val="ro-RO"/>
        </w:rPr>
        <w:t>Examination</w:t>
      </w:r>
      <w:proofErr w:type="spellEnd"/>
      <w:r w:rsidRPr="00EE0B87">
        <w:rPr>
          <w:sz w:val="24"/>
          <w:szCs w:val="24"/>
          <w:lang w:val="ro-RO"/>
        </w:rPr>
        <w:t xml:space="preserve"> </w:t>
      </w:r>
      <w:r w:rsidR="00866273" w:rsidRPr="00EE0B87">
        <w:rPr>
          <w:sz w:val="24"/>
          <w:szCs w:val="24"/>
          <w:lang w:val="ro-RO"/>
        </w:rPr>
        <w:t xml:space="preserve">of cerebrospinal fluid </w:t>
      </w:r>
      <w:proofErr w:type="spellStart"/>
      <w:r w:rsidR="00866273" w:rsidRPr="00EE0B87">
        <w:rPr>
          <w:sz w:val="24"/>
          <w:szCs w:val="24"/>
          <w:lang w:val="ro-RO"/>
        </w:rPr>
        <w:t>found</w:t>
      </w:r>
      <w:proofErr w:type="spellEnd"/>
      <w:r w:rsidR="00866273" w:rsidRPr="00EE0B87">
        <w:rPr>
          <w:sz w:val="24"/>
          <w:szCs w:val="24"/>
          <w:lang w:val="ro-RO"/>
        </w:rPr>
        <w:t xml:space="preserve"> </w:t>
      </w:r>
      <w:proofErr w:type="spellStart"/>
      <w:r w:rsidR="00866273" w:rsidRPr="00EE0B87">
        <w:rPr>
          <w:sz w:val="24"/>
          <w:szCs w:val="24"/>
          <w:lang w:val="ro-RO"/>
        </w:rPr>
        <w:t>the</w:t>
      </w:r>
      <w:proofErr w:type="spellEnd"/>
      <w:r w:rsidR="00866273" w:rsidRPr="00EE0B87">
        <w:rPr>
          <w:sz w:val="24"/>
          <w:szCs w:val="24"/>
          <w:lang w:val="ro-RO"/>
        </w:rPr>
        <w:t xml:space="preserve"> </w:t>
      </w:r>
      <w:proofErr w:type="spellStart"/>
      <w:r w:rsidR="00866273" w:rsidRPr="00EE0B87">
        <w:rPr>
          <w:sz w:val="24"/>
          <w:szCs w:val="24"/>
          <w:lang w:val="ro-RO"/>
        </w:rPr>
        <w:t>increase</w:t>
      </w:r>
      <w:proofErr w:type="spellEnd"/>
      <w:r w:rsidR="00866273" w:rsidRPr="00EE0B87">
        <w:rPr>
          <w:sz w:val="24"/>
          <w:szCs w:val="24"/>
          <w:lang w:val="ro-RO"/>
        </w:rPr>
        <w:t xml:space="preserve"> of</w:t>
      </w:r>
      <w:r w:rsidRPr="00EE0B87">
        <w:rPr>
          <w:sz w:val="24"/>
          <w:szCs w:val="24"/>
          <w:lang w:val="ro-RO"/>
        </w:rPr>
        <w:t xml:space="preserve"> </w:t>
      </w:r>
      <w:proofErr w:type="spellStart"/>
      <w:r w:rsidRPr="00EE0B87">
        <w:rPr>
          <w:sz w:val="24"/>
          <w:szCs w:val="24"/>
          <w:lang w:val="ro-RO"/>
        </w:rPr>
        <w:t>protein</w:t>
      </w:r>
      <w:r w:rsidR="00866273" w:rsidRPr="00EE0B87">
        <w:rPr>
          <w:sz w:val="24"/>
          <w:szCs w:val="24"/>
          <w:lang w:val="ro-RO"/>
        </w:rPr>
        <w:t>s</w:t>
      </w:r>
      <w:proofErr w:type="spellEnd"/>
      <w:r w:rsidRPr="00EE0B87">
        <w:rPr>
          <w:sz w:val="24"/>
          <w:szCs w:val="24"/>
          <w:lang w:val="ro-RO"/>
        </w:rPr>
        <w:t xml:space="preserve"> </w:t>
      </w:r>
      <w:proofErr w:type="spellStart"/>
      <w:r w:rsidRPr="00EE0B87">
        <w:rPr>
          <w:sz w:val="24"/>
          <w:szCs w:val="24"/>
          <w:lang w:val="ro-RO"/>
        </w:rPr>
        <w:t>to</w:t>
      </w:r>
      <w:proofErr w:type="spellEnd"/>
      <w:r w:rsidRPr="00EE0B87">
        <w:rPr>
          <w:sz w:val="24"/>
          <w:szCs w:val="24"/>
          <w:lang w:val="ro-RO"/>
        </w:rPr>
        <w:t xml:space="preserve"> 2.56 g / l </w:t>
      </w:r>
      <w:proofErr w:type="spellStart"/>
      <w:r w:rsidRPr="00EE0B87">
        <w:rPr>
          <w:sz w:val="24"/>
          <w:szCs w:val="24"/>
          <w:lang w:val="ro-RO"/>
        </w:rPr>
        <w:t>with</w:t>
      </w:r>
      <w:proofErr w:type="spellEnd"/>
      <w:r w:rsidRPr="00EE0B87">
        <w:rPr>
          <w:sz w:val="24"/>
          <w:szCs w:val="24"/>
          <w:lang w:val="ro-RO"/>
        </w:rPr>
        <w:t xml:space="preserve"> a normal </w:t>
      </w:r>
      <w:proofErr w:type="spellStart"/>
      <w:r w:rsidRPr="00EE0B87">
        <w:rPr>
          <w:sz w:val="24"/>
          <w:szCs w:val="24"/>
          <w:lang w:val="ro-RO"/>
        </w:rPr>
        <w:t>number</w:t>
      </w:r>
      <w:proofErr w:type="spellEnd"/>
      <w:r w:rsidRPr="00EE0B87">
        <w:rPr>
          <w:sz w:val="24"/>
          <w:szCs w:val="24"/>
          <w:lang w:val="ro-RO"/>
        </w:rPr>
        <w:t xml:space="preserve"> of </w:t>
      </w:r>
      <w:proofErr w:type="spellStart"/>
      <w:r w:rsidRPr="00EE0B87">
        <w:rPr>
          <w:sz w:val="24"/>
          <w:szCs w:val="24"/>
          <w:lang w:val="ro-RO"/>
        </w:rPr>
        <w:t>cellular</w:t>
      </w:r>
      <w:proofErr w:type="spellEnd"/>
      <w:r w:rsidRPr="00EE0B87">
        <w:rPr>
          <w:sz w:val="24"/>
          <w:szCs w:val="24"/>
          <w:lang w:val="ro-RO"/>
        </w:rPr>
        <w:t xml:space="preserve"> </w:t>
      </w:r>
      <w:proofErr w:type="spellStart"/>
      <w:r w:rsidRPr="00EE0B87">
        <w:rPr>
          <w:sz w:val="24"/>
          <w:szCs w:val="24"/>
          <w:lang w:val="ro-RO"/>
        </w:rPr>
        <w:t>elements</w:t>
      </w:r>
      <w:proofErr w:type="spellEnd"/>
      <w:r w:rsidRPr="00EE0B87">
        <w:rPr>
          <w:sz w:val="24"/>
          <w:szCs w:val="24"/>
          <w:lang w:val="ro-RO"/>
        </w:rPr>
        <w:t>.</w:t>
      </w:r>
    </w:p>
    <w:p w14:paraId="46039B14" w14:textId="77777777" w:rsidR="00C80A60" w:rsidRPr="00EE0B87" w:rsidRDefault="00C80A60" w:rsidP="00314C53">
      <w:pPr>
        <w:ind w:firstLine="706"/>
        <w:jc w:val="both"/>
        <w:rPr>
          <w:sz w:val="24"/>
          <w:szCs w:val="24"/>
          <w:lang w:val="ro-RO"/>
        </w:rPr>
      </w:pPr>
      <w:r w:rsidRPr="00EE0B87">
        <w:rPr>
          <w:sz w:val="24"/>
          <w:szCs w:val="24"/>
          <w:lang w:val="ro-RO"/>
        </w:rPr>
        <w:t xml:space="preserve">The </w:t>
      </w:r>
      <w:proofErr w:type="spellStart"/>
      <w:r w:rsidRPr="00EE0B87">
        <w:rPr>
          <w:sz w:val="24"/>
          <w:szCs w:val="24"/>
          <w:lang w:val="ro-RO"/>
        </w:rPr>
        <w:t>electroneuromyogra</w:t>
      </w:r>
      <w:r w:rsidR="00866273" w:rsidRPr="00EE0B87">
        <w:rPr>
          <w:sz w:val="24"/>
          <w:szCs w:val="24"/>
          <w:lang w:val="ro-RO"/>
        </w:rPr>
        <w:t>phic</w:t>
      </w:r>
      <w:proofErr w:type="spellEnd"/>
      <w:r w:rsidR="00866273" w:rsidRPr="00EE0B87">
        <w:rPr>
          <w:sz w:val="24"/>
          <w:szCs w:val="24"/>
          <w:lang w:val="ro-RO"/>
        </w:rPr>
        <w:t xml:space="preserve"> </w:t>
      </w:r>
      <w:proofErr w:type="spellStart"/>
      <w:r w:rsidR="00866273" w:rsidRPr="00EE0B87">
        <w:rPr>
          <w:sz w:val="24"/>
          <w:szCs w:val="24"/>
          <w:lang w:val="ro-RO"/>
        </w:rPr>
        <w:t>examination</w:t>
      </w:r>
      <w:proofErr w:type="spellEnd"/>
      <w:r w:rsidR="00866273" w:rsidRPr="00EE0B87">
        <w:rPr>
          <w:sz w:val="24"/>
          <w:szCs w:val="24"/>
          <w:lang w:val="ro-RO"/>
        </w:rPr>
        <w:t xml:space="preserve"> </w:t>
      </w:r>
      <w:proofErr w:type="spellStart"/>
      <w:r w:rsidR="00866273" w:rsidRPr="00EE0B87">
        <w:rPr>
          <w:sz w:val="24"/>
          <w:szCs w:val="24"/>
          <w:lang w:val="ro-RO"/>
        </w:rPr>
        <w:t>contributed</w:t>
      </w:r>
      <w:proofErr w:type="spellEnd"/>
      <w:r w:rsidR="00866273" w:rsidRPr="00EE0B87">
        <w:rPr>
          <w:sz w:val="24"/>
          <w:szCs w:val="24"/>
          <w:lang w:val="ro-RO"/>
        </w:rPr>
        <w:t xml:space="preserve"> </w:t>
      </w:r>
      <w:proofErr w:type="spellStart"/>
      <w:r w:rsidR="00866273" w:rsidRPr="00EE0B87">
        <w:rPr>
          <w:sz w:val="24"/>
          <w:szCs w:val="24"/>
          <w:lang w:val="ro-RO"/>
        </w:rPr>
        <w:t>to</w:t>
      </w:r>
      <w:proofErr w:type="spellEnd"/>
      <w:r w:rsidR="00866273" w:rsidRPr="00EE0B87">
        <w:rPr>
          <w:sz w:val="24"/>
          <w:szCs w:val="24"/>
          <w:lang w:val="ro-RO"/>
        </w:rPr>
        <w:t xml:space="preserve"> </w:t>
      </w:r>
      <w:proofErr w:type="spellStart"/>
      <w:r w:rsidR="00866273" w:rsidRPr="00EE0B87">
        <w:rPr>
          <w:sz w:val="24"/>
          <w:szCs w:val="24"/>
          <w:lang w:val="ro-RO"/>
        </w:rPr>
        <w:t>making</w:t>
      </w:r>
      <w:proofErr w:type="spellEnd"/>
      <w:r w:rsidR="00314C53" w:rsidRPr="00EE0B87">
        <w:rPr>
          <w:sz w:val="24"/>
          <w:szCs w:val="24"/>
          <w:lang w:val="ro-RO"/>
        </w:rPr>
        <w:t xml:space="preserve"> </w:t>
      </w:r>
      <w:proofErr w:type="spellStart"/>
      <w:r w:rsidR="00314C53" w:rsidRPr="00EE0B87">
        <w:rPr>
          <w:sz w:val="24"/>
          <w:szCs w:val="24"/>
          <w:lang w:val="ro-RO"/>
        </w:rPr>
        <w:t>the</w:t>
      </w:r>
      <w:proofErr w:type="spellEnd"/>
      <w:r w:rsidR="00314C53" w:rsidRPr="00EE0B87">
        <w:rPr>
          <w:sz w:val="24"/>
          <w:szCs w:val="24"/>
          <w:lang w:val="ro-RO"/>
        </w:rPr>
        <w:t xml:space="preserve"> </w:t>
      </w:r>
      <w:proofErr w:type="spellStart"/>
      <w:r w:rsidR="00314C53" w:rsidRPr="00EE0B87">
        <w:rPr>
          <w:sz w:val="24"/>
          <w:szCs w:val="24"/>
          <w:lang w:val="ro-RO"/>
        </w:rPr>
        <w:t>diagnosis</w:t>
      </w:r>
      <w:proofErr w:type="spellEnd"/>
      <w:r w:rsidR="00314C53" w:rsidRPr="00EE0B87">
        <w:rPr>
          <w:sz w:val="24"/>
          <w:szCs w:val="24"/>
          <w:lang w:val="ro-RO"/>
        </w:rPr>
        <w:t>.</w:t>
      </w:r>
      <w:r w:rsidRPr="00EE0B87">
        <w:rPr>
          <w:sz w:val="24"/>
          <w:szCs w:val="24"/>
          <w:lang w:val="ro-RO"/>
        </w:rPr>
        <w:t xml:space="preserve"> </w:t>
      </w:r>
    </w:p>
    <w:p w14:paraId="13612496" w14:textId="77777777" w:rsidR="00C80A60" w:rsidRPr="00EE0B87" w:rsidRDefault="00314C53" w:rsidP="00314C53">
      <w:pPr>
        <w:spacing w:before="120"/>
        <w:ind w:firstLine="706"/>
        <w:jc w:val="both"/>
        <w:rPr>
          <w:b/>
          <w:sz w:val="24"/>
          <w:szCs w:val="24"/>
          <w:lang w:val="ro-RO"/>
        </w:rPr>
      </w:pPr>
      <w:r w:rsidRPr="00EE0B87">
        <w:rPr>
          <w:b/>
          <w:sz w:val="24"/>
          <w:szCs w:val="24"/>
          <w:lang w:val="ro-RO"/>
        </w:rPr>
        <w:t>Indicate</w:t>
      </w:r>
      <w:r w:rsidR="00C80A60" w:rsidRPr="00EE0B87">
        <w:rPr>
          <w:b/>
          <w:sz w:val="24"/>
          <w:szCs w:val="24"/>
          <w:lang w:val="ro-RO"/>
        </w:rPr>
        <w:t>:</w:t>
      </w:r>
    </w:p>
    <w:p w14:paraId="10C54B90" w14:textId="77777777" w:rsidR="00C80A60" w:rsidRPr="00EE0B87" w:rsidRDefault="00C80A60" w:rsidP="00C80A60">
      <w:pPr>
        <w:ind w:firstLine="708"/>
        <w:jc w:val="both"/>
        <w:rPr>
          <w:sz w:val="24"/>
          <w:szCs w:val="24"/>
          <w:lang w:val="ro-RO"/>
        </w:rPr>
      </w:pPr>
      <w:r w:rsidRPr="00EE0B87">
        <w:rPr>
          <w:sz w:val="24"/>
          <w:szCs w:val="24"/>
          <w:lang w:val="ro-RO"/>
        </w:rPr>
        <w:t xml:space="preserve">A. The </w:t>
      </w:r>
      <w:proofErr w:type="spellStart"/>
      <w:r w:rsidRPr="00EE0B87">
        <w:rPr>
          <w:sz w:val="24"/>
          <w:szCs w:val="24"/>
          <w:lang w:val="ro-RO"/>
        </w:rPr>
        <w:t>variant</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t</w:t>
      </w:r>
      <w:r w:rsidR="00314C53" w:rsidRPr="00EE0B87">
        <w:rPr>
          <w:sz w:val="24"/>
          <w:szCs w:val="24"/>
          <w:lang w:val="ro-RO"/>
        </w:rPr>
        <w:t>ype</w:t>
      </w:r>
      <w:proofErr w:type="spellEnd"/>
      <w:r w:rsidR="00314C53" w:rsidRPr="00EE0B87">
        <w:rPr>
          <w:sz w:val="24"/>
          <w:szCs w:val="24"/>
          <w:lang w:val="ro-RO"/>
        </w:rPr>
        <w:t xml:space="preserve"> of </w:t>
      </w:r>
      <w:proofErr w:type="spellStart"/>
      <w:r w:rsidR="00314C53" w:rsidRPr="00EE0B87">
        <w:rPr>
          <w:sz w:val="24"/>
          <w:szCs w:val="24"/>
          <w:lang w:val="ro-RO"/>
        </w:rPr>
        <w:t>sensory</w:t>
      </w:r>
      <w:proofErr w:type="spellEnd"/>
      <w:r w:rsidR="00314C53" w:rsidRPr="00EE0B87">
        <w:rPr>
          <w:sz w:val="24"/>
          <w:szCs w:val="24"/>
          <w:lang w:val="ro-RO"/>
        </w:rPr>
        <w:t xml:space="preserve"> </w:t>
      </w:r>
      <w:proofErr w:type="spellStart"/>
      <w:r w:rsidR="00314C53" w:rsidRPr="00EE0B87">
        <w:rPr>
          <w:sz w:val="24"/>
          <w:szCs w:val="24"/>
          <w:lang w:val="ro-RO"/>
        </w:rPr>
        <w:t>disturbances</w:t>
      </w:r>
      <w:proofErr w:type="spellEnd"/>
      <w:r w:rsidR="00314C53" w:rsidRPr="00EE0B87">
        <w:rPr>
          <w:sz w:val="24"/>
          <w:szCs w:val="24"/>
          <w:lang w:val="ro-RO"/>
        </w:rPr>
        <w:t xml:space="preserve"> in </w:t>
      </w:r>
      <w:proofErr w:type="spellStart"/>
      <w:r w:rsidR="00314C53" w:rsidRPr="00EE0B87">
        <w:rPr>
          <w:sz w:val="24"/>
          <w:szCs w:val="24"/>
          <w:lang w:val="ro-RO"/>
        </w:rPr>
        <w:t>this</w:t>
      </w:r>
      <w:proofErr w:type="spellEnd"/>
      <w:r w:rsidRPr="00EE0B87">
        <w:rPr>
          <w:sz w:val="24"/>
          <w:szCs w:val="24"/>
          <w:lang w:val="ro-RO"/>
        </w:rPr>
        <w:t xml:space="preserve"> </w:t>
      </w:r>
      <w:proofErr w:type="spellStart"/>
      <w:r w:rsidRPr="00EE0B87">
        <w:rPr>
          <w:sz w:val="24"/>
          <w:szCs w:val="24"/>
          <w:lang w:val="ro-RO"/>
        </w:rPr>
        <w:t>patient</w:t>
      </w:r>
      <w:proofErr w:type="spellEnd"/>
      <w:r w:rsidRPr="00EE0B87">
        <w:rPr>
          <w:sz w:val="24"/>
          <w:szCs w:val="24"/>
          <w:lang w:val="ro-RO"/>
        </w:rPr>
        <w:t>.</w:t>
      </w:r>
    </w:p>
    <w:p w14:paraId="7BF08835" w14:textId="77777777" w:rsidR="00C80A60" w:rsidRPr="00EE0B87" w:rsidRDefault="00CA7908" w:rsidP="00C80A60">
      <w:pPr>
        <w:ind w:firstLine="708"/>
        <w:jc w:val="both"/>
        <w:rPr>
          <w:sz w:val="24"/>
          <w:szCs w:val="24"/>
          <w:lang w:val="ro-RO"/>
        </w:rPr>
      </w:pPr>
      <w:r w:rsidRPr="00EE0B87">
        <w:rPr>
          <w:sz w:val="24"/>
          <w:szCs w:val="24"/>
          <w:lang w:val="ro-RO"/>
        </w:rPr>
        <w:t xml:space="preserve">B. The </w:t>
      </w:r>
      <w:proofErr w:type="spellStart"/>
      <w:r w:rsidRPr="00EE0B87">
        <w:rPr>
          <w:sz w:val="24"/>
          <w:szCs w:val="24"/>
          <w:lang w:val="ro-RO"/>
        </w:rPr>
        <w:t>c</w:t>
      </w:r>
      <w:r w:rsidR="00C80A60" w:rsidRPr="00EE0B87">
        <w:rPr>
          <w:sz w:val="24"/>
          <w:szCs w:val="24"/>
          <w:lang w:val="ro-RO"/>
        </w:rPr>
        <w:t>linical</w:t>
      </w:r>
      <w:proofErr w:type="spellEnd"/>
      <w:r w:rsidR="00C80A60" w:rsidRPr="00EE0B87">
        <w:rPr>
          <w:sz w:val="24"/>
          <w:szCs w:val="24"/>
          <w:lang w:val="ro-RO"/>
        </w:rPr>
        <w:t xml:space="preserve"> </w:t>
      </w:r>
      <w:proofErr w:type="spellStart"/>
      <w:r w:rsidR="00C80A60" w:rsidRPr="00EE0B87">
        <w:rPr>
          <w:sz w:val="24"/>
          <w:szCs w:val="24"/>
          <w:lang w:val="ro-RO"/>
        </w:rPr>
        <w:t>examination</w:t>
      </w:r>
      <w:proofErr w:type="spellEnd"/>
      <w:r w:rsidR="00C80A60" w:rsidRPr="00EE0B87">
        <w:rPr>
          <w:sz w:val="24"/>
          <w:szCs w:val="24"/>
          <w:lang w:val="ro-RO"/>
        </w:rPr>
        <w:t xml:space="preserve"> </w:t>
      </w:r>
      <w:proofErr w:type="spellStart"/>
      <w:r w:rsidR="00C80A60" w:rsidRPr="00EE0B87">
        <w:rPr>
          <w:sz w:val="24"/>
          <w:szCs w:val="24"/>
          <w:lang w:val="ro-RO"/>
        </w:rPr>
        <w:t>maneuver</w:t>
      </w:r>
      <w:proofErr w:type="spellEnd"/>
      <w:r w:rsidR="00C80A60" w:rsidRPr="00EE0B87">
        <w:rPr>
          <w:sz w:val="24"/>
          <w:szCs w:val="24"/>
          <w:lang w:val="ro-RO"/>
        </w:rPr>
        <w:t xml:space="preserve">, </w:t>
      </w:r>
      <w:proofErr w:type="spellStart"/>
      <w:r w:rsidR="00C80A60" w:rsidRPr="00EE0B87">
        <w:rPr>
          <w:sz w:val="24"/>
          <w:szCs w:val="24"/>
          <w:lang w:val="ro-RO"/>
        </w:rPr>
        <w:t>which</w:t>
      </w:r>
      <w:proofErr w:type="spellEnd"/>
      <w:r w:rsidR="00C80A60" w:rsidRPr="00EE0B87">
        <w:rPr>
          <w:sz w:val="24"/>
          <w:szCs w:val="24"/>
          <w:lang w:val="ro-RO"/>
        </w:rPr>
        <w:t xml:space="preserve"> </w:t>
      </w:r>
      <w:proofErr w:type="spellStart"/>
      <w:r w:rsidR="00C80A60" w:rsidRPr="00EE0B87">
        <w:rPr>
          <w:sz w:val="24"/>
          <w:szCs w:val="24"/>
          <w:lang w:val="ro-RO"/>
        </w:rPr>
        <w:t>allows</w:t>
      </w:r>
      <w:proofErr w:type="spellEnd"/>
      <w:r w:rsidR="00C80A60" w:rsidRPr="00EE0B87">
        <w:rPr>
          <w:sz w:val="24"/>
          <w:szCs w:val="24"/>
          <w:lang w:val="ro-RO"/>
        </w:rPr>
        <w:t xml:space="preserve"> </w:t>
      </w:r>
      <w:proofErr w:type="spellStart"/>
      <w:r w:rsidR="00C80A60" w:rsidRPr="00EE0B87">
        <w:rPr>
          <w:sz w:val="24"/>
          <w:szCs w:val="24"/>
          <w:lang w:val="ro-RO"/>
        </w:rPr>
        <w:t>the</w:t>
      </w:r>
      <w:proofErr w:type="spellEnd"/>
      <w:r w:rsidR="00C80A60" w:rsidRPr="00EE0B87">
        <w:rPr>
          <w:sz w:val="24"/>
          <w:szCs w:val="24"/>
          <w:lang w:val="ro-RO"/>
        </w:rPr>
        <w:t xml:space="preserve"> </w:t>
      </w:r>
      <w:proofErr w:type="spellStart"/>
      <w:r w:rsidR="00C80A60" w:rsidRPr="00EE0B87">
        <w:rPr>
          <w:sz w:val="24"/>
          <w:szCs w:val="24"/>
          <w:lang w:val="ro-RO"/>
        </w:rPr>
        <w:t>detection</w:t>
      </w:r>
      <w:proofErr w:type="spellEnd"/>
      <w:r w:rsidR="00C80A60" w:rsidRPr="00EE0B87">
        <w:rPr>
          <w:sz w:val="24"/>
          <w:szCs w:val="24"/>
          <w:lang w:val="ro-RO"/>
        </w:rPr>
        <w:t xml:space="preserve"> of "</w:t>
      </w:r>
      <w:proofErr w:type="spellStart"/>
      <w:r w:rsidR="00C80A60" w:rsidRPr="00EE0B87">
        <w:rPr>
          <w:sz w:val="24"/>
          <w:szCs w:val="24"/>
          <w:lang w:val="ro-RO"/>
        </w:rPr>
        <w:t>socks</w:t>
      </w:r>
      <w:proofErr w:type="spellEnd"/>
      <w:r w:rsidR="00C80A60" w:rsidRPr="00EE0B87">
        <w:rPr>
          <w:sz w:val="24"/>
          <w:szCs w:val="24"/>
          <w:lang w:val="ro-RO"/>
        </w:rPr>
        <w:t xml:space="preserve">" </w:t>
      </w:r>
      <w:proofErr w:type="spellStart"/>
      <w:r w:rsidR="00C80A60" w:rsidRPr="00EE0B87">
        <w:rPr>
          <w:sz w:val="24"/>
          <w:szCs w:val="24"/>
          <w:lang w:val="ro-RO"/>
        </w:rPr>
        <w:t>and</w:t>
      </w:r>
      <w:proofErr w:type="spellEnd"/>
      <w:r w:rsidR="00C80A60" w:rsidRPr="00EE0B87">
        <w:rPr>
          <w:sz w:val="24"/>
          <w:szCs w:val="24"/>
          <w:lang w:val="ro-RO"/>
        </w:rPr>
        <w:t xml:space="preserve"> "</w:t>
      </w:r>
      <w:proofErr w:type="spellStart"/>
      <w:r w:rsidR="00C80A60" w:rsidRPr="00EE0B87">
        <w:rPr>
          <w:sz w:val="24"/>
          <w:szCs w:val="24"/>
          <w:lang w:val="ro-RO"/>
        </w:rPr>
        <w:t>gloves</w:t>
      </w:r>
      <w:proofErr w:type="spellEnd"/>
      <w:r w:rsidR="00C80A60" w:rsidRPr="00EE0B87">
        <w:rPr>
          <w:sz w:val="24"/>
          <w:szCs w:val="24"/>
          <w:lang w:val="ro-RO"/>
        </w:rPr>
        <w:t>"</w:t>
      </w:r>
      <w:r w:rsidR="00F8599C" w:rsidRPr="00EE0B87">
        <w:rPr>
          <w:sz w:val="24"/>
          <w:szCs w:val="24"/>
          <w:lang w:val="ro-RO"/>
        </w:rPr>
        <w:t xml:space="preserve"> </w:t>
      </w:r>
      <w:proofErr w:type="spellStart"/>
      <w:r w:rsidR="00F8599C" w:rsidRPr="00EE0B87">
        <w:rPr>
          <w:sz w:val="24"/>
          <w:szCs w:val="24"/>
          <w:lang w:val="ro-RO"/>
        </w:rPr>
        <w:t>sensory</w:t>
      </w:r>
      <w:proofErr w:type="spellEnd"/>
      <w:r w:rsidR="00F8599C" w:rsidRPr="00EE0B87">
        <w:rPr>
          <w:sz w:val="24"/>
          <w:szCs w:val="24"/>
          <w:lang w:val="ro-RO"/>
        </w:rPr>
        <w:t xml:space="preserve"> </w:t>
      </w:r>
      <w:proofErr w:type="spellStart"/>
      <w:r w:rsidR="00F8599C" w:rsidRPr="00EE0B87">
        <w:rPr>
          <w:sz w:val="24"/>
          <w:szCs w:val="24"/>
          <w:lang w:val="ro-RO"/>
        </w:rPr>
        <w:t>disturbances</w:t>
      </w:r>
      <w:proofErr w:type="spellEnd"/>
      <w:r w:rsidR="00C80A60" w:rsidRPr="00EE0B87">
        <w:rPr>
          <w:sz w:val="24"/>
          <w:szCs w:val="24"/>
          <w:lang w:val="ro-RO"/>
        </w:rPr>
        <w:t>.</w:t>
      </w:r>
    </w:p>
    <w:p w14:paraId="55A66299" w14:textId="77777777" w:rsidR="00F8599C" w:rsidRPr="00EE0B87" w:rsidRDefault="00C80A60" w:rsidP="00C80A60">
      <w:pPr>
        <w:ind w:firstLine="708"/>
        <w:jc w:val="both"/>
        <w:rPr>
          <w:color w:val="FF0000"/>
          <w:sz w:val="24"/>
          <w:szCs w:val="24"/>
          <w:lang w:val="ro-RO"/>
        </w:rPr>
      </w:pPr>
      <w:r w:rsidRPr="00EE0B87">
        <w:rPr>
          <w:sz w:val="24"/>
          <w:szCs w:val="24"/>
          <w:lang w:val="ro-RO"/>
        </w:rPr>
        <w:t xml:space="preserve">C. </w:t>
      </w:r>
      <w:r w:rsidR="00B36B6B" w:rsidRPr="00EE0B87">
        <w:rPr>
          <w:sz w:val="24"/>
          <w:szCs w:val="24"/>
          <w:lang w:val="ro-RO"/>
        </w:rPr>
        <w:t xml:space="preserve">The </w:t>
      </w:r>
      <w:proofErr w:type="spellStart"/>
      <w:r w:rsidR="00331725" w:rsidRPr="00EE0B87">
        <w:rPr>
          <w:sz w:val="24"/>
          <w:szCs w:val="24"/>
          <w:lang w:val="ro-RO"/>
        </w:rPr>
        <w:t>anatomical</w:t>
      </w:r>
      <w:proofErr w:type="spellEnd"/>
      <w:r w:rsidR="00331725" w:rsidRPr="00EE0B87">
        <w:rPr>
          <w:sz w:val="24"/>
          <w:szCs w:val="24"/>
          <w:lang w:val="ro-RO"/>
        </w:rPr>
        <w:t xml:space="preserve"> </w:t>
      </w:r>
      <w:proofErr w:type="spellStart"/>
      <w:r w:rsidR="00331725" w:rsidRPr="00EE0B87">
        <w:rPr>
          <w:sz w:val="24"/>
          <w:szCs w:val="24"/>
          <w:lang w:val="ro-RO"/>
        </w:rPr>
        <w:t>structure</w:t>
      </w:r>
      <w:proofErr w:type="spellEnd"/>
      <w:r w:rsidR="00F8599C" w:rsidRPr="00EE0B87">
        <w:rPr>
          <w:sz w:val="24"/>
          <w:szCs w:val="24"/>
          <w:lang w:val="ro-RO"/>
        </w:rPr>
        <w:t xml:space="preserve"> </w:t>
      </w:r>
      <w:proofErr w:type="spellStart"/>
      <w:r w:rsidR="00B36B6B" w:rsidRPr="00EE0B87">
        <w:rPr>
          <w:sz w:val="24"/>
          <w:szCs w:val="24"/>
          <w:lang w:val="ro-RO"/>
        </w:rPr>
        <w:t>impairment</w:t>
      </w:r>
      <w:proofErr w:type="spellEnd"/>
      <w:r w:rsidR="00B36B6B" w:rsidRPr="00EE0B87">
        <w:rPr>
          <w:sz w:val="24"/>
          <w:szCs w:val="24"/>
          <w:lang w:val="ro-RO"/>
        </w:rPr>
        <w:t xml:space="preserve"> </w:t>
      </w:r>
      <w:proofErr w:type="spellStart"/>
      <w:r w:rsidR="00B36B6B" w:rsidRPr="00EE0B87">
        <w:rPr>
          <w:sz w:val="24"/>
          <w:szCs w:val="24"/>
          <w:lang w:val="ro-RO"/>
        </w:rPr>
        <w:t>that</w:t>
      </w:r>
      <w:proofErr w:type="spellEnd"/>
      <w:r w:rsidR="00B36B6B" w:rsidRPr="00EE0B87">
        <w:rPr>
          <w:sz w:val="24"/>
          <w:szCs w:val="24"/>
          <w:lang w:val="ro-RO"/>
        </w:rPr>
        <w:t xml:space="preserve"> </w:t>
      </w:r>
      <w:r w:rsidR="00F8599C" w:rsidRPr="00EE0B87">
        <w:rPr>
          <w:sz w:val="24"/>
          <w:szCs w:val="24"/>
          <w:lang w:val="ro-RO"/>
        </w:rPr>
        <w:t xml:space="preserve">led </w:t>
      </w:r>
      <w:proofErr w:type="spellStart"/>
      <w:r w:rsidR="00F8599C" w:rsidRPr="00EE0B87">
        <w:rPr>
          <w:sz w:val="24"/>
          <w:szCs w:val="24"/>
          <w:lang w:val="ro-RO"/>
        </w:rPr>
        <w:t>to</w:t>
      </w:r>
      <w:proofErr w:type="spellEnd"/>
      <w:r w:rsidR="00F8599C" w:rsidRPr="00EE0B87">
        <w:rPr>
          <w:sz w:val="24"/>
          <w:szCs w:val="24"/>
          <w:lang w:val="ro-RO"/>
        </w:rPr>
        <w:t xml:space="preserve"> </w:t>
      </w:r>
      <w:proofErr w:type="spellStart"/>
      <w:r w:rsidR="00F8599C" w:rsidRPr="00EE0B87">
        <w:rPr>
          <w:sz w:val="24"/>
          <w:szCs w:val="24"/>
          <w:lang w:val="ro-RO"/>
        </w:rPr>
        <w:t>senso</w:t>
      </w:r>
      <w:r w:rsidR="00866273" w:rsidRPr="00EE0B87">
        <w:rPr>
          <w:sz w:val="24"/>
          <w:szCs w:val="24"/>
          <w:lang w:val="ro-RO"/>
        </w:rPr>
        <w:t>ry</w:t>
      </w:r>
      <w:proofErr w:type="spellEnd"/>
      <w:r w:rsidR="00866273" w:rsidRPr="00EE0B87">
        <w:rPr>
          <w:sz w:val="24"/>
          <w:szCs w:val="24"/>
          <w:lang w:val="ro-RO"/>
        </w:rPr>
        <w:t xml:space="preserve"> </w:t>
      </w:r>
      <w:proofErr w:type="spellStart"/>
      <w:r w:rsidR="00866273" w:rsidRPr="00EE0B87">
        <w:rPr>
          <w:sz w:val="24"/>
          <w:szCs w:val="24"/>
          <w:lang w:val="ro-RO"/>
        </w:rPr>
        <w:t>dis</w:t>
      </w:r>
      <w:r w:rsidR="00B36B6B" w:rsidRPr="00EE0B87">
        <w:rPr>
          <w:sz w:val="24"/>
          <w:szCs w:val="24"/>
          <w:lang w:val="ro-RO"/>
        </w:rPr>
        <w:t>turbances</w:t>
      </w:r>
      <w:proofErr w:type="spellEnd"/>
      <w:r w:rsidR="00B36B6B" w:rsidRPr="00EE0B87">
        <w:rPr>
          <w:sz w:val="24"/>
          <w:szCs w:val="24"/>
          <w:lang w:val="ro-RO"/>
        </w:rPr>
        <w:t xml:space="preserve"> in </w:t>
      </w:r>
      <w:proofErr w:type="spellStart"/>
      <w:r w:rsidR="00B36B6B" w:rsidRPr="00EE0B87">
        <w:rPr>
          <w:sz w:val="24"/>
          <w:szCs w:val="24"/>
          <w:lang w:val="ro-RO"/>
        </w:rPr>
        <w:t>this</w:t>
      </w:r>
      <w:proofErr w:type="spellEnd"/>
      <w:r w:rsidR="00B36B6B" w:rsidRPr="00EE0B87">
        <w:rPr>
          <w:sz w:val="24"/>
          <w:szCs w:val="24"/>
          <w:lang w:val="ro-RO"/>
        </w:rPr>
        <w:t xml:space="preserve"> </w:t>
      </w:r>
      <w:proofErr w:type="spellStart"/>
      <w:r w:rsidR="00B36B6B" w:rsidRPr="00EE0B87">
        <w:rPr>
          <w:sz w:val="24"/>
          <w:szCs w:val="24"/>
          <w:lang w:val="ro-RO"/>
        </w:rPr>
        <w:t>patient</w:t>
      </w:r>
      <w:proofErr w:type="spellEnd"/>
      <w:r w:rsidR="00B36B6B" w:rsidRPr="00EE0B87">
        <w:rPr>
          <w:sz w:val="24"/>
          <w:szCs w:val="24"/>
          <w:lang w:val="ro-RO"/>
        </w:rPr>
        <w:t>.</w:t>
      </w:r>
    </w:p>
    <w:p w14:paraId="6B215F78" w14:textId="77777777" w:rsidR="00C80A60" w:rsidRPr="00EE0B87" w:rsidRDefault="007C1BDA" w:rsidP="00C80A60">
      <w:pPr>
        <w:ind w:firstLine="708"/>
        <w:jc w:val="both"/>
        <w:rPr>
          <w:sz w:val="24"/>
          <w:szCs w:val="24"/>
          <w:lang w:val="ro-RO"/>
        </w:rPr>
      </w:pPr>
      <w:r w:rsidRPr="00EE0B87">
        <w:rPr>
          <w:sz w:val="24"/>
          <w:szCs w:val="24"/>
          <w:lang w:val="ro-RO"/>
        </w:rPr>
        <w:t xml:space="preserve">D. The </w:t>
      </w:r>
      <w:proofErr w:type="spellStart"/>
      <w:r w:rsidRPr="00EE0B87">
        <w:rPr>
          <w:sz w:val="24"/>
          <w:szCs w:val="24"/>
          <w:lang w:val="ro-RO"/>
        </w:rPr>
        <w:t>n</w:t>
      </w:r>
      <w:r w:rsidR="00C80A60" w:rsidRPr="00EE0B87">
        <w:rPr>
          <w:sz w:val="24"/>
          <w:szCs w:val="24"/>
          <w:lang w:val="ro-RO"/>
        </w:rPr>
        <w:t>ame</w:t>
      </w:r>
      <w:proofErr w:type="spellEnd"/>
      <w:r w:rsidR="00C80A60" w:rsidRPr="00EE0B87">
        <w:rPr>
          <w:sz w:val="24"/>
          <w:szCs w:val="24"/>
          <w:lang w:val="ro-RO"/>
        </w:rPr>
        <w:t xml:space="preserve"> of </w:t>
      </w:r>
      <w:proofErr w:type="spellStart"/>
      <w:r w:rsidR="00C80A60" w:rsidRPr="00EE0B87">
        <w:rPr>
          <w:sz w:val="24"/>
          <w:szCs w:val="24"/>
          <w:lang w:val="ro-RO"/>
        </w:rPr>
        <w:t>the</w:t>
      </w:r>
      <w:proofErr w:type="spellEnd"/>
      <w:r w:rsidR="00C80A60" w:rsidRPr="00EE0B87">
        <w:rPr>
          <w:sz w:val="24"/>
          <w:szCs w:val="24"/>
          <w:lang w:val="ro-RO"/>
        </w:rPr>
        <w:t xml:space="preserve"> </w:t>
      </w:r>
      <w:proofErr w:type="spellStart"/>
      <w:r w:rsidR="00C80A60" w:rsidRPr="00EE0B87">
        <w:rPr>
          <w:sz w:val="24"/>
          <w:szCs w:val="24"/>
          <w:lang w:val="ro-RO"/>
        </w:rPr>
        <w:t>disease</w:t>
      </w:r>
      <w:proofErr w:type="spellEnd"/>
      <w:r w:rsidR="00C80A60" w:rsidRPr="00EE0B87">
        <w:rPr>
          <w:sz w:val="24"/>
          <w:szCs w:val="24"/>
          <w:lang w:val="ro-RO"/>
        </w:rPr>
        <w:t>.</w:t>
      </w:r>
    </w:p>
    <w:p w14:paraId="7A588144" w14:textId="77777777" w:rsidR="00C80A60" w:rsidRPr="00EE0B87" w:rsidRDefault="00C80A60" w:rsidP="003D6589">
      <w:pPr>
        <w:tabs>
          <w:tab w:val="center" w:pos="5031"/>
        </w:tabs>
        <w:ind w:firstLine="708"/>
        <w:jc w:val="both"/>
        <w:rPr>
          <w:sz w:val="24"/>
          <w:szCs w:val="24"/>
          <w:lang w:val="ro-RO"/>
        </w:rPr>
      </w:pPr>
      <w:r w:rsidRPr="00EE0B87">
        <w:rPr>
          <w:sz w:val="24"/>
          <w:szCs w:val="24"/>
          <w:lang w:val="ro-RO"/>
        </w:rPr>
        <w:t xml:space="preserve">E. </w:t>
      </w:r>
      <w:r w:rsidR="007C1BDA" w:rsidRPr="00EE0B87">
        <w:rPr>
          <w:sz w:val="24"/>
          <w:szCs w:val="24"/>
          <w:lang w:val="ro-RO"/>
        </w:rPr>
        <w:t xml:space="preserve">The </w:t>
      </w:r>
      <w:proofErr w:type="spellStart"/>
      <w:r w:rsidR="007C1BDA" w:rsidRPr="00EE0B87">
        <w:rPr>
          <w:sz w:val="24"/>
          <w:szCs w:val="24"/>
          <w:lang w:val="ro-RO"/>
        </w:rPr>
        <w:t>d</w:t>
      </w:r>
      <w:r w:rsidRPr="00EE0B87">
        <w:rPr>
          <w:sz w:val="24"/>
          <w:szCs w:val="24"/>
          <w:lang w:val="ro-RO"/>
        </w:rPr>
        <w:t>iffere</w:t>
      </w:r>
      <w:r w:rsidR="00F8599C" w:rsidRPr="00EE0B87">
        <w:rPr>
          <w:sz w:val="24"/>
          <w:szCs w:val="24"/>
          <w:lang w:val="ro-RO"/>
        </w:rPr>
        <w:t>ntial</w:t>
      </w:r>
      <w:proofErr w:type="spellEnd"/>
      <w:r w:rsidR="00F8599C" w:rsidRPr="00EE0B87">
        <w:rPr>
          <w:sz w:val="24"/>
          <w:szCs w:val="24"/>
          <w:lang w:val="ro-RO"/>
        </w:rPr>
        <w:t xml:space="preserve"> </w:t>
      </w:r>
      <w:proofErr w:type="spellStart"/>
      <w:r w:rsidR="00F8599C" w:rsidRPr="00EE0B87">
        <w:rPr>
          <w:sz w:val="24"/>
          <w:szCs w:val="24"/>
          <w:lang w:val="ro-RO"/>
        </w:rPr>
        <w:t>diagnosis</w:t>
      </w:r>
      <w:proofErr w:type="spellEnd"/>
      <w:r w:rsidR="00F8599C" w:rsidRPr="00EE0B87">
        <w:rPr>
          <w:sz w:val="24"/>
          <w:szCs w:val="24"/>
          <w:lang w:val="ro-RO"/>
        </w:rPr>
        <w:t>.</w:t>
      </w:r>
    </w:p>
    <w:p w14:paraId="30640584" w14:textId="77777777" w:rsidR="00B90399" w:rsidRPr="00EE0B87" w:rsidRDefault="00B90399" w:rsidP="003D6589">
      <w:pPr>
        <w:ind w:firstLine="708"/>
        <w:jc w:val="both"/>
        <w:rPr>
          <w:sz w:val="24"/>
          <w:szCs w:val="24"/>
          <w:lang w:val="ro-RO"/>
        </w:rPr>
      </w:pPr>
    </w:p>
    <w:p w14:paraId="08345D84" w14:textId="77777777" w:rsidR="00B90399" w:rsidRPr="00EE0B87" w:rsidRDefault="003D6589" w:rsidP="003D6589">
      <w:pPr>
        <w:rPr>
          <w:b/>
          <w:sz w:val="24"/>
          <w:szCs w:val="24"/>
          <w:lang w:val="ro-RO"/>
        </w:rPr>
      </w:pPr>
      <w:r w:rsidRPr="00EE0B87">
        <w:rPr>
          <w:b/>
          <w:sz w:val="24"/>
          <w:szCs w:val="24"/>
          <w:lang w:val="ro-RO"/>
        </w:rPr>
        <w:t xml:space="preserve">Case </w:t>
      </w:r>
      <w:proofErr w:type="spellStart"/>
      <w:r w:rsidRPr="00EE0B87">
        <w:rPr>
          <w:b/>
          <w:sz w:val="24"/>
          <w:szCs w:val="24"/>
          <w:lang w:val="ro-RO"/>
        </w:rPr>
        <w:t>n</w:t>
      </w:r>
      <w:r w:rsidR="00F8599C" w:rsidRPr="00EE0B87">
        <w:rPr>
          <w:b/>
          <w:sz w:val="24"/>
          <w:szCs w:val="24"/>
          <w:lang w:val="ro-RO"/>
        </w:rPr>
        <w:t>o</w:t>
      </w:r>
      <w:proofErr w:type="spellEnd"/>
      <w:r w:rsidRPr="00EE0B87">
        <w:rPr>
          <w:b/>
          <w:sz w:val="24"/>
          <w:szCs w:val="24"/>
          <w:lang w:val="ro-RO"/>
        </w:rPr>
        <w:t>. 2</w:t>
      </w:r>
    </w:p>
    <w:p w14:paraId="5BF44C25" w14:textId="77777777" w:rsidR="00F8599C" w:rsidRPr="00EE0B87" w:rsidRDefault="00F8599C" w:rsidP="00D33137">
      <w:pPr>
        <w:spacing w:before="120"/>
        <w:ind w:firstLine="708"/>
        <w:jc w:val="both"/>
        <w:rPr>
          <w:sz w:val="24"/>
          <w:szCs w:val="24"/>
          <w:lang w:val="ro-RO"/>
        </w:rPr>
      </w:pPr>
      <w:r w:rsidRPr="00EE0B87">
        <w:rPr>
          <w:sz w:val="24"/>
          <w:szCs w:val="24"/>
          <w:lang w:val="ro-RO"/>
        </w:rPr>
        <w:t xml:space="preserve">A 9-year-old </w:t>
      </w:r>
      <w:proofErr w:type="spellStart"/>
      <w:r w:rsidRPr="00EE0B87">
        <w:rPr>
          <w:sz w:val="24"/>
          <w:szCs w:val="24"/>
          <w:lang w:val="ro-RO"/>
        </w:rPr>
        <w:t>girl</w:t>
      </w:r>
      <w:proofErr w:type="spellEnd"/>
      <w:r w:rsidRPr="00EE0B87">
        <w:rPr>
          <w:sz w:val="24"/>
          <w:szCs w:val="24"/>
          <w:lang w:val="ro-RO"/>
        </w:rPr>
        <w:t xml:space="preserve"> </w:t>
      </w:r>
      <w:proofErr w:type="spellStart"/>
      <w:r w:rsidR="00D33137" w:rsidRPr="00EE0B87">
        <w:rPr>
          <w:sz w:val="24"/>
          <w:szCs w:val="24"/>
          <w:lang w:val="ro-RO"/>
        </w:rPr>
        <w:t>developed</w:t>
      </w:r>
      <w:proofErr w:type="spellEnd"/>
      <w:r w:rsidR="008749DB" w:rsidRPr="00EE0B87">
        <w:rPr>
          <w:sz w:val="24"/>
          <w:szCs w:val="24"/>
          <w:lang w:val="ro-RO"/>
        </w:rPr>
        <w:t xml:space="preserve"> </w:t>
      </w:r>
      <w:proofErr w:type="spellStart"/>
      <w:r w:rsidRPr="00EE0B87">
        <w:rPr>
          <w:sz w:val="24"/>
          <w:szCs w:val="24"/>
          <w:lang w:val="ro-RO"/>
        </w:rPr>
        <w:t>diar</w:t>
      </w:r>
      <w:r w:rsidR="00D33137" w:rsidRPr="00EE0B87">
        <w:rPr>
          <w:sz w:val="24"/>
          <w:szCs w:val="24"/>
          <w:lang w:val="ro-RO"/>
        </w:rPr>
        <w:t>rhea</w:t>
      </w:r>
      <w:proofErr w:type="spellEnd"/>
      <w:r w:rsidR="00D33137" w:rsidRPr="00EE0B87">
        <w:rPr>
          <w:sz w:val="24"/>
          <w:szCs w:val="24"/>
          <w:lang w:val="ro-RO"/>
        </w:rPr>
        <w:t xml:space="preserve">, </w:t>
      </w:r>
      <w:proofErr w:type="spellStart"/>
      <w:r w:rsidR="00D33137" w:rsidRPr="00EE0B87">
        <w:rPr>
          <w:sz w:val="24"/>
          <w:szCs w:val="24"/>
          <w:lang w:val="ro-RO"/>
        </w:rPr>
        <w:t>vomiting</w:t>
      </w:r>
      <w:proofErr w:type="spellEnd"/>
      <w:r w:rsidR="00D33137" w:rsidRPr="00EE0B87">
        <w:rPr>
          <w:sz w:val="24"/>
          <w:szCs w:val="24"/>
          <w:lang w:val="ro-RO"/>
        </w:rPr>
        <w:t xml:space="preserve"> </w:t>
      </w:r>
      <w:proofErr w:type="spellStart"/>
      <w:r w:rsidR="00D33137" w:rsidRPr="00EE0B87">
        <w:rPr>
          <w:sz w:val="24"/>
          <w:szCs w:val="24"/>
          <w:lang w:val="ro-RO"/>
        </w:rPr>
        <w:t>and</w:t>
      </w:r>
      <w:proofErr w:type="spellEnd"/>
      <w:r w:rsidR="00D33137" w:rsidRPr="00EE0B87">
        <w:rPr>
          <w:sz w:val="24"/>
          <w:szCs w:val="24"/>
          <w:lang w:val="ro-RO"/>
        </w:rPr>
        <w:t xml:space="preserve"> </w:t>
      </w:r>
      <w:proofErr w:type="spellStart"/>
      <w:r w:rsidR="00D33137" w:rsidRPr="00EE0B87">
        <w:rPr>
          <w:sz w:val="24"/>
          <w:szCs w:val="24"/>
          <w:lang w:val="ro-RO"/>
        </w:rPr>
        <w:t>hyperthermia</w:t>
      </w:r>
      <w:proofErr w:type="spellEnd"/>
      <w:r w:rsidR="00D33137" w:rsidRPr="00EE0B87">
        <w:rPr>
          <w:sz w:val="24"/>
          <w:szCs w:val="24"/>
          <w:lang w:val="ro-RO"/>
        </w:rPr>
        <w:t xml:space="preserve">. </w:t>
      </w:r>
      <w:r w:rsidRPr="00EE0B87">
        <w:rPr>
          <w:sz w:val="24"/>
          <w:szCs w:val="24"/>
          <w:lang w:val="ro-RO"/>
        </w:rPr>
        <w:t xml:space="preserve">The </w:t>
      </w:r>
      <w:proofErr w:type="spellStart"/>
      <w:r w:rsidRPr="00EE0B87">
        <w:rPr>
          <w:sz w:val="24"/>
          <w:szCs w:val="24"/>
          <w:lang w:val="ro-RO"/>
        </w:rPr>
        <w:t>patient's</w:t>
      </w:r>
      <w:proofErr w:type="spellEnd"/>
      <w:r w:rsidRPr="00EE0B87">
        <w:rPr>
          <w:sz w:val="24"/>
          <w:szCs w:val="24"/>
          <w:lang w:val="ro-RO"/>
        </w:rPr>
        <w:t xml:space="preserve"> </w:t>
      </w:r>
      <w:proofErr w:type="spellStart"/>
      <w:r w:rsidRPr="00EE0B87">
        <w:rPr>
          <w:sz w:val="24"/>
          <w:szCs w:val="24"/>
          <w:lang w:val="ro-RO"/>
        </w:rPr>
        <w:t>condition</w:t>
      </w:r>
      <w:proofErr w:type="spellEnd"/>
      <w:r w:rsidRPr="00EE0B87">
        <w:rPr>
          <w:sz w:val="24"/>
          <w:szCs w:val="24"/>
          <w:lang w:val="ro-RO"/>
        </w:rPr>
        <w:t xml:space="preserve"> </w:t>
      </w:r>
      <w:proofErr w:type="spellStart"/>
      <w:r w:rsidRPr="00EE0B87">
        <w:rPr>
          <w:sz w:val="24"/>
          <w:szCs w:val="24"/>
          <w:lang w:val="ro-RO"/>
        </w:rPr>
        <w:t>was</w:t>
      </w:r>
      <w:proofErr w:type="spellEnd"/>
      <w:r w:rsidRPr="00EE0B87">
        <w:rPr>
          <w:sz w:val="24"/>
          <w:szCs w:val="24"/>
          <w:lang w:val="ro-RO"/>
        </w:rPr>
        <w:t xml:space="preserve"> </w:t>
      </w:r>
      <w:proofErr w:type="spellStart"/>
      <w:r w:rsidRPr="00EE0B87">
        <w:rPr>
          <w:sz w:val="24"/>
          <w:szCs w:val="24"/>
          <w:lang w:val="ro-RO"/>
        </w:rPr>
        <w:t>diagnosed</w:t>
      </w:r>
      <w:proofErr w:type="spellEnd"/>
      <w:r w:rsidRPr="00EE0B87">
        <w:rPr>
          <w:sz w:val="24"/>
          <w:szCs w:val="24"/>
          <w:lang w:val="ro-RO"/>
        </w:rPr>
        <w:t xml:space="preserve"> as "viral </w:t>
      </w:r>
      <w:proofErr w:type="spellStart"/>
      <w:r w:rsidRPr="00EE0B87">
        <w:rPr>
          <w:sz w:val="24"/>
          <w:szCs w:val="24"/>
          <w:lang w:val="ro-RO"/>
        </w:rPr>
        <w:t>gastroenteritis</w:t>
      </w:r>
      <w:proofErr w:type="spellEnd"/>
      <w:r w:rsidRPr="00EE0B87">
        <w:rPr>
          <w:sz w:val="24"/>
          <w:szCs w:val="24"/>
          <w:lang w:val="ro-RO"/>
        </w:rPr>
        <w:t xml:space="preserve">". The </w:t>
      </w:r>
      <w:proofErr w:type="spellStart"/>
      <w:r w:rsidRPr="00EE0B87">
        <w:rPr>
          <w:sz w:val="24"/>
          <w:szCs w:val="24"/>
          <w:lang w:val="ro-RO"/>
        </w:rPr>
        <w:t>treatment</w:t>
      </w:r>
      <w:proofErr w:type="spellEnd"/>
      <w:r w:rsidRPr="00EE0B87">
        <w:rPr>
          <w:sz w:val="24"/>
          <w:szCs w:val="24"/>
          <w:lang w:val="ro-RO"/>
        </w:rPr>
        <w:t xml:space="preserve"> </w:t>
      </w:r>
      <w:proofErr w:type="spellStart"/>
      <w:r w:rsidRPr="00EE0B87">
        <w:rPr>
          <w:sz w:val="24"/>
          <w:szCs w:val="24"/>
          <w:lang w:val="ro-RO"/>
        </w:rPr>
        <w:t>was</w:t>
      </w:r>
      <w:proofErr w:type="spellEnd"/>
      <w:r w:rsidRPr="00EE0B87">
        <w:rPr>
          <w:sz w:val="24"/>
          <w:szCs w:val="24"/>
          <w:lang w:val="ro-RO"/>
        </w:rPr>
        <w:t xml:space="preserve"> </w:t>
      </w:r>
      <w:proofErr w:type="spellStart"/>
      <w:r w:rsidRPr="00EE0B87">
        <w:rPr>
          <w:sz w:val="24"/>
          <w:szCs w:val="24"/>
          <w:lang w:val="ro-RO"/>
        </w:rPr>
        <w:t>supervised</w:t>
      </w:r>
      <w:proofErr w:type="spellEnd"/>
      <w:r w:rsidRPr="00EE0B87">
        <w:rPr>
          <w:sz w:val="24"/>
          <w:szCs w:val="24"/>
          <w:lang w:val="ro-RO"/>
        </w:rPr>
        <w:t xml:space="preserve"> </w:t>
      </w:r>
      <w:proofErr w:type="spellStart"/>
      <w:r w:rsidRPr="00EE0B87">
        <w:rPr>
          <w:sz w:val="24"/>
          <w:szCs w:val="24"/>
          <w:lang w:val="ro-RO"/>
        </w:rPr>
        <w:t>by</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family</w:t>
      </w:r>
      <w:proofErr w:type="spellEnd"/>
      <w:r w:rsidRPr="00EE0B87">
        <w:rPr>
          <w:sz w:val="24"/>
          <w:szCs w:val="24"/>
          <w:lang w:val="ro-RO"/>
        </w:rPr>
        <w:t xml:space="preserve"> doctor. </w:t>
      </w:r>
      <w:proofErr w:type="spellStart"/>
      <w:r w:rsidRPr="00EE0B87">
        <w:rPr>
          <w:sz w:val="24"/>
          <w:szCs w:val="24"/>
          <w:lang w:val="ro-RO"/>
        </w:rPr>
        <w:t>After</w:t>
      </w:r>
      <w:proofErr w:type="spellEnd"/>
      <w:r w:rsidRPr="00EE0B87">
        <w:rPr>
          <w:sz w:val="24"/>
          <w:szCs w:val="24"/>
          <w:lang w:val="ro-RO"/>
        </w:rPr>
        <w:t xml:space="preserve"> 4 </w:t>
      </w:r>
      <w:proofErr w:type="spellStart"/>
      <w:r w:rsidRPr="00EE0B87">
        <w:rPr>
          <w:sz w:val="24"/>
          <w:szCs w:val="24"/>
          <w:lang w:val="ro-RO"/>
        </w:rPr>
        <w:t>days</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child</w:t>
      </w:r>
      <w:proofErr w:type="spellEnd"/>
      <w:r w:rsidRPr="00EE0B87">
        <w:rPr>
          <w:sz w:val="24"/>
          <w:szCs w:val="24"/>
          <w:lang w:val="ro-RO"/>
        </w:rPr>
        <w:t xml:space="preserve"> </w:t>
      </w:r>
      <w:proofErr w:type="spellStart"/>
      <w:r w:rsidRPr="00EE0B87">
        <w:rPr>
          <w:sz w:val="24"/>
          <w:szCs w:val="24"/>
          <w:lang w:val="ro-RO"/>
        </w:rPr>
        <w:t>became</w:t>
      </w:r>
      <w:proofErr w:type="spellEnd"/>
      <w:r w:rsidRPr="00EE0B87">
        <w:rPr>
          <w:sz w:val="24"/>
          <w:szCs w:val="24"/>
          <w:lang w:val="ro-RO"/>
        </w:rPr>
        <w:t xml:space="preserve"> </w:t>
      </w:r>
      <w:proofErr w:type="spellStart"/>
      <w:r w:rsidRPr="00EE0B87">
        <w:rPr>
          <w:sz w:val="24"/>
          <w:szCs w:val="24"/>
          <w:lang w:val="ro-RO"/>
        </w:rPr>
        <w:t>drowsy</w:t>
      </w:r>
      <w:proofErr w:type="spellEnd"/>
      <w:r w:rsidRPr="00EE0B87">
        <w:rPr>
          <w:sz w:val="24"/>
          <w:szCs w:val="24"/>
          <w:lang w:val="ro-RO"/>
        </w:rPr>
        <w:t xml:space="preserve">, a </w:t>
      </w:r>
      <w:proofErr w:type="spellStart"/>
      <w:r w:rsidR="00D33137" w:rsidRPr="00EE0B87">
        <w:rPr>
          <w:sz w:val="24"/>
          <w:szCs w:val="24"/>
          <w:lang w:val="ro-RO"/>
        </w:rPr>
        <w:t>flaccid</w:t>
      </w:r>
      <w:proofErr w:type="spellEnd"/>
      <w:r w:rsidRPr="00EE0B87">
        <w:rPr>
          <w:sz w:val="24"/>
          <w:szCs w:val="24"/>
          <w:lang w:val="ro-RO"/>
        </w:rPr>
        <w:t xml:space="preserve"> </w:t>
      </w:r>
      <w:proofErr w:type="spellStart"/>
      <w:r w:rsidRPr="00EE0B87">
        <w:rPr>
          <w:sz w:val="24"/>
          <w:szCs w:val="24"/>
          <w:lang w:val="ro-RO"/>
        </w:rPr>
        <w:t>paralysis</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right</w:t>
      </w:r>
      <w:proofErr w:type="spellEnd"/>
      <w:r w:rsidRPr="00EE0B87">
        <w:rPr>
          <w:sz w:val="24"/>
          <w:szCs w:val="24"/>
          <w:lang w:val="ro-RO"/>
        </w:rPr>
        <w:t xml:space="preserve"> hand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foot</w:t>
      </w:r>
      <w:proofErr w:type="spellEnd"/>
      <w:r w:rsidRPr="00EE0B87">
        <w:rPr>
          <w:sz w:val="24"/>
          <w:szCs w:val="24"/>
          <w:lang w:val="ro-RO"/>
        </w:rPr>
        <w:t xml:space="preserve"> </w:t>
      </w:r>
      <w:proofErr w:type="spellStart"/>
      <w:r w:rsidRPr="00EE0B87">
        <w:rPr>
          <w:sz w:val="24"/>
          <w:szCs w:val="24"/>
          <w:lang w:val="ro-RO"/>
        </w:rPr>
        <w:t>was</w:t>
      </w:r>
      <w:proofErr w:type="spellEnd"/>
      <w:r w:rsidRPr="00EE0B87">
        <w:rPr>
          <w:sz w:val="24"/>
          <w:szCs w:val="24"/>
          <w:lang w:val="ro-RO"/>
        </w:rPr>
        <w:t xml:space="preserve"> </w:t>
      </w:r>
      <w:proofErr w:type="spellStart"/>
      <w:r w:rsidRPr="00EE0B87">
        <w:rPr>
          <w:sz w:val="24"/>
          <w:szCs w:val="24"/>
          <w:lang w:val="ro-RO"/>
        </w:rPr>
        <w:t>found</w:t>
      </w:r>
      <w:proofErr w:type="spellEnd"/>
      <w:r w:rsidRPr="00EE0B87">
        <w:rPr>
          <w:sz w:val="24"/>
          <w:szCs w:val="24"/>
          <w:lang w:val="ro-RO"/>
        </w:rPr>
        <w:t>.</w:t>
      </w:r>
    </w:p>
    <w:p w14:paraId="461A1450" w14:textId="77777777" w:rsidR="00F8599C" w:rsidRPr="00EE0B87" w:rsidRDefault="00F8599C" w:rsidP="00D33137">
      <w:pPr>
        <w:ind w:firstLine="708"/>
        <w:jc w:val="both"/>
        <w:rPr>
          <w:sz w:val="24"/>
          <w:szCs w:val="24"/>
          <w:lang w:val="ro-RO"/>
        </w:rPr>
      </w:pPr>
      <w:r w:rsidRPr="00EE0B87">
        <w:rPr>
          <w:sz w:val="24"/>
          <w:szCs w:val="24"/>
          <w:lang w:val="ro-RO"/>
        </w:rPr>
        <w:t xml:space="preserve">The </w:t>
      </w:r>
      <w:proofErr w:type="spellStart"/>
      <w:r w:rsidRPr="00EE0B87">
        <w:rPr>
          <w:sz w:val="24"/>
          <w:szCs w:val="24"/>
          <w:lang w:val="ro-RO"/>
        </w:rPr>
        <w:t>number</w:t>
      </w:r>
      <w:proofErr w:type="spellEnd"/>
      <w:r w:rsidRPr="00EE0B87">
        <w:rPr>
          <w:sz w:val="24"/>
          <w:szCs w:val="24"/>
          <w:lang w:val="ro-RO"/>
        </w:rPr>
        <w:t xml:space="preserve"> of </w:t>
      </w:r>
      <w:proofErr w:type="spellStart"/>
      <w:r w:rsidRPr="00EE0B87">
        <w:rPr>
          <w:sz w:val="24"/>
          <w:szCs w:val="24"/>
          <w:lang w:val="ro-RO"/>
        </w:rPr>
        <w:t>cellular</w:t>
      </w:r>
      <w:proofErr w:type="spellEnd"/>
      <w:r w:rsidRPr="00EE0B87">
        <w:rPr>
          <w:sz w:val="24"/>
          <w:szCs w:val="24"/>
          <w:lang w:val="ro-RO"/>
        </w:rPr>
        <w:t xml:space="preserve"> </w:t>
      </w:r>
      <w:proofErr w:type="spellStart"/>
      <w:r w:rsidRPr="00EE0B87">
        <w:rPr>
          <w:sz w:val="24"/>
          <w:szCs w:val="24"/>
          <w:lang w:val="ro-RO"/>
        </w:rPr>
        <w:t>elements</w:t>
      </w:r>
      <w:proofErr w:type="spellEnd"/>
      <w:r w:rsidRPr="00EE0B87">
        <w:rPr>
          <w:sz w:val="24"/>
          <w:szCs w:val="24"/>
          <w:lang w:val="ro-RO"/>
        </w:rPr>
        <w:t xml:space="preserve"> in </w:t>
      </w:r>
      <w:proofErr w:type="spellStart"/>
      <w:r w:rsidRPr="00EE0B87">
        <w:rPr>
          <w:sz w:val="24"/>
          <w:szCs w:val="24"/>
          <w:lang w:val="ro-RO"/>
        </w:rPr>
        <w:t>the</w:t>
      </w:r>
      <w:proofErr w:type="spellEnd"/>
      <w:r w:rsidRPr="00EE0B87">
        <w:rPr>
          <w:sz w:val="24"/>
          <w:szCs w:val="24"/>
          <w:lang w:val="ro-RO"/>
        </w:rPr>
        <w:t xml:space="preserve"> cerebrospinal fluid </w:t>
      </w:r>
      <w:proofErr w:type="spellStart"/>
      <w:r w:rsidRPr="00EE0B87">
        <w:rPr>
          <w:sz w:val="24"/>
          <w:szCs w:val="24"/>
          <w:lang w:val="ro-RO"/>
        </w:rPr>
        <w:t>exceeded</w:t>
      </w:r>
      <w:proofErr w:type="spellEnd"/>
      <w:r w:rsidRPr="00EE0B87">
        <w:rPr>
          <w:sz w:val="24"/>
          <w:szCs w:val="24"/>
          <w:lang w:val="ro-RO"/>
        </w:rPr>
        <w:t xml:space="preserve"> 810/3, </w:t>
      </w:r>
      <w:proofErr w:type="spellStart"/>
      <w:r w:rsidRPr="00EE0B87">
        <w:rPr>
          <w:sz w:val="24"/>
          <w:szCs w:val="24"/>
          <w:lang w:val="ro-RO"/>
        </w:rPr>
        <w:t>pressure</w:t>
      </w:r>
      <w:proofErr w:type="spellEnd"/>
      <w:r w:rsidRPr="00EE0B87">
        <w:rPr>
          <w:sz w:val="24"/>
          <w:szCs w:val="24"/>
          <w:lang w:val="ro-RO"/>
        </w:rPr>
        <w:t xml:space="preserve"> </w:t>
      </w:r>
      <w:proofErr w:type="spellStart"/>
      <w:r w:rsidRPr="00EE0B87">
        <w:rPr>
          <w:sz w:val="24"/>
          <w:szCs w:val="24"/>
          <w:lang w:val="ro-RO"/>
        </w:rPr>
        <w:t>was</w:t>
      </w:r>
      <w:proofErr w:type="spellEnd"/>
      <w:r w:rsidRPr="00EE0B87">
        <w:rPr>
          <w:sz w:val="24"/>
          <w:szCs w:val="24"/>
          <w:lang w:val="ro-RO"/>
        </w:rPr>
        <w:t xml:space="preserve"> 280 mm of </w:t>
      </w:r>
      <w:proofErr w:type="spellStart"/>
      <w:r w:rsidRPr="00EE0B87">
        <w:rPr>
          <w:sz w:val="24"/>
          <w:szCs w:val="24"/>
          <w:lang w:val="ro-RO"/>
        </w:rPr>
        <w:t>the</w:t>
      </w:r>
      <w:proofErr w:type="spellEnd"/>
      <w:r w:rsidRPr="00EE0B87">
        <w:rPr>
          <w:sz w:val="24"/>
          <w:szCs w:val="24"/>
          <w:lang w:val="ro-RO"/>
        </w:rPr>
        <w:t xml:space="preserve"> H2O </w:t>
      </w:r>
      <w:proofErr w:type="spellStart"/>
      <w:r w:rsidRPr="00EE0B87">
        <w:rPr>
          <w:sz w:val="24"/>
          <w:szCs w:val="24"/>
          <w:lang w:val="ro-RO"/>
        </w:rPr>
        <w:t>column</w:t>
      </w:r>
      <w:proofErr w:type="spellEnd"/>
      <w:r w:rsidRPr="00EE0B87">
        <w:rPr>
          <w:sz w:val="24"/>
          <w:szCs w:val="24"/>
          <w:lang w:val="ro-RO"/>
        </w:rPr>
        <w:t xml:space="preserve">. The consulting </w:t>
      </w:r>
      <w:proofErr w:type="spellStart"/>
      <w:r w:rsidRPr="00EE0B87">
        <w:rPr>
          <w:sz w:val="24"/>
          <w:szCs w:val="24"/>
          <w:lang w:val="ro-RO"/>
        </w:rPr>
        <w:t>neurologist</w:t>
      </w:r>
      <w:proofErr w:type="spellEnd"/>
      <w:r w:rsidRPr="00EE0B87">
        <w:rPr>
          <w:sz w:val="24"/>
          <w:szCs w:val="24"/>
          <w:lang w:val="ro-RO"/>
        </w:rPr>
        <w:t xml:space="preserve"> </w:t>
      </w:r>
      <w:proofErr w:type="spellStart"/>
      <w:r w:rsidRPr="00EE0B87">
        <w:rPr>
          <w:sz w:val="24"/>
          <w:szCs w:val="24"/>
          <w:lang w:val="ro-RO"/>
        </w:rPr>
        <w:t>found</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00D33137" w:rsidRPr="00EE0B87">
        <w:rPr>
          <w:sz w:val="24"/>
          <w:szCs w:val="24"/>
          <w:lang w:val="ro-RO"/>
        </w:rPr>
        <w:t>absence</w:t>
      </w:r>
      <w:proofErr w:type="spellEnd"/>
      <w:r w:rsidR="00D33137" w:rsidRPr="00EE0B87">
        <w:rPr>
          <w:sz w:val="24"/>
          <w:szCs w:val="24"/>
          <w:lang w:val="ro-RO"/>
        </w:rPr>
        <w:t xml:space="preserve"> of </w:t>
      </w:r>
      <w:proofErr w:type="spellStart"/>
      <w:r w:rsidR="00D33137" w:rsidRPr="00EE0B87">
        <w:rPr>
          <w:sz w:val="24"/>
          <w:szCs w:val="24"/>
          <w:lang w:val="ro-RO"/>
        </w:rPr>
        <w:t>all</w:t>
      </w:r>
      <w:proofErr w:type="spellEnd"/>
      <w:r w:rsidR="00D33137" w:rsidRPr="00EE0B87">
        <w:rPr>
          <w:sz w:val="24"/>
          <w:szCs w:val="24"/>
          <w:lang w:val="ro-RO"/>
        </w:rPr>
        <w:t xml:space="preserve"> </w:t>
      </w:r>
      <w:proofErr w:type="spellStart"/>
      <w:r w:rsidR="00D33137" w:rsidRPr="00EE0B87">
        <w:rPr>
          <w:sz w:val="24"/>
          <w:szCs w:val="24"/>
          <w:lang w:val="ro-RO"/>
        </w:rPr>
        <w:t>deep</w:t>
      </w:r>
      <w:proofErr w:type="spellEnd"/>
      <w:r w:rsidR="00D33137" w:rsidRPr="00EE0B87">
        <w:rPr>
          <w:sz w:val="24"/>
          <w:szCs w:val="24"/>
          <w:lang w:val="ro-RO"/>
        </w:rPr>
        <w:t xml:space="preserve"> tendon </w:t>
      </w:r>
      <w:proofErr w:type="spellStart"/>
      <w:r w:rsidR="00D33137" w:rsidRPr="00EE0B87">
        <w:rPr>
          <w:sz w:val="24"/>
          <w:szCs w:val="24"/>
          <w:lang w:val="ro-RO"/>
        </w:rPr>
        <w:t>reflexes</w:t>
      </w:r>
      <w:proofErr w:type="spellEnd"/>
      <w:r w:rsidRPr="00EE0B87">
        <w:rPr>
          <w:sz w:val="24"/>
          <w:szCs w:val="24"/>
          <w:lang w:val="ro-RO"/>
        </w:rPr>
        <w:t>.</w:t>
      </w:r>
    </w:p>
    <w:p w14:paraId="718A17FA" w14:textId="77777777" w:rsidR="00F8599C" w:rsidRPr="00EE0B87" w:rsidRDefault="00F8599C" w:rsidP="00D33137">
      <w:pPr>
        <w:ind w:firstLine="706"/>
        <w:jc w:val="both"/>
        <w:rPr>
          <w:sz w:val="24"/>
          <w:szCs w:val="24"/>
          <w:lang w:val="ro-RO"/>
        </w:rPr>
      </w:pPr>
      <w:r w:rsidRPr="00EE0B87">
        <w:rPr>
          <w:sz w:val="24"/>
          <w:szCs w:val="24"/>
          <w:lang w:val="ro-RO"/>
        </w:rPr>
        <w:t xml:space="preserve">The </w:t>
      </w:r>
      <w:proofErr w:type="spellStart"/>
      <w:r w:rsidRPr="00EE0B87">
        <w:rPr>
          <w:sz w:val="24"/>
          <w:szCs w:val="24"/>
          <w:lang w:val="ro-RO"/>
        </w:rPr>
        <w:t>electromyographic</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with</w:t>
      </w:r>
      <w:proofErr w:type="spellEnd"/>
      <w:r w:rsidRPr="00EE0B87">
        <w:rPr>
          <w:sz w:val="24"/>
          <w:szCs w:val="24"/>
          <w:lang w:val="ro-RO"/>
        </w:rPr>
        <w:t xml:space="preserve"> a </w:t>
      </w:r>
      <w:proofErr w:type="spellStart"/>
      <w:r w:rsidRPr="00EE0B87">
        <w:rPr>
          <w:sz w:val="24"/>
          <w:szCs w:val="24"/>
          <w:lang w:val="ro-RO"/>
        </w:rPr>
        <w:t>needle-electrode</w:t>
      </w:r>
      <w:proofErr w:type="spellEnd"/>
      <w:r w:rsidRPr="00EE0B87">
        <w:rPr>
          <w:sz w:val="24"/>
          <w:szCs w:val="24"/>
          <w:lang w:val="ro-RO"/>
        </w:rPr>
        <w:t xml:space="preserve"> </w:t>
      </w:r>
      <w:proofErr w:type="spellStart"/>
      <w:r w:rsidRPr="00EE0B87">
        <w:rPr>
          <w:sz w:val="24"/>
          <w:szCs w:val="24"/>
          <w:lang w:val="ro-RO"/>
        </w:rPr>
        <w:t>helped</w:t>
      </w:r>
      <w:proofErr w:type="spellEnd"/>
      <w:r w:rsidRPr="00EE0B87">
        <w:rPr>
          <w:sz w:val="24"/>
          <w:szCs w:val="24"/>
          <w:lang w:val="ro-RO"/>
        </w:rPr>
        <w:t xml:space="preserve"> </w:t>
      </w:r>
      <w:proofErr w:type="spellStart"/>
      <w:r w:rsidRPr="00EE0B87">
        <w:rPr>
          <w:sz w:val="24"/>
          <w:szCs w:val="24"/>
          <w:lang w:val="ro-RO"/>
        </w:rPr>
        <w:t>to</w:t>
      </w:r>
      <w:proofErr w:type="spellEnd"/>
      <w:r w:rsidRPr="00EE0B87">
        <w:rPr>
          <w:sz w:val="24"/>
          <w:szCs w:val="24"/>
          <w:lang w:val="ro-RO"/>
        </w:rPr>
        <w:t xml:space="preserve"> </w:t>
      </w:r>
      <w:proofErr w:type="spellStart"/>
      <w:r w:rsidRPr="00EE0B87">
        <w:rPr>
          <w:sz w:val="24"/>
          <w:szCs w:val="24"/>
          <w:lang w:val="ro-RO"/>
        </w:rPr>
        <w:t>establish</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59C6C6A2" w14:textId="77777777" w:rsidR="00F8599C" w:rsidRPr="00EE0B87" w:rsidRDefault="00D33137" w:rsidP="00D33137">
      <w:pPr>
        <w:spacing w:before="120"/>
        <w:ind w:firstLine="706"/>
        <w:jc w:val="both"/>
        <w:rPr>
          <w:b/>
          <w:sz w:val="24"/>
          <w:szCs w:val="24"/>
          <w:lang w:val="ro-RO"/>
        </w:rPr>
      </w:pPr>
      <w:r w:rsidRPr="00EE0B87">
        <w:rPr>
          <w:b/>
          <w:sz w:val="24"/>
          <w:szCs w:val="24"/>
          <w:lang w:val="ro-RO"/>
        </w:rPr>
        <w:t>Indicate</w:t>
      </w:r>
      <w:r w:rsidR="00F8599C" w:rsidRPr="00EE0B87">
        <w:rPr>
          <w:b/>
          <w:sz w:val="24"/>
          <w:szCs w:val="24"/>
          <w:lang w:val="ro-RO"/>
        </w:rPr>
        <w:t>:</w:t>
      </w:r>
    </w:p>
    <w:p w14:paraId="39BF1596" w14:textId="77777777" w:rsidR="00F8599C" w:rsidRPr="00EE0B87" w:rsidRDefault="00F8599C" w:rsidP="00D33137">
      <w:pPr>
        <w:ind w:firstLine="708"/>
        <w:jc w:val="both"/>
        <w:rPr>
          <w:sz w:val="24"/>
          <w:szCs w:val="24"/>
          <w:lang w:val="ro-RO"/>
        </w:rPr>
      </w:pPr>
      <w:r w:rsidRPr="00EE0B87">
        <w:rPr>
          <w:sz w:val="24"/>
          <w:szCs w:val="24"/>
          <w:lang w:val="ro-RO"/>
        </w:rPr>
        <w:t xml:space="preserve">A. </w:t>
      </w:r>
      <w:proofErr w:type="spellStart"/>
      <w:r w:rsidRPr="00EE0B87">
        <w:rPr>
          <w:sz w:val="24"/>
          <w:szCs w:val="24"/>
          <w:lang w:val="ro-RO"/>
        </w:rPr>
        <w:t>Clinical</w:t>
      </w:r>
      <w:proofErr w:type="spellEnd"/>
      <w:r w:rsidRPr="00EE0B87">
        <w:rPr>
          <w:sz w:val="24"/>
          <w:szCs w:val="24"/>
          <w:lang w:val="ro-RO"/>
        </w:rPr>
        <w:t xml:space="preserve"> </w:t>
      </w:r>
      <w:proofErr w:type="spellStart"/>
      <w:r w:rsidRPr="00EE0B87">
        <w:rPr>
          <w:sz w:val="24"/>
          <w:szCs w:val="24"/>
          <w:lang w:val="ro-RO"/>
        </w:rPr>
        <w:t>signs</w:t>
      </w:r>
      <w:proofErr w:type="spellEnd"/>
      <w:r w:rsidRPr="00EE0B87">
        <w:rPr>
          <w:sz w:val="24"/>
          <w:szCs w:val="24"/>
          <w:lang w:val="ro-RO"/>
        </w:rPr>
        <w:t xml:space="preserve"> of </w:t>
      </w:r>
      <w:proofErr w:type="spellStart"/>
      <w:r w:rsidRPr="00EE0B87">
        <w:rPr>
          <w:sz w:val="24"/>
          <w:szCs w:val="24"/>
          <w:lang w:val="ro-RO"/>
        </w:rPr>
        <w:t>flaccid</w:t>
      </w:r>
      <w:proofErr w:type="spellEnd"/>
      <w:r w:rsidRPr="00EE0B87">
        <w:rPr>
          <w:sz w:val="24"/>
          <w:szCs w:val="24"/>
          <w:lang w:val="ro-RO"/>
        </w:rPr>
        <w:t xml:space="preserve"> </w:t>
      </w:r>
      <w:proofErr w:type="spellStart"/>
      <w:r w:rsidRPr="00EE0B87">
        <w:rPr>
          <w:sz w:val="24"/>
          <w:szCs w:val="24"/>
          <w:lang w:val="ro-RO"/>
        </w:rPr>
        <w:t>paresis</w:t>
      </w:r>
      <w:proofErr w:type="spellEnd"/>
      <w:r w:rsidRPr="00EE0B87">
        <w:rPr>
          <w:sz w:val="24"/>
          <w:szCs w:val="24"/>
          <w:lang w:val="ro-RO"/>
        </w:rPr>
        <w:t>.</w:t>
      </w:r>
    </w:p>
    <w:p w14:paraId="72ABE212" w14:textId="77777777" w:rsidR="00F8599C" w:rsidRPr="00EE0B87" w:rsidRDefault="00F8599C" w:rsidP="00D33137">
      <w:pPr>
        <w:ind w:firstLine="708"/>
        <w:jc w:val="both"/>
        <w:rPr>
          <w:sz w:val="24"/>
          <w:szCs w:val="24"/>
          <w:lang w:val="ro-RO"/>
        </w:rPr>
      </w:pPr>
      <w:r w:rsidRPr="00EE0B87">
        <w:rPr>
          <w:sz w:val="24"/>
          <w:szCs w:val="24"/>
          <w:lang w:val="ro-RO"/>
        </w:rPr>
        <w:t>B. Impo</w:t>
      </w:r>
      <w:r w:rsidR="00CA7908" w:rsidRPr="00EE0B87">
        <w:rPr>
          <w:sz w:val="24"/>
          <w:szCs w:val="24"/>
          <w:lang w:val="ro-RO"/>
        </w:rPr>
        <w:t xml:space="preserve">rtant </w:t>
      </w:r>
      <w:proofErr w:type="spellStart"/>
      <w:r w:rsidR="00CA7908" w:rsidRPr="00EE0B87">
        <w:rPr>
          <w:sz w:val="24"/>
          <w:szCs w:val="24"/>
          <w:lang w:val="ro-RO"/>
        </w:rPr>
        <w:t>anamnestic</w:t>
      </w:r>
      <w:proofErr w:type="spellEnd"/>
      <w:r w:rsidR="00CA7908" w:rsidRPr="00EE0B87">
        <w:rPr>
          <w:sz w:val="24"/>
          <w:szCs w:val="24"/>
          <w:lang w:val="ro-RO"/>
        </w:rPr>
        <w:t xml:space="preserve"> data,</w:t>
      </w:r>
      <w:r w:rsidRPr="00EE0B87">
        <w:rPr>
          <w:sz w:val="24"/>
          <w:szCs w:val="24"/>
          <w:lang w:val="ro-RO"/>
        </w:rPr>
        <w:t xml:space="preserve"> </w:t>
      </w:r>
      <w:proofErr w:type="spellStart"/>
      <w:r w:rsidRPr="00EE0B87">
        <w:rPr>
          <w:sz w:val="24"/>
          <w:szCs w:val="24"/>
          <w:lang w:val="ro-RO"/>
        </w:rPr>
        <w:t>missing</w:t>
      </w:r>
      <w:proofErr w:type="spellEnd"/>
      <w:r w:rsidRPr="00EE0B87">
        <w:rPr>
          <w:sz w:val="24"/>
          <w:szCs w:val="24"/>
          <w:lang w:val="ro-RO"/>
        </w:rPr>
        <w:t xml:space="preserve"> in </w:t>
      </w:r>
      <w:proofErr w:type="spellStart"/>
      <w:r w:rsidRPr="00EE0B87">
        <w:rPr>
          <w:sz w:val="24"/>
          <w:szCs w:val="24"/>
          <w:lang w:val="ro-RO"/>
        </w:rPr>
        <w:t>the</w:t>
      </w:r>
      <w:proofErr w:type="spellEnd"/>
      <w:r w:rsidRPr="00EE0B87">
        <w:rPr>
          <w:sz w:val="24"/>
          <w:szCs w:val="24"/>
          <w:lang w:val="ro-RO"/>
        </w:rPr>
        <w:t xml:space="preserve"> case report.</w:t>
      </w:r>
    </w:p>
    <w:p w14:paraId="470CD0CA" w14:textId="77777777" w:rsidR="00F8599C" w:rsidRPr="00EE0B87" w:rsidRDefault="00F8599C" w:rsidP="00D33137">
      <w:pPr>
        <w:ind w:firstLine="708"/>
        <w:jc w:val="both"/>
        <w:rPr>
          <w:sz w:val="24"/>
          <w:szCs w:val="24"/>
          <w:lang w:val="ro-RO"/>
        </w:rPr>
      </w:pPr>
      <w:r w:rsidRPr="00EE0B87">
        <w:rPr>
          <w:sz w:val="24"/>
          <w:szCs w:val="24"/>
          <w:lang w:val="ro-RO"/>
        </w:rPr>
        <w:t xml:space="preserve">C. </w:t>
      </w:r>
      <w:r w:rsidR="00D33137" w:rsidRPr="00EE0B87">
        <w:rPr>
          <w:sz w:val="24"/>
          <w:szCs w:val="24"/>
          <w:lang w:val="ro-RO"/>
        </w:rPr>
        <w:t xml:space="preserve">The </w:t>
      </w:r>
      <w:proofErr w:type="spellStart"/>
      <w:r w:rsidR="00D33137" w:rsidRPr="00EE0B87">
        <w:rPr>
          <w:sz w:val="24"/>
          <w:szCs w:val="24"/>
          <w:lang w:val="ro-RO"/>
        </w:rPr>
        <w:t>affected</w:t>
      </w:r>
      <w:proofErr w:type="spellEnd"/>
      <w:r w:rsidR="00D33137" w:rsidRPr="00EE0B87">
        <w:rPr>
          <w:sz w:val="24"/>
          <w:szCs w:val="24"/>
          <w:lang w:val="ro-RO"/>
        </w:rPr>
        <w:t xml:space="preserve"> </w:t>
      </w:r>
      <w:proofErr w:type="spellStart"/>
      <w:r w:rsidR="00D33137" w:rsidRPr="00EE0B87">
        <w:rPr>
          <w:sz w:val="24"/>
          <w:szCs w:val="24"/>
          <w:lang w:val="ro-RO"/>
        </w:rPr>
        <w:t>anatomical</w:t>
      </w:r>
      <w:proofErr w:type="spellEnd"/>
      <w:r w:rsidR="00D33137" w:rsidRPr="00EE0B87">
        <w:rPr>
          <w:sz w:val="24"/>
          <w:szCs w:val="24"/>
          <w:lang w:val="ro-RO"/>
        </w:rPr>
        <w:t xml:space="preserve"> </w:t>
      </w:r>
      <w:proofErr w:type="spellStart"/>
      <w:r w:rsidR="00D33137" w:rsidRPr="00EE0B87">
        <w:rPr>
          <w:sz w:val="24"/>
          <w:szCs w:val="24"/>
          <w:lang w:val="ro-RO"/>
        </w:rPr>
        <w:t>structure</w:t>
      </w:r>
      <w:proofErr w:type="spellEnd"/>
      <w:r w:rsidRPr="00EE0B87">
        <w:rPr>
          <w:sz w:val="24"/>
          <w:szCs w:val="24"/>
          <w:lang w:val="ro-RO"/>
        </w:rPr>
        <w:t xml:space="preserve"> </w:t>
      </w:r>
      <w:proofErr w:type="spellStart"/>
      <w:r w:rsidRPr="00EE0B87">
        <w:rPr>
          <w:sz w:val="24"/>
          <w:szCs w:val="24"/>
          <w:lang w:val="ro-RO"/>
        </w:rPr>
        <w:t>that</w:t>
      </w:r>
      <w:proofErr w:type="spellEnd"/>
      <w:r w:rsidRPr="00EE0B87">
        <w:rPr>
          <w:sz w:val="24"/>
          <w:szCs w:val="24"/>
          <w:lang w:val="ro-RO"/>
        </w:rPr>
        <w:t xml:space="preserve"> </w:t>
      </w:r>
      <w:proofErr w:type="spellStart"/>
      <w:r w:rsidRPr="00EE0B87">
        <w:rPr>
          <w:sz w:val="24"/>
          <w:szCs w:val="24"/>
          <w:lang w:val="ro-RO"/>
        </w:rPr>
        <w:t>conditioned</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neurological</w:t>
      </w:r>
      <w:proofErr w:type="spellEnd"/>
      <w:r w:rsidRPr="00EE0B87">
        <w:rPr>
          <w:sz w:val="24"/>
          <w:szCs w:val="24"/>
          <w:lang w:val="ro-RO"/>
        </w:rPr>
        <w:t xml:space="preserve"> </w:t>
      </w:r>
      <w:proofErr w:type="spellStart"/>
      <w:r w:rsidRPr="00EE0B87">
        <w:rPr>
          <w:sz w:val="24"/>
          <w:szCs w:val="24"/>
          <w:lang w:val="ro-RO"/>
        </w:rPr>
        <w:t>manifestations</w:t>
      </w:r>
      <w:proofErr w:type="spellEnd"/>
      <w:r w:rsidRPr="00EE0B87">
        <w:rPr>
          <w:sz w:val="24"/>
          <w:szCs w:val="24"/>
          <w:lang w:val="ro-RO"/>
        </w:rPr>
        <w:t xml:space="preserve"> </w:t>
      </w:r>
      <w:proofErr w:type="spellStart"/>
      <w:r w:rsidRPr="00EE0B87">
        <w:rPr>
          <w:sz w:val="24"/>
          <w:szCs w:val="24"/>
          <w:lang w:val="ro-RO"/>
        </w:rPr>
        <w:t>present</w:t>
      </w:r>
      <w:proofErr w:type="spellEnd"/>
      <w:r w:rsidRPr="00EE0B87">
        <w:rPr>
          <w:sz w:val="24"/>
          <w:szCs w:val="24"/>
          <w:lang w:val="ro-RO"/>
        </w:rPr>
        <w:t xml:space="preserve"> in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patient</w:t>
      </w:r>
      <w:proofErr w:type="spellEnd"/>
      <w:r w:rsidRPr="00EE0B87">
        <w:rPr>
          <w:sz w:val="24"/>
          <w:szCs w:val="24"/>
          <w:lang w:val="ro-RO"/>
        </w:rPr>
        <w:t>.</w:t>
      </w:r>
    </w:p>
    <w:p w14:paraId="51B29FC9" w14:textId="77777777" w:rsidR="00F8599C" w:rsidRPr="00EE0B87" w:rsidRDefault="007C1BDA" w:rsidP="00D33137">
      <w:pPr>
        <w:ind w:firstLine="708"/>
        <w:jc w:val="both"/>
        <w:rPr>
          <w:sz w:val="24"/>
          <w:szCs w:val="24"/>
          <w:lang w:val="ro-RO"/>
        </w:rPr>
      </w:pPr>
      <w:r w:rsidRPr="00EE0B87">
        <w:rPr>
          <w:sz w:val="24"/>
          <w:szCs w:val="24"/>
          <w:lang w:val="ro-RO"/>
        </w:rPr>
        <w:t xml:space="preserve">D. The </w:t>
      </w:r>
      <w:proofErr w:type="spellStart"/>
      <w:r w:rsidRPr="00EE0B87">
        <w:rPr>
          <w:sz w:val="24"/>
          <w:szCs w:val="24"/>
          <w:lang w:val="ro-RO"/>
        </w:rPr>
        <w:t>n</w:t>
      </w:r>
      <w:r w:rsidR="00F8599C" w:rsidRPr="00EE0B87">
        <w:rPr>
          <w:sz w:val="24"/>
          <w:szCs w:val="24"/>
          <w:lang w:val="ro-RO"/>
        </w:rPr>
        <w:t>ame</w:t>
      </w:r>
      <w:proofErr w:type="spellEnd"/>
      <w:r w:rsidR="00F8599C" w:rsidRPr="00EE0B87">
        <w:rPr>
          <w:sz w:val="24"/>
          <w:szCs w:val="24"/>
          <w:lang w:val="ro-RO"/>
        </w:rPr>
        <w:t xml:space="preserve"> of </w:t>
      </w:r>
      <w:proofErr w:type="spellStart"/>
      <w:r w:rsidR="00F8599C" w:rsidRPr="00EE0B87">
        <w:rPr>
          <w:sz w:val="24"/>
          <w:szCs w:val="24"/>
          <w:lang w:val="ro-RO"/>
        </w:rPr>
        <w:t>the</w:t>
      </w:r>
      <w:proofErr w:type="spellEnd"/>
      <w:r w:rsidR="00F8599C" w:rsidRPr="00EE0B87">
        <w:rPr>
          <w:sz w:val="24"/>
          <w:szCs w:val="24"/>
          <w:lang w:val="ro-RO"/>
        </w:rPr>
        <w:t xml:space="preserve"> </w:t>
      </w:r>
      <w:proofErr w:type="spellStart"/>
      <w:r w:rsidR="00F8599C" w:rsidRPr="00EE0B87">
        <w:rPr>
          <w:sz w:val="24"/>
          <w:szCs w:val="24"/>
          <w:lang w:val="ro-RO"/>
        </w:rPr>
        <w:t>disease</w:t>
      </w:r>
      <w:proofErr w:type="spellEnd"/>
      <w:r w:rsidR="00F8599C" w:rsidRPr="00EE0B87">
        <w:rPr>
          <w:sz w:val="24"/>
          <w:szCs w:val="24"/>
          <w:lang w:val="ro-RO"/>
        </w:rPr>
        <w:t>.</w:t>
      </w:r>
    </w:p>
    <w:p w14:paraId="4CA8CA05" w14:textId="77777777" w:rsidR="00F8599C" w:rsidRPr="00EE0B87" w:rsidRDefault="00F8599C" w:rsidP="00F8599C">
      <w:pPr>
        <w:ind w:firstLine="708"/>
        <w:rPr>
          <w:color w:val="FF0000"/>
          <w:sz w:val="24"/>
          <w:szCs w:val="24"/>
          <w:lang w:val="ro-RO"/>
        </w:rPr>
      </w:pPr>
      <w:r w:rsidRPr="00EE0B87">
        <w:rPr>
          <w:sz w:val="24"/>
          <w:szCs w:val="24"/>
          <w:lang w:val="ro-RO"/>
        </w:rPr>
        <w:lastRenderedPageBreak/>
        <w:t xml:space="preserve">E. </w:t>
      </w:r>
      <w:r w:rsidR="00AE128E" w:rsidRPr="00EE0B87">
        <w:rPr>
          <w:sz w:val="24"/>
          <w:szCs w:val="24"/>
          <w:lang w:val="ro-RO"/>
        </w:rPr>
        <w:t xml:space="preserve">The </w:t>
      </w:r>
      <w:proofErr w:type="spellStart"/>
      <w:r w:rsidRPr="00EE0B87">
        <w:rPr>
          <w:sz w:val="24"/>
          <w:szCs w:val="24"/>
          <w:lang w:val="ro-RO"/>
        </w:rPr>
        <w:t>possible</w:t>
      </w:r>
      <w:proofErr w:type="spellEnd"/>
      <w:r w:rsidRPr="00EE0B87">
        <w:rPr>
          <w:sz w:val="24"/>
          <w:szCs w:val="24"/>
          <w:lang w:val="ro-RO"/>
        </w:rPr>
        <w:t xml:space="preserve"> </w:t>
      </w:r>
      <w:proofErr w:type="spellStart"/>
      <w:r w:rsidRPr="00EE0B87">
        <w:rPr>
          <w:sz w:val="24"/>
          <w:szCs w:val="24"/>
          <w:lang w:val="ro-RO"/>
        </w:rPr>
        <w:t>signs</w:t>
      </w:r>
      <w:proofErr w:type="spellEnd"/>
      <w:r w:rsidRPr="00EE0B87">
        <w:rPr>
          <w:sz w:val="24"/>
          <w:szCs w:val="24"/>
          <w:lang w:val="ro-RO"/>
        </w:rPr>
        <w:t xml:space="preserve"> </w:t>
      </w:r>
      <w:proofErr w:type="spellStart"/>
      <w:r w:rsidR="007C1BDA" w:rsidRPr="00EE0B87">
        <w:rPr>
          <w:sz w:val="24"/>
          <w:szCs w:val="24"/>
          <w:lang w:val="ro-RO"/>
        </w:rPr>
        <w:t>detected</w:t>
      </w:r>
      <w:proofErr w:type="spellEnd"/>
      <w:r w:rsidR="007C1BDA" w:rsidRPr="00EE0B87">
        <w:rPr>
          <w:sz w:val="24"/>
          <w:szCs w:val="24"/>
          <w:lang w:val="ro-RO"/>
        </w:rPr>
        <w:t xml:space="preserve"> </w:t>
      </w:r>
      <w:proofErr w:type="spellStart"/>
      <w:r w:rsidR="00CA7908" w:rsidRPr="00EE0B87">
        <w:rPr>
          <w:sz w:val="24"/>
          <w:szCs w:val="24"/>
          <w:lang w:val="ro-RO"/>
        </w:rPr>
        <w:t>during</w:t>
      </w:r>
      <w:proofErr w:type="spellEnd"/>
      <w:r w:rsidR="00CA7908" w:rsidRPr="00EE0B87">
        <w:rPr>
          <w:sz w:val="24"/>
          <w:szCs w:val="24"/>
          <w:lang w:val="ro-RO"/>
        </w:rPr>
        <w:t xml:space="preserve"> </w:t>
      </w:r>
      <w:proofErr w:type="spellStart"/>
      <w:r w:rsidR="00CA7908" w:rsidRPr="00EE0B87">
        <w:rPr>
          <w:sz w:val="24"/>
          <w:szCs w:val="24"/>
          <w:lang w:val="ro-RO"/>
        </w:rPr>
        <w:t>the</w:t>
      </w:r>
      <w:proofErr w:type="spellEnd"/>
      <w:r w:rsidR="00CA7908" w:rsidRPr="00EE0B87">
        <w:rPr>
          <w:sz w:val="24"/>
          <w:szCs w:val="24"/>
          <w:lang w:val="ro-RO"/>
        </w:rPr>
        <w:t xml:space="preserve"> </w:t>
      </w:r>
      <w:proofErr w:type="spellStart"/>
      <w:r w:rsidR="00CA7908" w:rsidRPr="00EE0B87">
        <w:rPr>
          <w:sz w:val="24"/>
          <w:szCs w:val="24"/>
          <w:lang w:val="ro-RO"/>
        </w:rPr>
        <w:t>electromyography</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with</w:t>
      </w:r>
      <w:proofErr w:type="spellEnd"/>
      <w:r w:rsidRPr="00EE0B87">
        <w:rPr>
          <w:sz w:val="24"/>
          <w:szCs w:val="24"/>
          <w:lang w:val="ro-RO"/>
        </w:rPr>
        <w:t xml:space="preserve"> </w:t>
      </w:r>
      <w:proofErr w:type="spellStart"/>
      <w:r w:rsidRPr="00EE0B87">
        <w:rPr>
          <w:sz w:val="24"/>
          <w:szCs w:val="24"/>
          <w:lang w:val="ro-RO"/>
        </w:rPr>
        <w:t>needle-electrode</w:t>
      </w:r>
      <w:proofErr w:type="spellEnd"/>
      <w:r w:rsidRPr="00EE0B87">
        <w:rPr>
          <w:sz w:val="24"/>
          <w:szCs w:val="24"/>
          <w:lang w:val="ro-RO"/>
        </w:rPr>
        <w:t xml:space="preserve"> </w:t>
      </w:r>
      <w:proofErr w:type="spellStart"/>
      <w:r w:rsidR="00CB7E95" w:rsidRPr="00EE0B87">
        <w:rPr>
          <w:sz w:val="24"/>
          <w:szCs w:val="24"/>
          <w:lang w:val="ro-RO"/>
        </w:rPr>
        <w:t>which</w:t>
      </w:r>
      <w:proofErr w:type="spellEnd"/>
      <w:r w:rsidR="00CB7E95" w:rsidRPr="00EE0B87">
        <w:rPr>
          <w:sz w:val="24"/>
          <w:szCs w:val="24"/>
          <w:lang w:val="ro-RO"/>
        </w:rPr>
        <w:t xml:space="preserve"> </w:t>
      </w:r>
      <w:proofErr w:type="spellStart"/>
      <w:r w:rsidRPr="00EE0B87">
        <w:rPr>
          <w:sz w:val="24"/>
          <w:szCs w:val="24"/>
          <w:lang w:val="ro-RO"/>
        </w:rPr>
        <w:t>cou</w:t>
      </w:r>
      <w:r w:rsidR="008749DB" w:rsidRPr="00EE0B87">
        <w:rPr>
          <w:sz w:val="24"/>
          <w:szCs w:val="24"/>
          <w:lang w:val="ro-RO"/>
        </w:rPr>
        <w:t>l</w:t>
      </w:r>
      <w:r w:rsidR="007C1BDA" w:rsidRPr="00EE0B87">
        <w:rPr>
          <w:sz w:val="24"/>
          <w:szCs w:val="24"/>
          <w:lang w:val="ro-RO"/>
        </w:rPr>
        <w:t>d</w:t>
      </w:r>
      <w:proofErr w:type="spellEnd"/>
      <w:r w:rsidR="007C1BDA" w:rsidRPr="00EE0B87">
        <w:rPr>
          <w:sz w:val="24"/>
          <w:szCs w:val="24"/>
          <w:lang w:val="ro-RO"/>
        </w:rPr>
        <w:t xml:space="preserve"> </w:t>
      </w:r>
      <w:proofErr w:type="spellStart"/>
      <w:r w:rsidR="007C1BDA" w:rsidRPr="00EE0B87">
        <w:rPr>
          <w:sz w:val="24"/>
          <w:szCs w:val="24"/>
          <w:lang w:val="ro-RO"/>
        </w:rPr>
        <w:t>contribute</w:t>
      </w:r>
      <w:proofErr w:type="spellEnd"/>
      <w:r w:rsidR="008749DB" w:rsidRPr="00EE0B87">
        <w:rPr>
          <w:sz w:val="24"/>
          <w:szCs w:val="24"/>
          <w:lang w:val="ro-RO"/>
        </w:rPr>
        <w:t xml:space="preserve"> </w:t>
      </w:r>
      <w:proofErr w:type="spellStart"/>
      <w:r w:rsidR="008749DB" w:rsidRPr="00EE0B87">
        <w:rPr>
          <w:sz w:val="24"/>
          <w:szCs w:val="24"/>
          <w:lang w:val="ro-RO"/>
        </w:rPr>
        <w:t>to</w:t>
      </w:r>
      <w:proofErr w:type="spellEnd"/>
      <w:r w:rsidR="008749DB" w:rsidRPr="00EE0B87">
        <w:rPr>
          <w:sz w:val="24"/>
          <w:szCs w:val="24"/>
          <w:lang w:val="ro-RO"/>
        </w:rPr>
        <w:t xml:space="preserve"> </w:t>
      </w:r>
      <w:proofErr w:type="spellStart"/>
      <w:r w:rsidR="008749DB" w:rsidRPr="00EE0B87">
        <w:rPr>
          <w:sz w:val="24"/>
          <w:szCs w:val="24"/>
          <w:lang w:val="ro-RO"/>
        </w:rPr>
        <w:t>mak</w:t>
      </w:r>
      <w:r w:rsidRPr="00EE0B87">
        <w:rPr>
          <w:sz w:val="24"/>
          <w:szCs w:val="24"/>
          <w:lang w:val="ro-RO"/>
        </w:rPr>
        <w:t>ing</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025B0028" w14:textId="77777777" w:rsidR="00F8599C" w:rsidRPr="00EE0B87" w:rsidRDefault="00CA7908" w:rsidP="00F8599C">
      <w:pPr>
        <w:ind w:firstLine="708"/>
        <w:rPr>
          <w:sz w:val="24"/>
          <w:szCs w:val="24"/>
          <w:lang w:val="ro-RO"/>
        </w:rPr>
      </w:pPr>
      <w:r w:rsidRPr="00EE0B87">
        <w:rPr>
          <w:sz w:val="24"/>
          <w:szCs w:val="24"/>
          <w:lang w:val="ro-RO"/>
        </w:rPr>
        <w:t xml:space="preserve">F. </w:t>
      </w:r>
      <w:proofErr w:type="spellStart"/>
      <w:r w:rsidRPr="00EE0B87">
        <w:rPr>
          <w:sz w:val="24"/>
          <w:szCs w:val="24"/>
          <w:lang w:val="ro-RO"/>
        </w:rPr>
        <w:t>List</w:t>
      </w:r>
      <w:proofErr w:type="spellEnd"/>
      <w:r w:rsidRPr="00EE0B87">
        <w:rPr>
          <w:sz w:val="24"/>
          <w:szCs w:val="24"/>
          <w:lang w:val="ro-RO"/>
        </w:rPr>
        <w:t xml:space="preserve"> of </w:t>
      </w:r>
      <w:proofErr w:type="spellStart"/>
      <w:r w:rsidRPr="00EE0B87">
        <w:rPr>
          <w:sz w:val="24"/>
          <w:szCs w:val="24"/>
          <w:lang w:val="ro-RO"/>
        </w:rPr>
        <w:t>diseases</w:t>
      </w:r>
      <w:proofErr w:type="spellEnd"/>
      <w:r w:rsidRPr="00EE0B87">
        <w:rPr>
          <w:sz w:val="24"/>
          <w:szCs w:val="24"/>
          <w:lang w:val="ro-RO"/>
        </w:rPr>
        <w:t xml:space="preserve"> </w:t>
      </w:r>
      <w:proofErr w:type="spellStart"/>
      <w:r w:rsidRPr="00EE0B87">
        <w:rPr>
          <w:sz w:val="24"/>
          <w:szCs w:val="24"/>
          <w:lang w:val="ro-RO"/>
        </w:rPr>
        <w:t>used</w:t>
      </w:r>
      <w:proofErr w:type="spellEnd"/>
      <w:r w:rsidRPr="00EE0B87">
        <w:rPr>
          <w:sz w:val="24"/>
          <w:szCs w:val="24"/>
          <w:lang w:val="ro-RO"/>
        </w:rPr>
        <w:t xml:space="preserve"> for</w:t>
      </w:r>
      <w:r w:rsidR="00F8599C" w:rsidRPr="00EE0B87">
        <w:rPr>
          <w:sz w:val="24"/>
          <w:szCs w:val="24"/>
          <w:lang w:val="ro-RO"/>
        </w:rPr>
        <w:t xml:space="preserve"> </w:t>
      </w:r>
      <w:proofErr w:type="spellStart"/>
      <w:r w:rsidR="00F8599C" w:rsidRPr="00EE0B87">
        <w:rPr>
          <w:sz w:val="24"/>
          <w:szCs w:val="24"/>
          <w:lang w:val="ro-RO"/>
        </w:rPr>
        <w:t>the</w:t>
      </w:r>
      <w:proofErr w:type="spellEnd"/>
      <w:r w:rsidR="00F8599C" w:rsidRPr="00EE0B87">
        <w:rPr>
          <w:sz w:val="24"/>
          <w:szCs w:val="24"/>
          <w:lang w:val="ro-RO"/>
        </w:rPr>
        <w:t xml:space="preserve"> </w:t>
      </w:r>
      <w:proofErr w:type="spellStart"/>
      <w:r w:rsidR="00F8599C" w:rsidRPr="00EE0B87">
        <w:rPr>
          <w:sz w:val="24"/>
          <w:szCs w:val="24"/>
          <w:lang w:val="ro-RO"/>
        </w:rPr>
        <w:t>differe</w:t>
      </w:r>
      <w:r w:rsidRPr="00EE0B87">
        <w:rPr>
          <w:sz w:val="24"/>
          <w:szCs w:val="24"/>
          <w:lang w:val="ro-RO"/>
        </w:rPr>
        <w:t>ntial</w:t>
      </w:r>
      <w:proofErr w:type="spellEnd"/>
      <w:r w:rsidRPr="00EE0B87">
        <w:rPr>
          <w:sz w:val="24"/>
          <w:szCs w:val="24"/>
          <w:lang w:val="ro-RO"/>
        </w:rPr>
        <w:t xml:space="preserve"> </w:t>
      </w:r>
      <w:proofErr w:type="spellStart"/>
      <w:r w:rsidRPr="00EE0B87">
        <w:rPr>
          <w:sz w:val="24"/>
          <w:szCs w:val="24"/>
          <w:lang w:val="ro-RO"/>
        </w:rPr>
        <w:t>diagnosis</w:t>
      </w:r>
      <w:proofErr w:type="spellEnd"/>
      <w:r w:rsidR="00F8599C" w:rsidRPr="00EE0B87">
        <w:rPr>
          <w:sz w:val="24"/>
          <w:szCs w:val="24"/>
          <w:lang w:val="ro-RO"/>
        </w:rPr>
        <w:t>.</w:t>
      </w:r>
    </w:p>
    <w:p w14:paraId="7821A5F1" w14:textId="77777777" w:rsidR="003D6589" w:rsidRPr="00EE0B87" w:rsidRDefault="003D6589" w:rsidP="003D6589">
      <w:pPr>
        <w:rPr>
          <w:b/>
          <w:sz w:val="24"/>
          <w:szCs w:val="24"/>
          <w:lang w:val="ro-RO"/>
        </w:rPr>
      </w:pPr>
    </w:p>
    <w:p w14:paraId="3DE7FD39" w14:textId="77777777" w:rsidR="004B4806" w:rsidRPr="00EE0B87" w:rsidRDefault="00D246D4" w:rsidP="003D6589">
      <w:pPr>
        <w:rPr>
          <w:b/>
          <w:sz w:val="24"/>
          <w:szCs w:val="24"/>
          <w:lang w:val="ro-RO"/>
        </w:rPr>
      </w:pPr>
      <w:r w:rsidRPr="00EE0B87">
        <w:rPr>
          <w:b/>
          <w:sz w:val="24"/>
          <w:szCs w:val="24"/>
          <w:lang w:val="ro-RO"/>
        </w:rPr>
        <w:t>Case</w:t>
      </w:r>
      <w:r w:rsidR="003D6589" w:rsidRPr="00EE0B87">
        <w:rPr>
          <w:b/>
          <w:sz w:val="24"/>
          <w:szCs w:val="24"/>
          <w:lang w:val="ro-RO"/>
        </w:rPr>
        <w:t xml:space="preserve"> </w:t>
      </w:r>
      <w:proofErr w:type="spellStart"/>
      <w:r w:rsidR="003D6589" w:rsidRPr="00EE0B87">
        <w:rPr>
          <w:b/>
          <w:sz w:val="24"/>
          <w:szCs w:val="24"/>
          <w:lang w:val="ro-RO"/>
        </w:rPr>
        <w:t>no</w:t>
      </w:r>
      <w:proofErr w:type="spellEnd"/>
      <w:r w:rsidR="004B4806" w:rsidRPr="00EE0B87">
        <w:rPr>
          <w:b/>
          <w:sz w:val="24"/>
          <w:szCs w:val="24"/>
          <w:lang w:val="ro-RO"/>
        </w:rPr>
        <w:t xml:space="preserve">. </w:t>
      </w:r>
      <w:r w:rsidR="00817C7F" w:rsidRPr="00EE0B87">
        <w:rPr>
          <w:b/>
          <w:sz w:val="24"/>
          <w:szCs w:val="24"/>
          <w:lang w:val="ro-RO"/>
        </w:rPr>
        <w:t>3</w:t>
      </w:r>
    </w:p>
    <w:p w14:paraId="07EA490E" w14:textId="77777777" w:rsidR="00D33137" w:rsidRPr="00EE0B87" w:rsidRDefault="00D33137" w:rsidP="00E16C52">
      <w:pPr>
        <w:spacing w:before="120"/>
        <w:ind w:firstLine="708"/>
        <w:jc w:val="both"/>
        <w:rPr>
          <w:sz w:val="24"/>
          <w:szCs w:val="24"/>
          <w:lang w:val="ro-RO"/>
        </w:rPr>
      </w:pPr>
      <w:proofErr w:type="spellStart"/>
      <w:r w:rsidRPr="00EE0B87">
        <w:rPr>
          <w:sz w:val="24"/>
          <w:szCs w:val="24"/>
          <w:lang w:val="ro-RO"/>
        </w:rPr>
        <w:t>Patient</w:t>
      </w:r>
      <w:proofErr w:type="spellEnd"/>
      <w:r w:rsidRPr="00EE0B87">
        <w:rPr>
          <w:sz w:val="24"/>
          <w:szCs w:val="24"/>
          <w:lang w:val="ro-RO"/>
        </w:rPr>
        <w:t xml:space="preserve"> V., 26 </w:t>
      </w:r>
      <w:proofErr w:type="spellStart"/>
      <w:r w:rsidRPr="00EE0B87">
        <w:rPr>
          <w:sz w:val="24"/>
          <w:szCs w:val="24"/>
          <w:lang w:val="ro-RO"/>
        </w:rPr>
        <w:t>years</w:t>
      </w:r>
      <w:proofErr w:type="spellEnd"/>
      <w:r w:rsidRPr="00EE0B87">
        <w:rPr>
          <w:sz w:val="24"/>
          <w:szCs w:val="24"/>
          <w:lang w:val="ro-RO"/>
        </w:rPr>
        <w:t xml:space="preserve"> old, </w:t>
      </w:r>
      <w:proofErr w:type="spellStart"/>
      <w:r w:rsidRPr="00EE0B87">
        <w:rPr>
          <w:sz w:val="24"/>
          <w:szCs w:val="24"/>
          <w:lang w:val="ro-RO"/>
        </w:rPr>
        <w:t>teacher</w:t>
      </w:r>
      <w:proofErr w:type="spellEnd"/>
      <w:r w:rsidRPr="00EE0B87">
        <w:rPr>
          <w:sz w:val="24"/>
          <w:szCs w:val="24"/>
          <w:lang w:val="ro-RO"/>
        </w:rPr>
        <w:t xml:space="preserve">, </w:t>
      </w:r>
      <w:proofErr w:type="spellStart"/>
      <w:r w:rsidRPr="00EE0B87">
        <w:rPr>
          <w:sz w:val="24"/>
          <w:szCs w:val="24"/>
          <w:lang w:val="ro-RO"/>
        </w:rPr>
        <w:t>recently</w:t>
      </w:r>
      <w:proofErr w:type="spellEnd"/>
      <w:r w:rsidRPr="00EE0B87">
        <w:rPr>
          <w:sz w:val="24"/>
          <w:szCs w:val="24"/>
          <w:lang w:val="ro-RO"/>
        </w:rPr>
        <w:t xml:space="preserve"> </w:t>
      </w:r>
      <w:proofErr w:type="spellStart"/>
      <w:r w:rsidRPr="00EE0B87">
        <w:rPr>
          <w:sz w:val="24"/>
          <w:szCs w:val="24"/>
          <w:lang w:val="ro-RO"/>
        </w:rPr>
        <w:t>has</w:t>
      </w:r>
      <w:proofErr w:type="spellEnd"/>
      <w:r w:rsidRPr="00EE0B87">
        <w:rPr>
          <w:sz w:val="24"/>
          <w:szCs w:val="24"/>
          <w:lang w:val="ro-RO"/>
        </w:rPr>
        <w:t xml:space="preserve"> </w:t>
      </w:r>
      <w:proofErr w:type="spellStart"/>
      <w:r w:rsidRPr="00EE0B87">
        <w:rPr>
          <w:sz w:val="24"/>
          <w:szCs w:val="24"/>
          <w:lang w:val="ro-RO"/>
        </w:rPr>
        <w:t>had</w:t>
      </w:r>
      <w:proofErr w:type="spellEnd"/>
      <w:r w:rsidRPr="00EE0B87">
        <w:rPr>
          <w:sz w:val="24"/>
          <w:szCs w:val="24"/>
          <w:lang w:val="ro-RO"/>
        </w:rPr>
        <w:t xml:space="preserve"> "a flu". </w:t>
      </w:r>
      <w:proofErr w:type="spellStart"/>
      <w:r w:rsidRPr="00EE0B87">
        <w:rPr>
          <w:sz w:val="24"/>
          <w:szCs w:val="24"/>
          <w:lang w:val="ro-RO"/>
        </w:rPr>
        <w:t>Two</w:t>
      </w:r>
      <w:proofErr w:type="spellEnd"/>
      <w:r w:rsidRPr="00EE0B87">
        <w:rPr>
          <w:sz w:val="24"/>
          <w:szCs w:val="24"/>
          <w:lang w:val="ro-RO"/>
        </w:rPr>
        <w:t xml:space="preserve"> </w:t>
      </w:r>
      <w:proofErr w:type="spellStart"/>
      <w:r w:rsidRPr="00EE0B87">
        <w:rPr>
          <w:sz w:val="24"/>
          <w:szCs w:val="24"/>
          <w:lang w:val="ro-RO"/>
        </w:rPr>
        <w:t>weeks</w:t>
      </w:r>
      <w:proofErr w:type="spellEnd"/>
      <w:r w:rsidRPr="00EE0B87">
        <w:rPr>
          <w:sz w:val="24"/>
          <w:szCs w:val="24"/>
          <w:lang w:val="ro-RO"/>
        </w:rPr>
        <w:t xml:space="preserve"> </w:t>
      </w:r>
      <w:proofErr w:type="spellStart"/>
      <w:r w:rsidRPr="00EE0B87">
        <w:rPr>
          <w:sz w:val="24"/>
          <w:szCs w:val="24"/>
          <w:lang w:val="ro-RO"/>
        </w:rPr>
        <w:t>later</w:t>
      </w:r>
      <w:proofErr w:type="spellEnd"/>
      <w:r w:rsidRPr="00EE0B87">
        <w:rPr>
          <w:sz w:val="24"/>
          <w:szCs w:val="24"/>
          <w:lang w:val="ro-RO"/>
        </w:rPr>
        <w:t xml:space="preserve"> </w:t>
      </w:r>
      <w:proofErr w:type="spellStart"/>
      <w:r w:rsidR="00E16C52" w:rsidRPr="00EE0B87">
        <w:rPr>
          <w:sz w:val="24"/>
          <w:szCs w:val="24"/>
          <w:lang w:val="ro-RO"/>
        </w:rPr>
        <w:t>s</w:t>
      </w:r>
      <w:r w:rsidR="00DF4526" w:rsidRPr="00EE0B87">
        <w:rPr>
          <w:sz w:val="24"/>
          <w:szCs w:val="24"/>
          <w:lang w:val="ro-RO"/>
        </w:rPr>
        <w:t>he</w:t>
      </w:r>
      <w:proofErr w:type="spellEnd"/>
      <w:r w:rsidR="00DF4526" w:rsidRPr="00EE0B87">
        <w:rPr>
          <w:sz w:val="24"/>
          <w:szCs w:val="24"/>
          <w:lang w:val="ro-RO"/>
        </w:rPr>
        <w:t xml:space="preserve"> </w:t>
      </w:r>
      <w:proofErr w:type="spellStart"/>
      <w:r w:rsidR="00DF4526" w:rsidRPr="00EE0B87">
        <w:rPr>
          <w:sz w:val="24"/>
          <w:szCs w:val="24"/>
          <w:lang w:val="ro-RO"/>
        </w:rPr>
        <w:t>noticed</w:t>
      </w:r>
      <w:proofErr w:type="spellEnd"/>
      <w:r w:rsidR="00DF4526" w:rsidRPr="00EE0B87">
        <w:rPr>
          <w:sz w:val="24"/>
          <w:szCs w:val="24"/>
          <w:lang w:val="ro-RO"/>
        </w:rPr>
        <w:t xml:space="preserve"> </w:t>
      </w:r>
      <w:proofErr w:type="spellStart"/>
      <w:r w:rsidR="00E16C52" w:rsidRPr="00EE0B87">
        <w:rPr>
          <w:sz w:val="24"/>
          <w:szCs w:val="24"/>
          <w:lang w:val="ro-RO"/>
        </w:rPr>
        <w:t>weakness</w:t>
      </w:r>
      <w:proofErr w:type="spellEnd"/>
      <w:r w:rsidR="00E16C52" w:rsidRPr="00EE0B87">
        <w:rPr>
          <w:sz w:val="24"/>
          <w:szCs w:val="24"/>
          <w:lang w:val="ro-RO"/>
        </w:rPr>
        <w:t xml:space="preserve"> in </w:t>
      </w:r>
      <w:proofErr w:type="spellStart"/>
      <w:r w:rsidR="00E16C52" w:rsidRPr="00EE0B87">
        <w:rPr>
          <w:sz w:val="24"/>
          <w:szCs w:val="24"/>
          <w:lang w:val="ro-RO"/>
        </w:rPr>
        <w:t>her</w:t>
      </w:r>
      <w:proofErr w:type="spellEnd"/>
      <w:r w:rsidR="00E16C52" w:rsidRPr="00EE0B87">
        <w:rPr>
          <w:sz w:val="24"/>
          <w:szCs w:val="24"/>
          <w:lang w:val="ro-RO"/>
        </w:rPr>
        <w:t xml:space="preserve"> </w:t>
      </w:r>
      <w:proofErr w:type="spellStart"/>
      <w:r w:rsidR="00E16C52" w:rsidRPr="00EE0B87">
        <w:rPr>
          <w:sz w:val="24"/>
          <w:szCs w:val="24"/>
          <w:lang w:val="ro-RO"/>
        </w:rPr>
        <w:t>legs</w:t>
      </w:r>
      <w:proofErr w:type="spellEnd"/>
      <w:r w:rsidR="00E16C52" w:rsidRPr="00EE0B87">
        <w:rPr>
          <w:sz w:val="24"/>
          <w:szCs w:val="24"/>
          <w:lang w:val="ro-RO"/>
        </w:rPr>
        <w:t xml:space="preserve">, </w:t>
      </w:r>
      <w:proofErr w:type="spellStart"/>
      <w:r w:rsidR="00E16C52" w:rsidRPr="00EE0B87">
        <w:rPr>
          <w:sz w:val="24"/>
          <w:szCs w:val="24"/>
          <w:lang w:val="ro-RO"/>
        </w:rPr>
        <w:t>then</w:t>
      </w:r>
      <w:proofErr w:type="spellEnd"/>
      <w:r w:rsidR="00E16C52" w:rsidRPr="00EE0B87">
        <w:rPr>
          <w:sz w:val="24"/>
          <w:szCs w:val="24"/>
          <w:lang w:val="ro-RO"/>
        </w:rPr>
        <w:t xml:space="preserve"> in </w:t>
      </w:r>
      <w:proofErr w:type="spellStart"/>
      <w:r w:rsidR="00E16C52" w:rsidRPr="00EE0B87">
        <w:rPr>
          <w:sz w:val="24"/>
          <w:szCs w:val="24"/>
          <w:lang w:val="ro-RO"/>
        </w:rPr>
        <w:t>her</w:t>
      </w:r>
      <w:proofErr w:type="spellEnd"/>
      <w:r w:rsidRPr="00EE0B87">
        <w:rPr>
          <w:sz w:val="24"/>
          <w:szCs w:val="24"/>
          <w:lang w:val="ro-RO"/>
        </w:rPr>
        <w:t xml:space="preserve"> </w:t>
      </w:r>
      <w:proofErr w:type="spellStart"/>
      <w:r w:rsidRPr="00EE0B87">
        <w:rPr>
          <w:sz w:val="24"/>
          <w:szCs w:val="24"/>
          <w:lang w:val="ro-RO"/>
        </w:rPr>
        <w:t>hands</w:t>
      </w:r>
      <w:proofErr w:type="spellEnd"/>
      <w:r w:rsidRPr="00EE0B87">
        <w:rPr>
          <w:sz w:val="24"/>
          <w:szCs w:val="24"/>
          <w:lang w:val="ro-RO"/>
        </w:rPr>
        <w:t xml:space="preserve">. The </w:t>
      </w:r>
      <w:proofErr w:type="spellStart"/>
      <w:r w:rsidRPr="00EE0B87">
        <w:rPr>
          <w:sz w:val="24"/>
          <w:szCs w:val="24"/>
          <w:lang w:val="ro-RO"/>
        </w:rPr>
        <w:t>disease</w:t>
      </w:r>
      <w:proofErr w:type="spellEnd"/>
      <w:r w:rsidRPr="00EE0B87">
        <w:rPr>
          <w:sz w:val="24"/>
          <w:szCs w:val="24"/>
          <w:lang w:val="ro-RO"/>
        </w:rPr>
        <w:t xml:space="preserve"> </w:t>
      </w:r>
      <w:proofErr w:type="spellStart"/>
      <w:r w:rsidRPr="00EE0B87">
        <w:rPr>
          <w:sz w:val="24"/>
          <w:szCs w:val="24"/>
          <w:lang w:val="ro-RO"/>
        </w:rPr>
        <w:t>has</w:t>
      </w:r>
      <w:proofErr w:type="spellEnd"/>
      <w:r w:rsidRPr="00EE0B87">
        <w:rPr>
          <w:sz w:val="24"/>
          <w:szCs w:val="24"/>
          <w:lang w:val="ro-RO"/>
        </w:rPr>
        <w:t xml:space="preserve"> a </w:t>
      </w:r>
      <w:proofErr w:type="spellStart"/>
      <w:r w:rsidRPr="00EE0B87">
        <w:rPr>
          <w:sz w:val="24"/>
          <w:szCs w:val="24"/>
          <w:lang w:val="ro-RO"/>
        </w:rPr>
        <w:t>progressive</w:t>
      </w:r>
      <w:proofErr w:type="spellEnd"/>
      <w:r w:rsidRPr="00EE0B87">
        <w:rPr>
          <w:sz w:val="24"/>
          <w:szCs w:val="24"/>
          <w:lang w:val="ro-RO"/>
        </w:rPr>
        <w:t xml:space="preserve"> </w:t>
      </w:r>
      <w:proofErr w:type="spellStart"/>
      <w:r w:rsidRPr="00EE0B87">
        <w:rPr>
          <w:sz w:val="24"/>
          <w:szCs w:val="24"/>
          <w:lang w:val="ro-RO"/>
        </w:rPr>
        <w:t>evolution</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patient</w:t>
      </w:r>
      <w:proofErr w:type="spellEnd"/>
      <w:r w:rsidRPr="00EE0B87">
        <w:rPr>
          <w:sz w:val="24"/>
          <w:szCs w:val="24"/>
          <w:lang w:val="ro-RO"/>
        </w:rPr>
        <w:t xml:space="preserve"> </w:t>
      </w:r>
      <w:proofErr w:type="spellStart"/>
      <w:r w:rsidRPr="00EE0B87">
        <w:rPr>
          <w:sz w:val="24"/>
          <w:szCs w:val="24"/>
          <w:lang w:val="ro-RO"/>
        </w:rPr>
        <w:t>was</w:t>
      </w:r>
      <w:proofErr w:type="spellEnd"/>
      <w:r w:rsidRPr="00EE0B87">
        <w:rPr>
          <w:sz w:val="24"/>
          <w:szCs w:val="24"/>
          <w:lang w:val="ro-RO"/>
        </w:rPr>
        <w:t xml:space="preserve"> </w:t>
      </w:r>
      <w:proofErr w:type="spellStart"/>
      <w:r w:rsidRPr="00EE0B87">
        <w:rPr>
          <w:sz w:val="24"/>
          <w:szCs w:val="24"/>
          <w:lang w:val="ro-RO"/>
        </w:rPr>
        <w:t>sent</w:t>
      </w:r>
      <w:proofErr w:type="spellEnd"/>
      <w:r w:rsidRPr="00EE0B87">
        <w:rPr>
          <w:sz w:val="24"/>
          <w:szCs w:val="24"/>
          <w:lang w:val="ro-RO"/>
        </w:rPr>
        <w:t xml:space="preserve"> </w:t>
      </w:r>
      <w:proofErr w:type="spellStart"/>
      <w:r w:rsidRPr="00EE0B87">
        <w:rPr>
          <w:sz w:val="24"/>
          <w:szCs w:val="24"/>
          <w:lang w:val="ro-RO"/>
        </w:rPr>
        <w:t>to</w:t>
      </w:r>
      <w:proofErr w:type="spellEnd"/>
      <w:r w:rsidRPr="00EE0B87">
        <w:rPr>
          <w:sz w:val="24"/>
          <w:szCs w:val="24"/>
          <w:lang w:val="ro-RO"/>
        </w:rPr>
        <w:t xml:space="preserve"> a </w:t>
      </w:r>
      <w:proofErr w:type="spellStart"/>
      <w:r w:rsidRPr="00EE0B87">
        <w:rPr>
          <w:sz w:val="24"/>
          <w:szCs w:val="24"/>
          <w:lang w:val="ro-RO"/>
        </w:rPr>
        <w:t>neurologist</w:t>
      </w:r>
      <w:proofErr w:type="spellEnd"/>
      <w:r w:rsidRPr="00EE0B87">
        <w:rPr>
          <w:sz w:val="24"/>
          <w:szCs w:val="24"/>
          <w:lang w:val="ro-RO"/>
        </w:rPr>
        <w:t>.</w:t>
      </w:r>
    </w:p>
    <w:p w14:paraId="42014D4A" w14:textId="77777777" w:rsidR="00D33137" w:rsidRPr="00EE0B87" w:rsidRDefault="00D33137" w:rsidP="00E16C52">
      <w:pPr>
        <w:ind w:firstLine="708"/>
        <w:jc w:val="both"/>
        <w:rPr>
          <w:sz w:val="24"/>
          <w:szCs w:val="24"/>
          <w:lang w:val="ro-RO"/>
        </w:rPr>
      </w:pPr>
      <w:r w:rsidRPr="00EE0B87">
        <w:rPr>
          <w:sz w:val="24"/>
          <w:szCs w:val="24"/>
          <w:lang w:val="ro-RO"/>
        </w:rPr>
        <w:t xml:space="preserve">Somatic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showed</w:t>
      </w:r>
      <w:proofErr w:type="spellEnd"/>
      <w:r w:rsidRPr="00EE0B87">
        <w:rPr>
          <w:sz w:val="24"/>
          <w:szCs w:val="24"/>
          <w:lang w:val="ro-RO"/>
        </w:rPr>
        <w:t xml:space="preserve"> </w:t>
      </w:r>
      <w:proofErr w:type="spellStart"/>
      <w:r w:rsidRPr="00EE0B87">
        <w:rPr>
          <w:sz w:val="24"/>
          <w:szCs w:val="24"/>
          <w:lang w:val="ro-RO"/>
        </w:rPr>
        <w:t>no</w:t>
      </w:r>
      <w:proofErr w:type="spellEnd"/>
      <w:r w:rsidRPr="00EE0B87">
        <w:rPr>
          <w:sz w:val="24"/>
          <w:szCs w:val="24"/>
          <w:lang w:val="ro-RO"/>
        </w:rPr>
        <w:t xml:space="preserve"> </w:t>
      </w:r>
      <w:proofErr w:type="spellStart"/>
      <w:r w:rsidRPr="00EE0B87">
        <w:rPr>
          <w:sz w:val="24"/>
          <w:szCs w:val="24"/>
          <w:lang w:val="ro-RO"/>
        </w:rPr>
        <w:t>pathological</w:t>
      </w:r>
      <w:proofErr w:type="spellEnd"/>
      <w:r w:rsidRPr="00EE0B87">
        <w:rPr>
          <w:sz w:val="24"/>
          <w:szCs w:val="24"/>
          <w:lang w:val="ro-RO"/>
        </w:rPr>
        <w:t xml:space="preserve"> </w:t>
      </w:r>
      <w:proofErr w:type="spellStart"/>
      <w:r w:rsidRPr="00EE0B87">
        <w:rPr>
          <w:sz w:val="24"/>
          <w:szCs w:val="24"/>
          <w:lang w:val="ro-RO"/>
        </w:rPr>
        <w:t>changes</w:t>
      </w:r>
      <w:proofErr w:type="spellEnd"/>
      <w:r w:rsidRPr="00EE0B87">
        <w:rPr>
          <w:sz w:val="24"/>
          <w:szCs w:val="24"/>
          <w:lang w:val="ro-RO"/>
        </w:rPr>
        <w:t xml:space="preserve">. </w:t>
      </w:r>
      <w:proofErr w:type="spellStart"/>
      <w:r w:rsidRPr="00EE0B87">
        <w:rPr>
          <w:sz w:val="24"/>
          <w:szCs w:val="24"/>
          <w:lang w:val="ro-RO"/>
        </w:rPr>
        <w:t>Neurological</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cranial </w:t>
      </w:r>
      <w:proofErr w:type="spellStart"/>
      <w:r w:rsidRPr="00EE0B87">
        <w:rPr>
          <w:sz w:val="24"/>
          <w:szCs w:val="24"/>
          <w:lang w:val="ro-RO"/>
        </w:rPr>
        <w:t>nerves</w:t>
      </w:r>
      <w:proofErr w:type="spellEnd"/>
      <w:r w:rsidRPr="00EE0B87">
        <w:rPr>
          <w:sz w:val="24"/>
          <w:szCs w:val="24"/>
          <w:lang w:val="ro-RO"/>
        </w:rPr>
        <w:t xml:space="preserve"> </w:t>
      </w:r>
      <w:proofErr w:type="spellStart"/>
      <w:r w:rsidRPr="00EE0B87">
        <w:rPr>
          <w:sz w:val="24"/>
          <w:szCs w:val="24"/>
          <w:lang w:val="ro-RO"/>
        </w:rPr>
        <w:t>without</w:t>
      </w:r>
      <w:proofErr w:type="spellEnd"/>
      <w:r w:rsidRPr="00EE0B87">
        <w:rPr>
          <w:sz w:val="24"/>
          <w:szCs w:val="24"/>
          <w:lang w:val="ro-RO"/>
        </w:rPr>
        <w:t xml:space="preserve"> </w:t>
      </w:r>
      <w:proofErr w:type="spellStart"/>
      <w:r w:rsidRPr="00EE0B87">
        <w:rPr>
          <w:sz w:val="24"/>
          <w:szCs w:val="24"/>
          <w:lang w:val="ro-RO"/>
        </w:rPr>
        <w:t>dysfunction</w:t>
      </w:r>
      <w:proofErr w:type="spellEnd"/>
      <w:r w:rsidRPr="00EE0B87">
        <w:rPr>
          <w:sz w:val="24"/>
          <w:szCs w:val="24"/>
          <w:lang w:val="ro-RO"/>
        </w:rPr>
        <w:t xml:space="preserve">. </w:t>
      </w:r>
      <w:proofErr w:type="spellStart"/>
      <w:r w:rsidRPr="00EE0B87">
        <w:rPr>
          <w:sz w:val="24"/>
          <w:szCs w:val="24"/>
          <w:lang w:val="ro-RO"/>
        </w:rPr>
        <w:t>Tetraparesis</w:t>
      </w:r>
      <w:proofErr w:type="spellEnd"/>
      <w:r w:rsidRPr="00EE0B87">
        <w:rPr>
          <w:sz w:val="24"/>
          <w:szCs w:val="24"/>
          <w:lang w:val="ro-RO"/>
        </w:rPr>
        <w:t xml:space="preserve"> </w:t>
      </w:r>
      <w:proofErr w:type="spellStart"/>
      <w:r w:rsidRPr="00EE0B87">
        <w:rPr>
          <w:sz w:val="24"/>
          <w:szCs w:val="24"/>
          <w:lang w:val="ro-RO"/>
        </w:rPr>
        <w:t>with</w:t>
      </w:r>
      <w:proofErr w:type="spellEnd"/>
      <w:r w:rsidRPr="00EE0B87">
        <w:rPr>
          <w:sz w:val="24"/>
          <w:szCs w:val="24"/>
          <w:lang w:val="ro-RO"/>
        </w:rPr>
        <w:t xml:space="preserve"> </w:t>
      </w:r>
      <w:proofErr w:type="spellStart"/>
      <w:r w:rsidRPr="00EE0B87">
        <w:rPr>
          <w:sz w:val="24"/>
          <w:szCs w:val="24"/>
          <w:lang w:val="ro-RO"/>
        </w:rPr>
        <w:t>hypotrophy</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distal</w:t>
      </w:r>
      <w:proofErr w:type="spellEnd"/>
      <w:r w:rsidRPr="00EE0B87">
        <w:rPr>
          <w:sz w:val="24"/>
          <w:szCs w:val="24"/>
          <w:lang w:val="ro-RO"/>
        </w:rPr>
        <w:t xml:space="preserve"> </w:t>
      </w:r>
      <w:proofErr w:type="spellStart"/>
      <w:r w:rsidRPr="00EE0B87">
        <w:rPr>
          <w:sz w:val="24"/>
          <w:szCs w:val="24"/>
          <w:lang w:val="ro-RO"/>
        </w:rPr>
        <w:t>muscles</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hands</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feet</w:t>
      </w:r>
      <w:proofErr w:type="spellEnd"/>
      <w:r w:rsidRPr="00EE0B87">
        <w:rPr>
          <w:sz w:val="24"/>
          <w:szCs w:val="24"/>
          <w:lang w:val="ro-RO"/>
        </w:rPr>
        <w:t>. Areflexia. "</w:t>
      </w:r>
      <w:proofErr w:type="spellStart"/>
      <w:r w:rsidRPr="00EE0B87">
        <w:rPr>
          <w:sz w:val="24"/>
          <w:szCs w:val="24"/>
          <w:lang w:val="ro-RO"/>
        </w:rPr>
        <w:t>Gloves</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socks</w:t>
      </w:r>
      <w:proofErr w:type="spellEnd"/>
      <w:r w:rsidRPr="00EE0B87">
        <w:rPr>
          <w:sz w:val="24"/>
          <w:szCs w:val="24"/>
          <w:lang w:val="ro-RO"/>
        </w:rPr>
        <w:t xml:space="preserve">" </w:t>
      </w:r>
      <w:proofErr w:type="spellStart"/>
      <w:r w:rsidRPr="00EE0B87">
        <w:rPr>
          <w:sz w:val="24"/>
          <w:szCs w:val="24"/>
          <w:lang w:val="ro-RO"/>
        </w:rPr>
        <w:t>hypoalgesia</w:t>
      </w:r>
      <w:proofErr w:type="spellEnd"/>
      <w:r w:rsidRPr="00EE0B87">
        <w:rPr>
          <w:sz w:val="24"/>
          <w:szCs w:val="24"/>
          <w:lang w:val="ro-RO"/>
        </w:rPr>
        <w:t xml:space="preserve">. The </w:t>
      </w:r>
      <w:proofErr w:type="spellStart"/>
      <w:r w:rsidR="00E16C52" w:rsidRPr="00EE0B87">
        <w:rPr>
          <w:sz w:val="24"/>
          <w:szCs w:val="24"/>
          <w:lang w:val="ro-RO"/>
        </w:rPr>
        <w:t>elongation</w:t>
      </w:r>
      <w:proofErr w:type="spellEnd"/>
      <w:r w:rsidR="00E16C52" w:rsidRPr="00EE0B87">
        <w:rPr>
          <w:sz w:val="24"/>
          <w:szCs w:val="24"/>
          <w:lang w:val="ro-RO"/>
        </w:rPr>
        <w:t xml:space="preserve"> </w:t>
      </w:r>
      <w:proofErr w:type="spellStart"/>
      <w:r w:rsidR="00E16C52" w:rsidRPr="00EE0B87">
        <w:rPr>
          <w:sz w:val="24"/>
          <w:szCs w:val="24"/>
          <w:lang w:val="ro-RO"/>
        </w:rPr>
        <w:t>signs</w:t>
      </w:r>
      <w:proofErr w:type="spellEnd"/>
      <w:r w:rsidRPr="00EE0B87">
        <w:rPr>
          <w:sz w:val="24"/>
          <w:szCs w:val="24"/>
          <w:lang w:val="ro-RO"/>
        </w:rPr>
        <w:t xml:space="preserve"> are </w:t>
      </w:r>
      <w:proofErr w:type="spellStart"/>
      <w:r w:rsidRPr="00EE0B87">
        <w:rPr>
          <w:sz w:val="24"/>
          <w:szCs w:val="24"/>
          <w:lang w:val="ro-RO"/>
        </w:rPr>
        <w:t>positive</w:t>
      </w:r>
      <w:proofErr w:type="spellEnd"/>
      <w:r w:rsidRPr="00EE0B87">
        <w:rPr>
          <w:sz w:val="24"/>
          <w:szCs w:val="24"/>
          <w:lang w:val="ro-RO"/>
        </w:rPr>
        <w:t xml:space="preserve">. Negative meningeal </w:t>
      </w:r>
      <w:proofErr w:type="spellStart"/>
      <w:r w:rsidRPr="00EE0B87">
        <w:rPr>
          <w:sz w:val="24"/>
          <w:szCs w:val="24"/>
          <w:lang w:val="ro-RO"/>
        </w:rPr>
        <w:t>signs</w:t>
      </w:r>
      <w:proofErr w:type="spellEnd"/>
      <w:r w:rsidRPr="00EE0B87">
        <w:rPr>
          <w:sz w:val="24"/>
          <w:szCs w:val="24"/>
          <w:lang w:val="ro-RO"/>
        </w:rPr>
        <w:t>.</w:t>
      </w:r>
    </w:p>
    <w:p w14:paraId="46FEFA5B" w14:textId="77777777" w:rsidR="00D33137" w:rsidRPr="00EE0B87" w:rsidRDefault="00D33137" w:rsidP="00E16C52">
      <w:pPr>
        <w:ind w:firstLine="708"/>
        <w:jc w:val="both"/>
        <w:rPr>
          <w:sz w:val="24"/>
          <w:szCs w:val="24"/>
          <w:lang w:val="ro-RO"/>
        </w:rPr>
      </w:pPr>
      <w:proofErr w:type="spellStart"/>
      <w:r w:rsidRPr="00EE0B87">
        <w:rPr>
          <w:sz w:val="24"/>
          <w:szCs w:val="24"/>
          <w:lang w:val="ro-RO"/>
        </w:rPr>
        <w:t>Analysis</w:t>
      </w:r>
      <w:proofErr w:type="spellEnd"/>
      <w:r w:rsidRPr="00EE0B87">
        <w:rPr>
          <w:sz w:val="24"/>
          <w:szCs w:val="24"/>
          <w:lang w:val="ro-RO"/>
        </w:rPr>
        <w:t xml:space="preserve"> of cerebrospinal fluid </w:t>
      </w:r>
      <w:r w:rsidR="00E16C52" w:rsidRPr="00EE0B87">
        <w:rPr>
          <w:sz w:val="24"/>
          <w:szCs w:val="24"/>
          <w:lang w:val="ro-RO"/>
        </w:rPr>
        <w:t xml:space="preserve">(CSF) </w:t>
      </w:r>
      <w:proofErr w:type="spellStart"/>
      <w:r w:rsidRPr="00EE0B87">
        <w:rPr>
          <w:sz w:val="24"/>
          <w:szCs w:val="24"/>
          <w:lang w:val="ro-RO"/>
        </w:rPr>
        <w:t>revealed</w:t>
      </w:r>
      <w:proofErr w:type="spellEnd"/>
      <w:r w:rsidRPr="00EE0B87">
        <w:rPr>
          <w:sz w:val="24"/>
          <w:szCs w:val="24"/>
          <w:lang w:val="ro-RO"/>
        </w:rPr>
        <w:t xml:space="preserve"> </w:t>
      </w:r>
      <w:proofErr w:type="spellStart"/>
      <w:r w:rsidR="00E16C52" w:rsidRPr="00EE0B87">
        <w:rPr>
          <w:sz w:val="24"/>
          <w:szCs w:val="24"/>
          <w:shd w:val="clear" w:color="auto" w:fill="FFFFFF"/>
          <w:lang w:val="en-US"/>
        </w:rPr>
        <w:t>albuminocytological</w:t>
      </w:r>
      <w:proofErr w:type="spellEnd"/>
      <w:r w:rsidRPr="00EE0B87">
        <w:rPr>
          <w:sz w:val="24"/>
          <w:szCs w:val="24"/>
          <w:lang w:val="ro-RO"/>
        </w:rPr>
        <w:t xml:space="preserve"> </w:t>
      </w:r>
      <w:proofErr w:type="spellStart"/>
      <w:r w:rsidRPr="00EE0B87">
        <w:rPr>
          <w:sz w:val="24"/>
          <w:szCs w:val="24"/>
          <w:lang w:val="ro-RO"/>
        </w:rPr>
        <w:t>dissociation</w:t>
      </w:r>
      <w:proofErr w:type="spellEnd"/>
      <w:r w:rsidRPr="00EE0B87">
        <w:rPr>
          <w:sz w:val="24"/>
          <w:szCs w:val="24"/>
          <w:lang w:val="ro-RO"/>
        </w:rPr>
        <w:t>.</w:t>
      </w:r>
    </w:p>
    <w:p w14:paraId="3ED7532B" w14:textId="77777777" w:rsidR="00D33137" w:rsidRPr="00EE0B87" w:rsidRDefault="00D33137" w:rsidP="00E16C52">
      <w:pPr>
        <w:ind w:firstLine="706"/>
        <w:jc w:val="both"/>
        <w:rPr>
          <w:sz w:val="24"/>
          <w:szCs w:val="24"/>
          <w:lang w:val="ro-RO"/>
        </w:rPr>
      </w:pPr>
      <w:r w:rsidRPr="00EE0B87">
        <w:rPr>
          <w:sz w:val="24"/>
          <w:szCs w:val="24"/>
          <w:lang w:val="ro-RO"/>
        </w:rPr>
        <w:t xml:space="preserve">At </w:t>
      </w:r>
      <w:proofErr w:type="spellStart"/>
      <w:r w:rsidRPr="00EE0B87">
        <w:rPr>
          <w:sz w:val="24"/>
          <w:szCs w:val="24"/>
          <w:lang w:val="ro-RO"/>
        </w:rPr>
        <w:t>night</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patient</w:t>
      </w:r>
      <w:proofErr w:type="spellEnd"/>
      <w:r w:rsidRPr="00EE0B87">
        <w:rPr>
          <w:sz w:val="24"/>
          <w:szCs w:val="24"/>
          <w:lang w:val="ro-RO"/>
        </w:rPr>
        <w:t xml:space="preserve"> </w:t>
      </w:r>
      <w:proofErr w:type="spellStart"/>
      <w:r w:rsidRPr="00EE0B87">
        <w:rPr>
          <w:sz w:val="24"/>
          <w:szCs w:val="24"/>
          <w:lang w:val="ro-RO"/>
        </w:rPr>
        <w:t>developed</w:t>
      </w:r>
      <w:proofErr w:type="spellEnd"/>
      <w:r w:rsidRPr="00EE0B87">
        <w:rPr>
          <w:sz w:val="24"/>
          <w:szCs w:val="24"/>
          <w:lang w:val="ro-RO"/>
        </w:rPr>
        <w:t xml:space="preserve"> </w:t>
      </w:r>
      <w:proofErr w:type="spellStart"/>
      <w:r w:rsidRPr="00EE0B87">
        <w:rPr>
          <w:sz w:val="24"/>
          <w:szCs w:val="24"/>
          <w:lang w:val="ro-RO"/>
        </w:rPr>
        <w:t>dyspnea</w:t>
      </w:r>
      <w:proofErr w:type="spellEnd"/>
      <w:r w:rsidRPr="00EE0B87">
        <w:rPr>
          <w:sz w:val="24"/>
          <w:szCs w:val="24"/>
          <w:lang w:val="ro-RO"/>
        </w:rPr>
        <w:t xml:space="preserve">, </w:t>
      </w:r>
      <w:proofErr w:type="spellStart"/>
      <w:r w:rsidRPr="00EE0B87">
        <w:rPr>
          <w:sz w:val="24"/>
          <w:szCs w:val="24"/>
          <w:lang w:val="ro-RO"/>
        </w:rPr>
        <w:t>her</w:t>
      </w:r>
      <w:proofErr w:type="spellEnd"/>
      <w:r w:rsidRPr="00EE0B87">
        <w:rPr>
          <w:sz w:val="24"/>
          <w:szCs w:val="24"/>
          <w:lang w:val="ro-RO"/>
        </w:rPr>
        <w:t xml:space="preserve"> face </w:t>
      </w:r>
      <w:proofErr w:type="spellStart"/>
      <w:r w:rsidRPr="00EE0B87">
        <w:rPr>
          <w:sz w:val="24"/>
          <w:szCs w:val="24"/>
          <w:lang w:val="ro-RO"/>
        </w:rPr>
        <w:t>became</w:t>
      </w:r>
      <w:proofErr w:type="spellEnd"/>
      <w:r w:rsidRPr="00EE0B87">
        <w:rPr>
          <w:sz w:val="24"/>
          <w:szCs w:val="24"/>
          <w:lang w:val="ro-RO"/>
        </w:rPr>
        <w:t xml:space="preserve"> </w:t>
      </w:r>
      <w:proofErr w:type="spellStart"/>
      <w:r w:rsidRPr="00EE0B87">
        <w:rPr>
          <w:sz w:val="24"/>
          <w:szCs w:val="24"/>
          <w:lang w:val="ro-RO"/>
        </w:rPr>
        <w:t>cyanotic</w:t>
      </w:r>
      <w:proofErr w:type="spellEnd"/>
      <w:r w:rsidRPr="00EE0B87">
        <w:rPr>
          <w:sz w:val="24"/>
          <w:szCs w:val="24"/>
          <w:lang w:val="ro-RO"/>
        </w:rPr>
        <w:t xml:space="preserve">. On </w:t>
      </w:r>
      <w:proofErr w:type="spellStart"/>
      <w:r w:rsidRPr="00EE0B87">
        <w:rPr>
          <w:sz w:val="24"/>
          <w:szCs w:val="24"/>
          <w:lang w:val="ro-RO"/>
        </w:rPr>
        <w:t>inspiration</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cervical </w:t>
      </w:r>
      <w:proofErr w:type="spellStart"/>
      <w:r w:rsidRPr="00EE0B87">
        <w:rPr>
          <w:sz w:val="24"/>
          <w:szCs w:val="24"/>
          <w:lang w:val="ro-RO"/>
        </w:rPr>
        <w:t>muscles</w:t>
      </w:r>
      <w:proofErr w:type="spellEnd"/>
      <w:r w:rsidRPr="00EE0B87">
        <w:rPr>
          <w:sz w:val="24"/>
          <w:szCs w:val="24"/>
          <w:lang w:val="ro-RO"/>
        </w:rPr>
        <w:t xml:space="preserve"> </w:t>
      </w:r>
      <w:proofErr w:type="spellStart"/>
      <w:r w:rsidRPr="00EE0B87">
        <w:rPr>
          <w:sz w:val="24"/>
          <w:szCs w:val="24"/>
          <w:lang w:val="ro-RO"/>
        </w:rPr>
        <w:t>tense</w:t>
      </w:r>
      <w:proofErr w:type="spellEnd"/>
      <w:r w:rsidRPr="00EE0B87">
        <w:rPr>
          <w:sz w:val="24"/>
          <w:szCs w:val="24"/>
          <w:lang w:val="ro-RO"/>
        </w:rPr>
        <w:t xml:space="preserve">. </w:t>
      </w:r>
      <w:proofErr w:type="spellStart"/>
      <w:r w:rsidRPr="00EE0B87">
        <w:rPr>
          <w:sz w:val="24"/>
          <w:szCs w:val="24"/>
          <w:lang w:val="ro-RO"/>
        </w:rPr>
        <w:t>Chest</w:t>
      </w:r>
      <w:proofErr w:type="spellEnd"/>
      <w:r w:rsidRPr="00EE0B87">
        <w:rPr>
          <w:sz w:val="24"/>
          <w:szCs w:val="24"/>
          <w:lang w:val="ro-RO"/>
        </w:rPr>
        <w:t xml:space="preserve"> </w:t>
      </w:r>
      <w:proofErr w:type="spellStart"/>
      <w:r w:rsidRPr="00EE0B87">
        <w:rPr>
          <w:sz w:val="24"/>
          <w:szCs w:val="24"/>
          <w:lang w:val="ro-RO"/>
        </w:rPr>
        <w:t>travel</w:t>
      </w:r>
      <w:proofErr w:type="spellEnd"/>
      <w:r w:rsidRPr="00EE0B87">
        <w:rPr>
          <w:sz w:val="24"/>
          <w:szCs w:val="24"/>
          <w:lang w:val="ro-RO"/>
        </w:rPr>
        <w:t xml:space="preserve"> </w:t>
      </w:r>
      <w:proofErr w:type="spellStart"/>
      <w:r w:rsidRPr="00EE0B87">
        <w:rPr>
          <w:sz w:val="24"/>
          <w:szCs w:val="24"/>
          <w:lang w:val="ro-RO"/>
        </w:rPr>
        <w:t>is</w:t>
      </w:r>
      <w:proofErr w:type="spellEnd"/>
      <w:r w:rsidRPr="00EE0B87">
        <w:rPr>
          <w:sz w:val="24"/>
          <w:szCs w:val="24"/>
          <w:lang w:val="ro-RO"/>
        </w:rPr>
        <w:t xml:space="preserve"> </w:t>
      </w:r>
      <w:proofErr w:type="spellStart"/>
      <w:r w:rsidRPr="00EE0B87">
        <w:rPr>
          <w:sz w:val="24"/>
          <w:szCs w:val="24"/>
          <w:lang w:val="ro-RO"/>
        </w:rPr>
        <w:t>severely</w:t>
      </w:r>
      <w:proofErr w:type="spellEnd"/>
      <w:r w:rsidRPr="00EE0B87">
        <w:rPr>
          <w:sz w:val="24"/>
          <w:szCs w:val="24"/>
          <w:lang w:val="ro-RO"/>
        </w:rPr>
        <w:t xml:space="preserve"> </w:t>
      </w:r>
      <w:proofErr w:type="spellStart"/>
      <w:r w:rsidRPr="00EE0B87">
        <w:rPr>
          <w:sz w:val="24"/>
          <w:szCs w:val="24"/>
          <w:lang w:val="ro-RO"/>
        </w:rPr>
        <w:t>reduced</w:t>
      </w:r>
      <w:proofErr w:type="spellEnd"/>
      <w:r w:rsidRPr="00EE0B87">
        <w:rPr>
          <w:sz w:val="24"/>
          <w:szCs w:val="24"/>
          <w:lang w:val="ro-RO"/>
        </w:rPr>
        <w:t xml:space="preserve">. </w:t>
      </w:r>
      <w:proofErr w:type="spellStart"/>
      <w:r w:rsidRPr="00EE0B87">
        <w:rPr>
          <w:sz w:val="24"/>
          <w:szCs w:val="24"/>
          <w:lang w:val="ro-RO"/>
        </w:rPr>
        <w:t>Breathing</w:t>
      </w:r>
      <w:proofErr w:type="spellEnd"/>
      <w:r w:rsidRPr="00EE0B87">
        <w:rPr>
          <w:sz w:val="24"/>
          <w:szCs w:val="24"/>
          <w:lang w:val="ro-RO"/>
        </w:rPr>
        <w:t xml:space="preserve"> rate 40 per minute. </w:t>
      </w:r>
      <w:proofErr w:type="spellStart"/>
      <w:r w:rsidRPr="00EE0B87">
        <w:rPr>
          <w:sz w:val="24"/>
          <w:szCs w:val="24"/>
          <w:lang w:val="ro-RO"/>
        </w:rPr>
        <w:t>Phonation</w:t>
      </w:r>
      <w:proofErr w:type="spellEnd"/>
      <w:r w:rsidRPr="00EE0B87">
        <w:rPr>
          <w:sz w:val="24"/>
          <w:szCs w:val="24"/>
          <w:lang w:val="ro-RO"/>
        </w:rPr>
        <w:t xml:space="preserve"> </w:t>
      </w:r>
      <w:proofErr w:type="spellStart"/>
      <w:r w:rsidRPr="00EE0B87">
        <w:rPr>
          <w:sz w:val="24"/>
          <w:szCs w:val="24"/>
          <w:lang w:val="ro-RO"/>
        </w:rPr>
        <w:t>disorders</w:t>
      </w:r>
      <w:proofErr w:type="spellEnd"/>
      <w:r w:rsidRPr="00EE0B87">
        <w:rPr>
          <w:sz w:val="24"/>
          <w:szCs w:val="24"/>
          <w:lang w:val="ro-RO"/>
        </w:rPr>
        <w:t xml:space="preserve">, </w:t>
      </w:r>
      <w:proofErr w:type="spellStart"/>
      <w:r w:rsidR="00DF4526" w:rsidRPr="00EE0B87">
        <w:rPr>
          <w:sz w:val="24"/>
          <w:szCs w:val="24"/>
          <w:lang w:val="ro-RO"/>
        </w:rPr>
        <w:t>no</w:t>
      </w:r>
      <w:proofErr w:type="spellEnd"/>
      <w:r w:rsidR="00DF4526" w:rsidRPr="00EE0B87">
        <w:rPr>
          <w:sz w:val="24"/>
          <w:szCs w:val="24"/>
          <w:lang w:val="ro-RO"/>
        </w:rPr>
        <w:t xml:space="preserve"> </w:t>
      </w:r>
      <w:proofErr w:type="spellStart"/>
      <w:r w:rsidR="00DF4526" w:rsidRPr="00EE0B87">
        <w:rPr>
          <w:sz w:val="24"/>
          <w:szCs w:val="24"/>
          <w:lang w:val="ro-RO"/>
        </w:rPr>
        <w:t>swallowing</w:t>
      </w:r>
      <w:proofErr w:type="spellEnd"/>
      <w:r w:rsidR="00DF4526" w:rsidRPr="00EE0B87">
        <w:rPr>
          <w:sz w:val="24"/>
          <w:szCs w:val="24"/>
          <w:lang w:val="ro-RO"/>
        </w:rPr>
        <w:t xml:space="preserve"> </w:t>
      </w:r>
      <w:proofErr w:type="spellStart"/>
      <w:r w:rsidR="00DF4526" w:rsidRPr="00EE0B87">
        <w:rPr>
          <w:sz w:val="24"/>
          <w:szCs w:val="24"/>
          <w:lang w:val="ro-RO"/>
        </w:rPr>
        <w:t>disorder</w:t>
      </w:r>
      <w:proofErr w:type="spellEnd"/>
      <w:r w:rsidRPr="00EE0B87">
        <w:rPr>
          <w:sz w:val="24"/>
          <w:szCs w:val="24"/>
          <w:lang w:val="ro-RO"/>
        </w:rPr>
        <w:t xml:space="preserve">. Bilateral living </w:t>
      </w:r>
      <w:proofErr w:type="spellStart"/>
      <w:r w:rsidRPr="00EE0B87">
        <w:rPr>
          <w:sz w:val="24"/>
          <w:szCs w:val="24"/>
          <w:lang w:val="ro-RO"/>
        </w:rPr>
        <w:t>pharyngeal</w:t>
      </w:r>
      <w:proofErr w:type="spellEnd"/>
      <w:r w:rsidRPr="00EE0B87">
        <w:rPr>
          <w:sz w:val="24"/>
          <w:szCs w:val="24"/>
          <w:lang w:val="ro-RO"/>
        </w:rPr>
        <w:t xml:space="preserve"> reflex.</w:t>
      </w:r>
    </w:p>
    <w:p w14:paraId="659E77DA" w14:textId="77777777" w:rsidR="00D33137" w:rsidRPr="00EE0B87" w:rsidRDefault="00E16C52" w:rsidP="00E16C52">
      <w:pPr>
        <w:spacing w:before="120"/>
        <w:ind w:firstLine="706"/>
        <w:rPr>
          <w:b/>
          <w:sz w:val="24"/>
          <w:szCs w:val="24"/>
          <w:lang w:val="ro-RO"/>
        </w:rPr>
      </w:pPr>
      <w:r w:rsidRPr="00EE0B87">
        <w:rPr>
          <w:b/>
          <w:sz w:val="24"/>
          <w:szCs w:val="24"/>
          <w:lang w:val="ro-RO"/>
        </w:rPr>
        <w:t>Indicate</w:t>
      </w:r>
      <w:r w:rsidR="00D33137" w:rsidRPr="00EE0B87">
        <w:rPr>
          <w:b/>
          <w:sz w:val="24"/>
          <w:szCs w:val="24"/>
          <w:lang w:val="ro-RO"/>
        </w:rPr>
        <w:t>:</w:t>
      </w:r>
    </w:p>
    <w:p w14:paraId="0B68E13B" w14:textId="77777777" w:rsidR="00D33137" w:rsidRPr="00EE0B87" w:rsidRDefault="007C1BDA" w:rsidP="00D33137">
      <w:pPr>
        <w:ind w:firstLine="708"/>
        <w:rPr>
          <w:sz w:val="24"/>
          <w:szCs w:val="24"/>
          <w:lang w:val="ro-RO"/>
        </w:rPr>
      </w:pPr>
      <w:r w:rsidRPr="00EE0B87">
        <w:rPr>
          <w:sz w:val="24"/>
          <w:szCs w:val="24"/>
          <w:lang w:val="ro-RO"/>
        </w:rPr>
        <w:t xml:space="preserve">A. The </w:t>
      </w:r>
      <w:proofErr w:type="spellStart"/>
      <w:r w:rsidRPr="00EE0B87">
        <w:rPr>
          <w:sz w:val="24"/>
          <w:szCs w:val="24"/>
          <w:lang w:val="ro-RO"/>
        </w:rPr>
        <w:t>preliminary</w:t>
      </w:r>
      <w:proofErr w:type="spellEnd"/>
      <w:r w:rsidR="00D33137" w:rsidRPr="00EE0B87">
        <w:rPr>
          <w:sz w:val="24"/>
          <w:szCs w:val="24"/>
          <w:lang w:val="ro-RO"/>
        </w:rPr>
        <w:t xml:space="preserve"> </w:t>
      </w:r>
      <w:proofErr w:type="spellStart"/>
      <w:r w:rsidR="00D33137" w:rsidRPr="00EE0B87">
        <w:rPr>
          <w:sz w:val="24"/>
          <w:szCs w:val="24"/>
          <w:lang w:val="ro-RO"/>
        </w:rPr>
        <w:t>diagnosis</w:t>
      </w:r>
      <w:proofErr w:type="spellEnd"/>
      <w:r w:rsidR="00D33137" w:rsidRPr="00EE0B87">
        <w:rPr>
          <w:sz w:val="24"/>
          <w:szCs w:val="24"/>
          <w:lang w:val="ro-RO"/>
        </w:rPr>
        <w:t>.</w:t>
      </w:r>
    </w:p>
    <w:p w14:paraId="519551A6" w14:textId="77777777" w:rsidR="00D33137" w:rsidRPr="00EE0B87" w:rsidRDefault="00D33137" w:rsidP="00D33137">
      <w:pPr>
        <w:ind w:firstLine="708"/>
        <w:rPr>
          <w:sz w:val="24"/>
          <w:szCs w:val="24"/>
          <w:lang w:val="ro-RO"/>
        </w:rPr>
      </w:pPr>
      <w:r w:rsidRPr="00EE0B87">
        <w:rPr>
          <w:sz w:val="24"/>
          <w:szCs w:val="24"/>
          <w:lang w:val="ro-RO"/>
        </w:rPr>
        <w:t xml:space="preserve">B. </w:t>
      </w:r>
      <w:r w:rsidR="00D246D4" w:rsidRPr="00EE0B87">
        <w:rPr>
          <w:sz w:val="24"/>
          <w:szCs w:val="24"/>
          <w:lang w:val="ro-RO"/>
        </w:rPr>
        <w:t>T</w:t>
      </w:r>
      <w:r w:rsidR="00331725" w:rsidRPr="00EE0B87">
        <w:rPr>
          <w:sz w:val="24"/>
          <w:szCs w:val="24"/>
          <w:lang w:val="ro-RO"/>
        </w:rPr>
        <w:t xml:space="preserve">he </w:t>
      </w:r>
      <w:proofErr w:type="spellStart"/>
      <w:r w:rsidR="00331725" w:rsidRPr="00EE0B87">
        <w:rPr>
          <w:sz w:val="24"/>
          <w:szCs w:val="24"/>
          <w:lang w:val="ro-RO"/>
        </w:rPr>
        <w:t>t</w:t>
      </w:r>
      <w:r w:rsidR="00D246D4" w:rsidRPr="00EE0B87">
        <w:rPr>
          <w:sz w:val="24"/>
          <w:szCs w:val="24"/>
          <w:lang w:val="ro-RO"/>
        </w:rPr>
        <w:t>opical</w:t>
      </w:r>
      <w:proofErr w:type="spellEnd"/>
      <w:r w:rsidR="00D246D4" w:rsidRPr="00EE0B87">
        <w:rPr>
          <w:sz w:val="24"/>
          <w:szCs w:val="24"/>
          <w:lang w:val="ro-RO"/>
        </w:rPr>
        <w:t xml:space="preserve"> (</w:t>
      </w:r>
      <w:proofErr w:type="spellStart"/>
      <w:r w:rsidR="00D246D4" w:rsidRPr="00EE0B87">
        <w:rPr>
          <w:sz w:val="24"/>
          <w:szCs w:val="24"/>
          <w:lang w:val="ro-RO"/>
        </w:rPr>
        <w:t>location</w:t>
      </w:r>
      <w:proofErr w:type="spellEnd"/>
      <w:r w:rsidR="00D246D4" w:rsidRPr="00EE0B87">
        <w:rPr>
          <w:sz w:val="24"/>
          <w:szCs w:val="24"/>
          <w:lang w:val="ro-RO"/>
        </w:rPr>
        <w:t>)</w:t>
      </w:r>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686A3680" w14:textId="77777777" w:rsidR="00D33137" w:rsidRPr="00EE0B87" w:rsidRDefault="00AB4BAB" w:rsidP="00D33137">
      <w:pPr>
        <w:ind w:firstLine="708"/>
        <w:rPr>
          <w:sz w:val="24"/>
          <w:szCs w:val="24"/>
          <w:lang w:val="en-US"/>
        </w:rPr>
      </w:pPr>
      <w:r w:rsidRPr="00EE0B87">
        <w:rPr>
          <w:sz w:val="24"/>
          <w:szCs w:val="24"/>
          <w:lang w:val="ro-RO"/>
        </w:rPr>
        <w:t>C. T</w:t>
      </w:r>
      <w:r w:rsidR="00D33137" w:rsidRPr="00EE0B87">
        <w:rPr>
          <w:sz w:val="24"/>
          <w:szCs w:val="24"/>
          <w:lang w:val="ro-RO"/>
        </w:rPr>
        <w:t xml:space="preserve">he </w:t>
      </w:r>
      <w:proofErr w:type="spellStart"/>
      <w:r w:rsidR="00D33137" w:rsidRPr="00EE0B87">
        <w:rPr>
          <w:sz w:val="24"/>
          <w:szCs w:val="24"/>
          <w:lang w:val="ro-RO"/>
        </w:rPr>
        <w:t>manifestation</w:t>
      </w:r>
      <w:proofErr w:type="spellEnd"/>
      <w:r w:rsidR="00D33137" w:rsidRPr="00EE0B87">
        <w:rPr>
          <w:sz w:val="24"/>
          <w:szCs w:val="24"/>
          <w:lang w:val="ro-RO"/>
        </w:rPr>
        <w:t xml:space="preserve"> of </w:t>
      </w:r>
      <w:proofErr w:type="spellStart"/>
      <w:r w:rsidR="00D33137" w:rsidRPr="00EE0B87">
        <w:rPr>
          <w:sz w:val="24"/>
          <w:szCs w:val="24"/>
          <w:lang w:val="ro-RO"/>
        </w:rPr>
        <w:t>the</w:t>
      </w:r>
      <w:proofErr w:type="spellEnd"/>
      <w:r w:rsidR="00D33137" w:rsidRPr="00EE0B87">
        <w:rPr>
          <w:sz w:val="24"/>
          <w:szCs w:val="24"/>
          <w:lang w:val="ro-RO"/>
        </w:rPr>
        <w:t xml:space="preserve"> </w:t>
      </w:r>
      <w:r w:rsidR="00E16C52" w:rsidRPr="00EE0B87">
        <w:rPr>
          <w:sz w:val="24"/>
          <w:szCs w:val="24"/>
          <w:lang w:val="ro-RO"/>
        </w:rPr>
        <w:t>CSF</w:t>
      </w:r>
      <w:r w:rsidR="00D33137" w:rsidRPr="00EE0B87">
        <w:rPr>
          <w:sz w:val="24"/>
          <w:szCs w:val="24"/>
          <w:lang w:val="ro-RO"/>
        </w:rPr>
        <w:t xml:space="preserve"> </w:t>
      </w:r>
      <w:proofErr w:type="spellStart"/>
      <w:r w:rsidR="00D33137" w:rsidRPr="00EE0B87">
        <w:rPr>
          <w:sz w:val="24"/>
          <w:szCs w:val="24"/>
          <w:lang w:val="ro-RO"/>
        </w:rPr>
        <w:t>syndrome</w:t>
      </w:r>
      <w:proofErr w:type="spellEnd"/>
      <w:r w:rsidR="00D33137" w:rsidRPr="00EE0B87">
        <w:rPr>
          <w:sz w:val="24"/>
          <w:szCs w:val="24"/>
          <w:lang w:val="ro-RO"/>
        </w:rPr>
        <w:t xml:space="preserve"> of </w:t>
      </w:r>
      <w:proofErr w:type="spellStart"/>
      <w:r w:rsidR="00E16C52" w:rsidRPr="00EE0B87">
        <w:rPr>
          <w:sz w:val="24"/>
          <w:szCs w:val="24"/>
          <w:shd w:val="clear" w:color="auto" w:fill="FFFFFF"/>
          <w:lang w:val="en-US"/>
        </w:rPr>
        <w:t>albuminocytological</w:t>
      </w:r>
      <w:proofErr w:type="spellEnd"/>
      <w:r w:rsidR="00E16C52" w:rsidRPr="00EE0B87">
        <w:rPr>
          <w:sz w:val="24"/>
          <w:szCs w:val="24"/>
          <w:shd w:val="clear" w:color="auto" w:fill="FFFFFF"/>
          <w:lang w:val="en-US"/>
        </w:rPr>
        <w:t> </w:t>
      </w:r>
      <w:r w:rsidR="00E16C52" w:rsidRPr="00EE0B87">
        <w:rPr>
          <w:rStyle w:val="Emphasis"/>
          <w:bCs/>
          <w:i w:val="0"/>
          <w:iCs w:val="0"/>
          <w:sz w:val="24"/>
          <w:szCs w:val="24"/>
          <w:shd w:val="clear" w:color="auto" w:fill="FFFFFF"/>
          <w:lang w:val="en-US"/>
        </w:rPr>
        <w:t>dissociation</w:t>
      </w:r>
      <w:r w:rsidR="00D246D4" w:rsidRPr="00EE0B87">
        <w:rPr>
          <w:rStyle w:val="Emphasis"/>
          <w:bCs/>
          <w:i w:val="0"/>
          <w:iCs w:val="0"/>
          <w:sz w:val="24"/>
          <w:szCs w:val="24"/>
          <w:shd w:val="clear" w:color="auto" w:fill="FFFFFF"/>
          <w:lang w:val="en-US"/>
        </w:rPr>
        <w:t>.</w:t>
      </w:r>
    </w:p>
    <w:p w14:paraId="4DB9CD9A" w14:textId="77777777" w:rsidR="00D33137" w:rsidRPr="00EE0B87" w:rsidRDefault="00D33137" w:rsidP="00D33137">
      <w:pPr>
        <w:ind w:firstLine="708"/>
        <w:rPr>
          <w:sz w:val="24"/>
          <w:szCs w:val="24"/>
          <w:lang w:val="ro-RO"/>
        </w:rPr>
      </w:pPr>
      <w:r w:rsidRPr="00EE0B87">
        <w:rPr>
          <w:sz w:val="24"/>
          <w:szCs w:val="24"/>
          <w:lang w:val="ro-RO"/>
        </w:rPr>
        <w:t>D.</w:t>
      </w:r>
      <w:r w:rsidRPr="00EE0B87">
        <w:rPr>
          <w:color w:val="FF0000"/>
          <w:sz w:val="24"/>
          <w:szCs w:val="24"/>
          <w:lang w:val="ro-RO"/>
        </w:rPr>
        <w:t xml:space="preserve"> </w:t>
      </w:r>
      <w:r w:rsidR="00CB7E95" w:rsidRPr="00EE0B87">
        <w:rPr>
          <w:sz w:val="24"/>
          <w:szCs w:val="24"/>
          <w:lang w:val="ro-RO"/>
        </w:rPr>
        <w:t>The</w:t>
      </w:r>
      <w:r w:rsidR="00CB7E95" w:rsidRPr="00EE0B87">
        <w:rPr>
          <w:color w:val="FF0000"/>
          <w:sz w:val="24"/>
          <w:szCs w:val="24"/>
          <w:lang w:val="ro-RO"/>
        </w:rPr>
        <w:t xml:space="preserve"> </w:t>
      </w:r>
      <w:proofErr w:type="spellStart"/>
      <w:r w:rsidR="00CB7E95" w:rsidRPr="00EE0B87">
        <w:rPr>
          <w:sz w:val="24"/>
          <w:szCs w:val="24"/>
          <w:lang w:val="ro-RO"/>
        </w:rPr>
        <w:t>c</w:t>
      </w:r>
      <w:r w:rsidRPr="00EE0B87">
        <w:rPr>
          <w:sz w:val="24"/>
          <w:szCs w:val="24"/>
          <w:lang w:val="ro-RO"/>
        </w:rPr>
        <w:t>omplementary</w:t>
      </w:r>
      <w:proofErr w:type="spellEnd"/>
      <w:r w:rsidRPr="00EE0B87">
        <w:rPr>
          <w:sz w:val="24"/>
          <w:szCs w:val="24"/>
          <w:lang w:val="ro-RO"/>
        </w:rPr>
        <w:t xml:space="preserve"> </w:t>
      </w:r>
      <w:proofErr w:type="spellStart"/>
      <w:r w:rsidRPr="00EE0B87">
        <w:rPr>
          <w:sz w:val="24"/>
          <w:szCs w:val="24"/>
          <w:lang w:val="ro-RO"/>
        </w:rPr>
        <w:t>investigation</w:t>
      </w:r>
      <w:proofErr w:type="spellEnd"/>
      <w:r w:rsidRPr="00EE0B87">
        <w:rPr>
          <w:sz w:val="24"/>
          <w:szCs w:val="24"/>
          <w:lang w:val="ro-RO"/>
        </w:rPr>
        <w:t xml:space="preserve"> plan.</w:t>
      </w:r>
    </w:p>
    <w:p w14:paraId="6C116582" w14:textId="77777777" w:rsidR="00D33137" w:rsidRPr="00EE0B87" w:rsidRDefault="00D33137" w:rsidP="00D33137">
      <w:pPr>
        <w:ind w:firstLine="708"/>
        <w:rPr>
          <w:sz w:val="24"/>
          <w:szCs w:val="24"/>
          <w:lang w:val="ro-RO"/>
        </w:rPr>
      </w:pPr>
      <w:r w:rsidRPr="00EE0B87">
        <w:rPr>
          <w:sz w:val="24"/>
          <w:szCs w:val="24"/>
          <w:lang w:val="ro-RO"/>
        </w:rPr>
        <w:t xml:space="preserve">E. </w:t>
      </w:r>
      <w:proofErr w:type="spellStart"/>
      <w:r w:rsidRPr="00EE0B87">
        <w:rPr>
          <w:sz w:val="24"/>
          <w:szCs w:val="24"/>
          <w:lang w:val="ro-RO"/>
        </w:rPr>
        <w:t>Therapeutic</w:t>
      </w:r>
      <w:proofErr w:type="spellEnd"/>
      <w:r w:rsidRPr="00EE0B87">
        <w:rPr>
          <w:sz w:val="24"/>
          <w:szCs w:val="24"/>
          <w:lang w:val="ro-RO"/>
        </w:rPr>
        <w:t xml:space="preserve"> </w:t>
      </w:r>
      <w:proofErr w:type="spellStart"/>
      <w:r w:rsidRPr="00EE0B87">
        <w:rPr>
          <w:sz w:val="24"/>
          <w:szCs w:val="24"/>
          <w:lang w:val="ro-RO"/>
        </w:rPr>
        <w:t>measures</w:t>
      </w:r>
      <w:proofErr w:type="spellEnd"/>
      <w:r w:rsidRPr="00EE0B87">
        <w:rPr>
          <w:sz w:val="24"/>
          <w:szCs w:val="24"/>
          <w:lang w:val="ro-RO"/>
        </w:rPr>
        <w:t>.</w:t>
      </w:r>
    </w:p>
    <w:p w14:paraId="727020E3" w14:textId="77777777" w:rsidR="00D33137" w:rsidRPr="00EE0B87" w:rsidRDefault="00D33137" w:rsidP="00D33137">
      <w:pPr>
        <w:ind w:firstLine="708"/>
        <w:rPr>
          <w:sz w:val="24"/>
          <w:szCs w:val="24"/>
          <w:lang w:val="ro-RO"/>
        </w:rPr>
      </w:pPr>
      <w:r w:rsidRPr="00EE0B87">
        <w:rPr>
          <w:sz w:val="24"/>
          <w:szCs w:val="24"/>
          <w:lang w:val="ro-RO"/>
        </w:rPr>
        <w:t xml:space="preserve">F. </w:t>
      </w:r>
      <w:r w:rsidR="007C1BDA" w:rsidRPr="00EE0B87">
        <w:rPr>
          <w:sz w:val="24"/>
          <w:szCs w:val="24"/>
          <w:lang w:val="ro-RO"/>
        </w:rPr>
        <w:t xml:space="preserve">The </w:t>
      </w:r>
      <w:proofErr w:type="spellStart"/>
      <w:r w:rsidR="007C1BDA" w:rsidRPr="00EE0B87">
        <w:rPr>
          <w:sz w:val="24"/>
          <w:szCs w:val="24"/>
          <w:lang w:val="ro-RO"/>
        </w:rPr>
        <w:t>d</w:t>
      </w:r>
      <w:r w:rsidRPr="00EE0B87">
        <w:rPr>
          <w:sz w:val="24"/>
          <w:szCs w:val="24"/>
          <w:lang w:val="ro-RO"/>
        </w:rPr>
        <w:t>iffere</w:t>
      </w:r>
      <w:r w:rsidR="00D246D4" w:rsidRPr="00EE0B87">
        <w:rPr>
          <w:sz w:val="24"/>
          <w:szCs w:val="24"/>
          <w:lang w:val="ro-RO"/>
        </w:rPr>
        <w:t>ntial</w:t>
      </w:r>
      <w:proofErr w:type="spellEnd"/>
      <w:r w:rsidR="00D246D4" w:rsidRPr="00EE0B87">
        <w:rPr>
          <w:sz w:val="24"/>
          <w:szCs w:val="24"/>
          <w:lang w:val="ro-RO"/>
        </w:rPr>
        <w:t xml:space="preserve"> </w:t>
      </w:r>
      <w:proofErr w:type="spellStart"/>
      <w:r w:rsidR="00D246D4" w:rsidRPr="00EE0B87">
        <w:rPr>
          <w:sz w:val="24"/>
          <w:szCs w:val="24"/>
          <w:lang w:val="ro-RO"/>
        </w:rPr>
        <w:t>diagnosis</w:t>
      </w:r>
      <w:proofErr w:type="spellEnd"/>
      <w:r w:rsidRPr="00EE0B87">
        <w:rPr>
          <w:sz w:val="24"/>
          <w:szCs w:val="24"/>
          <w:lang w:val="ro-RO"/>
        </w:rPr>
        <w:t>.</w:t>
      </w:r>
    </w:p>
    <w:p w14:paraId="52AA9DA0" w14:textId="77777777" w:rsidR="003D6589" w:rsidRPr="00EE0B87" w:rsidRDefault="003D6589" w:rsidP="003D6589">
      <w:pPr>
        <w:rPr>
          <w:b/>
          <w:sz w:val="24"/>
          <w:szCs w:val="24"/>
          <w:lang w:val="ro-RO"/>
        </w:rPr>
      </w:pPr>
    </w:p>
    <w:p w14:paraId="766DD206" w14:textId="77777777" w:rsidR="00BC63AA" w:rsidRPr="00EE0B87" w:rsidRDefault="003D6589" w:rsidP="003D6589">
      <w:pPr>
        <w:rPr>
          <w:b/>
          <w:sz w:val="24"/>
          <w:szCs w:val="24"/>
          <w:lang w:val="ro-RO"/>
        </w:rPr>
      </w:pPr>
      <w:r w:rsidRPr="00EE0B87">
        <w:rPr>
          <w:b/>
          <w:sz w:val="24"/>
          <w:szCs w:val="24"/>
          <w:lang w:val="ro-RO"/>
        </w:rPr>
        <w:t xml:space="preserve">Case </w:t>
      </w:r>
      <w:proofErr w:type="spellStart"/>
      <w:r w:rsidRPr="00EE0B87">
        <w:rPr>
          <w:b/>
          <w:sz w:val="24"/>
          <w:szCs w:val="24"/>
          <w:lang w:val="ro-RO"/>
        </w:rPr>
        <w:t>n</w:t>
      </w:r>
      <w:r w:rsidR="00D246D4" w:rsidRPr="00EE0B87">
        <w:rPr>
          <w:b/>
          <w:sz w:val="24"/>
          <w:szCs w:val="24"/>
          <w:lang w:val="ro-RO"/>
        </w:rPr>
        <w:t>o</w:t>
      </w:r>
      <w:proofErr w:type="spellEnd"/>
      <w:r w:rsidRPr="00EE0B87">
        <w:rPr>
          <w:b/>
          <w:sz w:val="24"/>
          <w:szCs w:val="24"/>
          <w:lang w:val="ro-RO"/>
        </w:rPr>
        <w:t>. 4</w:t>
      </w:r>
    </w:p>
    <w:p w14:paraId="6E1F1448" w14:textId="77777777" w:rsidR="00D246D4" w:rsidRPr="00EE0B87" w:rsidRDefault="00D246D4" w:rsidP="009678B5">
      <w:pPr>
        <w:spacing w:before="120"/>
        <w:ind w:right="480" w:firstLine="708"/>
        <w:jc w:val="both"/>
        <w:rPr>
          <w:sz w:val="24"/>
          <w:szCs w:val="24"/>
          <w:lang w:val="ro-RO"/>
        </w:rPr>
      </w:pPr>
      <w:r w:rsidRPr="00EE0B87">
        <w:rPr>
          <w:sz w:val="24"/>
          <w:szCs w:val="24"/>
          <w:lang w:val="ro-RO"/>
        </w:rPr>
        <w:t xml:space="preserve">A 33-year-old </w:t>
      </w:r>
      <w:proofErr w:type="spellStart"/>
      <w:r w:rsidRPr="00EE0B87">
        <w:rPr>
          <w:sz w:val="24"/>
          <w:szCs w:val="24"/>
          <w:lang w:val="ro-RO"/>
        </w:rPr>
        <w:t>work</w:t>
      </w:r>
      <w:r w:rsidR="00DF4526" w:rsidRPr="00EE0B87">
        <w:rPr>
          <w:sz w:val="24"/>
          <w:szCs w:val="24"/>
          <w:lang w:val="ro-RO"/>
        </w:rPr>
        <w:t>er</w:t>
      </w:r>
      <w:proofErr w:type="spellEnd"/>
      <w:r w:rsidRPr="00EE0B87">
        <w:rPr>
          <w:sz w:val="24"/>
          <w:szCs w:val="24"/>
          <w:lang w:val="ro-RO"/>
        </w:rPr>
        <w:t xml:space="preserve"> </w:t>
      </w:r>
      <w:proofErr w:type="spellStart"/>
      <w:r w:rsidRPr="00EE0B87">
        <w:rPr>
          <w:sz w:val="24"/>
          <w:szCs w:val="24"/>
          <w:lang w:val="ro-RO"/>
        </w:rPr>
        <w:t>felt</w:t>
      </w:r>
      <w:proofErr w:type="spellEnd"/>
      <w:r w:rsidRPr="00EE0B87">
        <w:rPr>
          <w:sz w:val="24"/>
          <w:szCs w:val="24"/>
          <w:lang w:val="ro-RO"/>
        </w:rPr>
        <w:t xml:space="preserve"> an acute </w:t>
      </w:r>
      <w:proofErr w:type="spellStart"/>
      <w:r w:rsidRPr="00EE0B87">
        <w:rPr>
          <w:sz w:val="24"/>
          <w:szCs w:val="24"/>
          <w:lang w:val="ro-RO"/>
        </w:rPr>
        <w:t>pain</w:t>
      </w:r>
      <w:proofErr w:type="spellEnd"/>
      <w:r w:rsidRPr="00EE0B87">
        <w:rPr>
          <w:sz w:val="24"/>
          <w:szCs w:val="24"/>
          <w:lang w:val="ro-RO"/>
        </w:rPr>
        <w:t xml:space="preserve"> in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lumbar</w:t>
      </w:r>
      <w:proofErr w:type="spellEnd"/>
      <w:r w:rsidRPr="00EE0B87">
        <w:rPr>
          <w:sz w:val="24"/>
          <w:szCs w:val="24"/>
          <w:lang w:val="ro-RO"/>
        </w:rPr>
        <w:t xml:space="preserve"> </w:t>
      </w:r>
      <w:proofErr w:type="spellStart"/>
      <w:r w:rsidRPr="00EE0B87">
        <w:rPr>
          <w:sz w:val="24"/>
          <w:szCs w:val="24"/>
          <w:lang w:val="ro-RO"/>
        </w:rPr>
        <w:t>region</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spine </w:t>
      </w:r>
      <w:proofErr w:type="spellStart"/>
      <w:r w:rsidRPr="00EE0B87">
        <w:rPr>
          <w:sz w:val="24"/>
          <w:szCs w:val="24"/>
          <w:lang w:val="ro-RO"/>
        </w:rPr>
        <w:t>with</w:t>
      </w:r>
      <w:proofErr w:type="spellEnd"/>
      <w:r w:rsidRPr="00EE0B87">
        <w:rPr>
          <w:sz w:val="24"/>
          <w:szCs w:val="24"/>
          <w:lang w:val="ro-RO"/>
        </w:rPr>
        <w:t xml:space="preserve"> </w:t>
      </w:r>
      <w:proofErr w:type="spellStart"/>
      <w:r w:rsidRPr="00EE0B87">
        <w:rPr>
          <w:sz w:val="24"/>
          <w:szCs w:val="24"/>
          <w:lang w:val="ro-RO"/>
        </w:rPr>
        <w:t>irradiation</w:t>
      </w:r>
      <w:proofErr w:type="spellEnd"/>
      <w:r w:rsidRPr="00EE0B87">
        <w:rPr>
          <w:sz w:val="24"/>
          <w:szCs w:val="24"/>
          <w:lang w:val="ro-RO"/>
        </w:rPr>
        <w:t xml:space="preserve"> on </w:t>
      </w:r>
      <w:proofErr w:type="spellStart"/>
      <w:r w:rsidRPr="00EE0B87">
        <w:rPr>
          <w:sz w:val="24"/>
          <w:szCs w:val="24"/>
          <w:lang w:val="ro-RO"/>
        </w:rPr>
        <w:t>the</w:t>
      </w:r>
      <w:proofErr w:type="spellEnd"/>
      <w:r w:rsidRPr="00EE0B87">
        <w:rPr>
          <w:sz w:val="24"/>
          <w:szCs w:val="24"/>
          <w:lang w:val="ro-RO"/>
        </w:rPr>
        <w:t xml:space="preserve"> posterior </w:t>
      </w:r>
      <w:proofErr w:type="spellStart"/>
      <w:r w:rsidRPr="00EE0B87">
        <w:rPr>
          <w:sz w:val="24"/>
          <w:szCs w:val="24"/>
          <w:lang w:val="ro-RO"/>
        </w:rPr>
        <w:t>surface</w:t>
      </w:r>
      <w:proofErr w:type="spellEnd"/>
      <w:r w:rsidRPr="00EE0B87">
        <w:rPr>
          <w:sz w:val="24"/>
          <w:szCs w:val="24"/>
          <w:lang w:val="ro-RO"/>
        </w:rPr>
        <w:t xml:space="preserve"> of </w:t>
      </w:r>
      <w:proofErr w:type="spellStart"/>
      <w:r w:rsidRPr="00EE0B87">
        <w:rPr>
          <w:sz w:val="24"/>
          <w:szCs w:val="24"/>
          <w:lang w:val="ro-RO"/>
        </w:rPr>
        <w:t>his</w:t>
      </w:r>
      <w:proofErr w:type="spellEnd"/>
      <w:r w:rsidRPr="00EE0B87">
        <w:rPr>
          <w:sz w:val="24"/>
          <w:szCs w:val="24"/>
          <w:lang w:val="ro-RO"/>
        </w:rPr>
        <w:t xml:space="preserve"> </w:t>
      </w:r>
      <w:r w:rsidR="00DF4526" w:rsidRPr="00EE0B87">
        <w:rPr>
          <w:sz w:val="24"/>
          <w:szCs w:val="24"/>
          <w:lang w:val="ro-RO"/>
        </w:rPr>
        <w:t xml:space="preserve">left </w:t>
      </w:r>
      <w:proofErr w:type="spellStart"/>
      <w:r w:rsidR="00DF4526" w:rsidRPr="00EE0B87">
        <w:rPr>
          <w:sz w:val="24"/>
          <w:szCs w:val="24"/>
          <w:lang w:val="ro-RO"/>
        </w:rPr>
        <w:t>thigh</w:t>
      </w:r>
      <w:proofErr w:type="spellEnd"/>
      <w:r w:rsidR="00DF4526" w:rsidRPr="00EE0B87">
        <w:rPr>
          <w:sz w:val="24"/>
          <w:szCs w:val="24"/>
          <w:lang w:val="ro-RO"/>
        </w:rPr>
        <w:t xml:space="preserve">, </w:t>
      </w:r>
      <w:proofErr w:type="spellStart"/>
      <w:r w:rsidR="00DF4526" w:rsidRPr="00EE0B87">
        <w:rPr>
          <w:sz w:val="24"/>
          <w:szCs w:val="24"/>
          <w:lang w:val="ro-RO"/>
        </w:rPr>
        <w:t>when</w:t>
      </w:r>
      <w:proofErr w:type="spellEnd"/>
      <w:r w:rsidR="00DF4526" w:rsidRPr="00EE0B87">
        <w:rPr>
          <w:sz w:val="24"/>
          <w:szCs w:val="24"/>
          <w:lang w:val="ro-RO"/>
        </w:rPr>
        <w:t xml:space="preserve"> lifting a </w:t>
      </w:r>
      <w:proofErr w:type="spellStart"/>
      <w:r w:rsidR="00DF4526" w:rsidRPr="00EE0B87">
        <w:rPr>
          <w:sz w:val="24"/>
          <w:szCs w:val="24"/>
          <w:lang w:val="ro-RO"/>
        </w:rPr>
        <w:t>heavy</w:t>
      </w:r>
      <w:proofErr w:type="spellEnd"/>
      <w:r w:rsidR="00DF4526" w:rsidRPr="00EE0B87">
        <w:rPr>
          <w:sz w:val="24"/>
          <w:szCs w:val="24"/>
          <w:lang w:val="ro-RO"/>
        </w:rPr>
        <w:t xml:space="preserve"> </w:t>
      </w:r>
      <w:proofErr w:type="spellStart"/>
      <w:r w:rsidR="00DF4526" w:rsidRPr="00EE0B87">
        <w:rPr>
          <w:sz w:val="24"/>
          <w:szCs w:val="24"/>
          <w:lang w:val="ro-RO"/>
        </w:rPr>
        <w:t>object</w:t>
      </w:r>
      <w:proofErr w:type="spellEnd"/>
      <w:r w:rsidR="00DF4526" w:rsidRPr="00EE0B87">
        <w:rPr>
          <w:sz w:val="24"/>
          <w:szCs w:val="24"/>
          <w:lang w:val="ro-RO"/>
        </w:rPr>
        <w:t>.</w:t>
      </w:r>
    </w:p>
    <w:p w14:paraId="395A01C5" w14:textId="77777777" w:rsidR="00D246D4" w:rsidRPr="00EE0B87" w:rsidRDefault="00D246D4" w:rsidP="00AB52BF">
      <w:pPr>
        <w:ind w:right="480" w:firstLine="708"/>
        <w:jc w:val="both"/>
        <w:rPr>
          <w:sz w:val="24"/>
          <w:szCs w:val="24"/>
          <w:lang w:val="ro-RO"/>
        </w:rPr>
      </w:pPr>
      <w:proofErr w:type="spellStart"/>
      <w:r w:rsidRPr="00EE0B87">
        <w:rPr>
          <w:sz w:val="24"/>
          <w:szCs w:val="24"/>
          <w:lang w:val="ro-RO"/>
        </w:rPr>
        <w:t>Neurological</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found</w:t>
      </w:r>
      <w:proofErr w:type="spellEnd"/>
      <w:r w:rsidRPr="00EE0B87">
        <w:rPr>
          <w:sz w:val="24"/>
          <w:szCs w:val="24"/>
          <w:lang w:val="ro-RO"/>
        </w:rPr>
        <w:t xml:space="preserve">: </w:t>
      </w:r>
      <w:proofErr w:type="spellStart"/>
      <w:r w:rsidRPr="00EE0B87">
        <w:rPr>
          <w:sz w:val="24"/>
          <w:szCs w:val="24"/>
          <w:lang w:val="ro-RO"/>
        </w:rPr>
        <w:t>right</w:t>
      </w:r>
      <w:proofErr w:type="spellEnd"/>
      <w:r w:rsidRPr="00EE0B87">
        <w:rPr>
          <w:sz w:val="24"/>
          <w:szCs w:val="24"/>
          <w:lang w:val="ro-RO"/>
        </w:rPr>
        <w:t xml:space="preserve"> </w:t>
      </w:r>
      <w:proofErr w:type="spellStart"/>
      <w:r w:rsidRPr="00EE0B87">
        <w:rPr>
          <w:sz w:val="24"/>
          <w:szCs w:val="24"/>
          <w:lang w:val="ro-RO"/>
        </w:rPr>
        <w:t>lumbar</w:t>
      </w:r>
      <w:proofErr w:type="spellEnd"/>
      <w:r w:rsidRPr="00EE0B87">
        <w:rPr>
          <w:sz w:val="24"/>
          <w:szCs w:val="24"/>
          <w:lang w:val="ro-RO"/>
        </w:rPr>
        <w:t xml:space="preserve"> </w:t>
      </w:r>
      <w:proofErr w:type="spellStart"/>
      <w:r w:rsidRPr="00EE0B87">
        <w:rPr>
          <w:sz w:val="24"/>
          <w:szCs w:val="24"/>
          <w:lang w:val="ro-RO"/>
        </w:rPr>
        <w:t>scoliosis</w:t>
      </w:r>
      <w:proofErr w:type="spellEnd"/>
      <w:r w:rsidRPr="00EE0B87">
        <w:rPr>
          <w:sz w:val="24"/>
          <w:szCs w:val="24"/>
          <w:lang w:val="ro-RO"/>
        </w:rPr>
        <w:t xml:space="preserve">, </w:t>
      </w:r>
      <w:proofErr w:type="spellStart"/>
      <w:r w:rsidRPr="00EE0B87">
        <w:rPr>
          <w:sz w:val="24"/>
          <w:szCs w:val="24"/>
          <w:lang w:val="ro-RO"/>
        </w:rPr>
        <w:t>reduction</w:t>
      </w:r>
      <w:proofErr w:type="spellEnd"/>
      <w:r w:rsidRPr="00EE0B87">
        <w:rPr>
          <w:sz w:val="24"/>
          <w:szCs w:val="24"/>
          <w:lang w:val="ro-RO"/>
        </w:rPr>
        <w:t xml:space="preserve"> of dorsal </w:t>
      </w:r>
      <w:proofErr w:type="spellStart"/>
      <w:r w:rsidRPr="00EE0B87">
        <w:rPr>
          <w:sz w:val="24"/>
          <w:szCs w:val="24"/>
          <w:lang w:val="ro-RO"/>
        </w:rPr>
        <w:t>flexion</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left </w:t>
      </w:r>
      <w:proofErr w:type="spellStart"/>
      <w:r w:rsidRPr="00EE0B87">
        <w:rPr>
          <w:sz w:val="24"/>
          <w:szCs w:val="24"/>
          <w:lang w:val="ro-RO"/>
        </w:rPr>
        <w:t>toe</w:t>
      </w:r>
      <w:proofErr w:type="spellEnd"/>
      <w:r w:rsidRPr="00EE0B87">
        <w:rPr>
          <w:sz w:val="24"/>
          <w:szCs w:val="24"/>
          <w:lang w:val="ro-RO"/>
        </w:rPr>
        <w:t xml:space="preserve">, </w:t>
      </w:r>
      <w:proofErr w:type="spellStart"/>
      <w:r w:rsidRPr="00EE0B87">
        <w:rPr>
          <w:sz w:val="24"/>
          <w:szCs w:val="24"/>
          <w:lang w:val="ro-RO"/>
        </w:rPr>
        <w:t>reduction</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Achilles</w:t>
      </w:r>
      <w:proofErr w:type="spellEnd"/>
      <w:r w:rsidRPr="00EE0B87">
        <w:rPr>
          <w:sz w:val="24"/>
          <w:szCs w:val="24"/>
          <w:lang w:val="ro-RO"/>
        </w:rPr>
        <w:t xml:space="preserve"> reflex on </w:t>
      </w:r>
      <w:proofErr w:type="spellStart"/>
      <w:r w:rsidRPr="00EE0B87">
        <w:rPr>
          <w:sz w:val="24"/>
          <w:szCs w:val="24"/>
          <w:lang w:val="ro-RO"/>
        </w:rPr>
        <w:t>the</w:t>
      </w:r>
      <w:proofErr w:type="spellEnd"/>
      <w:r w:rsidRPr="00EE0B87">
        <w:rPr>
          <w:sz w:val="24"/>
          <w:szCs w:val="24"/>
          <w:lang w:val="ro-RO"/>
        </w:rPr>
        <w:t xml:space="preserve"> left, </w:t>
      </w:r>
      <w:proofErr w:type="spellStart"/>
      <w:r w:rsidRPr="00EE0B87">
        <w:rPr>
          <w:sz w:val="24"/>
          <w:szCs w:val="24"/>
          <w:lang w:val="ro-RO"/>
        </w:rPr>
        <w:t>hypo</w:t>
      </w:r>
      <w:r w:rsidR="00AB52BF" w:rsidRPr="00EE0B87">
        <w:rPr>
          <w:sz w:val="24"/>
          <w:szCs w:val="24"/>
          <w:lang w:val="ro-RO"/>
        </w:rPr>
        <w:t>alg</w:t>
      </w:r>
      <w:r w:rsidRPr="00EE0B87">
        <w:rPr>
          <w:sz w:val="24"/>
          <w:szCs w:val="24"/>
          <w:lang w:val="ro-RO"/>
        </w:rPr>
        <w:t>esia</w:t>
      </w:r>
      <w:proofErr w:type="spellEnd"/>
      <w:r w:rsidRPr="00EE0B87">
        <w:rPr>
          <w:sz w:val="24"/>
          <w:szCs w:val="24"/>
          <w:lang w:val="ro-RO"/>
        </w:rPr>
        <w:t xml:space="preserve"> on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outer</w:t>
      </w:r>
      <w:proofErr w:type="spellEnd"/>
      <w:r w:rsidRPr="00EE0B87">
        <w:rPr>
          <w:sz w:val="24"/>
          <w:szCs w:val="24"/>
          <w:lang w:val="ro-RO"/>
        </w:rPr>
        <w:t xml:space="preserve"> </w:t>
      </w:r>
      <w:proofErr w:type="spellStart"/>
      <w:r w:rsidRPr="00EE0B87">
        <w:rPr>
          <w:sz w:val="24"/>
          <w:szCs w:val="24"/>
          <w:lang w:val="ro-RO"/>
        </w:rPr>
        <w:t>surface</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left </w:t>
      </w:r>
      <w:proofErr w:type="spellStart"/>
      <w:r w:rsidRPr="00EE0B87">
        <w:rPr>
          <w:sz w:val="24"/>
          <w:szCs w:val="24"/>
          <w:lang w:val="ro-RO"/>
        </w:rPr>
        <w:t>foot</w:t>
      </w:r>
      <w:proofErr w:type="spellEnd"/>
      <w:r w:rsidRPr="00EE0B87">
        <w:rPr>
          <w:sz w:val="24"/>
          <w:szCs w:val="24"/>
          <w:lang w:val="ro-RO"/>
        </w:rPr>
        <w:t xml:space="preserve">, </w:t>
      </w:r>
      <w:proofErr w:type="spellStart"/>
      <w:r w:rsidRPr="00EE0B87">
        <w:rPr>
          <w:sz w:val="24"/>
          <w:szCs w:val="24"/>
          <w:lang w:val="ro-RO"/>
        </w:rPr>
        <w:t>including</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heel</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foot</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dorsal </w:t>
      </w:r>
      <w:proofErr w:type="spellStart"/>
      <w:r w:rsidRPr="00EE0B87">
        <w:rPr>
          <w:sz w:val="24"/>
          <w:szCs w:val="24"/>
          <w:lang w:val="ro-RO"/>
        </w:rPr>
        <w:t>surface</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toe</w:t>
      </w:r>
      <w:proofErr w:type="spellEnd"/>
      <w:r w:rsidRPr="00EE0B87">
        <w:rPr>
          <w:sz w:val="24"/>
          <w:szCs w:val="24"/>
          <w:lang w:val="ro-RO"/>
        </w:rPr>
        <w:t xml:space="preserve">, </w:t>
      </w:r>
      <w:proofErr w:type="spellStart"/>
      <w:r w:rsidRPr="00EE0B87">
        <w:rPr>
          <w:sz w:val="24"/>
          <w:szCs w:val="24"/>
          <w:lang w:val="ro-RO"/>
        </w:rPr>
        <w:t>Lasségue</w:t>
      </w:r>
      <w:proofErr w:type="spellEnd"/>
      <w:r w:rsidRPr="00EE0B87">
        <w:rPr>
          <w:sz w:val="24"/>
          <w:szCs w:val="24"/>
          <w:lang w:val="ro-RO"/>
        </w:rPr>
        <w:t xml:space="preserve"> </w:t>
      </w:r>
      <w:proofErr w:type="spellStart"/>
      <w:r w:rsidRPr="00EE0B87">
        <w:rPr>
          <w:sz w:val="24"/>
          <w:szCs w:val="24"/>
          <w:lang w:val="ro-RO"/>
        </w:rPr>
        <w:t>sign</w:t>
      </w:r>
      <w:proofErr w:type="spellEnd"/>
      <w:r w:rsidRPr="00EE0B87">
        <w:rPr>
          <w:sz w:val="24"/>
          <w:szCs w:val="24"/>
          <w:lang w:val="ro-RO"/>
        </w:rPr>
        <w:t xml:space="preserve"> </w:t>
      </w:r>
      <w:proofErr w:type="spellStart"/>
      <w:r w:rsidRPr="00EE0B87">
        <w:rPr>
          <w:sz w:val="24"/>
          <w:szCs w:val="24"/>
          <w:lang w:val="ro-RO"/>
        </w:rPr>
        <w:t>positive</w:t>
      </w:r>
      <w:proofErr w:type="spellEnd"/>
      <w:r w:rsidRPr="00EE0B87">
        <w:rPr>
          <w:sz w:val="24"/>
          <w:szCs w:val="24"/>
          <w:lang w:val="ro-RO"/>
        </w:rPr>
        <w:t xml:space="preserve"> at </w:t>
      </w:r>
      <w:r w:rsidR="00AB52BF" w:rsidRPr="00EE0B87">
        <w:rPr>
          <w:sz w:val="24"/>
          <w:szCs w:val="24"/>
          <w:lang w:val="ro-RO"/>
        </w:rPr>
        <w:t>60</w:t>
      </w:r>
      <w:r w:rsidR="00AB52BF" w:rsidRPr="00EE0B87">
        <w:rPr>
          <w:sz w:val="24"/>
          <w:szCs w:val="24"/>
          <w:vertAlign w:val="superscript"/>
          <w:lang w:val="ro-RO"/>
        </w:rPr>
        <w:t>0</w:t>
      </w:r>
      <w:r w:rsidRPr="00EE0B87">
        <w:rPr>
          <w:sz w:val="24"/>
          <w:szCs w:val="24"/>
          <w:lang w:val="ro-RO"/>
        </w:rPr>
        <w:t xml:space="preserve">, </w:t>
      </w:r>
      <w:r w:rsidR="00AB52BF" w:rsidRPr="00EE0B87">
        <w:rPr>
          <w:sz w:val="24"/>
          <w:szCs w:val="24"/>
          <w:lang w:val="ro-RO"/>
        </w:rPr>
        <w:t xml:space="preserve">violent </w:t>
      </w:r>
      <w:proofErr w:type="spellStart"/>
      <w:r w:rsidR="00AB52BF" w:rsidRPr="00EE0B87">
        <w:rPr>
          <w:sz w:val="24"/>
          <w:szCs w:val="24"/>
          <w:lang w:val="ro-RO"/>
        </w:rPr>
        <w:t>pain</w:t>
      </w:r>
      <w:proofErr w:type="spellEnd"/>
      <w:r w:rsidR="00AB52BF" w:rsidRPr="00EE0B87">
        <w:rPr>
          <w:sz w:val="24"/>
          <w:szCs w:val="24"/>
          <w:lang w:val="ro-RO"/>
        </w:rPr>
        <w:t xml:space="preserve"> </w:t>
      </w:r>
      <w:proofErr w:type="spellStart"/>
      <w:r w:rsidR="00AB52BF" w:rsidRPr="00EE0B87">
        <w:rPr>
          <w:sz w:val="24"/>
          <w:szCs w:val="24"/>
          <w:lang w:val="ro-RO"/>
        </w:rPr>
        <w:t>when</w:t>
      </w:r>
      <w:proofErr w:type="spellEnd"/>
      <w:r w:rsidR="00AB52BF" w:rsidRPr="00EE0B87">
        <w:rPr>
          <w:sz w:val="24"/>
          <w:szCs w:val="24"/>
          <w:lang w:val="ro-RO"/>
        </w:rPr>
        <w:t xml:space="preserve"> bending </w:t>
      </w:r>
      <w:proofErr w:type="spellStart"/>
      <w:r w:rsidR="00AB52BF" w:rsidRPr="00EE0B87">
        <w:rPr>
          <w:sz w:val="24"/>
          <w:szCs w:val="24"/>
          <w:lang w:val="ro-RO"/>
        </w:rPr>
        <w:t>the</w:t>
      </w:r>
      <w:proofErr w:type="spellEnd"/>
      <w:r w:rsidR="00AB52BF" w:rsidRPr="00EE0B87">
        <w:rPr>
          <w:sz w:val="24"/>
          <w:szCs w:val="24"/>
          <w:lang w:val="ro-RO"/>
        </w:rPr>
        <w:t xml:space="preserve"> body </w:t>
      </w:r>
      <w:proofErr w:type="spellStart"/>
      <w:r w:rsidR="00AB52BF" w:rsidRPr="00EE0B87">
        <w:rPr>
          <w:sz w:val="24"/>
          <w:szCs w:val="24"/>
          <w:lang w:val="ro-RO"/>
        </w:rPr>
        <w:t>forward</w:t>
      </w:r>
      <w:proofErr w:type="spellEnd"/>
      <w:r w:rsidR="00AB52BF" w:rsidRPr="00EE0B87">
        <w:rPr>
          <w:sz w:val="24"/>
          <w:szCs w:val="24"/>
          <w:lang w:val="ro-RO"/>
        </w:rPr>
        <w:t xml:space="preserve"> </w:t>
      </w:r>
      <w:proofErr w:type="spellStart"/>
      <w:r w:rsidR="00AB52BF" w:rsidRPr="00EE0B87">
        <w:rPr>
          <w:sz w:val="24"/>
          <w:szCs w:val="24"/>
          <w:lang w:val="ro-RO"/>
        </w:rPr>
        <w:t>and</w:t>
      </w:r>
      <w:proofErr w:type="spellEnd"/>
      <w:r w:rsidR="00AB52BF" w:rsidRPr="00EE0B87">
        <w:rPr>
          <w:sz w:val="24"/>
          <w:szCs w:val="24"/>
          <w:lang w:val="ro-RO"/>
        </w:rPr>
        <w:t xml:space="preserve"> </w:t>
      </w:r>
      <w:proofErr w:type="spellStart"/>
      <w:r w:rsidR="00AB52BF" w:rsidRPr="00EE0B87">
        <w:rPr>
          <w:sz w:val="24"/>
          <w:szCs w:val="24"/>
          <w:lang w:val="ro-RO"/>
        </w:rPr>
        <w:t>to</w:t>
      </w:r>
      <w:proofErr w:type="spellEnd"/>
      <w:r w:rsidR="00AB52BF" w:rsidRPr="00EE0B87">
        <w:rPr>
          <w:sz w:val="24"/>
          <w:szCs w:val="24"/>
          <w:lang w:val="ro-RO"/>
        </w:rPr>
        <w:t xml:space="preserve"> </w:t>
      </w:r>
      <w:proofErr w:type="spellStart"/>
      <w:r w:rsidR="00AB52BF" w:rsidRPr="00EE0B87">
        <w:rPr>
          <w:sz w:val="24"/>
          <w:szCs w:val="24"/>
          <w:lang w:val="ro-RO"/>
        </w:rPr>
        <w:t>the</w:t>
      </w:r>
      <w:proofErr w:type="spellEnd"/>
      <w:r w:rsidR="00AB52BF" w:rsidRPr="00EE0B87">
        <w:rPr>
          <w:sz w:val="24"/>
          <w:szCs w:val="24"/>
          <w:lang w:val="ro-RO"/>
        </w:rPr>
        <w:t xml:space="preserve"> </w:t>
      </w:r>
      <w:proofErr w:type="spellStart"/>
      <w:r w:rsidR="00AB52BF" w:rsidRPr="00EE0B87">
        <w:rPr>
          <w:sz w:val="24"/>
          <w:szCs w:val="24"/>
          <w:lang w:val="ro-RO"/>
        </w:rPr>
        <w:t>right</w:t>
      </w:r>
      <w:proofErr w:type="spellEnd"/>
      <w:r w:rsidR="00AB52BF" w:rsidRPr="00EE0B87">
        <w:rPr>
          <w:sz w:val="24"/>
          <w:szCs w:val="24"/>
          <w:lang w:val="ro-RO"/>
        </w:rPr>
        <w:t xml:space="preserve"> </w:t>
      </w:r>
      <w:proofErr w:type="spellStart"/>
      <w:r w:rsidR="00AB52BF" w:rsidRPr="00EE0B87">
        <w:rPr>
          <w:sz w:val="24"/>
          <w:szCs w:val="24"/>
          <w:lang w:val="ro-RO"/>
        </w:rPr>
        <w:t>and</w:t>
      </w:r>
      <w:proofErr w:type="spellEnd"/>
      <w:r w:rsidR="00737AF1" w:rsidRPr="00EE0B87">
        <w:rPr>
          <w:sz w:val="24"/>
          <w:szCs w:val="24"/>
          <w:lang w:val="ro-RO"/>
        </w:rPr>
        <w:t xml:space="preserve"> on</w:t>
      </w:r>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percussion</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posterior </w:t>
      </w:r>
      <w:proofErr w:type="spellStart"/>
      <w:r w:rsidRPr="00EE0B87">
        <w:rPr>
          <w:sz w:val="24"/>
          <w:szCs w:val="24"/>
          <w:lang w:val="ro-RO"/>
        </w:rPr>
        <w:t>apophysis</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lumbar</w:t>
      </w:r>
      <w:proofErr w:type="spellEnd"/>
      <w:r w:rsidRPr="00EE0B87">
        <w:rPr>
          <w:sz w:val="24"/>
          <w:szCs w:val="24"/>
          <w:lang w:val="ro-RO"/>
        </w:rPr>
        <w:t xml:space="preserve"> vertebra V.</w:t>
      </w:r>
    </w:p>
    <w:p w14:paraId="4D02C6E5" w14:textId="77777777" w:rsidR="00D246D4" w:rsidRPr="00EE0B87" w:rsidRDefault="00D246D4" w:rsidP="009678B5">
      <w:pPr>
        <w:ind w:right="480" w:firstLine="708"/>
        <w:jc w:val="both"/>
        <w:rPr>
          <w:sz w:val="24"/>
          <w:szCs w:val="24"/>
          <w:lang w:val="ro-RO"/>
        </w:rPr>
      </w:pPr>
      <w:r w:rsidRPr="00EE0B87">
        <w:rPr>
          <w:sz w:val="24"/>
          <w:szCs w:val="24"/>
          <w:lang w:val="ro-RO"/>
        </w:rPr>
        <w:t xml:space="preserve">Magnetic </w:t>
      </w:r>
      <w:proofErr w:type="spellStart"/>
      <w:r w:rsidRPr="00EE0B87">
        <w:rPr>
          <w:sz w:val="24"/>
          <w:szCs w:val="24"/>
          <w:lang w:val="ro-RO"/>
        </w:rPr>
        <w:t>resonance</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lumbosacral</w:t>
      </w:r>
      <w:proofErr w:type="spellEnd"/>
      <w:r w:rsidRPr="00EE0B87">
        <w:rPr>
          <w:sz w:val="24"/>
          <w:szCs w:val="24"/>
          <w:lang w:val="ro-RO"/>
        </w:rPr>
        <w:t xml:space="preserve"> spine </w:t>
      </w:r>
      <w:proofErr w:type="spellStart"/>
      <w:r w:rsidRPr="00EE0B87">
        <w:rPr>
          <w:sz w:val="24"/>
          <w:szCs w:val="24"/>
          <w:lang w:val="ro-RO"/>
        </w:rPr>
        <w:t>performed</w:t>
      </w:r>
      <w:proofErr w:type="spellEnd"/>
      <w:r w:rsidRPr="00EE0B87">
        <w:rPr>
          <w:sz w:val="24"/>
          <w:szCs w:val="24"/>
          <w:lang w:val="ro-RO"/>
        </w:rPr>
        <w:t xml:space="preserve"> in an </w:t>
      </w:r>
      <w:proofErr w:type="spellStart"/>
      <w:r w:rsidRPr="00EE0B87">
        <w:rPr>
          <w:sz w:val="24"/>
          <w:szCs w:val="24"/>
          <w:lang w:val="ro-RO"/>
        </w:rPr>
        <w:t>emergency</w:t>
      </w:r>
      <w:proofErr w:type="spellEnd"/>
      <w:r w:rsidR="00737AF1" w:rsidRPr="00EE0B87">
        <w:rPr>
          <w:sz w:val="24"/>
          <w:szCs w:val="24"/>
          <w:lang w:val="ro-RO"/>
        </w:rPr>
        <w:t xml:space="preserve"> </w:t>
      </w:r>
      <w:proofErr w:type="spellStart"/>
      <w:r w:rsidR="00737AF1" w:rsidRPr="00EE0B87">
        <w:rPr>
          <w:sz w:val="24"/>
          <w:szCs w:val="24"/>
          <w:lang w:val="ro-RO"/>
        </w:rPr>
        <w:t>department</w:t>
      </w:r>
      <w:proofErr w:type="spellEnd"/>
      <w:r w:rsidRPr="00EE0B87">
        <w:rPr>
          <w:sz w:val="24"/>
          <w:szCs w:val="24"/>
          <w:lang w:val="ro-RO"/>
        </w:rPr>
        <w:t xml:space="preserve"> </w:t>
      </w:r>
      <w:proofErr w:type="spellStart"/>
      <w:r w:rsidRPr="00EE0B87">
        <w:rPr>
          <w:sz w:val="24"/>
          <w:szCs w:val="24"/>
          <w:lang w:val="ro-RO"/>
        </w:rPr>
        <w:t>confirmed</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7E952158" w14:textId="77777777" w:rsidR="00E80B8E" w:rsidRPr="00EE0B87" w:rsidRDefault="00E80B8E" w:rsidP="009678B5">
      <w:pPr>
        <w:ind w:right="475" w:firstLine="706"/>
        <w:jc w:val="both"/>
        <w:rPr>
          <w:sz w:val="24"/>
          <w:szCs w:val="24"/>
          <w:lang w:val="ro-RO"/>
        </w:rPr>
      </w:pPr>
      <w:r w:rsidRPr="00EE0B87">
        <w:rPr>
          <w:sz w:val="24"/>
          <w:szCs w:val="24"/>
          <w:lang w:val="ro-RO"/>
        </w:rPr>
        <w:t xml:space="preserve">The </w:t>
      </w:r>
      <w:proofErr w:type="spellStart"/>
      <w:r w:rsidRPr="00EE0B87">
        <w:rPr>
          <w:sz w:val="24"/>
          <w:szCs w:val="24"/>
          <w:lang w:val="ro-RO"/>
        </w:rPr>
        <w:t>patient</w:t>
      </w:r>
      <w:proofErr w:type="spellEnd"/>
      <w:r w:rsidRPr="00EE0B87">
        <w:rPr>
          <w:sz w:val="24"/>
          <w:szCs w:val="24"/>
          <w:lang w:val="ro-RO"/>
        </w:rPr>
        <w:t xml:space="preserve"> </w:t>
      </w:r>
      <w:proofErr w:type="spellStart"/>
      <w:r w:rsidRPr="00EE0B87">
        <w:rPr>
          <w:sz w:val="24"/>
          <w:szCs w:val="24"/>
          <w:lang w:val="ro-RO"/>
        </w:rPr>
        <w:t>underwent</w:t>
      </w:r>
      <w:proofErr w:type="spellEnd"/>
      <w:r w:rsidRPr="00EE0B87">
        <w:rPr>
          <w:sz w:val="24"/>
          <w:szCs w:val="24"/>
          <w:lang w:val="ro-RO"/>
        </w:rPr>
        <w:t xml:space="preserve"> </w:t>
      </w:r>
      <w:proofErr w:type="spellStart"/>
      <w:r w:rsidRPr="00EE0B87">
        <w:rPr>
          <w:sz w:val="24"/>
          <w:szCs w:val="24"/>
          <w:lang w:val="ro-RO"/>
        </w:rPr>
        <w:t>emergency</w:t>
      </w:r>
      <w:proofErr w:type="spellEnd"/>
      <w:r w:rsidRPr="00EE0B87">
        <w:rPr>
          <w:sz w:val="24"/>
          <w:szCs w:val="24"/>
          <w:lang w:val="ro-RO"/>
        </w:rPr>
        <w:t xml:space="preserve"> </w:t>
      </w:r>
      <w:proofErr w:type="spellStart"/>
      <w:r w:rsidRPr="00EE0B87">
        <w:rPr>
          <w:sz w:val="24"/>
          <w:szCs w:val="24"/>
          <w:lang w:val="ro-RO"/>
        </w:rPr>
        <w:t>neurosurgery</w:t>
      </w:r>
      <w:proofErr w:type="spellEnd"/>
      <w:r w:rsidRPr="00EE0B87">
        <w:rPr>
          <w:sz w:val="24"/>
          <w:szCs w:val="24"/>
          <w:lang w:val="ro-RO"/>
        </w:rPr>
        <w:t>.</w:t>
      </w:r>
    </w:p>
    <w:p w14:paraId="3A2D2B39" w14:textId="77777777" w:rsidR="00D246D4" w:rsidRPr="00EE0B87" w:rsidRDefault="00E80B8E" w:rsidP="009678B5">
      <w:pPr>
        <w:spacing w:before="120"/>
        <w:ind w:right="475" w:firstLine="706"/>
        <w:jc w:val="both"/>
        <w:rPr>
          <w:b/>
          <w:sz w:val="24"/>
          <w:szCs w:val="24"/>
          <w:lang w:val="ro-RO"/>
        </w:rPr>
      </w:pPr>
      <w:r w:rsidRPr="00EE0B87">
        <w:rPr>
          <w:b/>
          <w:sz w:val="24"/>
          <w:szCs w:val="24"/>
          <w:lang w:val="ro-RO"/>
        </w:rPr>
        <w:t>Indicate</w:t>
      </w:r>
      <w:r w:rsidR="00D246D4" w:rsidRPr="00EE0B87">
        <w:rPr>
          <w:b/>
          <w:sz w:val="24"/>
          <w:szCs w:val="24"/>
          <w:lang w:val="ro-RO"/>
        </w:rPr>
        <w:t>:</w:t>
      </w:r>
    </w:p>
    <w:p w14:paraId="71E00617" w14:textId="77777777" w:rsidR="00D246D4" w:rsidRPr="00EE0B87" w:rsidRDefault="00D246D4" w:rsidP="00AB52BF">
      <w:pPr>
        <w:ind w:right="480" w:firstLine="708"/>
        <w:jc w:val="both"/>
        <w:rPr>
          <w:sz w:val="24"/>
          <w:szCs w:val="24"/>
          <w:lang w:val="ro-RO"/>
        </w:rPr>
      </w:pPr>
      <w:r w:rsidRPr="00EE0B87">
        <w:rPr>
          <w:sz w:val="24"/>
          <w:szCs w:val="24"/>
          <w:lang w:val="ro-RO"/>
        </w:rPr>
        <w:t xml:space="preserve">A. </w:t>
      </w:r>
      <w:r w:rsidR="00AB4BAB" w:rsidRPr="00EE0B87">
        <w:rPr>
          <w:sz w:val="24"/>
          <w:szCs w:val="24"/>
          <w:lang w:val="ro-RO"/>
        </w:rPr>
        <w:t>T</w:t>
      </w:r>
      <w:r w:rsidRPr="00EE0B87">
        <w:rPr>
          <w:sz w:val="24"/>
          <w:szCs w:val="24"/>
          <w:lang w:val="ro-RO"/>
        </w:rPr>
        <w:t xml:space="preserve">he </w:t>
      </w:r>
      <w:proofErr w:type="spellStart"/>
      <w:r w:rsidRPr="00EE0B87">
        <w:rPr>
          <w:sz w:val="24"/>
          <w:szCs w:val="24"/>
          <w:lang w:val="ro-RO"/>
        </w:rPr>
        <w:t>name</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postural</w:t>
      </w:r>
      <w:proofErr w:type="spellEnd"/>
      <w:r w:rsidRPr="00EE0B87">
        <w:rPr>
          <w:sz w:val="24"/>
          <w:szCs w:val="24"/>
          <w:lang w:val="ro-RO"/>
        </w:rPr>
        <w:t xml:space="preserve"> </w:t>
      </w:r>
      <w:proofErr w:type="spellStart"/>
      <w:r w:rsidRPr="00EE0B87">
        <w:rPr>
          <w:sz w:val="24"/>
          <w:szCs w:val="24"/>
          <w:lang w:val="ro-RO"/>
        </w:rPr>
        <w:t>disor</w:t>
      </w:r>
      <w:r w:rsidR="00AB4BAB" w:rsidRPr="00EE0B87">
        <w:rPr>
          <w:sz w:val="24"/>
          <w:szCs w:val="24"/>
          <w:lang w:val="ro-RO"/>
        </w:rPr>
        <w:t>der</w:t>
      </w:r>
      <w:proofErr w:type="spellEnd"/>
      <w:r w:rsidR="00AB4BAB" w:rsidRPr="00EE0B87">
        <w:rPr>
          <w:sz w:val="24"/>
          <w:szCs w:val="24"/>
          <w:lang w:val="ro-RO"/>
        </w:rPr>
        <w:t xml:space="preserve"> of </w:t>
      </w:r>
      <w:proofErr w:type="spellStart"/>
      <w:r w:rsidR="00AB4BAB" w:rsidRPr="00EE0B87">
        <w:rPr>
          <w:sz w:val="24"/>
          <w:szCs w:val="24"/>
          <w:lang w:val="ro-RO"/>
        </w:rPr>
        <w:t>the</w:t>
      </w:r>
      <w:proofErr w:type="spellEnd"/>
      <w:r w:rsidR="00AB4BAB" w:rsidRPr="00EE0B87">
        <w:rPr>
          <w:sz w:val="24"/>
          <w:szCs w:val="24"/>
          <w:lang w:val="ro-RO"/>
        </w:rPr>
        <w:t xml:space="preserve"> spine in </w:t>
      </w:r>
      <w:proofErr w:type="spellStart"/>
      <w:r w:rsidR="00AB4BAB" w:rsidRPr="00EE0B87">
        <w:rPr>
          <w:sz w:val="24"/>
          <w:szCs w:val="24"/>
          <w:lang w:val="ro-RO"/>
        </w:rPr>
        <w:t>the</w:t>
      </w:r>
      <w:proofErr w:type="spellEnd"/>
      <w:r w:rsidR="00AB4BAB" w:rsidRPr="00EE0B87">
        <w:rPr>
          <w:sz w:val="24"/>
          <w:szCs w:val="24"/>
          <w:lang w:val="ro-RO"/>
        </w:rPr>
        <w:t xml:space="preserve"> </w:t>
      </w:r>
      <w:proofErr w:type="spellStart"/>
      <w:r w:rsidR="00AB4BAB" w:rsidRPr="00EE0B87">
        <w:rPr>
          <w:sz w:val="24"/>
          <w:szCs w:val="24"/>
          <w:lang w:val="ro-RO"/>
        </w:rPr>
        <w:t>patient</w:t>
      </w:r>
      <w:proofErr w:type="spellEnd"/>
      <w:r w:rsidR="00AB4BAB" w:rsidRPr="00EE0B87">
        <w:rPr>
          <w:sz w:val="24"/>
          <w:szCs w:val="24"/>
          <w:lang w:val="ro-RO"/>
        </w:rPr>
        <w:t>.</w:t>
      </w:r>
    </w:p>
    <w:p w14:paraId="3A569F23" w14:textId="77777777" w:rsidR="00D246D4" w:rsidRPr="00EE0B87" w:rsidRDefault="00D246D4" w:rsidP="00AB52BF">
      <w:pPr>
        <w:ind w:right="480" w:firstLine="708"/>
        <w:jc w:val="both"/>
        <w:rPr>
          <w:sz w:val="24"/>
          <w:szCs w:val="24"/>
          <w:lang w:val="ro-RO"/>
        </w:rPr>
      </w:pPr>
      <w:r w:rsidRPr="00EE0B87">
        <w:rPr>
          <w:sz w:val="24"/>
          <w:szCs w:val="24"/>
          <w:lang w:val="ro-RO"/>
        </w:rPr>
        <w:t xml:space="preserve">B. </w:t>
      </w:r>
      <w:r w:rsidR="00AB4BAB" w:rsidRPr="00EE0B87">
        <w:rPr>
          <w:sz w:val="24"/>
          <w:szCs w:val="24"/>
          <w:lang w:val="ro-RO"/>
        </w:rPr>
        <w:t>The</w:t>
      </w:r>
      <w:r w:rsidR="00AB4BAB" w:rsidRPr="00EE0B87">
        <w:rPr>
          <w:color w:val="FF0000"/>
          <w:sz w:val="24"/>
          <w:szCs w:val="24"/>
          <w:lang w:val="ro-RO"/>
        </w:rPr>
        <w:t xml:space="preserve"> </w:t>
      </w:r>
      <w:proofErr w:type="spellStart"/>
      <w:r w:rsidR="00AB4BAB" w:rsidRPr="00EE0B87">
        <w:rPr>
          <w:sz w:val="24"/>
          <w:szCs w:val="24"/>
          <w:lang w:val="ro-RO"/>
        </w:rPr>
        <w:t>d</w:t>
      </w:r>
      <w:r w:rsidRPr="00EE0B87">
        <w:rPr>
          <w:sz w:val="24"/>
          <w:szCs w:val="24"/>
          <w:lang w:val="ro-RO"/>
        </w:rPr>
        <w:t>iagnosis</w:t>
      </w:r>
      <w:proofErr w:type="spellEnd"/>
      <w:r w:rsidRPr="00EE0B87">
        <w:rPr>
          <w:sz w:val="24"/>
          <w:szCs w:val="24"/>
          <w:lang w:val="ro-RO"/>
        </w:rPr>
        <w:t>.</w:t>
      </w:r>
    </w:p>
    <w:p w14:paraId="2823C214" w14:textId="77777777" w:rsidR="00D246D4" w:rsidRPr="00EE0B87" w:rsidRDefault="00AB4BAB" w:rsidP="00AB52BF">
      <w:pPr>
        <w:ind w:right="480" w:firstLine="708"/>
        <w:jc w:val="both"/>
        <w:rPr>
          <w:sz w:val="24"/>
          <w:szCs w:val="24"/>
          <w:lang w:val="ro-RO"/>
        </w:rPr>
      </w:pPr>
      <w:r w:rsidRPr="00EE0B87">
        <w:rPr>
          <w:sz w:val="24"/>
          <w:szCs w:val="24"/>
          <w:lang w:val="ro-RO"/>
        </w:rPr>
        <w:t>C. T</w:t>
      </w:r>
      <w:r w:rsidR="00D246D4" w:rsidRPr="00EE0B87">
        <w:rPr>
          <w:sz w:val="24"/>
          <w:szCs w:val="24"/>
          <w:lang w:val="ro-RO"/>
        </w:rPr>
        <w:t xml:space="preserve">he </w:t>
      </w:r>
      <w:proofErr w:type="spellStart"/>
      <w:r w:rsidR="00D246D4" w:rsidRPr="00EE0B87">
        <w:rPr>
          <w:sz w:val="24"/>
          <w:szCs w:val="24"/>
          <w:lang w:val="ro-RO"/>
        </w:rPr>
        <w:t>indications</w:t>
      </w:r>
      <w:proofErr w:type="spellEnd"/>
      <w:r w:rsidR="00D246D4" w:rsidRPr="00EE0B87">
        <w:rPr>
          <w:sz w:val="24"/>
          <w:szCs w:val="24"/>
          <w:lang w:val="ro-RO"/>
        </w:rPr>
        <w:t xml:space="preserve"> for </w:t>
      </w:r>
      <w:proofErr w:type="spellStart"/>
      <w:r w:rsidR="00D246D4" w:rsidRPr="00EE0B87">
        <w:rPr>
          <w:sz w:val="24"/>
          <w:szCs w:val="24"/>
          <w:lang w:val="ro-RO"/>
        </w:rPr>
        <w:t>em</w:t>
      </w:r>
      <w:r w:rsidRPr="00EE0B87">
        <w:rPr>
          <w:sz w:val="24"/>
          <w:szCs w:val="24"/>
          <w:lang w:val="ro-RO"/>
        </w:rPr>
        <w:t>ergency</w:t>
      </w:r>
      <w:proofErr w:type="spellEnd"/>
      <w:r w:rsidRPr="00EE0B87">
        <w:rPr>
          <w:sz w:val="24"/>
          <w:szCs w:val="24"/>
          <w:lang w:val="ro-RO"/>
        </w:rPr>
        <w:t xml:space="preserve"> </w:t>
      </w:r>
      <w:proofErr w:type="spellStart"/>
      <w:r w:rsidRPr="00EE0B87">
        <w:rPr>
          <w:sz w:val="24"/>
          <w:szCs w:val="24"/>
          <w:lang w:val="ro-RO"/>
        </w:rPr>
        <w:t>neurosurgical</w:t>
      </w:r>
      <w:proofErr w:type="spellEnd"/>
      <w:r w:rsidRPr="00EE0B87">
        <w:rPr>
          <w:sz w:val="24"/>
          <w:szCs w:val="24"/>
          <w:lang w:val="ro-RO"/>
        </w:rPr>
        <w:t xml:space="preserve"> </w:t>
      </w:r>
      <w:proofErr w:type="spellStart"/>
      <w:r w:rsidRPr="00EE0B87">
        <w:rPr>
          <w:sz w:val="24"/>
          <w:szCs w:val="24"/>
          <w:lang w:val="ro-RO"/>
        </w:rPr>
        <w:t>treatment</w:t>
      </w:r>
      <w:proofErr w:type="spellEnd"/>
      <w:r w:rsidRPr="00EE0B87">
        <w:rPr>
          <w:sz w:val="24"/>
          <w:szCs w:val="24"/>
          <w:lang w:val="ro-RO"/>
        </w:rPr>
        <w:t>.</w:t>
      </w:r>
    </w:p>
    <w:p w14:paraId="7ED9543A" w14:textId="77777777" w:rsidR="00D246D4" w:rsidRPr="00EE0B87" w:rsidRDefault="00D246D4" w:rsidP="00AB52BF">
      <w:pPr>
        <w:ind w:right="480" w:firstLine="708"/>
        <w:jc w:val="both"/>
        <w:rPr>
          <w:sz w:val="24"/>
          <w:szCs w:val="24"/>
          <w:lang w:val="ro-RO"/>
        </w:rPr>
      </w:pPr>
      <w:r w:rsidRPr="00EE0B87">
        <w:rPr>
          <w:sz w:val="24"/>
          <w:szCs w:val="24"/>
          <w:lang w:val="ro-RO"/>
        </w:rPr>
        <w:t xml:space="preserve">D. </w:t>
      </w:r>
      <w:r w:rsidR="007C1BDA" w:rsidRPr="00EE0B87">
        <w:rPr>
          <w:sz w:val="24"/>
          <w:szCs w:val="24"/>
          <w:lang w:val="ro-RO"/>
        </w:rPr>
        <w:t xml:space="preserve">The </w:t>
      </w:r>
      <w:proofErr w:type="spellStart"/>
      <w:r w:rsidR="007C1BDA" w:rsidRPr="00EE0B87">
        <w:rPr>
          <w:sz w:val="24"/>
          <w:szCs w:val="24"/>
          <w:lang w:val="ro-RO"/>
        </w:rPr>
        <w:t>d</w:t>
      </w:r>
      <w:r w:rsidRPr="00EE0B87">
        <w:rPr>
          <w:sz w:val="24"/>
          <w:szCs w:val="24"/>
          <w:lang w:val="ro-RO"/>
        </w:rPr>
        <w:t>iffere</w:t>
      </w:r>
      <w:r w:rsidR="00E80B8E" w:rsidRPr="00EE0B87">
        <w:rPr>
          <w:sz w:val="24"/>
          <w:szCs w:val="24"/>
          <w:lang w:val="ro-RO"/>
        </w:rPr>
        <w:t>ntial</w:t>
      </w:r>
      <w:proofErr w:type="spellEnd"/>
      <w:r w:rsidR="00E80B8E" w:rsidRPr="00EE0B87">
        <w:rPr>
          <w:sz w:val="24"/>
          <w:szCs w:val="24"/>
          <w:lang w:val="ro-RO"/>
        </w:rPr>
        <w:t xml:space="preserve"> </w:t>
      </w:r>
      <w:proofErr w:type="spellStart"/>
      <w:r w:rsidR="00E80B8E" w:rsidRPr="00EE0B87">
        <w:rPr>
          <w:sz w:val="24"/>
          <w:szCs w:val="24"/>
          <w:lang w:val="ro-RO"/>
        </w:rPr>
        <w:t>diagnosis</w:t>
      </w:r>
      <w:proofErr w:type="spellEnd"/>
      <w:r w:rsidRPr="00EE0B87">
        <w:rPr>
          <w:sz w:val="24"/>
          <w:szCs w:val="24"/>
          <w:lang w:val="ro-RO"/>
        </w:rPr>
        <w:t>.</w:t>
      </w:r>
    </w:p>
    <w:p w14:paraId="7281228A" w14:textId="77777777" w:rsidR="00AB52BF" w:rsidRPr="00EE0B87" w:rsidRDefault="00AB52BF" w:rsidP="00AB52BF">
      <w:pPr>
        <w:ind w:right="480" w:firstLine="708"/>
        <w:jc w:val="both"/>
        <w:rPr>
          <w:sz w:val="24"/>
          <w:szCs w:val="24"/>
          <w:lang w:val="ro-RO"/>
        </w:rPr>
      </w:pPr>
    </w:p>
    <w:p w14:paraId="5F16F082" w14:textId="77777777" w:rsidR="00046B3A" w:rsidRPr="00EE0B87" w:rsidRDefault="003D6589" w:rsidP="009678B5">
      <w:pPr>
        <w:spacing w:before="120"/>
        <w:rPr>
          <w:b/>
          <w:sz w:val="24"/>
          <w:szCs w:val="24"/>
          <w:lang w:val="ro-RO"/>
        </w:rPr>
      </w:pPr>
      <w:r w:rsidRPr="00EE0B87">
        <w:rPr>
          <w:b/>
          <w:sz w:val="24"/>
          <w:szCs w:val="24"/>
          <w:lang w:val="ro-RO"/>
        </w:rPr>
        <w:t xml:space="preserve">Case </w:t>
      </w:r>
      <w:proofErr w:type="spellStart"/>
      <w:r w:rsidRPr="00EE0B87">
        <w:rPr>
          <w:b/>
          <w:sz w:val="24"/>
          <w:szCs w:val="24"/>
          <w:lang w:val="ro-RO"/>
        </w:rPr>
        <w:t>n</w:t>
      </w:r>
      <w:r w:rsidR="009678B5" w:rsidRPr="00EE0B87">
        <w:rPr>
          <w:b/>
          <w:sz w:val="24"/>
          <w:szCs w:val="24"/>
          <w:lang w:val="ro-RO"/>
        </w:rPr>
        <w:t>o</w:t>
      </w:r>
      <w:proofErr w:type="spellEnd"/>
      <w:r w:rsidRPr="00EE0B87">
        <w:rPr>
          <w:b/>
          <w:sz w:val="24"/>
          <w:szCs w:val="24"/>
          <w:lang w:val="ro-RO"/>
        </w:rPr>
        <w:t>. 5</w:t>
      </w:r>
    </w:p>
    <w:p w14:paraId="0E15861E" w14:textId="77777777" w:rsidR="009678B5" w:rsidRPr="00EE0B87" w:rsidRDefault="009678B5" w:rsidP="009678B5">
      <w:pPr>
        <w:spacing w:before="120"/>
        <w:ind w:right="480" w:firstLine="708"/>
        <w:jc w:val="both"/>
        <w:rPr>
          <w:sz w:val="24"/>
          <w:szCs w:val="24"/>
          <w:lang w:val="ro-RO"/>
        </w:rPr>
      </w:pPr>
      <w:r w:rsidRPr="00EE0B87">
        <w:rPr>
          <w:sz w:val="24"/>
          <w:szCs w:val="24"/>
          <w:lang w:val="ro-RO"/>
        </w:rPr>
        <w:t xml:space="preserve">A 58-year-old </w:t>
      </w:r>
      <w:proofErr w:type="spellStart"/>
      <w:r w:rsidRPr="00EE0B87">
        <w:rPr>
          <w:sz w:val="24"/>
          <w:szCs w:val="24"/>
          <w:lang w:val="ro-RO"/>
        </w:rPr>
        <w:t>woman</w:t>
      </w:r>
      <w:proofErr w:type="spellEnd"/>
      <w:r w:rsidRPr="00EE0B87">
        <w:rPr>
          <w:sz w:val="24"/>
          <w:szCs w:val="24"/>
          <w:lang w:val="ro-RO"/>
        </w:rPr>
        <w:t xml:space="preserve"> </w:t>
      </w:r>
      <w:proofErr w:type="spellStart"/>
      <w:r w:rsidRPr="00EE0B87">
        <w:rPr>
          <w:sz w:val="24"/>
          <w:szCs w:val="24"/>
          <w:lang w:val="ro-RO"/>
        </w:rPr>
        <w:t>complains</w:t>
      </w:r>
      <w:proofErr w:type="spellEnd"/>
      <w:r w:rsidRPr="00EE0B87">
        <w:rPr>
          <w:sz w:val="24"/>
          <w:szCs w:val="24"/>
          <w:lang w:val="ro-RO"/>
        </w:rPr>
        <w:t xml:space="preserve"> of </w:t>
      </w:r>
      <w:proofErr w:type="spellStart"/>
      <w:r w:rsidRPr="00EE0B87">
        <w:rPr>
          <w:sz w:val="24"/>
          <w:szCs w:val="24"/>
          <w:lang w:val="ro-RO"/>
        </w:rPr>
        <w:t>weakness</w:t>
      </w:r>
      <w:proofErr w:type="spellEnd"/>
      <w:r w:rsidRPr="00EE0B87">
        <w:rPr>
          <w:sz w:val="24"/>
          <w:szCs w:val="24"/>
          <w:lang w:val="ro-RO"/>
        </w:rPr>
        <w:t xml:space="preserve">, </w:t>
      </w:r>
      <w:proofErr w:type="spellStart"/>
      <w:r w:rsidRPr="00EE0B87">
        <w:rPr>
          <w:sz w:val="24"/>
          <w:szCs w:val="24"/>
          <w:lang w:val="ro-RO"/>
        </w:rPr>
        <w:t>numbness</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unpleasant</w:t>
      </w:r>
      <w:proofErr w:type="spellEnd"/>
      <w:r w:rsidRPr="00EE0B87">
        <w:rPr>
          <w:sz w:val="24"/>
          <w:szCs w:val="24"/>
          <w:lang w:val="ro-RO"/>
        </w:rPr>
        <w:t xml:space="preserve"> </w:t>
      </w:r>
      <w:proofErr w:type="spellStart"/>
      <w:r w:rsidRPr="00EE0B87">
        <w:rPr>
          <w:sz w:val="24"/>
          <w:szCs w:val="24"/>
          <w:lang w:val="ro-RO"/>
        </w:rPr>
        <w:t>sensations</w:t>
      </w:r>
      <w:proofErr w:type="spellEnd"/>
      <w:r w:rsidRPr="00EE0B87">
        <w:rPr>
          <w:sz w:val="24"/>
          <w:szCs w:val="24"/>
          <w:lang w:val="ro-RO"/>
        </w:rPr>
        <w:t xml:space="preserve"> in </w:t>
      </w:r>
      <w:proofErr w:type="spellStart"/>
      <w:r w:rsidRPr="00EE0B87">
        <w:rPr>
          <w:sz w:val="24"/>
          <w:szCs w:val="24"/>
          <w:lang w:val="ro-RO"/>
        </w:rPr>
        <w:t>both</w:t>
      </w:r>
      <w:proofErr w:type="spellEnd"/>
      <w:r w:rsidRPr="00EE0B87">
        <w:rPr>
          <w:sz w:val="24"/>
          <w:szCs w:val="24"/>
          <w:lang w:val="ro-RO"/>
        </w:rPr>
        <w:t xml:space="preserve"> </w:t>
      </w:r>
      <w:proofErr w:type="spellStart"/>
      <w:r w:rsidRPr="00EE0B87">
        <w:rPr>
          <w:sz w:val="24"/>
          <w:szCs w:val="24"/>
          <w:lang w:val="ro-RO"/>
        </w:rPr>
        <w:t>hands</w:t>
      </w:r>
      <w:proofErr w:type="spellEnd"/>
      <w:r w:rsidRPr="00EE0B87">
        <w:rPr>
          <w:sz w:val="24"/>
          <w:szCs w:val="24"/>
          <w:lang w:val="ro-RO"/>
        </w:rPr>
        <w:t xml:space="preserve"> </w:t>
      </w:r>
      <w:proofErr w:type="spellStart"/>
      <w:r w:rsidRPr="00EE0B87">
        <w:rPr>
          <w:sz w:val="24"/>
          <w:szCs w:val="24"/>
          <w:lang w:val="ro-RO"/>
        </w:rPr>
        <w:t>within</w:t>
      </w:r>
      <w:proofErr w:type="spellEnd"/>
      <w:r w:rsidRPr="00EE0B87">
        <w:rPr>
          <w:sz w:val="24"/>
          <w:szCs w:val="24"/>
          <w:lang w:val="ro-RO"/>
        </w:rPr>
        <w:t xml:space="preserve"> </w:t>
      </w:r>
      <w:proofErr w:type="spellStart"/>
      <w:r w:rsidRPr="00EE0B87">
        <w:rPr>
          <w:sz w:val="24"/>
          <w:szCs w:val="24"/>
          <w:lang w:val="ro-RO"/>
        </w:rPr>
        <w:t>four</w:t>
      </w:r>
      <w:proofErr w:type="spellEnd"/>
      <w:r w:rsidRPr="00EE0B87">
        <w:rPr>
          <w:sz w:val="24"/>
          <w:szCs w:val="24"/>
          <w:lang w:val="ro-RO"/>
        </w:rPr>
        <w:t xml:space="preserve"> </w:t>
      </w:r>
      <w:proofErr w:type="spellStart"/>
      <w:r w:rsidRPr="00EE0B87">
        <w:rPr>
          <w:sz w:val="24"/>
          <w:szCs w:val="24"/>
          <w:lang w:val="ro-RO"/>
        </w:rPr>
        <w:t>weeks</w:t>
      </w:r>
      <w:proofErr w:type="spellEnd"/>
      <w:r w:rsidRPr="00EE0B87">
        <w:rPr>
          <w:sz w:val="24"/>
          <w:szCs w:val="24"/>
          <w:lang w:val="ro-RO"/>
        </w:rPr>
        <w:t>.</w:t>
      </w:r>
    </w:p>
    <w:p w14:paraId="6AC6ED09" w14:textId="77777777" w:rsidR="009678B5" w:rsidRPr="00EE0B87" w:rsidRDefault="009678B5" w:rsidP="009678B5">
      <w:pPr>
        <w:ind w:right="480" w:firstLine="708"/>
        <w:jc w:val="both"/>
        <w:rPr>
          <w:sz w:val="24"/>
          <w:szCs w:val="24"/>
          <w:lang w:val="ro-RO"/>
        </w:rPr>
      </w:pPr>
      <w:r w:rsidRPr="00EE0B87">
        <w:rPr>
          <w:sz w:val="24"/>
          <w:szCs w:val="24"/>
          <w:lang w:val="ro-RO"/>
        </w:rPr>
        <w:t xml:space="preserve">The </w:t>
      </w:r>
      <w:proofErr w:type="spellStart"/>
      <w:r w:rsidRPr="00EE0B87">
        <w:rPr>
          <w:sz w:val="24"/>
          <w:szCs w:val="24"/>
          <w:lang w:val="ro-RO"/>
        </w:rPr>
        <w:t>neurological</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showed</w:t>
      </w:r>
      <w:proofErr w:type="spellEnd"/>
      <w:r w:rsidRPr="00EE0B87">
        <w:rPr>
          <w:sz w:val="24"/>
          <w:szCs w:val="24"/>
          <w:lang w:val="ro-RO"/>
        </w:rPr>
        <w:t xml:space="preserve"> </w:t>
      </w:r>
      <w:proofErr w:type="spellStart"/>
      <w:r w:rsidRPr="00EE0B87">
        <w:rPr>
          <w:sz w:val="24"/>
          <w:szCs w:val="24"/>
          <w:lang w:val="ro-RO"/>
        </w:rPr>
        <w:t>decreased</w:t>
      </w:r>
      <w:proofErr w:type="spellEnd"/>
      <w:r w:rsidRPr="00EE0B87">
        <w:rPr>
          <w:sz w:val="24"/>
          <w:szCs w:val="24"/>
          <w:lang w:val="ro-RO"/>
        </w:rPr>
        <w:t xml:space="preserve"> </w:t>
      </w:r>
      <w:proofErr w:type="spellStart"/>
      <w:r w:rsidRPr="00EE0B87">
        <w:rPr>
          <w:sz w:val="24"/>
          <w:szCs w:val="24"/>
          <w:lang w:val="ro-RO"/>
        </w:rPr>
        <w:t>vibration</w:t>
      </w:r>
      <w:proofErr w:type="spellEnd"/>
      <w:r w:rsidRPr="00EE0B87">
        <w:rPr>
          <w:sz w:val="24"/>
          <w:szCs w:val="24"/>
          <w:lang w:val="ro-RO"/>
        </w:rPr>
        <w:t xml:space="preserve"> </w:t>
      </w:r>
      <w:proofErr w:type="spellStart"/>
      <w:r w:rsidRPr="00EE0B87">
        <w:rPr>
          <w:sz w:val="24"/>
          <w:szCs w:val="24"/>
          <w:lang w:val="ro-RO"/>
        </w:rPr>
        <w:t>sense</w:t>
      </w:r>
      <w:proofErr w:type="spellEnd"/>
      <w:r w:rsidRPr="00EE0B87">
        <w:rPr>
          <w:sz w:val="24"/>
          <w:szCs w:val="24"/>
          <w:lang w:val="ro-RO"/>
        </w:rPr>
        <w:t xml:space="preserve"> in </w:t>
      </w:r>
      <w:proofErr w:type="spellStart"/>
      <w:r w:rsidRPr="00EE0B87">
        <w:rPr>
          <w:sz w:val="24"/>
          <w:szCs w:val="24"/>
          <w:lang w:val="ro-RO"/>
        </w:rPr>
        <w:t>both</w:t>
      </w:r>
      <w:proofErr w:type="spellEnd"/>
      <w:r w:rsidRPr="00EE0B87">
        <w:rPr>
          <w:sz w:val="24"/>
          <w:szCs w:val="24"/>
          <w:lang w:val="ro-RO"/>
        </w:rPr>
        <w:t xml:space="preserve"> </w:t>
      </w:r>
      <w:proofErr w:type="spellStart"/>
      <w:r w:rsidRPr="00EE0B87">
        <w:rPr>
          <w:sz w:val="24"/>
          <w:szCs w:val="24"/>
          <w:lang w:val="ro-RO"/>
        </w:rPr>
        <w:t>legs</w:t>
      </w:r>
      <w:proofErr w:type="spellEnd"/>
      <w:r w:rsidRPr="00EE0B87">
        <w:rPr>
          <w:sz w:val="24"/>
          <w:szCs w:val="24"/>
          <w:lang w:val="ro-RO"/>
        </w:rPr>
        <w:t>, "</w:t>
      </w:r>
      <w:proofErr w:type="spellStart"/>
      <w:r w:rsidRPr="00EE0B87">
        <w:rPr>
          <w:sz w:val="24"/>
          <w:szCs w:val="24"/>
          <w:lang w:val="ro-RO"/>
        </w:rPr>
        <w:t>socks</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gloves</w:t>
      </w:r>
      <w:proofErr w:type="spellEnd"/>
      <w:r w:rsidRPr="00EE0B87">
        <w:rPr>
          <w:sz w:val="24"/>
          <w:szCs w:val="24"/>
          <w:lang w:val="ro-RO"/>
        </w:rPr>
        <w:t xml:space="preserve">" </w:t>
      </w:r>
      <w:proofErr w:type="spellStart"/>
      <w:r w:rsidRPr="00EE0B87">
        <w:rPr>
          <w:sz w:val="24"/>
          <w:szCs w:val="24"/>
          <w:lang w:val="ro-RO"/>
        </w:rPr>
        <w:t>hyperesthesia</w:t>
      </w:r>
      <w:proofErr w:type="spellEnd"/>
      <w:r w:rsidRPr="00EE0B87">
        <w:rPr>
          <w:sz w:val="24"/>
          <w:szCs w:val="24"/>
          <w:lang w:val="ro-RO"/>
        </w:rPr>
        <w:t xml:space="preserve">, </w:t>
      </w:r>
      <w:proofErr w:type="spellStart"/>
      <w:r w:rsidRPr="00EE0B87">
        <w:rPr>
          <w:sz w:val="24"/>
          <w:szCs w:val="24"/>
          <w:lang w:val="ro-RO"/>
        </w:rPr>
        <w:t>hypotrophy</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interosseous</w:t>
      </w:r>
      <w:proofErr w:type="spellEnd"/>
      <w:r w:rsidRPr="00EE0B87">
        <w:rPr>
          <w:sz w:val="24"/>
          <w:szCs w:val="24"/>
          <w:lang w:val="ro-RO"/>
        </w:rPr>
        <w:t xml:space="preserve"> </w:t>
      </w:r>
      <w:proofErr w:type="spellStart"/>
      <w:r w:rsidRPr="00EE0B87">
        <w:rPr>
          <w:sz w:val="24"/>
          <w:szCs w:val="24"/>
          <w:lang w:val="ro-RO"/>
        </w:rPr>
        <w:t>muscles</w:t>
      </w:r>
      <w:proofErr w:type="spellEnd"/>
      <w:r w:rsidRPr="00EE0B87">
        <w:rPr>
          <w:sz w:val="24"/>
          <w:szCs w:val="24"/>
          <w:lang w:val="ro-RO"/>
        </w:rPr>
        <w:t xml:space="preserve"> in </w:t>
      </w:r>
      <w:proofErr w:type="spellStart"/>
      <w:r w:rsidRPr="00EE0B87">
        <w:rPr>
          <w:sz w:val="24"/>
          <w:szCs w:val="24"/>
          <w:lang w:val="ro-RO"/>
        </w:rPr>
        <w:t>both</w:t>
      </w:r>
      <w:proofErr w:type="spellEnd"/>
      <w:r w:rsidRPr="00EE0B87">
        <w:rPr>
          <w:sz w:val="24"/>
          <w:szCs w:val="24"/>
          <w:lang w:val="ro-RO"/>
        </w:rPr>
        <w:t xml:space="preserve"> </w:t>
      </w:r>
      <w:proofErr w:type="spellStart"/>
      <w:r w:rsidRPr="00EE0B87">
        <w:rPr>
          <w:sz w:val="24"/>
          <w:szCs w:val="24"/>
          <w:lang w:val="ro-RO"/>
        </w:rPr>
        <w:t>hands</w:t>
      </w:r>
      <w:proofErr w:type="spellEnd"/>
      <w:r w:rsidRPr="00EE0B87">
        <w:rPr>
          <w:sz w:val="24"/>
          <w:szCs w:val="24"/>
          <w:lang w:val="ro-RO"/>
        </w:rPr>
        <w:t xml:space="preserve"> </w:t>
      </w:r>
      <w:proofErr w:type="spellStart"/>
      <w:r w:rsidRPr="00EE0B87">
        <w:rPr>
          <w:sz w:val="24"/>
          <w:szCs w:val="24"/>
          <w:lang w:val="ro-RO"/>
        </w:rPr>
        <w:t>with</w:t>
      </w:r>
      <w:proofErr w:type="spellEnd"/>
      <w:r w:rsidRPr="00EE0B87">
        <w:rPr>
          <w:sz w:val="24"/>
          <w:szCs w:val="24"/>
          <w:lang w:val="ro-RO"/>
        </w:rPr>
        <w:t xml:space="preserve"> limited </w:t>
      </w:r>
      <w:proofErr w:type="spellStart"/>
      <w:r w:rsidRPr="00EE0B87">
        <w:rPr>
          <w:sz w:val="24"/>
          <w:szCs w:val="24"/>
          <w:lang w:val="ro-RO"/>
        </w:rPr>
        <w:t>movement</w:t>
      </w:r>
      <w:proofErr w:type="spellEnd"/>
      <w:r w:rsidRPr="00EE0B87">
        <w:rPr>
          <w:sz w:val="24"/>
          <w:szCs w:val="24"/>
          <w:lang w:val="ro-RO"/>
        </w:rPr>
        <w:t xml:space="preserve"> in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fingers</w:t>
      </w:r>
      <w:proofErr w:type="spellEnd"/>
      <w:r w:rsidRPr="00EE0B87">
        <w:rPr>
          <w:sz w:val="24"/>
          <w:szCs w:val="24"/>
          <w:lang w:val="ro-RO"/>
        </w:rPr>
        <w:t xml:space="preserve">, </w:t>
      </w:r>
      <w:proofErr w:type="spellStart"/>
      <w:r w:rsidRPr="00EE0B87">
        <w:rPr>
          <w:sz w:val="24"/>
          <w:szCs w:val="24"/>
          <w:lang w:val="ro-RO"/>
        </w:rPr>
        <w:t>lack</w:t>
      </w:r>
      <w:proofErr w:type="spellEnd"/>
      <w:r w:rsidRPr="00EE0B87">
        <w:rPr>
          <w:sz w:val="24"/>
          <w:szCs w:val="24"/>
          <w:lang w:val="ro-RO"/>
        </w:rPr>
        <w:t xml:space="preserve"> of bilateral </w:t>
      </w:r>
      <w:proofErr w:type="spellStart"/>
      <w:r w:rsidRPr="00EE0B87">
        <w:rPr>
          <w:sz w:val="24"/>
          <w:szCs w:val="24"/>
          <w:lang w:val="ro-RO"/>
        </w:rPr>
        <w:t>Achilles</w:t>
      </w:r>
      <w:proofErr w:type="spellEnd"/>
      <w:r w:rsidRPr="00EE0B87">
        <w:rPr>
          <w:sz w:val="24"/>
          <w:szCs w:val="24"/>
          <w:lang w:val="ro-RO"/>
        </w:rPr>
        <w:t xml:space="preserve"> reflex.</w:t>
      </w:r>
    </w:p>
    <w:p w14:paraId="6C805EB0" w14:textId="77777777" w:rsidR="009678B5" w:rsidRPr="00EE0B87" w:rsidRDefault="009678B5" w:rsidP="003D6589">
      <w:pPr>
        <w:ind w:right="480" w:firstLine="708"/>
        <w:jc w:val="both"/>
        <w:rPr>
          <w:sz w:val="24"/>
          <w:szCs w:val="24"/>
          <w:lang w:val="ro-RO"/>
        </w:rPr>
      </w:pPr>
      <w:proofErr w:type="spellStart"/>
      <w:r w:rsidRPr="00EE0B87">
        <w:rPr>
          <w:sz w:val="24"/>
          <w:szCs w:val="24"/>
          <w:lang w:val="ro-RO"/>
        </w:rPr>
        <w:t>Blood</w:t>
      </w:r>
      <w:proofErr w:type="spellEnd"/>
      <w:r w:rsidRPr="00EE0B87">
        <w:rPr>
          <w:sz w:val="24"/>
          <w:szCs w:val="24"/>
          <w:lang w:val="ro-RO"/>
        </w:rPr>
        <w:t xml:space="preserve"> </w:t>
      </w:r>
      <w:proofErr w:type="spellStart"/>
      <w:r w:rsidRPr="00EE0B87">
        <w:rPr>
          <w:sz w:val="24"/>
          <w:szCs w:val="24"/>
          <w:lang w:val="ro-RO"/>
        </w:rPr>
        <w:t>glucose</w:t>
      </w:r>
      <w:proofErr w:type="spellEnd"/>
      <w:r w:rsidRPr="00EE0B87">
        <w:rPr>
          <w:sz w:val="24"/>
          <w:szCs w:val="24"/>
          <w:lang w:val="ro-RO"/>
        </w:rPr>
        <w:t xml:space="preserve"> </w:t>
      </w:r>
      <w:proofErr w:type="spellStart"/>
      <w:r w:rsidRPr="00EE0B87">
        <w:rPr>
          <w:sz w:val="24"/>
          <w:szCs w:val="24"/>
          <w:lang w:val="ro-RO"/>
        </w:rPr>
        <w:t>value</w:t>
      </w:r>
      <w:proofErr w:type="spellEnd"/>
      <w:r w:rsidRPr="00EE0B87">
        <w:rPr>
          <w:sz w:val="24"/>
          <w:szCs w:val="24"/>
          <w:lang w:val="ro-RO"/>
        </w:rPr>
        <w:t xml:space="preserve"> 7.2 mmol / l.</w:t>
      </w:r>
    </w:p>
    <w:p w14:paraId="13BD7FD9" w14:textId="77777777" w:rsidR="009678B5" w:rsidRPr="00EE0B87" w:rsidRDefault="009678B5" w:rsidP="003D6589">
      <w:pPr>
        <w:ind w:right="475" w:firstLine="706"/>
        <w:jc w:val="both"/>
        <w:rPr>
          <w:sz w:val="24"/>
          <w:szCs w:val="24"/>
          <w:lang w:val="ro-RO"/>
        </w:rPr>
      </w:pPr>
      <w:proofErr w:type="spellStart"/>
      <w:r w:rsidRPr="00EE0B87">
        <w:rPr>
          <w:sz w:val="24"/>
          <w:szCs w:val="24"/>
          <w:lang w:val="ro-RO"/>
        </w:rPr>
        <w:t>Electroneuromyographic</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confirmed</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67DE6FB0" w14:textId="77777777" w:rsidR="009678B5" w:rsidRPr="00EE0B87" w:rsidRDefault="009678B5" w:rsidP="003D6589">
      <w:pPr>
        <w:ind w:right="475" w:firstLine="706"/>
        <w:jc w:val="both"/>
        <w:rPr>
          <w:b/>
          <w:sz w:val="24"/>
          <w:szCs w:val="24"/>
          <w:lang w:val="ro-RO"/>
        </w:rPr>
      </w:pPr>
      <w:r w:rsidRPr="00EE0B87">
        <w:rPr>
          <w:b/>
          <w:sz w:val="24"/>
          <w:szCs w:val="24"/>
          <w:lang w:val="ro-RO"/>
        </w:rPr>
        <w:t>Indicate:</w:t>
      </w:r>
    </w:p>
    <w:p w14:paraId="5B6F9431" w14:textId="77777777" w:rsidR="009678B5" w:rsidRPr="00EE0B87" w:rsidRDefault="00AB4BAB" w:rsidP="009678B5">
      <w:pPr>
        <w:ind w:right="480" w:firstLine="708"/>
        <w:jc w:val="both"/>
        <w:rPr>
          <w:sz w:val="24"/>
          <w:szCs w:val="24"/>
          <w:lang w:val="ro-RO"/>
        </w:rPr>
      </w:pPr>
      <w:r w:rsidRPr="00EE0B87">
        <w:rPr>
          <w:sz w:val="24"/>
          <w:szCs w:val="24"/>
          <w:lang w:val="ro-RO"/>
        </w:rPr>
        <w:t>A. T</w:t>
      </w:r>
      <w:r w:rsidR="00737AF1" w:rsidRPr="00EE0B87">
        <w:rPr>
          <w:sz w:val="24"/>
          <w:szCs w:val="24"/>
          <w:lang w:val="ro-RO"/>
        </w:rPr>
        <w:t xml:space="preserve">he medical </w:t>
      </w:r>
      <w:proofErr w:type="spellStart"/>
      <w:r w:rsidR="00737AF1" w:rsidRPr="00EE0B87">
        <w:rPr>
          <w:sz w:val="24"/>
          <w:szCs w:val="24"/>
          <w:lang w:val="ro-RO"/>
        </w:rPr>
        <w:t>term</w:t>
      </w:r>
      <w:proofErr w:type="spellEnd"/>
      <w:r w:rsidR="00737AF1" w:rsidRPr="00EE0B87">
        <w:rPr>
          <w:sz w:val="24"/>
          <w:szCs w:val="24"/>
          <w:lang w:val="ro-RO"/>
        </w:rPr>
        <w:t xml:space="preserve"> for </w:t>
      </w:r>
      <w:proofErr w:type="spellStart"/>
      <w:r w:rsidR="00737AF1" w:rsidRPr="00EE0B87">
        <w:rPr>
          <w:sz w:val="24"/>
          <w:szCs w:val="24"/>
          <w:lang w:val="ro-RO"/>
        </w:rPr>
        <w:t>the</w:t>
      </w:r>
      <w:proofErr w:type="spellEnd"/>
      <w:r w:rsidR="009678B5" w:rsidRPr="00EE0B87">
        <w:rPr>
          <w:sz w:val="24"/>
          <w:szCs w:val="24"/>
          <w:lang w:val="ro-RO"/>
        </w:rPr>
        <w:t xml:space="preserve"> </w:t>
      </w:r>
      <w:proofErr w:type="spellStart"/>
      <w:r w:rsidR="009678B5" w:rsidRPr="00EE0B87">
        <w:rPr>
          <w:sz w:val="24"/>
          <w:szCs w:val="24"/>
          <w:lang w:val="ro-RO"/>
        </w:rPr>
        <w:t>unpleasant</w:t>
      </w:r>
      <w:proofErr w:type="spellEnd"/>
      <w:r w:rsidR="009678B5" w:rsidRPr="00EE0B87">
        <w:rPr>
          <w:sz w:val="24"/>
          <w:szCs w:val="24"/>
          <w:lang w:val="ro-RO"/>
        </w:rPr>
        <w:t xml:space="preserve"> </w:t>
      </w:r>
      <w:proofErr w:type="spellStart"/>
      <w:r w:rsidR="009678B5" w:rsidRPr="00EE0B87">
        <w:rPr>
          <w:sz w:val="24"/>
          <w:szCs w:val="24"/>
          <w:lang w:val="ro-RO"/>
        </w:rPr>
        <w:t>sensations</w:t>
      </w:r>
      <w:proofErr w:type="spellEnd"/>
      <w:r w:rsidR="009678B5" w:rsidRPr="00EE0B87">
        <w:rPr>
          <w:sz w:val="24"/>
          <w:szCs w:val="24"/>
          <w:lang w:val="ro-RO"/>
        </w:rPr>
        <w:t xml:space="preserve"> in </w:t>
      </w:r>
      <w:proofErr w:type="spellStart"/>
      <w:r w:rsidR="009678B5" w:rsidRPr="00EE0B87">
        <w:rPr>
          <w:sz w:val="24"/>
          <w:szCs w:val="24"/>
          <w:lang w:val="ro-RO"/>
        </w:rPr>
        <w:t>the</w:t>
      </w:r>
      <w:proofErr w:type="spellEnd"/>
      <w:r w:rsidR="009678B5" w:rsidRPr="00EE0B87">
        <w:rPr>
          <w:sz w:val="24"/>
          <w:szCs w:val="24"/>
          <w:lang w:val="ro-RO"/>
        </w:rPr>
        <w:t xml:space="preserve"> </w:t>
      </w:r>
      <w:proofErr w:type="spellStart"/>
      <w:r w:rsidR="009678B5" w:rsidRPr="00EE0B87">
        <w:rPr>
          <w:sz w:val="24"/>
          <w:szCs w:val="24"/>
          <w:lang w:val="ro-RO"/>
        </w:rPr>
        <w:t>hands</w:t>
      </w:r>
      <w:proofErr w:type="spellEnd"/>
      <w:r w:rsidR="009678B5" w:rsidRPr="00EE0B87">
        <w:rPr>
          <w:sz w:val="24"/>
          <w:szCs w:val="24"/>
          <w:lang w:val="ro-RO"/>
        </w:rPr>
        <w:t xml:space="preserve"> </w:t>
      </w:r>
      <w:proofErr w:type="spellStart"/>
      <w:r w:rsidR="009678B5" w:rsidRPr="00EE0B87">
        <w:rPr>
          <w:sz w:val="24"/>
          <w:szCs w:val="24"/>
          <w:lang w:val="ro-RO"/>
        </w:rPr>
        <w:t>that</w:t>
      </w:r>
      <w:proofErr w:type="spellEnd"/>
      <w:r w:rsidR="009678B5" w:rsidRPr="00EE0B87">
        <w:rPr>
          <w:sz w:val="24"/>
          <w:szCs w:val="24"/>
          <w:lang w:val="ro-RO"/>
        </w:rPr>
        <w:t xml:space="preserve"> </w:t>
      </w:r>
      <w:proofErr w:type="spellStart"/>
      <w:r w:rsidR="009678B5" w:rsidRPr="00EE0B87">
        <w:rPr>
          <w:sz w:val="24"/>
          <w:szCs w:val="24"/>
          <w:lang w:val="ro-RO"/>
        </w:rPr>
        <w:t>the</w:t>
      </w:r>
      <w:proofErr w:type="spellEnd"/>
      <w:r w:rsidR="009678B5" w:rsidRPr="00EE0B87">
        <w:rPr>
          <w:sz w:val="24"/>
          <w:szCs w:val="24"/>
          <w:lang w:val="ro-RO"/>
        </w:rPr>
        <w:t xml:space="preserve"> </w:t>
      </w:r>
      <w:proofErr w:type="spellStart"/>
      <w:r w:rsidR="009678B5" w:rsidRPr="00EE0B87">
        <w:rPr>
          <w:sz w:val="24"/>
          <w:szCs w:val="24"/>
          <w:lang w:val="ro-RO"/>
        </w:rPr>
        <w:t>patient</w:t>
      </w:r>
      <w:proofErr w:type="spellEnd"/>
      <w:r w:rsidR="009678B5" w:rsidRPr="00EE0B87">
        <w:rPr>
          <w:sz w:val="24"/>
          <w:szCs w:val="24"/>
          <w:lang w:val="ro-RO"/>
        </w:rPr>
        <w:t xml:space="preserve"> </w:t>
      </w:r>
      <w:proofErr w:type="spellStart"/>
      <w:r w:rsidR="009678B5" w:rsidRPr="00EE0B87">
        <w:rPr>
          <w:sz w:val="24"/>
          <w:szCs w:val="24"/>
          <w:lang w:val="ro-RO"/>
        </w:rPr>
        <w:t>had</w:t>
      </w:r>
      <w:proofErr w:type="spellEnd"/>
      <w:r w:rsidR="009678B5" w:rsidRPr="00EE0B87">
        <w:rPr>
          <w:sz w:val="24"/>
          <w:szCs w:val="24"/>
          <w:lang w:val="ro-RO"/>
        </w:rPr>
        <w:t>.</w:t>
      </w:r>
    </w:p>
    <w:p w14:paraId="62951329" w14:textId="77777777" w:rsidR="009678B5" w:rsidRPr="00EE0B87" w:rsidRDefault="009678B5" w:rsidP="009678B5">
      <w:pPr>
        <w:ind w:right="480" w:firstLine="708"/>
        <w:jc w:val="both"/>
        <w:rPr>
          <w:sz w:val="24"/>
          <w:szCs w:val="24"/>
          <w:lang w:val="ro-RO"/>
        </w:rPr>
      </w:pPr>
      <w:r w:rsidRPr="00EE0B87">
        <w:rPr>
          <w:sz w:val="24"/>
          <w:szCs w:val="24"/>
          <w:lang w:val="ro-RO"/>
        </w:rPr>
        <w:t xml:space="preserve">B. Indicate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type</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variant</w:t>
      </w:r>
      <w:proofErr w:type="spellEnd"/>
      <w:r w:rsidRPr="00EE0B87">
        <w:rPr>
          <w:sz w:val="24"/>
          <w:szCs w:val="24"/>
          <w:lang w:val="ro-RO"/>
        </w:rPr>
        <w:t xml:space="preserve"> of </w:t>
      </w:r>
      <w:proofErr w:type="spellStart"/>
      <w:r w:rsidRPr="00EE0B87">
        <w:rPr>
          <w:sz w:val="24"/>
          <w:szCs w:val="24"/>
          <w:lang w:val="ro-RO"/>
        </w:rPr>
        <w:t>sensory</w:t>
      </w:r>
      <w:proofErr w:type="spellEnd"/>
      <w:r w:rsidRPr="00EE0B87">
        <w:rPr>
          <w:sz w:val="24"/>
          <w:szCs w:val="24"/>
          <w:lang w:val="ro-RO"/>
        </w:rPr>
        <w:t xml:space="preserve"> </w:t>
      </w:r>
      <w:proofErr w:type="spellStart"/>
      <w:r w:rsidRPr="00EE0B87">
        <w:rPr>
          <w:sz w:val="24"/>
          <w:szCs w:val="24"/>
          <w:lang w:val="ro-RO"/>
        </w:rPr>
        <w:t>disturbances</w:t>
      </w:r>
      <w:proofErr w:type="spellEnd"/>
      <w:r w:rsidR="00875146" w:rsidRPr="00EE0B87">
        <w:rPr>
          <w:sz w:val="24"/>
          <w:szCs w:val="24"/>
          <w:lang w:val="ro-RO"/>
        </w:rPr>
        <w:t xml:space="preserve"> </w:t>
      </w:r>
      <w:r w:rsidRPr="00EE0B87">
        <w:rPr>
          <w:sz w:val="24"/>
          <w:szCs w:val="24"/>
          <w:lang w:val="ro-RO"/>
        </w:rPr>
        <w:t xml:space="preserve">in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extremities</w:t>
      </w:r>
      <w:proofErr w:type="spellEnd"/>
      <w:r w:rsidRPr="00EE0B87">
        <w:rPr>
          <w:sz w:val="24"/>
          <w:szCs w:val="24"/>
          <w:lang w:val="ro-RO"/>
        </w:rPr>
        <w:t>.</w:t>
      </w:r>
    </w:p>
    <w:p w14:paraId="0C0CF34D" w14:textId="77777777" w:rsidR="009678B5" w:rsidRPr="00EE0B87" w:rsidRDefault="009678B5" w:rsidP="009678B5">
      <w:pPr>
        <w:ind w:right="480" w:firstLine="708"/>
        <w:jc w:val="both"/>
        <w:rPr>
          <w:sz w:val="24"/>
          <w:szCs w:val="24"/>
          <w:lang w:val="ro-RO"/>
        </w:rPr>
      </w:pPr>
      <w:r w:rsidRPr="00EE0B87">
        <w:rPr>
          <w:sz w:val="24"/>
          <w:szCs w:val="24"/>
          <w:lang w:val="ro-RO"/>
        </w:rPr>
        <w:lastRenderedPageBreak/>
        <w:t xml:space="preserve">C. </w:t>
      </w:r>
      <w:r w:rsidR="00AB4BAB" w:rsidRPr="00EE0B87">
        <w:rPr>
          <w:sz w:val="24"/>
          <w:szCs w:val="24"/>
          <w:lang w:val="ro-RO"/>
        </w:rPr>
        <w:t>The</w:t>
      </w:r>
      <w:r w:rsidR="00AB4BAB" w:rsidRPr="00EE0B87">
        <w:rPr>
          <w:color w:val="FF0000"/>
          <w:sz w:val="24"/>
          <w:szCs w:val="24"/>
          <w:lang w:val="ro-RO"/>
        </w:rPr>
        <w:t xml:space="preserve"> </w:t>
      </w:r>
      <w:proofErr w:type="spellStart"/>
      <w:r w:rsidR="00AB4BAB" w:rsidRPr="00EE0B87">
        <w:rPr>
          <w:sz w:val="24"/>
          <w:szCs w:val="24"/>
          <w:lang w:val="ro-RO"/>
        </w:rPr>
        <w:t>d</w:t>
      </w:r>
      <w:r w:rsidRPr="00EE0B87">
        <w:rPr>
          <w:sz w:val="24"/>
          <w:szCs w:val="24"/>
          <w:lang w:val="ro-RO"/>
        </w:rPr>
        <w:t>iagnosis</w:t>
      </w:r>
      <w:proofErr w:type="spellEnd"/>
      <w:r w:rsidRPr="00EE0B87">
        <w:rPr>
          <w:sz w:val="24"/>
          <w:szCs w:val="24"/>
          <w:lang w:val="ro-RO"/>
        </w:rPr>
        <w:t>.</w:t>
      </w:r>
    </w:p>
    <w:p w14:paraId="67DE778F" w14:textId="77777777" w:rsidR="009678B5" w:rsidRPr="00EE0B87" w:rsidRDefault="00875146" w:rsidP="00875146">
      <w:pPr>
        <w:ind w:right="480" w:firstLine="708"/>
        <w:rPr>
          <w:sz w:val="24"/>
          <w:szCs w:val="24"/>
          <w:lang w:val="ro-RO"/>
        </w:rPr>
      </w:pPr>
      <w:r w:rsidRPr="00EE0B87">
        <w:rPr>
          <w:sz w:val="24"/>
          <w:szCs w:val="24"/>
          <w:lang w:val="ro-RO"/>
        </w:rPr>
        <w:t xml:space="preserve">D. </w:t>
      </w:r>
      <w:r w:rsidR="00B93BAE" w:rsidRPr="00EE0B87">
        <w:rPr>
          <w:sz w:val="24"/>
          <w:szCs w:val="24"/>
          <w:lang w:val="ro-RO"/>
        </w:rPr>
        <w:t>T</w:t>
      </w:r>
      <w:r w:rsidR="009678B5" w:rsidRPr="00EE0B87">
        <w:rPr>
          <w:sz w:val="24"/>
          <w:szCs w:val="24"/>
          <w:lang w:val="ro-RO"/>
        </w:rPr>
        <w:t xml:space="preserve">he </w:t>
      </w:r>
      <w:proofErr w:type="spellStart"/>
      <w:r w:rsidR="009678B5" w:rsidRPr="00EE0B87">
        <w:rPr>
          <w:sz w:val="24"/>
          <w:szCs w:val="24"/>
          <w:lang w:val="ro-RO"/>
        </w:rPr>
        <w:t>possible</w:t>
      </w:r>
      <w:proofErr w:type="spellEnd"/>
      <w:r w:rsidR="009678B5" w:rsidRPr="00EE0B87">
        <w:rPr>
          <w:sz w:val="24"/>
          <w:szCs w:val="24"/>
          <w:lang w:val="ro-RO"/>
        </w:rPr>
        <w:t xml:space="preserve"> </w:t>
      </w:r>
      <w:proofErr w:type="spellStart"/>
      <w:r w:rsidR="009678B5" w:rsidRPr="00EE0B87">
        <w:rPr>
          <w:sz w:val="24"/>
          <w:szCs w:val="24"/>
          <w:lang w:val="ro-RO"/>
        </w:rPr>
        <w:t>ch</w:t>
      </w:r>
      <w:r w:rsidR="005F2A0B" w:rsidRPr="00EE0B87">
        <w:rPr>
          <w:sz w:val="24"/>
          <w:szCs w:val="24"/>
          <w:lang w:val="ro-RO"/>
        </w:rPr>
        <w:t>anges</w:t>
      </w:r>
      <w:proofErr w:type="spellEnd"/>
      <w:r w:rsidR="005F2A0B" w:rsidRPr="00EE0B87">
        <w:rPr>
          <w:sz w:val="24"/>
          <w:szCs w:val="24"/>
          <w:lang w:val="ro-RO"/>
        </w:rPr>
        <w:t xml:space="preserve"> in </w:t>
      </w:r>
      <w:proofErr w:type="spellStart"/>
      <w:r w:rsidR="005F2A0B" w:rsidRPr="00EE0B87">
        <w:rPr>
          <w:sz w:val="24"/>
          <w:szCs w:val="24"/>
          <w:lang w:val="ro-RO"/>
        </w:rPr>
        <w:t>such</w:t>
      </w:r>
      <w:proofErr w:type="spellEnd"/>
      <w:r w:rsidR="005F2A0B" w:rsidRPr="00EE0B87">
        <w:rPr>
          <w:sz w:val="24"/>
          <w:szCs w:val="24"/>
          <w:lang w:val="ro-RO"/>
        </w:rPr>
        <w:t xml:space="preserve"> </w:t>
      </w:r>
      <w:proofErr w:type="spellStart"/>
      <w:r w:rsidR="005F2A0B" w:rsidRPr="00EE0B87">
        <w:rPr>
          <w:sz w:val="24"/>
          <w:szCs w:val="24"/>
          <w:lang w:val="ro-RO"/>
        </w:rPr>
        <w:t>cases</w:t>
      </w:r>
      <w:proofErr w:type="spellEnd"/>
      <w:r w:rsidR="005F2A0B" w:rsidRPr="00EE0B87">
        <w:rPr>
          <w:sz w:val="24"/>
          <w:szCs w:val="24"/>
          <w:lang w:val="ro-RO"/>
        </w:rPr>
        <w:t xml:space="preserve">, </w:t>
      </w:r>
      <w:proofErr w:type="spellStart"/>
      <w:r w:rsidR="005F2A0B" w:rsidRPr="00EE0B87">
        <w:rPr>
          <w:sz w:val="24"/>
          <w:szCs w:val="24"/>
          <w:lang w:val="ro-RO"/>
        </w:rPr>
        <w:t>detected</w:t>
      </w:r>
      <w:proofErr w:type="spellEnd"/>
      <w:r w:rsidR="005F2A0B" w:rsidRPr="00EE0B87">
        <w:rPr>
          <w:sz w:val="24"/>
          <w:szCs w:val="24"/>
          <w:lang w:val="ro-RO"/>
        </w:rPr>
        <w:t xml:space="preserve"> on</w:t>
      </w:r>
      <w:r w:rsidR="009678B5" w:rsidRPr="00EE0B87">
        <w:rPr>
          <w:sz w:val="24"/>
          <w:szCs w:val="24"/>
          <w:lang w:val="ro-RO"/>
        </w:rPr>
        <w:t xml:space="preserve"> </w:t>
      </w:r>
      <w:proofErr w:type="spellStart"/>
      <w:r w:rsidR="009678B5" w:rsidRPr="00EE0B87">
        <w:rPr>
          <w:sz w:val="24"/>
          <w:szCs w:val="24"/>
          <w:lang w:val="ro-RO"/>
        </w:rPr>
        <w:t>the</w:t>
      </w:r>
      <w:proofErr w:type="spellEnd"/>
      <w:r w:rsidR="009678B5" w:rsidRPr="00EE0B87">
        <w:rPr>
          <w:sz w:val="24"/>
          <w:szCs w:val="24"/>
          <w:lang w:val="ro-RO"/>
        </w:rPr>
        <w:t xml:space="preserve"> </w:t>
      </w:r>
      <w:proofErr w:type="spellStart"/>
      <w:r w:rsidR="009678B5" w:rsidRPr="00EE0B87">
        <w:rPr>
          <w:sz w:val="24"/>
          <w:szCs w:val="24"/>
          <w:lang w:val="ro-RO"/>
        </w:rPr>
        <w:t>electroneuro</w:t>
      </w:r>
      <w:r w:rsidR="005F2A0B" w:rsidRPr="00EE0B87">
        <w:rPr>
          <w:sz w:val="24"/>
          <w:szCs w:val="24"/>
          <w:lang w:val="ro-RO"/>
        </w:rPr>
        <w:t>myography</w:t>
      </w:r>
      <w:proofErr w:type="spellEnd"/>
      <w:r w:rsidR="009678B5" w:rsidRPr="00EE0B87">
        <w:rPr>
          <w:sz w:val="24"/>
          <w:szCs w:val="24"/>
          <w:lang w:val="ro-RO"/>
        </w:rPr>
        <w:t xml:space="preserve"> </w:t>
      </w:r>
      <w:proofErr w:type="spellStart"/>
      <w:r w:rsidR="009678B5" w:rsidRPr="00EE0B87">
        <w:rPr>
          <w:sz w:val="24"/>
          <w:szCs w:val="24"/>
          <w:lang w:val="ro-RO"/>
        </w:rPr>
        <w:t>examination</w:t>
      </w:r>
      <w:proofErr w:type="spellEnd"/>
      <w:r w:rsidR="009678B5" w:rsidRPr="00EE0B87">
        <w:rPr>
          <w:sz w:val="24"/>
          <w:szCs w:val="24"/>
          <w:lang w:val="ro-RO"/>
        </w:rPr>
        <w:t>.</w:t>
      </w:r>
    </w:p>
    <w:p w14:paraId="5C9D97B1" w14:textId="77777777" w:rsidR="009678B5" w:rsidRPr="00EE0B87" w:rsidRDefault="00896163" w:rsidP="009678B5">
      <w:pPr>
        <w:ind w:right="480" w:firstLine="708"/>
        <w:jc w:val="both"/>
        <w:rPr>
          <w:sz w:val="24"/>
          <w:szCs w:val="24"/>
          <w:lang w:val="ro-RO"/>
        </w:rPr>
      </w:pPr>
      <w:r w:rsidRPr="00EE0B87">
        <w:rPr>
          <w:sz w:val="24"/>
          <w:szCs w:val="24"/>
          <w:lang w:val="ro-RO"/>
        </w:rPr>
        <w:t xml:space="preserve">E. </w:t>
      </w:r>
      <w:proofErr w:type="spellStart"/>
      <w:r w:rsidRPr="00EE0B87">
        <w:rPr>
          <w:sz w:val="24"/>
          <w:szCs w:val="24"/>
          <w:lang w:val="ro-RO"/>
        </w:rPr>
        <w:t>List</w:t>
      </w:r>
      <w:proofErr w:type="spellEnd"/>
      <w:r w:rsidRPr="00EE0B87">
        <w:rPr>
          <w:sz w:val="24"/>
          <w:szCs w:val="24"/>
          <w:lang w:val="ro-RO"/>
        </w:rPr>
        <w:t xml:space="preserve"> of </w:t>
      </w:r>
      <w:proofErr w:type="spellStart"/>
      <w:r w:rsidRPr="00EE0B87">
        <w:rPr>
          <w:sz w:val="24"/>
          <w:szCs w:val="24"/>
          <w:lang w:val="ro-RO"/>
        </w:rPr>
        <w:t>diseases</w:t>
      </w:r>
      <w:proofErr w:type="spellEnd"/>
      <w:r w:rsidRPr="00EE0B87">
        <w:rPr>
          <w:sz w:val="24"/>
          <w:szCs w:val="24"/>
          <w:lang w:val="ro-RO"/>
        </w:rPr>
        <w:t xml:space="preserve"> </w:t>
      </w:r>
      <w:proofErr w:type="spellStart"/>
      <w:r w:rsidRPr="00EE0B87">
        <w:rPr>
          <w:sz w:val="24"/>
          <w:szCs w:val="24"/>
          <w:lang w:val="ro-RO"/>
        </w:rPr>
        <w:t>used</w:t>
      </w:r>
      <w:proofErr w:type="spellEnd"/>
      <w:r w:rsidRPr="00EE0B87">
        <w:rPr>
          <w:sz w:val="24"/>
          <w:szCs w:val="24"/>
          <w:lang w:val="ro-RO"/>
        </w:rPr>
        <w:t xml:space="preserve"> for</w:t>
      </w:r>
      <w:r w:rsidR="009678B5" w:rsidRPr="00EE0B87">
        <w:rPr>
          <w:sz w:val="24"/>
          <w:szCs w:val="24"/>
          <w:lang w:val="ro-RO"/>
        </w:rPr>
        <w:t xml:space="preserve"> </w:t>
      </w:r>
      <w:proofErr w:type="spellStart"/>
      <w:r w:rsidR="009678B5" w:rsidRPr="00EE0B87">
        <w:rPr>
          <w:sz w:val="24"/>
          <w:szCs w:val="24"/>
          <w:lang w:val="ro-RO"/>
        </w:rPr>
        <w:t>the</w:t>
      </w:r>
      <w:proofErr w:type="spellEnd"/>
      <w:r w:rsidR="009678B5" w:rsidRPr="00EE0B87">
        <w:rPr>
          <w:sz w:val="24"/>
          <w:szCs w:val="24"/>
          <w:lang w:val="ro-RO"/>
        </w:rPr>
        <w:t xml:space="preserve"> </w:t>
      </w:r>
      <w:proofErr w:type="spellStart"/>
      <w:r w:rsidR="009678B5" w:rsidRPr="00EE0B87">
        <w:rPr>
          <w:sz w:val="24"/>
          <w:szCs w:val="24"/>
          <w:lang w:val="ro-RO"/>
        </w:rPr>
        <w:t>differe</w:t>
      </w:r>
      <w:r w:rsidRPr="00EE0B87">
        <w:rPr>
          <w:sz w:val="24"/>
          <w:szCs w:val="24"/>
          <w:lang w:val="ro-RO"/>
        </w:rPr>
        <w:t>ntial</w:t>
      </w:r>
      <w:proofErr w:type="spellEnd"/>
      <w:r w:rsidRPr="00EE0B87">
        <w:rPr>
          <w:sz w:val="24"/>
          <w:szCs w:val="24"/>
          <w:lang w:val="ro-RO"/>
        </w:rPr>
        <w:t xml:space="preserve"> </w:t>
      </w:r>
      <w:proofErr w:type="spellStart"/>
      <w:r w:rsidRPr="00EE0B87">
        <w:rPr>
          <w:sz w:val="24"/>
          <w:szCs w:val="24"/>
          <w:lang w:val="ro-RO"/>
        </w:rPr>
        <w:t>diagnosis</w:t>
      </w:r>
      <w:proofErr w:type="spellEnd"/>
      <w:r w:rsidR="009678B5" w:rsidRPr="00EE0B87">
        <w:rPr>
          <w:sz w:val="24"/>
          <w:szCs w:val="24"/>
          <w:lang w:val="ro-RO"/>
        </w:rPr>
        <w:t>.</w:t>
      </w:r>
    </w:p>
    <w:p w14:paraId="24D14CFA" w14:textId="77777777" w:rsidR="009678B5" w:rsidRPr="00EE0B87" w:rsidRDefault="009678B5" w:rsidP="003D6589">
      <w:pPr>
        <w:ind w:right="480" w:firstLine="708"/>
        <w:jc w:val="both"/>
        <w:rPr>
          <w:sz w:val="24"/>
          <w:szCs w:val="24"/>
          <w:lang w:val="ro-RO"/>
        </w:rPr>
      </w:pPr>
      <w:r w:rsidRPr="00EE0B87">
        <w:rPr>
          <w:sz w:val="24"/>
          <w:szCs w:val="24"/>
          <w:lang w:val="ro-RO"/>
        </w:rPr>
        <w:t xml:space="preserve">F. The </w:t>
      </w:r>
      <w:proofErr w:type="spellStart"/>
      <w:r w:rsidRPr="00EE0B87">
        <w:rPr>
          <w:sz w:val="24"/>
          <w:szCs w:val="24"/>
          <w:lang w:val="ro-RO"/>
        </w:rPr>
        <w:t>main</w:t>
      </w:r>
      <w:proofErr w:type="spellEnd"/>
      <w:r w:rsidRPr="00EE0B87">
        <w:rPr>
          <w:sz w:val="24"/>
          <w:szCs w:val="24"/>
          <w:lang w:val="ro-RO"/>
        </w:rPr>
        <w:t xml:space="preserve"> </w:t>
      </w:r>
      <w:proofErr w:type="spellStart"/>
      <w:r w:rsidRPr="00EE0B87">
        <w:rPr>
          <w:sz w:val="24"/>
          <w:szCs w:val="24"/>
          <w:lang w:val="ro-RO"/>
        </w:rPr>
        <w:t>therapeutic</w:t>
      </w:r>
      <w:proofErr w:type="spellEnd"/>
      <w:r w:rsidRPr="00EE0B87">
        <w:rPr>
          <w:sz w:val="24"/>
          <w:szCs w:val="24"/>
          <w:lang w:val="ro-RO"/>
        </w:rPr>
        <w:t xml:space="preserve"> </w:t>
      </w:r>
      <w:proofErr w:type="spellStart"/>
      <w:r w:rsidRPr="00EE0B87">
        <w:rPr>
          <w:sz w:val="24"/>
          <w:szCs w:val="24"/>
          <w:lang w:val="ro-RO"/>
        </w:rPr>
        <w:t>measures</w:t>
      </w:r>
      <w:proofErr w:type="spellEnd"/>
      <w:r w:rsidRPr="00EE0B87">
        <w:rPr>
          <w:sz w:val="24"/>
          <w:szCs w:val="24"/>
          <w:lang w:val="ro-RO"/>
        </w:rPr>
        <w:t>.</w:t>
      </w:r>
    </w:p>
    <w:p w14:paraId="0C82C6F9" w14:textId="77777777" w:rsidR="00BC63AA" w:rsidRPr="00EE0B87" w:rsidRDefault="00BC63AA" w:rsidP="003D6589">
      <w:pPr>
        <w:jc w:val="both"/>
        <w:rPr>
          <w:sz w:val="24"/>
          <w:szCs w:val="24"/>
          <w:lang w:val="ro-RO"/>
        </w:rPr>
      </w:pPr>
    </w:p>
    <w:p w14:paraId="1018021F" w14:textId="77777777" w:rsidR="000B4638" w:rsidRPr="00EE0B87" w:rsidRDefault="003D6589" w:rsidP="003D6589">
      <w:pPr>
        <w:rPr>
          <w:b/>
          <w:sz w:val="24"/>
          <w:szCs w:val="24"/>
          <w:lang w:val="ro-RO"/>
        </w:rPr>
      </w:pPr>
      <w:r w:rsidRPr="00EE0B87">
        <w:rPr>
          <w:b/>
          <w:sz w:val="24"/>
          <w:szCs w:val="24"/>
          <w:lang w:val="ro-RO"/>
        </w:rPr>
        <w:t xml:space="preserve">Case </w:t>
      </w:r>
      <w:proofErr w:type="spellStart"/>
      <w:r w:rsidRPr="00EE0B87">
        <w:rPr>
          <w:b/>
          <w:sz w:val="24"/>
          <w:szCs w:val="24"/>
          <w:lang w:val="ro-RO"/>
        </w:rPr>
        <w:t>n</w:t>
      </w:r>
      <w:r w:rsidR="00875146" w:rsidRPr="00EE0B87">
        <w:rPr>
          <w:b/>
          <w:sz w:val="24"/>
          <w:szCs w:val="24"/>
          <w:lang w:val="ro-RO"/>
        </w:rPr>
        <w:t>o</w:t>
      </w:r>
      <w:proofErr w:type="spellEnd"/>
      <w:r w:rsidR="000B4638" w:rsidRPr="00EE0B87">
        <w:rPr>
          <w:b/>
          <w:sz w:val="24"/>
          <w:szCs w:val="24"/>
          <w:lang w:val="ro-RO"/>
        </w:rPr>
        <w:t xml:space="preserve">. </w:t>
      </w:r>
      <w:r w:rsidR="00817C7F" w:rsidRPr="00EE0B87">
        <w:rPr>
          <w:b/>
          <w:sz w:val="24"/>
          <w:szCs w:val="24"/>
          <w:lang w:val="ro-RO"/>
        </w:rPr>
        <w:t>6</w:t>
      </w:r>
    </w:p>
    <w:p w14:paraId="04161391" w14:textId="77777777" w:rsidR="00875146" w:rsidRPr="00EE0B87" w:rsidRDefault="00875146" w:rsidP="003D6589">
      <w:pPr>
        <w:ind w:firstLine="708"/>
        <w:jc w:val="both"/>
        <w:rPr>
          <w:sz w:val="24"/>
          <w:szCs w:val="24"/>
          <w:lang w:val="ro-RO"/>
        </w:rPr>
      </w:pPr>
      <w:proofErr w:type="spellStart"/>
      <w:r w:rsidRPr="00EE0B87">
        <w:rPr>
          <w:sz w:val="24"/>
          <w:szCs w:val="24"/>
          <w:lang w:val="ro-RO"/>
        </w:rPr>
        <w:t>Patient</w:t>
      </w:r>
      <w:proofErr w:type="spellEnd"/>
      <w:r w:rsidRPr="00EE0B87">
        <w:rPr>
          <w:sz w:val="24"/>
          <w:szCs w:val="24"/>
          <w:lang w:val="ro-RO"/>
        </w:rPr>
        <w:t xml:space="preserve"> A., 48 </w:t>
      </w:r>
      <w:proofErr w:type="spellStart"/>
      <w:r w:rsidRPr="00EE0B87">
        <w:rPr>
          <w:sz w:val="24"/>
          <w:szCs w:val="24"/>
          <w:lang w:val="ro-RO"/>
        </w:rPr>
        <w:t>years</w:t>
      </w:r>
      <w:proofErr w:type="spellEnd"/>
      <w:r w:rsidRPr="00EE0B87">
        <w:rPr>
          <w:sz w:val="24"/>
          <w:szCs w:val="24"/>
          <w:lang w:val="ro-RO"/>
        </w:rPr>
        <w:t xml:space="preserve"> old, </w:t>
      </w:r>
      <w:proofErr w:type="spellStart"/>
      <w:r w:rsidRPr="00EE0B87">
        <w:rPr>
          <w:sz w:val="24"/>
          <w:szCs w:val="24"/>
          <w:lang w:val="ro-RO"/>
        </w:rPr>
        <w:t>while</w:t>
      </w:r>
      <w:proofErr w:type="spellEnd"/>
      <w:r w:rsidRPr="00EE0B87">
        <w:rPr>
          <w:sz w:val="24"/>
          <w:szCs w:val="24"/>
          <w:lang w:val="ro-RO"/>
        </w:rPr>
        <w:t xml:space="preserve"> lifting a </w:t>
      </w:r>
      <w:proofErr w:type="spellStart"/>
      <w:r w:rsidRPr="00EE0B87">
        <w:rPr>
          <w:sz w:val="24"/>
          <w:szCs w:val="24"/>
          <w:lang w:val="ro-RO"/>
        </w:rPr>
        <w:t>heavy</w:t>
      </w:r>
      <w:proofErr w:type="spellEnd"/>
      <w:r w:rsidRPr="00EE0B87">
        <w:rPr>
          <w:sz w:val="24"/>
          <w:szCs w:val="24"/>
          <w:lang w:val="ro-RO"/>
        </w:rPr>
        <w:t xml:space="preserve"> </w:t>
      </w:r>
      <w:proofErr w:type="spellStart"/>
      <w:r w:rsidRPr="00EE0B87">
        <w:rPr>
          <w:sz w:val="24"/>
          <w:szCs w:val="24"/>
          <w:lang w:val="ro-RO"/>
        </w:rPr>
        <w:t>object</w:t>
      </w:r>
      <w:proofErr w:type="spellEnd"/>
      <w:r w:rsidRPr="00EE0B87">
        <w:rPr>
          <w:sz w:val="24"/>
          <w:szCs w:val="24"/>
          <w:lang w:val="ro-RO"/>
        </w:rPr>
        <w:t xml:space="preserve">, </w:t>
      </w:r>
      <w:proofErr w:type="spellStart"/>
      <w:r w:rsidRPr="00EE0B87">
        <w:rPr>
          <w:sz w:val="24"/>
          <w:szCs w:val="24"/>
          <w:lang w:val="ro-RO"/>
        </w:rPr>
        <w:t>felt</w:t>
      </w:r>
      <w:proofErr w:type="spellEnd"/>
      <w:r w:rsidRPr="00EE0B87">
        <w:rPr>
          <w:sz w:val="24"/>
          <w:szCs w:val="24"/>
          <w:lang w:val="ro-RO"/>
        </w:rPr>
        <w:t xml:space="preserve"> </w:t>
      </w:r>
      <w:proofErr w:type="spellStart"/>
      <w:r w:rsidRPr="00EE0B87">
        <w:rPr>
          <w:sz w:val="24"/>
          <w:szCs w:val="24"/>
          <w:lang w:val="ro-RO"/>
        </w:rPr>
        <w:t>pain</w:t>
      </w:r>
      <w:proofErr w:type="spellEnd"/>
      <w:r w:rsidRPr="00EE0B87">
        <w:rPr>
          <w:sz w:val="24"/>
          <w:szCs w:val="24"/>
          <w:lang w:val="ro-RO"/>
        </w:rPr>
        <w:t xml:space="preserve"> in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lumbar</w:t>
      </w:r>
      <w:proofErr w:type="spellEnd"/>
      <w:r w:rsidRPr="00EE0B87">
        <w:rPr>
          <w:sz w:val="24"/>
          <w:szCs w:val="24"/>
          <w:lang w:val="ro-RO"/>
        </w:rPr>
        <w:t xml:space="preserve"> </w:t>
      </w:r>
      <w:proofErr w:type="spellStart"/>
      <w:r w:rsidRPr="00EE0B87">
        <w:rPr>
          <w:sz w:val="24"/>
          <w:szCs w:val="24"/>
          <w:lang w:val="ro-RO"/>
        </w:rPr>
        <w:t>region</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spine </w:t>
      </w:r>
      <w:proofErr w:type="spellStart"/>
      <w:r w:rsidRPr="00EE0B87">
        <w:rPr>
          <w:sz w:val="24"/>
          <w:szCs w:val="24"/>
          <w:lang w:val="ro-RO"/>
        </w:rPr>
        <w:t>with</w:t>
      </w:r>
      <w:proofErr w:type="spellEnd"/>
      <w:r w:rsidRPr="00EE0B87">
        <w:rPr>
          <w:sz w:val="24"/>
          <w:szCs w:val="24"/>
          <w:lang w:val="ro-RO"/>
        </w:rPr>
        <w:t xml:space="preserve"> </w:t>
      </w:r>
      <w:proofErr w:type="spellStart"/>
      <w:r w:rsidRPr="00EE0B87">
        <w:rPr>
          <w:sz w:val="24"/>
          <w:szCs w:val="24"/>
          <w:lang w:val="ro-RO"/>
        </w:rPr>
        <w:t>irradiation</w:t>
      </w:r>
      <w:proofErr w:type="spellEnd"/>
      <w:r w:rsidRPr="00EE0B87">
        <w:rPr>
          <w:sz w:val="24"/>
          <w:szCs w:val="24"/>
          <w:lang w:val="ro-RO"/>
        </w:rPr>
        <w:t xml:space="preserve"> in </w:t>
      </w:r>
      <w:proofErr w:type="spellStart"/>
      <w:r w:rsidR="00737AF1" w:rsidRPr="00EE0B87">
        <w:rPr>
          <w:sz w:val="24"/>
          <w:szCs w:val="24"/>
          <w:lang w:val="ro-RO"/>
        </w:rPr>
        <w:t>his</w:t>
      </w:r>
      <w:proofErr w:type="spellEnd"/>
      <w:r w:rsidR="00737AF1" w:rsidRPr="00EE0B87">
        <w:rPr>
          <w:sz w:val="24"/>
          <w:szCs w:val="24"/>
          <w:lang w:val="ro-RO"/>
        </w:rPr>
        <w:t xml:space="preserve"> left leg,</w:t>
      </w:r>
      <w:r w:rsidR="00CE34BB" w:rsidRPr="00EE0B87">
        <w:rPr>
          <w:sz w:val="24"/>
          <w:szCs w:val="24"/>
          <w:lang w:val="ro-RO"/>
        </w:rPr>
        <w:t xml:space="preserve"> </w:t>
      </w:r>
      <w:proofErr w:type="spellStart"/>
      <w:r w:rsidR="00CE34BB" w:rsidRPr="00EE0B87">
        <w:rPr>
          <w:sz w:val="24"/>
          <w:szCs w:val="24"/>
          <w:lang w:val="ro-RO"/>
        </w:rPr>
        <w:t>so</w:t>
      </w:r>
      <w:proofErr w:type="spellEnd"/>
      <w:r w:rsidR="00CE34BB" w:rsidRPr="00EE0B87">
        <w:rPr>
          <w:sz w:val="24"/>
          <w:szCs w:val="24"/>
          <w:lang w:val="ro-RO"/>
        </w:rPr>
        <w:t xml:space="preserve"> </w:t>
      </w:r>
      <w:proofErr w:type="spellStart"/>
      <w:r w:rsidR="00CE34BB" w:rsidRPr="00EE0B87">
        <w:rPr>
          <w:sz w:val="24"/>
          <w:szCs w:val="24"/>
          <w:lang w:val="ro-RO"/>
        </w:rPr>
        <w:t>that</w:t>
      </w:r>
      <w:proofErr w:type="spellEnd"/>
      <w:r w:rsidR="00737AF1" w:rsidRPr="00EE0B87">
        <w:rPr>
          <w:sz w:val="24"/>
          <w:szCs w:val="24"/>
          <w:lang w:val="ro-RO"/>
        </w:rPr>
        <w:t xml:space="preserve"> </w:t>
      </w:r>
      <w:r w:rsidRPr="00EE0B87">
        <w:rPr>
          <w:sz w:val="24"/>
          <w:szCs w:val="24"/>
          <w:lang w:val="ro-RO"/>
        </w:rPr>
        <w:t xml:space="preserve"> </w:t>
      </w:r>
      <w:proofErr w:type="spellStart"/>
      <w:r w:rsidRPr="00EE0B87">
        <w:rPr>
          <w:sz w:val="24"/>
          <w:szCs w:val="24"/>
          <w:lang w:val="ro-RO"/>
        </w:rPr>
        <w:t>he</w:t>
      </w:r>
      <w:proofErr w:type="spellEnd"/>
      <w:r w:rsidRPr="00EE0B87">
        <w:rPr>
          <w:sz w:val="24"/>
          <w:szCs w:val="24"/>
          <w:lang w:val="ro-RO"/>
        </w:rPr>
        <w:t xml:space="preserve"> </w:t>
      </w:r>
      <w:proofErr w:type="spellStart"/>
      <w:r w:rsidRPr="00EE0B87">
        <w:rPr>
          <w:sz w:val="24"/>
          <w:szCs w:val="24"/>
          <w:lang w:val="ro-RO"/>
        </w:rPr>
        <w:t>cannot</w:t>
      </w:r>
      <w:proofErr w:type="spellEnd"/>
      <w:r w:rsidRPr="00EE0B87">
        <w:rPr>
          <w:sz w:val="24"/>
          <w:szCs w:val="24"/>
          <w:lang w:val="ro-RO"/>
        </w:rPr>
        <w:t xml:space="preserve"> </w:t>
      </w:r>
      <w:proofErr w:type="spellStart"/>
      <w:r w:rsidRPr="00EE0B87">
        <w:rPr>
          <w:sz w:val="24"/>
          <w:szCs w:val="24"/>
          <w:lang w:val="ro-RO"/>
        </w:rPr>
        <w:t>even</w:t>
      </w:r>
      <w:proofErr w:type="spellEnd"/>
      <w:r w:rsidRPr="00EE0B87">
        <w:rPr>
          <w:sz w:val="24"/>
          <w:szCs w:val="24"/>
          <w:lang w:val="ro-RO"/>
        </w:rPr>
        <w:t xml:space="preserve"> </w:t>
      </w:r>
      <w:proofErr w:type="spellStart"/>
      <w:r w:rsidRPr="00EE0B87">
        <w:rPr>
          <w:sz w:val="24"/>
          <w:szCs w:val="24"/>
          <w:lang w:val="ro-RO"/>
        </w:rPr>
        <w:t>bend</w:t>
      </w:r>
      <w:proofErr w:type="spellEnd"/>
      <w:r w:rsidRPr="00EE0B87">
        <w:rPr>
          <w:sz w:val="24"/>
          <w:szCs w:val="24"/>
          <w:lang w:val="ro-RO"/>
        </w:rPr>
        <w:t xml:space="preserve">. The </w:t>
      </w:r>
      <w:proofErr w:type="spellStart"/>
      <w:r w:rsidRPr="00EE0B87">
        <w:rPr>
          <w:sz w:val="24"/>
          <w:szCs w:val="24"/>
          <w:lang w:val="ro-RO"/>
        </w:rPr>
        <w:t>pain</w:t>
      </w:r>
      <w:proofErr w:type="spellEnd"/>
      <w:r w:rsidRPr="00EE0B87">
        <w:rPr>
          <w:sz w:val="24"/>
          <w:szCs w:val="24"/>
          <w:lang w:val="ro-RO"/>
        </w:rPr>
        <w:t xml:space="preserve"> </w:t>
      </w:r>
      <w:proofErr w:type="spellStart"/>
      <w:r w:rsidRPr="00EE0B87">
        <w:rPr>
          <w:sz w:val="24"/>
          <w:szCs w:val="24"/>
          <w:lang w:val="ro-RO"/>
        </w:rPr>
        <w:t>increases</w:t>
      </w:r>
      <w:proofErr w:type="spellEnd"/>
      <w:r w:rsidRPr="00EE0B87">
        <w:rPr>
          <w:sz w:val="24"/>
          <w:szCs w:val="24"/>
          <w:lang w:val="ro-RO"/>
        </w:rPr>
        <w:t xml:space="preserve"> </w:t>
      </w:r>
      <w:proofErr w:type="spellStart"/>
      <w:r w:rsidRPr="00EE0B87">
        <w:rPr>
          <w:sz w:val="24"/>
          <w:szCs w:val="24"/>
          <w:lang w:val="ro-RO"/>
        </w:rPr>
        <w:t>when</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patient</w:t>
      </w:r>
      <w:proofErr w:type="spellEnd"/>
      <w:r w:rsidRPr="00EE0B87">
        <w:rPr>
          <w:sz w:val="24"/>
          <w:szCs w:val="24"/>
          <w:lang w:val="ro-RO"/>
        </w:rPr>
        <w:t xml:space="preserve"> </w:t>
      </w:r>
      <w:proofErr w:type="spellStart"/>
      <w:r w:rsidRPr="00EE0B87">
        <w:rPr>
          <w:sz w:val="24"/>
          <w:szCs w:val="24"/>
          <w:lang w:val="ro-RO"/>
        </w:rPr>
        <w:t>coughs</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sneezes</w:t>
      </w:r>
      <w:proofErr w:type="spellEnd"/>
      <w:r w:rsidRPr="00EE0B87">
        <w:rPr>
          <w:sz w:val="24"/>
          <w:szCs w:val="24"/>
          <w:lang w:val="ro-RO"/>
        </w:rPr>
        <w:t>.</w:t>
      </w:r>
    </w:p>
    <w:p w14:paraId="5DF94CE8" w14:textId="77777777" w:rsidR="00875146" w:rsidRPr="00EE0B87" w:rsidRDefault="00875146" w:rsidP="00875146">
      <w:pPr>
        <w:ind w:firstLine="706"/>
        <w:jc w:val="both"/>
        <w:rPr>
          <w:sz w:val="24"/>
          <w:szCs w:val="24"/>
          <w:lang w:val="ro-RO"/>
        </w:rPr>
      </w:pPr>
      <w:proofErr w:type="spellStart"/>
      <w:r w:rsidRPr="00EE0B87">
        <w:rPr>
          <w:sz w:val="24"/>
          <w:szCs w:val="24"/>
          <w:lang w:val="ro-RO"/>
        </w:rPr>
        <w:t>Objective</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Severe </w:t>
      </w:r>
      <w:proofErr w:type="spellStart"/>
      <w:r w:rsidRPr="00EE0B87">
        <w:rPr>
          <w:sz w:val="24"/>
          <w:szCs w:val="24"/>
          <w:lang w:val="ro-RO"/>
        </w:rPr>
        <w:t>orthostatic</w:t>
      </w:r>
      <w:proofErr w:type="spellEnd"/>
      <w:r w:rsidRPr="00EE0B87">
        <w:rPr>
          <w:sz w:val="24"/>
          <w:szCs w:val="24"/>
          <w:lang w:val="ro-RO"/>
        </w:rPr>
        <w:t xml:space="preserve"> </w:t>
      </w:r>
      <w:proofErr w:type="spellStart"/>
      <w:r w:rsidRPr="00EE0B87">
        <w:rPr>
          <w:sz w:val="24"/>
          <w:szCs w:val="24"/>
          <w:lang w:val="ro-RO"/>
        </w:rPr>
        <w:t>disturbances</w:t>
      </w:r>
      <w:proofErr w:type="spellEnd"/>
      <w:r w:rsidRPr="00EE0B87">
        <w:rPr>
          <w:sz w:val="24"/>
          <w:szCs w:val="24"/>
          <w:lang w:val="ro-RO"/>
        </w:rPr>
        <w:t xml:space="preserve">, </w:t>
      </w:r>
      <w:proofErr w:type="spellStart"/>
      <w:r w:rsidRPr="00EE0B87">
        <w:rPr>
          <w:sz w:val="24"/>
          <w:szCs w:val="24"/>
          <w:lang w:val="ro-RO"/>
        </w:rPr>
        <w:t>lumbar</w:t>
      </w:r>
      <w:proofErr w:type="spellEnd"/>
      <w:r w:rsidRPr="00EE0B87">
        <w:rPr>
          <w:sz w:val="24"/>
          <w:szCs w:val="24"/>
          <w:lang w:val="ro-RO"/>
        </w:rPr>
        <w:t xml:space="preserve"> </w:t>
      </w:r>
      <w:proofErr w:type="spellStart"/>
      <w:r w:rsidRPr="00EE0B87">
        <w:rPr>
          <w:sz w:val="24"/>
          <w:szCs w:val="24"/>
          <w:lang w:val="ro-RO"/>
        </w:rPr>
        <w:t>lordosis</w:t>
      </w:r>
      <w:proofErr w:type="spellEnd"/>
      <w:r w:rsidRPr="00EE0B87">
        <w:rPr>
          <w:sz w:val="24"/>
          <w:szCs w:val="24"/>
          <w:lang w:val="ro-RO"/>
        </w:rPr>
        <w:t xml:space="preserve"> </w:t>
      </w:r>
      <w:proofErr w:type="spellStart"/>
      <w:r w:rsidRPr="00EE0B87">
        <w:rPr>
          <w:sz w:val="24"/>
          <w:szCs w:val="24"/>
          <w:lang w:val="ro-RO"/>
        </w:rPr>
        <w:t>is</w:t>
      </w:r>
      <w:proofErr w:type="spellEnd"/>
      <w:r w:rsidRPr="00EE0B87">
        <w:rPr>
          <w:sz w:val="24"/>
          <w:szCs w:val="24"/>
          <w:lang w:val="ro-RO"/>
        </w:rPr>
        <w:t xml:space="preserve"> </w:t>
      </w:r>
      <w:proofErr w:type="spellStart"/>
      <w:r w:rsidRPr="00EE0B87">
        <w:rPr>
          <w:sz w:val="24"/>
          <w:szCs w:val="24"/>
          <w:lang w:val="ro-RO"/>
        </w:rPr>
        <w:t>flatten</w:t>
      </w:r>
      <w:r w:rsidR="00CE34BB" w:rsidRPr="00EE0B87">
        <w:rPr>
          <w:sz w:val="24"/>
          <w:szCs w:val="24"/>
          <w:lang w:val="ro-RO"/>
        </w:rPr>
        <w:t>e</w:t>
      </w:r>
      <w:r w:rsidRPr="00EE0B87">
        <w:rPr>
          <w:sz w:val="24"/>
          <w:szCs w:val="24"/>
          <w:lang w:val="ro-RO"/>
        </w:rPr>
        <w:t>d</w:t>
      </w:r>
      <w:proofErr w:type="spellEnd"/>
      <w:r w:rsidRPr="00EE0B87">
        <w:rPr>
          <w:sz w:val="24"/>
          <w:szCs w:val="24"/>
          <w:lang w:val="ro-RO"/>
        </w:rPr>
        <w:t xml:space="preserve">, </w:t>
      </w:r>
      <w:proofErr w:type="spellStart"/>
      <w:r w:rsidRPr="00EE0B87">
        <w:rPr>
          <w:sz w:val="24"/>
          <w:szCs w:val="24"/>
          <w:lang w:val="ro-RO"/>
        </w:rPr>
        <w:t>long</w:t>
      </w:r>
      <w:proofErr w:type="spellEnd"/>
      <w:r w:rsidRPr="00EE0B87">
        <w:rPr>
          <w:sz w:val="24"/>
          <w:szCs w:val="24"/>
          <w:lang w:val="ro-RO"/>
        </w:rPr>
        <w:t xml:space="preserve"> back </w:t>
      </w:r>
      <w:proofErr w:type="spellStart"/>
      <w:r w:rsidRPr="00EE0B87">
        <w:rPr>
          <w:sz w:val="24"/>
          <w:szCs w:val="24"/>
          <w:lang w:val="ro-RO"/>
        </w:rPr>
        <w:t>muscles</w:t>
      </w:r>
      <w:proofErr w:type="spellEnd"/>
      <w:r w:rsidRPr="00EE0B87">
        <w:rPr>
          <w:sz w:val="24"/>
          <w:szCs w:val="24"/>
          <w:lang w:val="ro-RO"/>
        </w:rPr>
        <w:t xml:space="preserve"> are </w:t>
      </w:r>
      <w:proofErr w:type="spellStart"/>
      <w:r w:rsidRPr="00EE0B87">
        <w:rPr>
          <w:sz w:val="24"/>
          <w:szCs w:val="24"/>
          <w:lang w:val="ro-RO"/>
        </w:rPr>
        <w:t>tense</w:t>
      </w:r>
      <w:proofErr w:type="spellEnd"/>
      <w:r w:rsidRPr="00EE0B87">
        <w:rPr>
          <w:sz w:val="24"/>
          <w:szCs w:val="24"/>
          <w:lang w:val="ro-RO"/>
        </w:rPr>
        <w:t xml:space="preserve">. The </w:t>
      </w:r>
      <w:proofErr w:type="spellStart"/>
      <w:r w:rsidRPr="00EE0B87">
        <w:rPr>
          <w:sz w:val="24"/>
          <w:szCs w:val="24"/>
          <w:lang w:val="ro-RO"/>
        </w:rPr>
        <w:t>patient</w:t>
      </w:r>
      <w:proofErr w:type="spellEnd"/>
      <w:r w:rsidRPr="00EE0B87">
        <w:rPr>
          <w:sz w:val="24"/>
          <w:szCs w:val="24"/>
          <w:lang w:val="ro-RO"/>
        </w:rPr>
        <w:t xml:space="preserve"> </w:t>
      </w:r>
      <w:proofErr w:type="spellStart"/>
      <w:r w:rsidRPr="00EE0B87">
        <w:rPr>
          <w:sz w:val="24"/>
          <w:szCs w:val="24"/>
          <w:lang w:val="ro-RO"/>
        </w:rPr>
        <w:t>cannot</w:t>
      </w:r>
      <w:proofErr w:type="spellEnd"/>
      <w:r w:rsidRPr="00EE0B87">
        <w:rPr>
          <w:sz w:val="24"/>
          <w:szCs w:val="24"/>
          <w:lang w:val="ro-RO"/>
        </w:rPr>
        <w:t xml:space="preserve"> lift </w:t>
      </w:r>
      <w:proofErr w:type="spellStart"/>
      <w:r w:rsidRPr="00EE0B87">
        <w:rPr>
          <w:sz w:val="24"/>
          <w:szCs w:val="24"/>
          <w:lang w:val="ro-RO"/>
        </w:rPr>
        <w:t>his</w:t>
      </w:r>
      <w:proofErr w:type="spellEnd"/>
      <w:r w:rsidRPr="00EE0B87">
        <w:rPr>
          <w:sz w:val="24"/>
          <w:szCs w:val="24"/>
          <w:lang w:val="ro-RO"/>
        </w:rPr>
        <w:t xml:space="preserve"> left leg </w:t>
      </w:r>
      <w:proofErr w:type="spellStart"/>
      <w:r w:rsidRPr="00EE0B87">
        <w:rPr>
          <w:sz w:val="24"/>
          <w:szCs w:val="24"/>
          <w:lang w:val="ro-RO"/>
        </w:rPr>
        <w:t>outstretched</w:t>
      </w:r>
      <w:proofErr w:type="spellEnd"/>
      <w:r w:rsidRPr="00EE0B87">
        <w:rPr>
          <w:sz w:val="24"/>
          <w:szCs w:val="24"/>
          <w:lang w:val="ro-RO"/>
        </w:rPr>
        <w:t xml:space="preserve">, </w:t>
      </w:r>
      <w:proofErr w:type="spellStart"/>
      <w:r w:rsidRPr="00EE0B87">
        <w:rPr>
          <w:sz w:val="24"/>
          <w:szCs w:val="24"/>
          <w:lang w:val="ro-RO"/>
        </w:rPr>
        <w:t>cannot</w:t>
      </w:r>
      <w:proofErr w:type="spellEnd"/>
      <w:r w:rsidRPr="00EE0B87">
        <w:rPr>
          <w:sz w:val="24"/>
          <w:szCs w:val="24"/>
          <w:lang w:val="ro-RO"/>
        </w:rPr>
        <w:t xml:space="preserve"> </w:t>
      </w:r>
      <w:proofErr w:type="spellStart"/>
      <w:r w:rsidRPr="00EE0B87">
        <w:rPr>
          <w:sz w:val="24"/>
          <w:szCs w:val="24"/>
          <w:lang w:val="ro-RO"/>
        </w:rPr>
        <w:t>bend</w:t>
      </w:r>
      <w:proofErr w:type="spellEnd"/>
      <w:r w:rsidRPr="00EE0B87">
        <w:rPr>
          <w:sz w:val="24"/>
          <w:szCs w:val="24"/>
          <w:lang w:val="ro-RO"/>
        </w:rPr>
        <w:t xml:space="preserve"> </w:t>
      </w:r>
      <w:proofErr w:type="spellStart"/>
      <w:r w:rsidRPr="00EE0B87">
        <w:rPr>
          <w:sz w:val="24"/>
          <w:szCs w:val="24"/>
          <w:lang w:val="ro-RO"/>
        </w:rPr>
        <w:t>forward</w:t>
      </w:r>
      <w:proofErr w:type="spellEnd"/>
      <w:r w:rsidRPr="00EE0B87">
        <w:rPr>
          <w:sz w:val="24"/>
          <w:szCs w:val="24"/>
          <w:lang w:val="ro-RO"/>
        </w:rPr>
        <w:t xml:space="preserve">. The paravertebral </w:t>
      </w:r>
      <w:proofErr w:type="spellStart"/>
      <w:r w:rsidRPr="00EE0B87">
        <w:rPr>
          <w:sz w:val="24"/>
          <w:szCs w:val="24"/>
          <w:lang w:val="ro-RO"/>
        </w:rPr>
        <w:t>points</w:t>
      </w:r>
      <w:proofErr w:type="spellEnd"/>
      <w:r w:rsidRPr="00EE0B87">
        <w:rPr>
          <w:sz w:val="24"/>
          <w:szCs w:val="24"/>
          <w:lang w:val="ro-RO"/>
        </w:rPr>
        <w:t xml:space="preserve"> in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lu</w:t>
      </w:r>
      <w:r w:rsidR="00CE34BB" w:rsidRPr="00EE0B87">
        <w:rPr>
          <w:sz w:val="24"/>
          <w:szCs w:val="24"/>
          <w:lang w:val="ro-RO"/>
        </w:rPr>
        <w:t>mbar</w:t>
      </w:r>
      <w:proofErr w:type="spellEnd"/>
      <w:r w:rsidR="00CE34BB" w:rsidRPr="00EE0B87">
        <w:rPr>
          <w:sz w:val="24"/>
          <w:szCs w:val="24"/>
          <w:lang w:val="ro-RO"/>
        </w:rPr>
        <w:t xml:space="preserve"> </w:t>
      </w:r>
      <w:proofErr w:type="spellStart"/>
      <w:r w:rsidR="00CE34BB" w:rsidRPr="00EE0B87">
        <w:rPr>
          <w:sz w:val="24"/>
          <w:szCs w:val="24"/>
          <w:lang w:val="ro-RO"/>
        </w:rPr>
        <w:t>region</w:t>
      </w:r>
      <w:proofErr w:type="spellEnd"/>
      <w:r w:rsidRPr="00EE0B87">
        <w:rPr>
          <w:sz w:val="24"/>
          <w:szCs w:val="24"/>
          <w:lang w:val="ro-RO"/>
        </w:rPr>
        <w:t xml:space="preserve"> are </w:t>
      </w:r>
      <w:proofErr w:type="spellStart"/>
      <w:r w:rsidRPr="00EE0B87">
        <w:rPr>
          <w:sz w:val="24"/>
          <w:szCs w:val="24"/>
          <w:lang w:val="ro-RO"/>
        </w:rPr>
        <w:t>painful</w:t>
      </w:r>
      <w:proofErr w:type="spellEnd"/>
      <w:r w:rsidR="00CE34BB" w:rsidRPr="00EE0B87">
        <w:rPr>
          <w:sz w:val="24"/>
          <w:szCs w:val="24"/>
          <w:lang w:val="ro-RO"/>
        </w:rPr>
        <w:t xml:space="preserve"> on </w:t>
      </w:r>
      <w:proofErr w:type="spellStart"/>
      <w:r w:rsidR="00CE34BB" w:rsidRPr="00EE0B87">
        <w:rPr>
          <w:sz w:val="24"/>
          <w:szCs w:val="24"/>
          <w:lang w:val="ro-RO"/>
        </w:rPr>
        <w:t>palpation</w:t>
      </w:r>
      <w:proofErr w:type="spellEnd"/>
      <w:r w:rsidRPr="00EE0B87">
        <w:rPr>
          <w:sz w:val="24"/>
          <w:szCs w:val="24"/>
          <w:lang w:val="ro-RO"/>
        </w:rPr>
        <w:t xml:space="preserve">. </w:t>
      </w:r>
      <w:proofErr w:type="spellStart"/>
      <w:r w:rsidRPr="00EE0B87">
        <w:rPr>
          <w:sz w:val="24"/>
          <w:szCs w:val="24"/>
          <w:lang w:val="ro-RO"/>
        </w:rPr>
        <w:t>Hyperalgesia</w:t>
      </w:r>
      <w:proofErr w:type="spellEnd"/>
      <w:r w:rsidRPr="00EE0B87">
        <w:rPr>
          <w:sz w:val="24"/>
          <w:szCs w:val="24"/>
          <w:lang w:val="ro-RO"/>
        </w:rPr>
        <w:t xml:space="preserve"> in L5 </w:t>
      </w:r>
      <w:proofErr w:type="spellStart"/>
      <w:r w:rsidRPr="00EE0B87">
        <w:rPr>
          <w:sz w:val="24"/>
          <w:szCs w:val="24"/>
          <w:lang w:val="ro-RO"/>
        </w:rPr>
        <w:t>and</w:t>
      </w:r>
      <w:proofErr w:type="spellEnd"/>
      <w:r w:rsidRPr="00EE0B87">
        <w:rPr>
          <w:sz w:val="24"/>
          <w:szCs w:val="24"/>
          <w:lang w:val="ro-RO"/>
        </w:rPr>
        <w:t xml:space="preserve"> S1 </w:t>
      </w:r>
      <w:proofErr w:type="spellStart"/>
      <w:r w:rsidRPr="00EE0B87">
        <w:rPr>
          <w:sz w:val="24"/>
          <w:szCs w:val="24"/>
          <w:lang w:val="ro-RO"/>
        </w:rPr>
        <w:t>dermatomers</w:t>
      </w:r>
      <w:proofErr w:type="spellEnd"/>
      <w:r w:rsidRPr="00EE0B87">
        <w:rPr>
          <w:sz w:val="24"/>
          <w:szCs w:val="24"/>
          <w:lang w:val="ro-RO"/>
        </w:rPr>
        <w:t xml:space="preserve"> on </w:t>
      </w:r>
      <w:proofErr w:type="spellStart"/>
      <w:r w:rsidRPr="00EE0B87">
        <w:rPr>
          <w:sz w:val="24"/>
          <w:szCs w:val="24"/>
          <w:lang w:val="ro-RO"/>
        </w:rPr>
        <w:t>the</w:t>
      </w:r>
      <w:proofErr w:type="spellEnd"/>
      <w:r w:rsidRPr="00EE0B87">
        <w:rPr>
          <w:sz w:val="24"/>
          <w:szCs w:val="24"/>
          <w:lang w:val="ro-RO"/>
        </w:rPr>
        <w:t xml:space="preserve"> left. </w:t>
      </w:r>
      <w:proofErr w:type="spellStart"/>
      <w:r w:rsidRPr="00EE0B87">
        <w:rPr>
          <w:sz w:val="24"/>
          <w:szCs w:val="24"/>
          <w:lang w:val="ro-RO"/>
        </w:rPr>
        <w:t>Lasségue</w:t>
      </w:r>
      <w:proofErr w:type="spellEnd"/>
      <w:r w:rsidRPr="00EE0B87">
        <w:rPr>
          <w:sz w:val="24"/>
          <w:szCs w:val="24"/>
          <w:lang w:val="ro-RO"/>
        </w:rPr>
        <w:t xml:space="preserve"> </w:t>
      </w:r>
      <w:proofErr w:type="spellStart"/>
      <w:r w:rsidRPr="00EE0B87">
        <w:rPr>
          <w:sz w:val="24"/>
          <w:szCs w:val="24"/>
          <w:lang w:val="ro-RO"/>
        </w:rPr>
        <w:t>sign</w:t>
      </w:r>
      <w:proofErr w:type="spellEnd"/>
      <w:r w:rsidRPr="00EE0B87">
        <w:rPr>
          <w:sz w:val="24"/>
          <w:szCs w:val="24"/>
          <w:lang w:val="ro-RO"/>
        </w:rPr>
        <w:t xml:space="preserve"> </w:t>
      </w:r>
      <w:proofErr w:type="spellStart"/>
      <w:r w:rsidR="00CE34BB" w:rsidRPr="00EE0B87">
        <w:rPr>
          <w:sz w:val="24"/>
          <w:szCs w:val="24"/>
          <w:lang w:val="ro-RO"/>
        </w:rPr>
        <w:t>is</w:t>
      </w:r>
      <w:proofErr w:type="spellEnd"/>
      <w:r w:rsidR="00CE34BB" w:rsidRPr="00EE0B87">
        <w:rPr>
          <w:sz w:val="24"/>
          <w:szCs w:val="24"/>
          <w:lang w:val="ro-RO"/>
        </w:rPr>
        <w:t xml:space="preserve"> </w:t>
      </w:r>
      <w:proofErr w:type="spellStart"/>
      <w:r w:rsidRPr="00EE0B87">
        <w:rPr>
          <w:sz w:val="24"/>
          <w:szCs w:val="24"/>
          <w:lang w:val="ro-RO"/>
        </w:rPr>
        <w:t>positive</w:t>
      </w:r>
      <w:proofErr w:type="spellEnd"/>
      <w:r w:rsidRPr="00EE0B87">
        <w:rPr>
          <w:sz w:val="24"/>
          <w:szCs w:val="24"/>
          <w:lang w:val="ro-RO"/>
        </w:rPr>
        <w:t xml:space="preserve"> on </w:t>
      </w:r>
      <w:proofErr w:type="spellStart"/>
      <w:r w:rsidRPr="00EE0B87">
        <w:rPr>
          <w:sz w:val="24"/>
          <w:szCs w:val="24"/>
          <w:lang w:val="ro-RO"/>
        </w:rPr>
        <w:t>the</w:t>
      </w:r>
      <w:proofErr w:type="spellEnd"/>
      <w:r w:rsidRPr="00EE0B87">
        <w:rPr>
          <w:sz w:val="24"/>
          <w:szCs w:val="24"/>
          <w:lang w:val="ro-RO"/>
        </w:rPr>
        <w:t xml:space="preserve"> left. The </w:t>
      </w:r>
      <w:proofErr w:type="spellStart"/>
      <w:r w:rsidRPr="00EE0B87">
        <w:rPr>
          <w:sz w:val="24"/>
          <w:szCs w:val="24"/>
          <w:lang w:val="ro-RO"/>
        </w:rPr>
        <w:t>Achilles</w:t>
      </w:r>
      <w:proofErr w:type="spellEnd"/>
      <w:r w:rsidRPr="00EE0B87">
        <w:rPr>
          <w:sz w:val="24"/>
          <w:szCs w:val="24"/>
          <w:lang w:val="ro-RO"/>
        </w:rPr>
        <w:t xml:space="preserve"> reflex on </w:t>
      </w:r>
      <w:proofErr w:type="spellStart"/>
      <w:r w:rsidRPr="00EE0B87">
        <w:rPr>
          <w:sz w:val="24"/>
          <w:szCs w:val="24"/>
          <w:lang w:val="ro-RO"/>
        </w:rPr>
        <w:t>the</w:t>
      </w:r>
      <w:proofErr w:type="spellEnd"/>
      <w:r w:rsidRPr="00EE0B87">
        <w:rPr>
          <w:sz w:val="24"/>
          <w:szCs w:val="24"/>
          <w:lang w:val="ro-RO"/>
        </w:rPr>
        <w:t xml:space="preserve"> left </w:t>
      </w:r>
      <w:proofErr w:type="spellStart"/>
      <w:r w:rsidRPr="00EE0B87">
        <w:rPr>
          <w:sz w:val="24"/>
          <w:szCs w:val="24"/>
          <w:lang w:val="ro-RO"/>
        </w:rPr>
        <w:t>is</w:t>
      </w:r>
      <w:proofErr w:type="spellEnd"/>
      <w:r w:rsidRPr="00EE0B87">
        <w:rPr>
          <w:sz w:val="24"/>
          <w:szCs w:val="24"/>
          <w:lang w:val="ro-RO"/>
        </w:rPr>
        <w:t xml:space="preserve"> </w:t>
      </w:r>
      <w:proofErr w:type="spellStart"/>
      <w:r w:rsidRPr="00EE0B87">
        <w:rPr>
          <w:sz w:val="24"/>
          <w:szCs w:val="24"/>
          <w:lang w:val="ro-RO"/>
        </w:rPr>
        <w:t>dicreased</w:t>
      </w:r>
      <w:proofErr w:type="spellEnd"/>
      <w:r w:rsidRPr="00EE0B87">
        <w:rPr>
          <w:sz w:val="24"/>
          <w:szCs w:val="24"/>
          <w:lang w:val="ro-RO"/>
        </w:rPr>
        <w:t>.</w:t>
      </w:r>
    </w:p>
    <w:p w14:paraId="40085911" w14:textId="77777777" w:rsidR="00875146" w:rsidRPr="00EE0B87" w:rsidRDefault="00875146" w:rsidP="00875146">
      <w:pPr>
        <w:spacing w:before="120"/>
        <w:ind w:firstLine="706"/>
        <w:jc w:val="both"/>
        <w:rPr>
          <w:b/>
          <w:sz w:val="24"/>
          <w:szCs w:val="24"/>
          <w:lang w:val="ro-RO"/>
        </w:rPr>
      </w:pPr>
      <w:r w:rsidRPr="00EE0B87">
        <w:rPr>
          <w:b/>
          <w:sz w:val="24"/>
          <w:szCs w:val="24"/>
          <w:lang w:val="ro-RO"/>
        </w:rPr>
        <w:t>Indicate:</w:t>
      </w:r>
    </w:p>
    <w:p w14:paraId="1B4DB386" w14:textId="77777777" w:rsidR="00875146" w:rsidRPr="00EE0B87" w:rsidRDefault="00896163" w:rsidP="00875146">
      <w:pPr>
        <w:ind w:firstLine="708"/>
        <w:jc w:val="both"/>
        <w:rPr>
          <w:sz w:val="24"/>
          <w:szCs w:val="24"/>
          <w:lang w:val="ro-RO"/>
        </w:rPr>
      </w:pPr>
      <w:r w:rsidRPr="00EE0B87">
        <w:rPr>
          <w:sz w:val="24"/>
          <w:szCs w:val="24"/>
          <w:lang w:val="ro-RO"/>
        </w:rPr>
        <w:t xml:space="preserve">A. The </w:t>
      </w:r>
      <w:proofErr w:type="spellStart"/>
      <w:r w:rsidRPr="00EE0B87">
        <w:rPr>
          <w:sz w:val="24"/>
          <w:szCs w:val="24"/>
          <w:lang w:val="ro-RO"/>
        </w:rPr>
        <w:t>preliminary</w:t>
      </w:r>
      <w:proofErr w:type="spellEnd"/>
      <w:r w:rsidR="00875146" w:rsidRPr="00EE0B87">
        <w:rPr>
          <w:sz w:val="24"/>
          <w:szCs w:val="24"/>
          <w:lang w:val="ro-RO"/>
        </w:rPr>
        <w:t xml:space="preserve"> </w:t>
      </w:r>
      <w:proofErr w:type="spellStart"/>
      <w:r w:rsidR="00875146" w:rsidRPr="00EE0B87">
        <w:rPr>
          <w:sz w:val="24"/>
          <w:szCs w:val="24"/>
          <w:lang w:val="ro-RO"/>
        </w:rPr>
        <w:t>diagnosis</w:t>
      </w:r>
      <w:proofErr w:type="spellEnd"/>
      <w:r w:rsidR="00875146" w:rsidRPr="00EE0B87">
        <w:rPr>
          <w:sz w:val="24"/>
          <w:szCs w:val="24"/>
          <w:lang w:val="ro-RO"/>
        </w:rPr>
        <w:t>.</w:t>
      </w:r>
    </w:p>
    <w:p w14:paraId="0EECE710" w14:textId="77777777" w:rsidR="00875146" w:rsidRPr="00EE0B87" w:rsidRDefault="00875146" w:rsidP="00875146">
      <w:pPr>
        <w:ind w:firstLine="708"/>
        <w:jc w:val="both"/>
        <w:rPr>
          <w:color w:val="FF0000"/>
          <w:sz w:val="24"/>
          <w:szCs w:val="24"/>
          <w:lang w:val="ro-RO"/>
        </w:rPr>
      </w:pPr>
      <w:r w:rsidRPr="00EE0B87">
        <w:rPr>
          <w:sz w:val="24"/>
          <w:szCs w:val="24"/>
          <w:lang w:val="ro-RO"/>
        </w:rPr>
        <w:t xml:space="preserve">B. </w:t>
      </w:r>
      <w:r w:rsidR="00B93BAE" w:rsidRPr="00EE0B87">
        <w:rPr>
          <w:sz w:val="24"/>
          <w:szCs w:val="24"/>
          <w:lang w:val="ro-RO"/>
        </w:rPr>
        <w:t>T</w:t>
      </w:r>
      <w:r w:rsidRPr="00EE0B87">
        <w:rPr>
          <w:sz w:val="24"/>
          <w:szCs w:val="24"/>
          <w:lang w:val="ro-RO"/>
        </w:rPr>
        <w:t xml:space="preserve">he </w:t>
      </w:r>
      <w:proofErr w:type="spellStart"/>
      <w:r w:rsidRPr="00EE0B87">
        <w:rPr>
          <w:sz w:val="24"/>
          <w:szCs w:val="24"/>
          <w:lang w:val="ro-RO"/>
        </w:rPr>
        <w:t>variants</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segmental </w:t>
      </w:r>
      <w:proofErr w:type="spellStart"/>
      <w:r w:rsidRPr="00EE0B87">
        <w:rPr>
          <w:sz w:val="24"/>
          <w:szCs w:val="24"/>
          <w:lang w:val="ro-RO"/>
        </w:rPr>
        <w:t>type</w:t>
      </w:r>
      <w:proofErr w:type="spellEnd"/>
      <w:r w:rsidRPr="00EE0B87">
        <w:rPr>
          <w:sz w:val="24"/>
          <w:szCs w:val="24"/>
          <w:lang w:val="ro-RO"/>
        </w:rPr>
        <w:t xml:space="preserve"> of </w:t>
      </w:r>
      <w:proofErr w:type="spellStart"/>
      <w:r w:rsidRPr="00EE0B87">
        <w:rPr>
          <w:sz w:val="24"/>
          <w:szCs w:val="24"/>
          <w:lang w:val="ro-RO"/>
        </w:rPr>
        <w:t>sensitivity</w:t>
      </w:r>
      <w:proofErr w:type="spellEnd"/>
      <w:r w:rsidRPr="00EE0B87">
        <w:rPr>
          <w:sz w:val="24"/>
          <w:szCs w:val="24"/>
          <w:lang w:val="ro-RO"/>
        </w:rPr>
        <w:t xml:space="preserve"> </w:t>
      </w:r>
      <w:proofErr w:type="spellStart"/>
      <w:r w:rsidRPr="00EE0B87">
        <w:rPr>
          <w:sz w:val="24"/>
          <w:szCs w:val="24"/>
          <w:lang w:val="ro-RO"/>
        </w:rPr>
        <w:t>disorder</w:t>
      </w:r>
      <w:proofErr w:type="spellEnd"/>
      <w:r w:rsidRPr="00EE0B87">
        <w:rPr>
          <w:sz w:val="24"/>
          <w:szCs w:val="24"/>
          <w:lang w:val="ro-RO"/>
        </w:rPr>
        <w:t>.</w:t>
      </w:r>
    </w:p>
    <w:p w14:paraId="3168F9F3" w14:textId="77777777" w:rsidR="00875146" w:rsidRPr="00EE0B87" w:rsidRDefault="00875146" w:rsidP="00875146">
      <w:pPr>
        <w:ind w:firstLine="708"/>
        <w:jc w:val="both"/>
        <w:rPr>
          <w:sz w:val="24"/>
          <w:szCs w:val="24"/>
          <w:lang w:val="ro-RO"/>
        </w:rPr>
      </w:pPr>
      <w:r w:rsidRPr="00EE0B87">
        <w:rPr>
          <w:sz w:val="24"/>
          <w:szCs w:val="24"/>
          <w:lang w:val="ro-RO"/>
        </w:rPr>
        <w:t xml:space="preserve">C. </w:t>
      </w:r>
      <w:proofErr w:type="spellStart"/>
      <w:r w:rsidRPr="00EE0B87">
        <w:rPr>
          <w:sz w:val="24"/>
          <w:szCs w:val="24"/>
          <w:lang w:val="ro-RO"/>
        </w:rPr>
        <w:t>Therapeutic</w:t>
      </w:r>
      <w:proofErr w:type="spellEnd"/>
      <w:r w:rsidRPr="00EE0B87">
        <w:rPr>
          <w:sz w:val="24"/>
          <w:szCs w:val="24"/>
          <w:lang w:val="ro-RO"/>
        </w:rPr>
        <w:t xml:space="preserve"> </w:t>
      </w:r>
      <w:proofErr w:type="spellStart"/>
      <w:r w:rsidRPr="00EE0B87">
        <w:rPr>
          <w:sz w:val="24"/>
          <w:szCs w:val="24"/>
          <w:lang w:val="ro-RO"/>
        </w:rPr>
        <w:t>measures</w:t>
      </w:r>
      <w:proofErr w:type="spellEnd"/>
      <w:r w:rsidRPr="00EE0B87">
        <w:rPr>
          <w:sz w:val="24"/>
          <w:szCs w:val="24"/>
          <w:lang w:val="ro-RO"/>
        </w:rPr>
        <w:t>.</w:t>
      </w:r>
    </w:p>
    <w:p w14:paraId="2349AE67" w14:textId="77777777" w:rsidR="00875146" w:rsidRPr="00EE0B87" w:rsidRDefault="00875146" w:rsidP="00875146">
      <w:pPr>
        <w:ind w:firstLine="708"/>
        <w:jc w:val="both"/>
        <w:rPr>
          <w:sz w:val="24"/>
          <w:szCs w:val="24"/>
          <w:lang w:val="ro-RO"/>
        </w:rPr>
      </w:pPr>
      <w:r w:rsidRPr="00EE0B87">
        <w:rPr>
          <w:sz w:val="24"/>
          <w:szCs w:val="24"/>
          <w:lang w:val="ro-RO"/>
        </w:rPr>
        <w:t xml:space="preserve">D. </w:t>
      </w:r>
      <w:proofErr w:type="spellStart"/>
      <w:r w:rsidRPr="00EE0B87">
        <w:rPr>
          <w:sz w:val="24"/>
          <w:szCs w:val="24"/>
          <w:lang w:val="ro-RO"/>
        </w:rPr>
        <w:t>Complementary</w:t>
      </w:r>
      <w:proofErr w:type="spellEnd"/>
      <w:r w:rsidRPr="00EE0B87">
        <w:rPr>
          <w:sz w:val="24"/>
          <w:szCs w:val="24"/>
          <w:lang w:val="ro-RO"/>
        </w:rPr>
        <w:t xml:space="preserve"> </w:t>
      </w:r>
      <w:proofErr w:type="spellStart"/>
      <w:r w:rsidRPr="00EE0B87">
        <w:rPr>
          <w:sz w:val="24"/>
          <w:szCs w:val="24"/>
          <w:lang w:val="ro-RO"/>
        </w:rPr>
        <w:t>investigation</w:t>
      </w:r>
      <w:proofErr w:type="spellEnd"/>
      <w:r w:rsidRPr="00EE0B87">
        <w:rPr>
          <w:sz w:val="24"/>
          <w:szCs w:val="24"/>
          <w:lang w:val="ro-RO"/>
        </w:rPr>
        <w:t xml:space="preserve"> plan.</w:t>
      </w:r>
    </w:p>
    <w:p w14:paraId="5CB47810" w14:textId="77777777" w:rsidR="00875146" w:rsidRPr="00EE0B87" w:rsidRDefault="00896163" w:rsidP="00875146">
      <w:pPr>
        <w:ind w:firstLine="708"/>
        <w:jc w:val="both"/>
        <w:rPr>
          <w:sz w:val="24"/>
          <w:szCs w:val="24"/>
          <w:lang w:val="ro-RO"/>
        </w:rPr>
      </w:pPr>
      <w:r w:rsidRPr="00EE0B87">
        <w:rPr>
          <w:sz w:val="24"/>
          <w:szCs w:val="24"/>
          <w:lang w:val="ro-RO"/>
        </w:rPr>
        <w:t xml:space="preserve">E. </w:t>
      </w:r>
      <w:proofErr w:type="spellStart"/>
      <w:r w:rsidRPr="00EE0B87">
        <w:rPr>
          <w:sz w:val="24"/>
          <w:szCs w:val="24"/>
          <w:lang w:val="ro-RO"/>
        </w:rPr>
        <w:t>List</w:t>
      </w:r>
      <w:proofErr w:type="spellEnd"/>
      <w:r w:rsidRPr="00EE0B87">
        <w:rPr>
          <w:sz w:val="24"/>
          <w:szCs w:val="24"/>
          <w:lang w:val="ro-RO"/>
        </w:rPr>
        <w:t xml:space="preserve"> of</w:t>
      </w:r>
      <w:r w:rsidR="00875146" w:rsidRPr="00EE0B87">
        <w:rPr>
          <w:sz w:val="24"/>
          <w:szCs w:val="24"/>
          <w:lang w:val="ro-RO"/>
        </w:rPr>
        <w:t xml:space="preserve"> </w:t>
      </w:r>
      <w:proofErr w:type="spellStart"/>
      <w:r w:rsidR="00875146" w:rsidRPr="00EE0B87">
        <w:rPr>
          <w:sz w:val="24"/>
          <w:szCs w:val="24"/>
          <w:lang w:val="ro-RO"/>
        </w:rPr>
        <w:t>dise</w:t>
      </w:r>
      <w:r w:rsidRPr="00EE0B87">
        <w:rPr>
          <w:sz w:val="24"/>
          <w:szCs w:val="24"/>
          <w:lang w:val="ro-RO"/>
        </w:rPr>
        <w:t>ases</w:t>
      </w:r>
      <w:proofErr w:type="spellEnd"/>
      <w:r w:rsidRPr="00EE0B87">
        <w:rPr>
          <w:sz w:val="24"/>
          <w:szCs w:val="24"/>
          <w:lang w:val="ro-RO"/>
        </w:rPr>
        <w:t xml:space="preserve"> </w:t>
      </w:r>
      <w:proofErr w:type="spellStart"/>
      <w:r w:rsidRPr="00EE0B87">
        <w:rPr>
          <w:sz w:val="24"/>
          <w:szCs w:val="24"/>
          <w:lang w:val="ro-RO"/>
        </w:rPr>
        <w:t>used</w:t>
      </w:r>
      <w:proofErr w:type="spellEnd"/>
      <w:r w:rsidRPr="00EE0B87">
        <w:rPr>
          <w:sz w:val="24"/>
          <w:szCs w:val="24"/>
          <w:lang w:val="ro-RO"/>
        </w:rPr>
        <w:t xml:space="preserve"> for</w:t>
      </w:r>
      <w:r w:rsidR="00875146" w:rsidRPr="00EE0B87">
        <w:rPr>
          <w:sz w:val="24"/>
          <w:szCs w:val="24"/>
          <w:lang w:val="ro-RO"/>
        </w:rPr>
        <w:t xml:space="preserve"> </w:t>
      </w:r>
      <w:proofErr w:type="spellStart"/>
      <w:r w:rsidR="00875146" w:rsidRPr="00EE0B87">
        <w:rPr>
          <w:sz w:val="24"/>
          <w:szCs w:val="24"/>
          <w:lang w:val="ro-RO"/>
        </w:rPr>
        <w:t>the</w:t>
      </w:r>
      <w:proofErr w:type="spellEnd"/>
      <w:r w:rsidR="00875146" w:rsidRPr="00EE0B87">
        <w:rPr>
          <w:sz w:val="24"/>
          <w:szCs w:val="24"/>
          <w:lang w:val="ro-RO"/>
        </w:rPr>
        <w:t xml:space="preserve"> </w:t>
      </w:r>
      <w:proofErr w:type="spellStart"/>
      <w:r w:rsidR="00875146" w:rsidRPr="00EE0B87">
        <w:rPr>
          <w:sz w:val="24"/>
          <w:szCs w:val="24"/>
          <w:lang w:val="ro-RO"/>
        </w:rPr>
        <w:t>differe</w:t>
      </w:r>
      <w:r w:rsidRPr="00EE0B87">
        <w:rPr>
          <w:sz w:val="24"/>
          <w:szCs w:val="24"/>
          <w:lang w:val="ro-RO"/>
        </w:rPr>
        <w:t>ntial</w:t>
      </w:r>
      <w:proofErr w:type="spellEnd"/>
      <w:r w:rsidRPr="00EE0B87">
        <w:rPr>
          <w:sz w:val="24"/>
          <w:szCs w:val="24"/>
          <w:lang w:val="ro-RO"/>
        </w:rPr>
        <w:t xml:space="preserve"> </w:t>
      </w:r>
      <w:proofErr w:type="spellStart"/>
      <w:r w:rsidRPr="00EE0B87">
        <w:rPr>
          <w:sz w:val="24"/>
          <w:szCs w:val="24"/>
          <w:lang w:val="ro-RO"/>
        </w:rPr>
        <w:t>diagnosis</w:t>
      </w:r>
      <w:proofErr w:type="spellEnd"/>
      <w:r w:rsidR="00875146" w:rsidRPr="00EE0B87">
        <w:rPr>
          <w:sz w:val="24"/>
          <w:szCs w:val="24"/>
          <w:lang w:val="ro-RO"/>
        </w:rPr>
        <w:t>.</w:t>
      </w:r>
    </w:p>
    <w:p w14:paraId="126EE511" w14:textId="77777777" w:rsidR="00875146" w:rsidRPr="00EE0B87" w:rsidRDefault="00875146" w:rsidP="000B4638">
      <w:pPr>
        <w:ind w:firstLine="708"/>
        <w:rPr>
          <w:sz w:val="24"/>
          <w:szCs w:val="24"/>
          <w:lang w:val="ro-RO"/>
        </w:rPr>
      </w:pPr>
    </w:p>
    <w:p w14:paraId="43567C31" w14:textId="77777777" w:rsidR="0028760B" w:rsidRPr="00EE0B87" w:rsidRDefault="00ED3282" w:rsidP="0067714D">
      <w:pPr>
        <w:pStyle w:val="BodyText"/>
        <w:pageBreakBefore/>
        <w:widowControl w:val="0"/>
        <w:ind w:left="851" w:hanging="851"/>
        <w:jc w:val="both"/>
        <w:rPr>
          <w:b/>
          <w:caps/>
          <w:sz w:val="24"/>
          <w:szCs w:val="24"/>
        </w:rPr>
      </w:pPr>
      <w:r w:rsidRPr="00EE0B87">
        <w:rPr>
          <w:b/>
          <w:i/>
          <w:szCs w:val="28"/>
        </w:rPr>
        <w:lastRenderedPageBreak/>
        <w:t>Theme</w:t>
      </w:r>
      <w:r w:rsidR="0028760B" w:rsidRPr="00EE0B87">
        <w:rPr>
          <w:b/>
          <w:i/>
          <w:szCs w:val="28"/>
        </w:rPr>
        <w:t xml:space="preserve"> 1</w:t>
      </w:r>
      <w:r w:rsidR="004E57E2" w:rsidRPr="00EE0B87">
        <w:rPr>
          <w:b/>
          <w:i/>
          <w:szCs w:val="28"/>
        </w:rPr>
        <w:t>5</w:t>
      </w:r>
      <w:r w:rsidR="0028760B" w:rsidRPr="00EE0B87">
        <w:rPr>
          <w:b/>
          <w:i/>
          <w:szCs w:val="28"/>
        </w:rPr>
        <w:t xml:space="preserve">. </w:t>
      </w:r>
      <w:r w:rsidRPr="00EE0B87">
        <w:rPr>
          <w:b/>
          <w:sz w:val="24"/>
          <w:szCs w:val="24"/>
          <w:lang w:val="it-IT"/>
        </w:rPr>
        <w:t xml:space="preserve">NEUROLOGICAL DISEASES WITH HEREDITARY TRANSMISSION (PREDISPOSITION): </w:t>
      </w:r>
      <w:r w:rsidRPr="00EE0B87">
        <w:rPr>
          <w:b/>
          <w:sz w:val="24"/>
          <w:szCs w:val="24"/>
          <w:lang w:val="en-US"/>
        </w:rPr>
        <w:t>PROGRESSIVE MUSCULAR DYSTROPHIES, NEURAL AMYOTROPHY, MYOTONIAS. WILSON DISEASE. STRUMPELL DISEASE</w:t>
      </w:r>
    </w:p>
    <w:p w14:paraId="67E7346C" w14:textId="77777777" w:rsidR="0067714D" w:rsidRPr="00EE0B87" w:rsidRDefault="0067714D" w:rsidP="0067714D">
      <w:pPr>
        <w:pStyle w:val="BodyText"/>
        <w:widowControl w:val="0"/>
        <w:ind w:left="850" w:hanging="850"/>
        <w:jc w:val="both"/>
        <w:rPr>
          <w:b/>
          <w:i/>
          <w:sz w:val="24"/>
          <w:szCs w:val="24"/>
        </w:rPr>
      </w:pPr>
    </w:p>
    <w:p w14:paraId="2BD2FE29" w14:textId="77777777" w:rsidR="004570CE" w:rsidRPr="00EE0B87" w:rsidRDefault="00ED3282" w:rsidP="003D6589">
      <w:pPr>
        <w:pStyle w:val="BodyText"/>
        <w:widowControl w:val="0"/>
        <w:ind w:left="900" w:hanging="900"/>
        <w:jc w:val="both"/>
        <w:rPr>
          <w:sz w:val="24"/>
          <w:szCs w:val="24"/>
        </w:rPr>
      </w:pPr>
      <w:proofErr w:type="spellStart"/>
      <w:r w:rsidRPr="00EE0B87">
        <w:rPr>
          <w:b/>
          <w:i/>
          <w:sz w:val="24"/>
          <w:szCs w:val="24"/>
        </w:rPr>
        <w:t>Purpose</w:t>
      </w:r>
      <w:proofErr w:type="spellEnd"/>
      <w:r w:rsidRPr="00EE0B87">
        <w:rPr>
          <w:b/>
          <w:i/>
          <w:sz w:val="24"/>
          <w:szCs w:val="24"/>
        </w:rPr>
        <w:t>:</w:t>
      </w:r>
      <w:r w:rsidR="000F1994" w:rsidRPr="00EE0B87">
        <w:rPr>
          <w:sz w:val="24"/>
          <w:szCs w:val="24"/>
        </w:rPr>
        <w:t xml:space="preserve"> </w:t>
      </w:r>
      <w:proofErr w:type="spellStart"/>
      <w:r w:rsidRPr="00EE0B87">
        <w:rPr>
          <w:sz w:val="24"/>
          <w:szCs w:val="24"/>
        </w:rPr>
        <w:t>To</w:t>
      </w:r>
      <w:proofErr w:type="spellEnd"/>
      <w:r w:rsidRPr="00EE0B87">
        <w:rPr>
          <w:sz w:val="24"/>
          <w:szCs w:val="24"/>
        </w:rPr>
        <w:t xml:space="preserve"> </w:t>
      </w:r>
      <w:proofErr w:type="spellStart"/>
      <w:r w:rsidRPr="00EE0B87">
        <w:rPr>
          <w:sz w:val="24"/>
          <w:szCs w:val="24"/>
        </w:rPr>
        <w:t>study</w:t>
      </w:r>
      <w:proofErr w:type="spellEnd"/>
      <w:r w:rsidRPr="00EE0B87">
        <w:rPr>
          <w:sz w:val="24"/>
          <w:szCs w:val="24"/>
        </w:rPr>
        <w:t xml:space="preserve"> </w:t>
      </w:r>
      <w:proofErr w:type="spellStart"/>
      <w:r w:rsidRPr="00EE0B87">
        <w:rPr>
          <w:sz w:val="24"/>
          <w:szCs w:val="24"/>
        </w:rPr>
        <w:t>the</w:t>
      </w:r>
      <w:proofErr w:type="spellEnd"/>
      <w:r w:rsidRPr="00EE0B87">
        <w:rPr>
          <w:sz w:val="24"/>
          <w:szCs w:val="24"/>
        </w:rPr>
        <w:t xml:space="preserve"> </w:t>
      </w:r>
      <w:proofErr w:type="spellStart"/>
      <w:r w:rsidRPr="00EE0B87">
        <w:rPr>
          <w:sz w:val="24"/>
          <w:szCs w:val="24"/>
        </w:rPr>
        <w:t>neurological</w:t>
      </w:r>
      <w:proofErr w:type="spellEnd"/>
      <w:r w:rsidRPr="00EE0B87">
        <w:rPr>
          <w:sz w:val="24"/>
          <w:szCs w:val="24"/>
        </w:rPr>
        <w:t xml:space="preserve"> </w:t>
      </w:r>
      <w:proofErr w:type="spellStart"/>
      <w:r w:rsidRPr="00EE0B87">
        <w:rPr>
          <w:sz w:val="24"/>
          <w:szCs w:val="24"/>
        </w:rPr>
        <w:t>diseases</w:t>
      </w:r>
      <w:proofErr w:type="spellEnd"/>
      <w:r w:rsidRPr="00EE0B87">
        <w:rPr>
          <w:sz w:val="24"/>
          <w:szCs w:val="24"/>
        </w:rPr>
        <w:t xml:space="preserve"> </w:t>
      </w:r>
      <w:proofErr w:type="spellStart"/>
      <w:r w:rsidRPr="00EE0B87">
        <w:rPr>
          <w:sz w:val="24"/>
          <w:szCs w:val="24"/>
        </w:rPr>
        <w:t>with</w:t>
      </w:r>
      <w:proofErr w:type="spellEnd"/>
      <w:r w:rsidRPr="00EE0B87">
        <w:rPr>
          <w:sz w:val="24"/>
          <w:szCs w:val="24"/>
        </w:rPr>
        <w:t xml:space="preserve"> </w:t>
      </w:r>
      <w:proofErr w:type="spellStart"/>
      <w:r w:rsidRPr="00EE0B87">
        <w:rPr>
          <w:sz w:val="24"/>
          <w:szCs w:val="24"/>
        </w:rPr>
        <w:t>hereditary</w:t>
      </w:r>
      <w:proofErr w:type="spellEnd"/>
      <w:r w:rsidRPr="00EE0B87">
        <w:rPr>
          <w:sz w:val="24"/>
          <w:szCs w:val="24"/>
        </w:rPr>
        <w:t xml:space="preserve"> </w:t>
      </w:r>
      <w:proofErr w:type="spellStart"/>
      <w:r w:rsidRPr="00EE0B87">
        <w:rPr>
          <w:sz w:val="24"/>
          <w:szCs w:val="24"/>
        </w:rPr>
        <w:t>transmission</w:t>
      </w:r>
      <w:proofErr w:type="spellEnd"/>
      <w:r w:rsidRPr="00EE0B87">
        <w:rPr>
          <w:sz w:val="24"/>
          <w:szCs w:val="24"/>
        </w:rPr>
        <w:t xml:space="preserve">. </w:t>
      </w:r>
      <w:proofErr w:type="spellStart"/>
      <w:r w:rsidRPr="00EE0B87">
        <w:rPr>
          <w:sz w:val="24"/>
          <w:szCs w:val="24"/>
        </w:rPr>
        <w:t>Recognition</w:t>
      </w:r>
      <w:proofErr w:type="spellEnd"/>
      <w:r w:rsidRPr="00EE0B87">
        <w:rPr>
          <w:sz w:val="24"/>
          <w:szCs w:val="24"/>
        </w:rPr>
        <w:t xml:space="preserve"> of </w:t>
      </w:r>
      <w:proofErr w:type="spellStart"/>
      <w:r w:rsidRPr="00EE0B87">
        <w:rPr>
          <w:sz w:val="24"/>
          <w:szCs w:val="24"/>
        </w:rPr>
        <w:t>transmission</w:t>
      </w:r>
      <w:proofErr w:type="spellEnd"/>
      <w:r w:rsidRPr="00EE0B87">
        <w:rPr>
          <w:sz w:val="24"/>
          <w:szCs w:val="24"/>
        </w:rPr>
        <w:t xml:space="preserve"> </w:t>
      </w:r>
      <w:proofErr w:type="spellStart"/>
      <w:r w:rsidRPr="00EE0B87">
        <w:rPr>
          <w:sz w:val="24"/>
          <w:szCs w:val="24"/>
        </w:rPr>
        <w:t>patterns</w:t>
      </w:r>
      <w:proofErr w:type="spellEnd"/>
      <w:r w:rsidRPr="00EE0B87">
        <w:rPr>
          <w:sz w:val="24"/>
          <w:szCs w:val="24"/>
        </w:rPr>
        <w:t xml:space="preserve"> of </w:t>
      </w:r>
      <w:proofErr w:type="spellStart"/>
      <w:r w:rsidRPr="00EE0B87">
        <w:rPr>
          <w:sz w:val="24"/>
          <w:szCs w:val="24"/>
        </w:rPr>
        <w:t>hereditary</w:t>
      </w:r>
      <w:proofErr w:type="spellEnd"/>
      <w:r w:rsidRPr="00EE0B87">
        <w:rPr>
          <w:sz w:val="24"/>
          <w:szCs w:val="24"/>
        </w:rPr>
        <w:t xml:space="preserve"> </w:t>
      </w:r>
      <w:proofErr w:type="spellStart"/>
      <w:r w:rsidRPr="00EE0B87">
        <w:rPr>
          <w:sz w:val="24"/>
          <w:szCs w:val="24"/>
        </w:rPr>
        <w:t>diseases</w:t>
      </w:r>
      <w:proofErr w:type="spellEnd"/>
      <w:r w:rsidRPr="00EE0B87">
        <w:rPr>
          <w:sz w:val="24"/>
          <w:szCs w:val="24"/>
        </w:rPr>
        <w:t xml:space="preserve">. </w:t>
      </w:r>
      <w:proofErr w:type="spellStart"/>
      <w:r w:rsidRPr="00EE0B87">
        <w:rPr>
          <w:sz w:val="24"/>
          <w:szCs w:val="24"/>
        </w:rPr>
        <w:t>Learning</w:t>
      </w:r>
      <w:proofErr w:type="spellEnd"/>
      <w:r w:rsidRPr="00EE0B87">
        <w:rPr>
          <w:sz w:val="24"/>
          <w:szCs w:val="24"/>
        </w:rPr>
        <w:t xml:space="preserve"> </w:t>
      </w:r>
      <w:proofErr w:type="spellStart"/>
      <w:r w:rsidRPr="00EE0B87">
        <w:rPr>
          <w:sz w:val="24"/>
          <w:szCs w:val="24"/>
        </w:rPr>
        <w:t>the</w:t>
      </w:r>
      <w:proofErr w:type="spellEnd"/>
      <w:r w:rsidRPr="00EE0B87">
        <w:rPr>
          <w:sz w:val="24"/>
          <w:szCs w:val="24"/>
        </w:rPr>
        <w:t xml:space="preserve"> </w:t>
      </w:r>
      <w:proofErr w:type="spellStart"/>
      <w:r w:rsidRPr="00EE0B87">
        <w:rPr>
          <w:sz w:val="24"/>
          <w:szCs w:val="24"/>
        </w:rPr>
        <w:t>utility</w:t>
      </w:r>
      <w:proofErr w:type="spellEnd"/>
      <w:r w:rsidRPr="00EE0B87">
        <w:rPr>
          <w:sz w:val="24"/>
          <w:szCs w:val="24"/>
        </w:rPr>
        <w:t xml:space="preserve"> of med</w:t>
      </w:r>
      <w:r w:rsidR="00CE34BB" w:rsidRPr="00EE0B87">
        <w:rPr>
          <w:sz w:val="24"/>
          <w:szCs w:val="24"/>
        </w:rPr>
        <w:t xml:space="preserve">ical </w:t>
      </w:r>
      <w:proofErr w:type="spellStart"/>
      <w:r w:rsidR="00CE34BB" w:rsidRPr="00EE0B87">
        <w:rPr>
          <w:sz w:val="24"/>
          <w:szCs w:val="24"/>
        </w:rPr>
        <w:t>genetics</w:t>
      </w:r>
      <w:proofErr w:type="spellEnd"/>
      <w:r w:rsidR="00CE34BB" w:rsidRPr="00EE0B87">
        <w:rPr>
          <w:sz w:val="24"/>
          <w:szCs w:val="24"/>
        </w:rPr>
        <w:t xml:space="preserve"> </w:t>
      </w:r>
      <w:proofErr w:type="spellStart"/>
      <w:r w:rsidR="00CE34BB" w:rsidRPr="00EE0B87">
        <w:rPr>
          <w:sz w:val="24"/>
          <w:szCs w:val="24"/>
        </w:rPr>
        <w:t>tests</w:t>
      </w:r>
      <w:proofErr w:type="spellEnd"/>
      <w:r w:rsidR="00CE34BB" w:rsidRPr="00EE0B87">
        <w:rPr>
          <w:sz w:val="24"/>
          <w:szCs w:val="24"/>
        </w:rPr>
        <w:t xml:space="preserve"> in </w:t>
      </w:r>
      <w:proofErr w:type="spellStart"/>
      <w:r w:rsidR="00CE34BB" w:rsidRPr="00EE0B87">
        <w:rPr>
          <w:sz w:val="24"/>
          <w:szCs w:val="24"/>
        </w:rPr>
        <w:t>mak</w:t>
      </w:r>
      <w:r w:rsidRPr="00EE0B87">
        <w:rPr>
          <w:sz w:val="24"/>
          <w:szCs w:val="24"/>
        </w:rPr>
        <w:t>ing</w:t>
      </w:r>
      <w:proofErr w:type="spellEnd"/>
      <w:r w:rsidRPr="00EE0B87">
        <w:rPr>
          <w:sz w:val="24"/>
          <w:szCs w:val="24"/>
        </w:rPr>
        <w:t xml:space="preserve"> </w:t>
      </w:r>
      <w:proofErr w:type="spellStart"/>
      <w:r w:rsidRPr="00EE0B87">
        <w:rPr>
          <w:sz w:val="24"/>
          <w:szCs w:val="24"/>
        </w:rPr>
        <w:t>the</w:t>
      </w:r>
      <w:proofErr w:type="spellEnd"/>
      <w:r w:rsidRPr="00EE0B87">
        <w:rPr>
          <w:sz w:val="24"/>
          <w:szCs w:val="24"/>
        </w:rPr>
        <w:t xml:space="preserve"> </w:t>
      </w:r>
      <w:proofErr w:type="spellStart"/>
      <w:r w:rsidRPr="00EE0B87">
        <w:rPr>
          <w:sz w:val="24"/>
          <w:szCs w:val="24"/>
        </w:rPr>
        <w:t>diagnosis</w:t>
      </w:r>
      <w:proofErr w:type="spellEnd"/>
      <w:r w:rsidRPr="00EE0B87">
        <w:rPr>
          <w:sz w:val="24"/>
          <w:szCs w:val="24"/>
        </w:rPr>
        <w:t xml:space="preserve"> </w:t>
      </w:r>
      <w:proofErr w:type="spellStart"/>
      <w:r w:rsidRPr="00EE0B87">
        <w:rPr>
          <w:sz w:val="24"/>
          <w:szCs w:val="24"/>
        </w:rPr>
        <w:t>and</w:t>
      </w:r>
      <w:proofErr w:type="spellEnd"/>
      <w:r w:rsidRPr="00EE0B87">
        <w:rPr>
          <w:sz w:val="24"/>
          <w:szCs w:val="24"/>
        </w:rPr>
        <w:t xml:space="preserve"> </w:t>
      </w:r>
      <w:proofErr w:type="spellStart"/>
      <w:r w:rsidRPr="00EE0B87">
        <w:rPr>
          <w:sz w:val="24"/>
          <w:szCs w:val="24"/>
        </w:rPr>
        <w:t>prognosis</w:t>
      </w:r>
      <w:proofErr w:type="spellEnd"/>
      <w:r w:rsidRPr="00EE0B87">
        <w:rPr>
          <w:sz w:val="24"/>
          <w:szCs w:val="24"/>
        </w:rPr>
        <w:t xml:space="preserve"> of </w:t>
      </w:r>
      <w:proofErr w:type="spellStart"/>
      <w:r w:rsidRPr="00EE0B87">
        <w:rPr>
          <w:sz w:val="24"/>
          <w:szCs w:val="24"/>
        </w:rPr>
        <w:t>n</w:t>
      </w:r>
      <w:r w:rsidR="0021442E" w:rsidRPr="00EE0B87">
        <w:rPr>
          <w:sz w:val="24"/>
          <w:szCs w:val="24"/>
        </w:rPr>
        <w:t>eurological</w:t>
      </w:r>
      <w:proofErr w:type="spellEnd"/>
      <w:r w:rsidR="0021442E" w:rsidRPr="00EE0B87">
        <w:rPr>
          <w:sz w:val="24"/>
          <w:szCs w:val="24"/>
        </w:rPr>
        <w:t xml:space="preserve"> </w:t>
      </w:r>
      <w:proofErr w:type="spellStart"/>
      <w:r w:rsidR="0021442E" w:rsidRPr="00EE0B87">
        <w:rPr>
          <w:sz w:val="24"/>
          <w:szCs w:val="24"/>
        </w:rPr>
        <w:t>hereditary</w:t>
      </w:r>
      <w:proofErr w:type="spellEnd"/>
      <w:r w:rsidR="0021442E" w:rsidRPr="00EE0B87">
        <w:rPr>
          <w:sz w:val="24"/>
          <w:szCs w:val="24"/>
        </w:rPr>
        <w:t xml:space="preserve"> </w:t>
      </w:r>
      <w:proofErr w:type="spellStart"/>
      <w:r w:rsidR="0021442E" w:rsidRPr="00EE0B87">
        <w:rPr>
          <w:sz w:val="24"/>
          <w:szCs w:val="24"/>
        </w:rPr>
        <w:t>diseases</w:t>
      </w:r>
      <w:proofErr w:type="spellEnd"/>
    </w:p>
    <w:p w14:paraId="586D2616" w14:textId="77777777" w:rsidR="00647F63" w:rsidRPr="00EE0B87" w:rsidRDefault="00647F63" w:rsidP="0067714D">
      <w:pPr>
        <w:pStyle w:val="BodyText"/>
        <w:widowControl w:val="0"/>
        <w:ind w:left="850" w:hanging="850"/>
        <w:jc w:val="both"/>
        <w:rPr>
          <w:sz w:val="24"/>
          <w:szCs w:val="24"/>
        </w:rPr>
      </w:pPr>
    </w:p>
    <w:p w14:paraId="6E5B06DC" w14:textId="77777777" w:rsidR="004570CE" w:rsidRPr="00EE0B87" w:rsidRDefault="004570CE" w:rsidP="0067714D">
      <w:pPr>
        <w:pStyle w:val="BodyText"/>
        <w:widowControl w:val="0"/>
        <w:ind w:left="850" w:hanging="850"/>
        <w:jc w:val="both"/>
        <w:rPr>
          <w:i/>
          <w:sz w:val="24"/>
          <w:szCs w:val="24"/>
        </w:rPr>
      </w:pPr>
      <w:proofErr w:type="spellStart"/>
      <w:r w:rsidRPr="00EE0B87">
        <w:rPr>
          <w:b/>
          <w:i/>
          <w:sz w:val="24"/>
          <w:szCs w:val="24"/>
        </w:rPr>
        <w:t>Duration</w:t>
      </w:r>
      <w:proofErr w:type="spellEnd"/>
      <w:r w:rsidRPr="00EE0B87">
        <w:rPr>
          <w:b/>
          <w:i/>
          <w:sz w:val="24"/>
          <w:szCs w:val="24"/>
        </w:rPr>
        <w:t xml:space="preserve"> of </w:t>
      </w:r>
      <w:proofErr w:type="spellStart"/>
      <w:r w:rsidRPr="00EE0B87">
        <w:rPr>
          <w:b/>
          <w:i/>
          <w:sz w:val="24"/>
          <w:szCs w:val="24"/>
        </w:rPr>
        <w:t>the</w:t>
      </w:r>
      <w:proofErr w:type="spellEnd"/>
      <w:r w:rsidRPr="00EE0B87">
        <w:rPr>
          <w:b/>
          <w:i/>
          <w:sz w:val="24"/>
          <w:szCs w:val="24"/>
        </w:rPr>
        <w:t xml:space="preserve"> </w:t>
      </w:r>
      <w:proofErr w:type="spellStart"/>
      <w:r w:rsidRPr="00EE0B87">
        <w:rPr>
          <w:b/>
          <w:i/>
          <w:sz w:val="24"/>
          <w:szCs w:val="24"/>
        </w:rPr>
        <w:t>practical</w:t>
      </w:r>
      <w:proofErr w:type="spellEnd"/>
      <w:r w:rsidRPr="00EE0B87">
        <w:rPr>
          <w:b/>
          <w:i/>
          <w:sz w:val="24"/>
          <w:szCs w:val="24"/>
        </w:rPr>
        <w:t xml:space="preserve"> </w:t>
      </w:r>
      <w:proofErr w:type="spellStart"/>
      <w:r w:rsidRPr="00EE0B87">
        <w:rPr>
          <w:b/>
          <w:i/>
          <w:sz w:val="24"/>
          <w:szCs w:val="24"/>
        </w:rPr>
        <w:t>lesson</w:t>
      </w:r>
      <w:proofErr w:type="spellEnd"/>
      <w:r w:rsidRPr="00EE0B87">
        <w:rPr>
          <w:b/>
          <w:i/>
          <w:sz w:val="24"/>
          <w:szCs w:val="24"/>
        </w:rPr>
        <w:t xml:space="preserve"> / seminar: </w:t>
      </w:r>
      <w:r w:rsidRPr="00EE0B87">
        <w:rPr>
          <w:i/>
          <w:sz w:val="24"/>
          <w:szCs w:val="24"/>
        </w:rPr>
        <w:t xml:space="preserve">225 </w:t>
      </w:r>
      <w:proofErr w:type="spellStart"/>
      <w:r w:rsidRPr="00EE0B87">
        <w:rPr>
          <w:i/>
          <w:sz w:val="24"/>
          <w:szCs w:val="24"/>
        </w:rPr>
        <w:t>minutes</w:t>
      </w:r>
      <w:proofErr w:type="spellEnd"/>
      <w:r w:rsidRPr="00EE0B87">
        <w:rPr>
          <w:i/>
          <w:sz w:val="24"/>
          <w:szCs w:val="24"/>
        </w:rPr>
        <w:t>.</w:t>
      </w:r>
    </w:p>
    <w:p w14:paraId="35232334" w14:textId="77777777" w:rsidR="00647F63" w:rsidRPr="00EE0B87" w:rsidRDefault="00647F63" w:rsidP="0067714D">
      <w:pPr>
        <w:pStyle w:val="BodyText"/>
        <w:widowControl w:val="0"/>
        <w:ind w:left="850" w:hanging="850"/>
        <w:jc w:val="both"/>
        <w:rPr>
          <w:sz w:val="24"/>
          <w:szCs w:val="22"/>
        </w:rPr>
      </w:pPr>
    </w:p>
    <w:p w14:paraId="200A5058" w14:textId="77777777" w:rsidR="004570CE" w:rsidRPr="00EE0B87" w:rsidRDefault="004570CE" w:rsidP="0067714D">
      <w:pPr>
        <w:pStyle w:val="BodyTextIndent"/>
        <w:widowControl w:val="0"/>
        <w:ind w:left="720" w:firstLine="0"/>
        <w:jc w:val="center"/>
        <w:rPr>
          <w:b/>
          <w:sz w:val="24"/>
          <w:szCs w:val="24"/>
        </w:rPr>
      </w:pPr>
      <w:proofErr w:type="spellStart"/>
      <w:r w:rsidRPr="00EE0B87">
        <w:rPr>
          <w:b/>
          <w:sz w:val="24"/>
          <w:szCs w:val="24"/>
        </w:rPr>
        <w:t>Questions</w:t>
      </w:r>
      <w:proofErr w:type="spellEnd"/>
      <w:r w:rsidRPr="00EE0B87">
        <w:rPr>
          <w:b/>
          <w:sz w:val="24"/>
          <w:szCs w:val="24"/>
        </w:rPr>
        <w:t xml:space="preserve"> for self-</w:t>
      </w:r>
      <w:proofErr w:type="spellStart"/>
      <w:r w:rsidRPr="00EE0B87">
        <w:rPr>
          <w:b/>
          <w:sz w:val="24"/>
          <w:szCs w:val="24"/>
        </w:rPr>
        <w:t>directed</w:t>
      </w:r>
      <w:proofErr w:type="spellEnd"/>
      <w:r w:rsidRPr="00EE0B87">
        <w:rPr>
          <w:b/>
          <w:sz w:val="24"/>
          <w:szCs w:val="24"/>
        </w:rPr>
        <w:t xml:space="preserve"> </w:t>
      </w:r>
      <w:proofErr w:type="spellStart"/>
      <w:r w:rsidRPr="00EE0B87">
        <w:rPr>
          <w:b/>
          <w:sz w:val="24"/>
          <w:szCs w:val="24"/>
        </w:rPr>
        <w:t>learning</w:t>
      </w:r>
      <w:proofErr w:type="spellEnd"/>
    </w:p>
    <w:p w14:paraId="46B8FA43" w14:textId="77777777" w:rsidR="00647F63" w:rsidRPr="00EE0B87" w:rsidRDefault="00647F63" w:rsidP="0067714D">
      <w:pPr>
        <w:pStyle w:val="BodyTextIndent"/>
        <w:widowControl w:val="0"/>
        <w:ind w:left="720" w:firstLine="0"/>
        <w:jc w:val="center"/>
        <w:rPr>
          <w:b/>
          <w:sz w:val="24"/>
          <w:szCs w:val="24"/>
        </w:rPr>
      </w:pPr>
    </w:p>
    <w:p w14:paraId="4165C251" w14:textId="77777777" w:rsidR="004570CE" w:rsidRPr="00EE0B87" w:rsidRDefault="0082010D" w:rsidP="0067714D">
      <w:pPr>
        <w:pStyle w:val="BodyTextIndent"/>
        <w:widowControl w:val="0"/>
        <w:numPr>
          <w:ilvl w:val="0"/>
          <w:numId w:val="30"/>
        </w:numPr>
        <w:rPr>
          <w:sz w:val="24"/>
          <w:szCs w:val="24"/>
        </w:rPr>
      </w:pPr>
      <w:r w:rsidRPr="00EE0B87">
        <w:rPr>
          <w:sz w:val="24"/>
          <w:szCs w:val="24"/>
        </w:rPr>
        <w:t xml:space="preserve">The </w:t>
      </w:r>
      <w:proofErr w:type="spellStart"/>
      <w:r w:rsidRPr="00EE0B87">
        <w:rPr>
          <w:sz w:val="24"/>
          <w:szCs w:val="24"/>
        </w:rPr>
        <w:t>definition</w:t>
      </w:r>
      <w:proofErr w:type="spellEnd"/>
      <w:r w:rsidRPr="00EE0B87">
        <w:rPr>
          <w:sz w:val="24"/>
          <w:szCs w:val="24"/>
        </w:rPr>
        <w:t xml:space="preserve"> of </w:t>
      </w:r>
      <w:proofErr w:type="spellStart"/>
      <w:r w:rsidRPr="00EE0B87">
        <w:rPr>
          <w:sz w:val="24"/>
          <w:szCs w:val="24"/>
        </w:rPr>
        <w:t>hereditary</w:t>
      </w:r>
      <w:proofErr w:type="spellEnd"/>
      <w:r w:rsidRPr="00EE0B87">
        <w:rPr>
          <w:sz w:val="24"/>
          <w:szCs w:val="24"/>
        </w:rPr>
        <w:t xml:space="preserve"> </w:t>
      </w:r>
      <w:proofErr w:type="spellStart"/>
      <w:r w:rsidRPr="00EE0B87">
        <w:rPr>
          <w:sz w:val="24"/>
          <w:szCs w:val="24"/>
        </w:rPr>
        <w:t>diseases</w:t>
      </w:r>
      <w:proofErr w:type="spellEnd"/>
      <w:r w:rsidRPr="00EE0B87">
        <w:rPr>
          <w:sz w:val="24"/>
          <w:szCs w:val="24"/>
        </w:rPr>
        <w:t>.</w:t>
      </w:r>
    </w:p>
    <w:p w14:paraId="77DC7F6E" w14:textId="77777777" w:rsidR="004570CE" w:rsidRPr="00EE0B87" w:rsidRDefault="00C07BEB" w:rsidP="0067714D">
      <w:pPr>
        <w:pStyle w:val="BodyTextIndent"/>
        <w:widowControl w:val="0"/>
        <w:numPr>
          <w:ilvl w:val="0"/>
          <w:numId w:val="30"/>
        </w:numPr>
        <w:rPr>
          <w:sz w:val="24"/>
          <w:szCs w:val="24"/>
        </w:rPr>
      </w:pPr>
      <w:r w:rsidRPr="00EE0B87">
        <w:rPr>
          <w:sz w:val="24"/>
          <w:szCs w:val="24"/>
        </w:rPr>
        <w:t>T</w:t>
      </w:r>
      <w:r w:rsidR="004570CE" w:rsidRPr="00EE0B87">
        <w:rPr>
          <w:sz w:val="24"/>
          <w:szCs w:val="24"/>
        </w:rPr>
        <w:t xml:space="preserve">he </w:t>
      </w:r>
      <w:proofErr w:type="spellStart"/>
      <w:r w:rsidR="004570CE" w:rsidRPr="00EE0B87">
        <w:rPr>
          <w:sz w:val="24"/>
          <w:szCs w:val="24"/>
        </w:rPr>
        <w:t>types</w:t>
      </w:r>
      <w:proofErr w:type="spellEnd"/>
      <w:r w:rsidR="004570CE" w:rsidRPr="00EE0B87">
        <w:rPr>
          <w:sz w:val="24"/>
          <w:szCs w:val="24"/>
        </w:rPr>
        <w:t xml:space="preserve"> of </w:t>
      </w:r>
      <w:proofErr w:type="spellStart"/>
      <w:r w:rsidR="004570CE" w:rsidRPr="00EE0B87">
        <w:rPr>
          <w:sz w:val="24"/>
          <w:szCs w:val="24"/>
        </w:rPr>
        <w:t>tran</w:t>
      </w:r>
      <w:r w:rsidRPr="00EE0B87">
        <w:rPr>
          <w:sz w:val="24"/>
          <w:szCs w:val="24"/>
        </w:rPr>
        <w:t>smission</w:t>
      </w:r>
      <w:proofErr w:type="spellEnd"/>
      <w:r w:rsidRPr="00EE0B87">
        <w:rPr>
          <w:sz w:val="24"/>
          <w:szCs w:val="24"/>
        </w:rPr>
        <w:t xml:space="preserve"> of </w:t>
      </w:r>
      <w:proofErr w:type="spellStart"/>
      <w:r w:rsidRPr="00EE0B87">
        <w:rPr>
          <w:sz w:val="24"/>
          <w:szCs w:val="24"/>
        </w:rPr>
        <w:t>hereditary</w:t>
      </w:r>
      <w:proofErr w:type="spellEnd"/>
      <w:r w:rsidRPr="00EE0B87">
        <w:rPr>
          <w:sz w:val="24"/>
          <w:szCs w:val="24"/>
        </w:rPr>
        <w:t xml:space="preserve"> </w:t>
      </w:r>
      <w:proofErr w:type="spellStart"/>
      <w:r w:rsidRPr="00EE0B87">
        <w:rPr>
          <w:sz w:val="24"/>
          <w:szCs w:val="24"/>
        </w:rPr>
        <w:t>diseases</w:t>
      </w:r>
      <w:proofErr w:type="spellEnd"/>
      <w:r w:rsidRPr="00EE0B87">
        <w:rPr>
          <w:sz w:val="24"/>
          <w:szCs w:val="24"/>
        </w:rPr>
        <w:t>.</w:t>
      </w:r>
    </w:p>
    <w:p w14:paraId="61118F47" w14:textId="77777777" w:rsidR="004570CE" w:rsidRPr="00EE0B87" w:rsidRDefault="004570CE" w:rsidP="0067714D">
      <w:pPr>
        <w:pStyle w:val="BodyTextIndent"/>
        <w:widowControl w:val="0"/>
        <w:numPr>
          <w:ilvl w:val="0"/>
          <w:numId w:val="30"/>
        </w:numPr>
        <w:rPr>
          <w:sz w:val="24"/>
          <w:szCs w:val="24"/>
        </w:rPr>
      </w:pPr>
      <w:r w:rsidRPr="00EE0B87">
        <w:rPr>
          <w:sz w:val="24"/>
          <w:szCs w:val="24"/>
        </w:rPr>
        <w:t xml:space="preserve">Muscular </w:t>
      </w:r>
      <w:proofErr w:type="spellStart"/>
      <w:r w:rsidRPr="00EE0B87">
        <w:rPr>
          <w:sz w:val="24"/>
          <w:szCs w:val="24"/>
        </w:rPr>
        <w:t>dystrophies</w:t>
      </w:r>
      <w:proofErr w:type="spellEnd"/>
      <w:r w:rsidRPr="00EE0B87">
        <w:rPr>
          <w:sz w:val="24"/>
          <w:szCs w:val="24"/>
        </w:rPr>
        <w:t xml:space="preserve">, </w:t>
      </w:r>
      <w:proofErr w:type="spellStart"/>
      <w:r w:rsidRPr="00EE0B87">
        <w:rPr>
          <w:sz w:val="24"/>
          <w:szCs w:val="24"/>
        </w:rPr>
        <w:t>clinical</w:t>
      </w:r>
      <w:proofErr w:type="spellEnd"/>
      <w:r w:rsidRPr="00EE0B87">
        <w:rPr>
          <w:sz w:val="24"/>
          <w:szCs w:val="24"/>
        </w:rPr>
        <w:t xml:space="preserve"> </w:t>
      </w:r>
      <w:proofErr w:type="spellStart"/>
      <w:r w:rsidRPr="00EE0B87">
        <w:rPr>
          <w:sz w:val="24"/>
          <w:szCs w:val="24"/>
        </w:rPr>
        <w:t>manifestations</w:t>
      </w:r>
      <w:proofErr w:type="spellEnd"/>
      <w:r w:rsidRPr="00EE0B87">
        <w:rPr>
          <w:sz w:val="24"/>
          <w:szCs w:val="24"/>
        </w:rPr>
        <w:t xml:space="preserve">, </w:t>
      </w:r>
      <w:proofErr w:type="spellStart"/>
      <w:r w:rsidRPr="00EE0B87">
        <w:rPr>
          <w:sz w:val="24"/>
          <w:szCs w:val="24"/>
        </w:rPr>
        <w:t>methods</w:t>
      </w:r>
      <w:proofErr w:type="spellEnd"/>
      <w:r w:rsidRPr="00EE0B87">
        <w:rPr>
          <w:sz w:val="24"/>
          <w:szCs w:val="24"/>
        </w:rPr>
        <w:t xml:space="preserve"> of </w:t>
      </w:r>
      <w:proofErr w:type="spellStart"/>
      <w:r w:rsidRPr="00EE0B87">
        <w:rPr>
          <w:sz w:val="24"/>
          <w:szCs w:val="24"/>
        </w:rPr>
        <w:t>diagnosis</w:t>
      </w:r>
      <w:proofErr w:type="spellEnd"/>
      <w:r w:rsidRPr="00EE0B87">
        <w:rPr>
          <w:sz w:val="24"/>
          <w:szCs w:val="24"/>
        </w:rPr>
        <w:t xml:space="preserve">, </w:t>
      </w:r>
      <w:proofErr w:type="spellStart"/>
      <w:r w:rsidRPr="00EE0B87">
        <w:rPr>
          <w:sz w:val="24"/>
          <w:szCs w:val="24"/>
        </w:rPr>
        <w:t>treatment</w:t>
      </w:r>
      <w:proofErr w:type="spellEnd"/>
      <w:r w:rsidRPr="00EE0B87">
        <w:rPr>
          <w:sz w:val="24"/>
          <w:szCs w:val="24"/>
        </w:rPr>
        <w:t xml:space="preserve"> </w:t>
      </w:r>
      <w:proofErr w:type="spellStart"/>
      <w:r w:rsidRPr="00EE0B87">
        <w:rPr>
          <w:sz w:val="24"/>
          <w:szCs w:val="24"/>
        </w:rPr>
        <w:t>and</w:t>
      </w:r>
      <w:proofErr w:type="spellEnd"/>
      <w:r w:rsidRPr="00EE0B87">
        <w:rPr>
          <w:sz w:val="24"/>
          <w:szCs w:val="24"/>
        </w:rPr>
        <w:t xml:space="preserve"> </w:t>
      </w:r>
      <w:proofErr w:type="spellStart"/>
      <w:r w:rsidRPr="00EE0B87">
        <w:rPr>
          <w:sz w:val="24"/>
          <w:szCs w:val="24"/>
        </w:rPr>
        <w:t>prognosis</w:t>
      </w:r>
      <w:proofErr w:type="spellEnd"/>
      <w:r w:rsidRPr="00EE0B87">
        <w:rPr>
          <w:sz w:val="24"/>
          <w:szCs w:val="24"/>
        </w:rPr>
        <w:t>.</w:t>
      </w:r>
    </w:p>
    <w:p w14:paraId="79B27B6B" w14:textId="77777777" w:rsidR="00A7362C" w:rsidRPr="00EE0B87" w:rsidRDefault="00A7362C" w:rsidP="0067714D">
      <w:pPr>
        <w:pStyle w:val="ListParagraph"/>
        <w:numPr>
          <w:ilvl w:val="0"/>
          <w:numId w:val="30"/>
        </w:numPr>
        <w:tabs>
          <w:tab w:val="left" w:pos="170"/>
        </w:tabs>
        <w:jc w:val="both"/>
        <w:rPr>
          <w:sz w:val="24"/>
          <w:szCs w:val="24"/>
          <w:lang w:val="en-US"/>
        </w:rPr>
      </w:pPr>
      <w:r w:rsidRPr="00EE0B87">
        <w:rPr>
          <w:sz w:val="24"/>
          <w:szCs w:val="24"/>
          <w:lang w:val="en-US"/>
        </w:rPr>
        <w:t>Charcot-Marie neural amyotrophy. Type of transmission. Clinical signs. Paraclinical investigations, genetic tests.</w:t>
      </w:r>
    </w:p>
    <w:p w14:paraId="4F35B5E6" w14:textId="77777777" w:rsidR="004570CE" w:rsidRPr="00EE0B87" w:rsidRDefault="004570CE" w:rsidP="0067714D">
      <w:pPr>
        <w:pStyle w:val="BodyTextIndent"/>
        <w:widowControl w:val="0"/>
        <w:numPr>
          <w:ilvl w:val="0"/>
          <w:numId w:val="30"/>
        </w:numPr>
        <w:rPr>
          <w:sz w:val="24"/>
          <w:szCs w:val="24"/>
        </w:rPr>
      </w:pPr>
      <w:proofErr w:type="spellStart"/>
      <w:r w:rsidRPr="00EE0B87">
        <w:rPr>
          <w:sz w:val="24"/>
          <w:szCs w:val="24"/>
        </w:rPr>
        <w:t>Myotonias</w:t>
      </w:r>
      <w:proofErr w:type="spellEnd"/>
      <w:r w:rsidRPr="00EE0B87">
        <w:rPr>
          <w:sz w:val="24"/>
          <w:szCs w:val="24"/>
        </w:rPr>
        <w:t xml:space="preserve">, </w:t>
      </w:r>
      <w:proofErr w:type="spellStart"/>
      <w:r w:rsidRPr="00EE0B87">
        <w:rPr>
          <w:sz w:val="24"/>
          <w:szCs w:val="24"/>
        </w:rPr>
        <w:t>clinical</w:t>
      </w:r>
      <w:proofErr w:type="spellEnd"/>
      <w:r w:rsidRPr="00EE0B87">
        <w:rPr>
          <w:sz w:val="24"/>
          <w:szCs w:val="24"/>
        </w:rPr>
        <w:t xml:space="preserve"> </w:t>
      </w:r>
      <w:proofErr w:type="spellStart"/>
      <w:r w:rsidRPr="00EE0B87">
        <w:rPr>
          <w:sz w:val="24"/>
          <w:szCs w:val="24"/>
        </w:rPr>
        <w:t>features</w:t>
      </w:r>
      <w:proofErr w:type="spellEnd"/>
      <w:r w:rsidRPr="00EE0B87">
        <w:rPr>
          <w:sz w:val="24"/>
          <w:szCs w:val="24"/>
        </w:rPr>
        <w:t xml:space="preserve">, mode of </w:t>
      </w:r>
      <w:proofErr w:type="spellStart"/>
      <w:r w:rsidRPr="00EE0B87">
        <w:rPr>
          <w:sz w:val="24"/>
          <w:szCs w:val="24"/>
        </w:rPr>
        <w:t>transmission</w:t>
      </w:r>
      <w:proofErr w:type="spellEnd"/>
      <w:r w:rsidRPr="00EE0B87">
        <w:rPr>
          <w:sz w:val="24"/>
          <w:szCs w:val="24"/>
        </w:rPr>
        <w:t xml:space="preserve">, </w:t>
      </w:r>
      <w:proofErr w:type="spellStart"/>
      <w:r w:rsidRPr="00EE0B87">
        <w:rPr>
          <w:sz w:val="24"/>
          <w:szCs w:val="24"/>
        </w:rPr>
        <w:t>diagnosis</w:t>
      </w:r>
      <w:proofErr w:type="spellEnd"/>
      <w:r w:rsidRPr="00EE0B87">
        <w:rPr>
          <w:sz w:val="24"/>
          <w:szCs w:val="24"/>
        </w:rPr>
        <w:t xml:space="preserve"> </w:t>
      </w:r>
      <w:proofErr w:type="spellStart"/>
      <w:r w:rsidRPr="00EE0B87">
        <w:rPr>
          <w:sz w:val="24"/>
          <w:szCs w:val="24"/>
        </w:rPr>
        <w:t>and</w:t>
      </w:r>
      <w:proofErr w:type="spellEnd"/>
      <w:r w:rsidRPr="00EE0B87">
        <w:rPr>
          <w:sz w:val="24"/>
          <w:szCs w:val="24"/>
        </w:rPr>
        <w:t xml:space="preserve"> </w:t>
      </w:r>
      <w:proofErr w:type="spellStart"/>
      <w:r w:rsidRPr="00EE0B87">
        <w:rPr>
          <w:sz w:val="24"/>
          <w:szCs w:val="24"/>
        </w:rPr>
        <w:t>treatment</w:t>
      </w:r>
      <w:proofErr w:type="spellEnd"/>
      <w:r w:rsidRPr="00EE0B87">
        <w:rPr>
          <w:sz w:val="24"/>
          <w:szCs w:val="24"/>
        </w:rPr>
        <w:t>.</w:t>
      </w:r>
    </w:p>
    <w:p w14:paraId="5A902679" w14:textId="77777777" w:rsidR="004570CE" w:rsidRPr="00EE0B87" w:rsidRDefault="004570CE" w:rsidP="0067714D">
      <w:pPr>
        <w:pStyle w:val="BodyTextIndent"/>
        <w:widowControl w:val="0"/>
        <w:numPr>
          <w:ilvl w:val="0"/>
          <w:numId w:val="30"/>
        </w:numPr>
        <w:rPr>
          <w:sz w:val="24"/>
          <w:szCs w:val="24"/>
        </w:rPr>
      </w:pPr>
      <w:proofErr w:type="spellStart"/>
      <w:r w:rsidRPr="00EE0B87">
        <w:rPr>
          <w:sz w:val="24"/>
          <w:szCs w:val="24"/>
        </w:rPr>
        <w:t>Human</w:t>
      </w:r>
      <w:proofErr w:type="spellEnd"/>
      <w:r w:rsidRPr="00EE0B87">
        <w:rPr>
          <w:sz w:val="24"/>
          <w:szCs w:val="24"/>
        </w:rPr>
        <w:t xml:space="preserve"> body </w:t>
      </w:r>
      <w:proofErr w:type="spellStart"/>
      <w:r w:rsidRPr="00EE0B87">
        <w:rPr>
          <w:sz w:val="24"/>
          <w:szCs w:val="24"/>
        </w:rPr>
        <w:t>copper</w:t>
      </w:r>
      <w:proofErr w:type="spellEnd"/>
      <w:r w:rsidRPr="00EE0B87">
        <w:rPr>
          <w:sz w:val="24"/>
          <w:szCs w:val="24"/>
        </w:rPr>
        <w:t xml:space="preserve"> metabolism, </w:t>
      </w:r>
      <w:proofErr w:type="spellStart"/>
      <w:r w:rsidRPr="00EE0B87">
        <w:rPr>
          <w:sz w:val="24"/>
          <w:szCs w:val="24"/>
        </w:rPr>
        <w:t>Wilson's</w:t>
      </w:r>
      <w:proofErr w:type="spellEnd"/>
      <w:r w:rsidRPr="00EE0B87">
        <w:rPr>
          <w:sz w:val="24"/>
          <w:szCs w:val="24"/>
        </w:rPr>
        <w:t xml:space="preserve"> </w:t>
      </w:r>
      <w:proofErr w:type="spellStart"/>
      <w:r w:rsidRPr="00EE0B87">
        <w:rPr>
          <w:sz w:val="24"/>
          <w:szCs w:val="24"/>
        </w:rPr>
        <w:t>disease</w:t>
      </w:r>
      <w:proofErr w:type="spellEnd"/>
      <w:r w:rsidRPr="00EE0B87">
        <w:rPr>
          <w:sz w:val="24"/>
          <w:szCs w:val="24"/>
        </w:rPr>
        <w:t>.</w:t>
      </w:r>
    </w:p>
    <w:p w14:paraId="6720DBB4" w14:textId="77777777" w:rsidR="004570CE" w:rsidRPr="00EE0B87" w:rsidRDefault="004570CE" w:rsidP="0067714D">
      <w:pPr>
        <w:pStyle w:val="BodyTextIndent"/>
        <w:widowControl w:val="0"/>
        <w:numPr>
          <w:ilvl w:val="0"/>
          <w:numId w:val="30"/>
        </w:numPr>
        <w:rPr>
          <w:sz w:val="24"/>
          <w:szCs w:val="24"/>
        </w:rPr>
      </w:pPr>
      <w:proofErr w:type="spellStart"/>
      <w:r w:rsidRPr="00EE0B87">
        <w:rPr>
          <w:sz w:val="24"/>
          <w:szCs w:val="24"/>
        </w:rPr>
        <w:t>Strumpell</w:t>
      </w:r>
      <w:proofErr w:type="spellEnd"/>
      <w:r w:rsidRPr="00EE0B87">
        <w:rPr>
          <w:sz w:val="24"/>
          <w:szCs w:val="24"/>
        </w:rPr>
        <w:t xml:space="preserve"> </w:t>
      </w:r>
      <w:proofErr w:type="spellStart"/>
      <w:r w:rsidRPr="00EE0B87">
        <w:rPr>
          <w:sz w:val="24"/>
          <w:szCs w:val="24"/>
        </w:rPr>
        <w:t>disease</w:t>
      </w:r>
      <w:proofErr w:type="spellEnd"/>
      <w:r w:rsidRPr="00EE0B87">
        <w:rPr>
          <w:sz w:val="24"/>
          <w:szCs w:val="24"/>
        </w:rPr>
        <w:t xml:space="preserve">, </w:t>
      </w:r>
      <w:proofErr w:type="spellStart"/>
      <w:r w:rsidRPr="00EE0B87">
        <w:rPr>
          <w:sz w:val="24"/>
          <w:szCs w:val="24"/>
        </w:rPr>
        <w:t>the</w:t>
      </w:r>
      <w:proofErr w:type="spellEnd"/>
      <w:r w:rsidRPr="00EE0B87">
        <w:rPr>
          <w:sz w:val="24"/>
          <w:szCs w:val="24"/>
        </w:rPr>
        <w:t xml:space="preserve"> </w:t>
      </w:r>
      <w:proofErr w:type="spellStart"/>
      <w:r w:rsidRPr="00EE0B87">
        <w:rPr>
          <w:sz w:val="24"/>
          <w:szCs w:val="24"/>
        </w:rPr>
        <w:t>type</w:t>
      </w:r>
      <w:proofErr w:type="spellEnd"/>
      <w:r w:rsidRPr="00EE0B87">
        <w:rPr>
          <w:sz w:val="24"/>
          <w:szCs w:val="24"/>
        </w:rPr>
        <w:t xml:space="preserve"> of </w:t>
      </w:r>
      <w:proofErr w:type="spellStart"/>
      <w:r w:rsidRPr="00EE0B87">
        <w:rPr>
          <w:sz w:val="24"/>
          <w:szCs w:val="24"/>
        </w:rPr>
        <w:t>transmission</w:t>
      </w:r>
      <w:proofErr w:type="spellEnd"/>
      <w:r w:rsidRPr="00EE0B87">
        <w:rPr>
          <w:sz w:val="24"/>
          <w:szCs w:val="24"/>
        </w:rPr>
        <w:t xml:space="preserve">, </w:t>
      </w:r>
      <w:proofErr w:type="spellStart"/>
      <w:r w:rsidRPr="00EE0B87">
        <w:rPr>
          <w:sz w:val="24"/>
          <w:szCs w:val="24"/>
        </w:rPr>
        <w:t>diagnosis</w:t>
      </w:r>
      <w:proofErr w:type="spellEnd"/>
      <w:r w:rsidRPr="00EE0B87">
        <w:rPr>
          <w:sz w:val="24"/>
          <w:szCs w:val="24"/>
        </w:rPr>
        <w:t xml:space="preserve"> </w:t>
      </w:r>
      <w:proofErr w:type="spellStart"/>
      <w:r w:rsidRPr="00EE0B87">
        <w:rPr>
          <w:sz w:val="24"/>
          <w:szCs w:val="24"/>
        </w:rPr>
        <w:t>and</w:t>
      </w:r>
      <w:proofErr w:type="spellEnd"/>
      <w:r w:rsidRPr="00EE0B87">
        <w:rPr>
          <w:sz w:val="24"/>
          <w:szCs w:val="24"/>
        </w:rPr>
        <w:t xml:space="preserve"> </w:t>
      </w:r>
      <w:proofErr w:type="spellStart"/>
      <w:r w:rsidRPr="00EE0B87">
        <w:rPr>
          <w:sz w:val="24"/>
          <w:szCs w:val="24"/>
        </w:rPr>
        <w:t>treatment</w:t>
      </w:r>
      <w:proofErr w:type="spellEnd"/>
      <w:r w:rsidRPr="00EE0B87">
        <w:rPr>
          <w:sz w:val="24"/>
          <w:szCs w:val="24"/>
        </w:rPr>
        <w:t>.</w:t>
      </w:r>
    </w:p>
    <w:p w14:paraId="729969DF" w14:textId="77777777" w:rsidR="004570CE" w:rsidRPr="00EE0B87" w:rsidRDefault="004570CE" w:rsidP="0067714D">
      <w:pPr>
        <w:pStyle w:val="BodyTextIndent"/>
        <w:widowControl w:val="0"/>
        <w:numPr>
          <w:ilvl w:val="0"/>
          <w:numId w:val="30"/>
        </w:numPr>
        <w:rPr>
          <w:sz w:val="24"/>
          <w:szCs w:val="24"/>
        </w:rPr>
      </w:pPr>
      <w:r w:rsidRPr="00EE0B87">
        <w:rPr>
          <w:sz w:val="24"/>
          <w:szCs w:val="24"/>
          <w:lang w:val="en-US"/>
        </w:rPr>
        <w:t>The investigations used in neurology for the diagnosis of hereditary diseases (laboratory tests, genetic tests, electrophysiological examinations)</w:t>
      </w:r>
      <w:r w:rsidR="00647F63" w:rsidRPr="00EE0B87">
        <w:rPr>
          <w:sz w:val="24"/>
          <w:szCs w:val="24"/>
          <w:lang w:val="en-US"/>
        </w:rPr>
        <w:t>.</w:t>
      </w:r>
    </w:p>
    <w:p w14:paraId="027F75EB" w14:textId="77777777" w:rsidR="00647F63" w:rsidRPr="00EE0B87" w:rsidRDefault="00647F63" w:rsidP="0067714D">
      <w:pPr>
        <w:pStyle w:val="BodyTextIndent"/>
        <w:widowControl w:val="0"/>
        <w:ind w:left="720" w:firstLine="0"/>
        <w:rPr>
          <w:sz w:val="24"/>
          <w:szCs w:val="24"/>
        </w:rPr>
      </w:pPr>
    </w:p>
    <w:p w14:paraId="6EDB6D0B" w14:textId="77777777" w:rsidR="008C46AB" w:rsidRPr="00EE0B87" w:rsidRDefault="00BE3274" w:rsidP="008C46AB">
      <w:pPr>
        <w:pStyle w:val="BodyTextIndent"/>
        <w:widowControl w:val="0"/>
        <w:ind w:firstLine="0"/>
        <w:rPr>
          <w:b/>
          <w:sz w:val="24"/>
          <w:szCs w:val="24"/>
        </w:rPr>
      </w:pPr>
      <w:r w:rsidRPr="00EE0B87">
        <w:rPr>
          <w:b/>
          <w:sz w:val="24"/>
          <w:szCs w:val="24"/>
          <w:lang w:val="en-US"/>
        </w:rPr>
        <w:t>Recommended reading</w:t>
      </w:r>
      <w:r w:rsidRPr="00EE0B87">
        <w:rPr>
          <w:b/>
          <w:sz w:val="24"/>
          <w:szCs w:val="24"/>
        </w:rPr>
        <w:t>:</w:t>
      </w:r>
      <w:r w:rsidR="00A768AE" w:rsidRPr="00EE0B87">
        <w:rPr>
          <w:b/>
          <w:sz w:val="24"/>
          <w:szCs w:val="24"/>
        </w:rPr>
        <w:t xml:space="preserve"> </w:t>
      </w:r>
      <w:r w:rsidR="008C46AB" w:rsidRPr="00EE0B87">
        <w:rPr>
          <w:b/>
          <w:sz w:val="24"/>
          <w:szCs w:val="24"/>
        </w:rPr>
        <w:t xml:space="preserve">A: 1, </w:t>
      </w:r>
      <w:proofErr w:type="gramStart"/>
      <w:r w:rsidR="008C46AB" w:rsidRPr="00EE0B87">
        <w:rPr>
          <w:b/>
          <w:sz w:val="24"/>
          <w:szCs w:val="24"/>
        </w:rPr>
        <w:t>2  B</w:t>
      </w:r>
      <w:proofErr w:type="gramEnd"/>
      <w:r w:rsidR="008C46AB" w:rsidRPr="00EE0B87">
        <w:rPr>
          <w:b/>
          <w:sz w:val="24"/>
          <w:szCs w:val="24"/>
        </w:rPr>
        <w:t>: 1, 2.</w:t>
      </w:r>
    </w:p>
    <w:p w14:paraId="72F3336F" w14:textId="77777777" w:rsidR="00DF71BE" w:rsidRPr="00EE0B87" w:rsidRDefault="00DF71BE" w:rsidP="0067714D">
      <w:pPr>
        <w:pStyle w:val="BodyTextIndent"/>
        <w:widowControl w:val="0"/>
        <w:ind w:firstLine="0"/>
        <w:rPr>
          <w:b/>
          <w:sz w:val="24"/>
          <w:szCs w:val="24"/>
          <w:lang w:val="en-US"/>
        </w:rPr>
      </w:pPr>
    </w:p>
    <w:p w14:paraId="77092494" w14:textId="77777777" w:rsidR="004570CE" w:rsidRPr="00EE0B87" w:rsidRDefault="004570CE" w:rsidP="0067714D">
      <w:pPr>
        <w:pStyle w:val="BodyTextIndent"/>
        <w:widowControl w:val="0"/>
        <w:ind w:left="1418" w:hanging="1418"/>
        <w:jc w:val="center"/>
        <w:rPr>
          <w:b/>
          <w:sz w:val="24"/>
          <w:szCs w:val="24"/>
        </w:rPr>
      </w:pPr>
      <w:r w:rsidRPr="00EE0B87">
        <w:rPr>
          <w:b/>
          <w:sz w:val="24"/>
          <w:szCs w:val="24"/>
        </w:rPr>
        <w:t xml:space="preserve">The </w:t>
      </w:r>
      <w:proofErr w:type="spellStart"/>
      <w:r w:rsidRPr="00EE0B87">
        <w:rPr>
          <w:b/>
          <w:sz w:val="24"/>
          <w:szCs w:val="24"/>
        </w:rPr>
        <w:t>method</w:t>
      </w:r>
      <w:proofErr w:type="spellEnd"/>
      <w:r w:rsidRPr="00EE0B87">
        <w:rPr>
          <w:b/>
          <w:sz w:val="24"/>
          <w:szCs w:val="24"/>
        </w:rPr>
        <w:t xml:space="preserve"> of </w:t>
      </w:r>
      <w:proofErr w:type="spellStart"/>
      <w:r w:rsidRPr="00EE0B87">
        <w:rPr>
          <w:b/>
          <w:sz w:val="24"/>
          <w:szCs w:val="24"/>
        </w:rPr>
        <w:t>conducting</w:t>
      </w:r>
      <w:proofErr w:type="spellEnd"/>
      <w:r w:rsidRPr="00EE0B87">
        <w:rPr>
          <w:b/>
          <w:sz w:val="24"/>
          <w:szCs w:val="24"/>
        </w:rPr>
        <w:t xml:space="preserve"> </w:t>
      </w:r>
      <w:proofErr w:type="spellStart"/>
      <w:r w:rsidRPr="00EE0B87">
        <w:rPr>
          <w:b/>
          <w:sz w:val="24"/>
          <w:szCs w:val="24"/>
        </w:rPr>
        <w:t>the</w:t>
      </w:r>
      <w:proofErr w:type="spellEnd"/>
      <w:r w:rsidRPr="00EE0B87">
        <w:rPr>
          <w:b/>
          <w:sz w:val="24"/>
          <w:szCs w:val="24"/>
        </w:rPr>
        <w:t xml:space="preserve"> </w:t>
      </w:r>
      <w:proofErr w:type="spellStart"/>
      <w:r w:rsidRPr="00EE0B87">
        <w:rPr>
          <w:b/>
          <w:sz w:val="24"/>
          <w:szCs w:val="24"/>
        </w:rPr>
        <w:t>practical</w:t>
      </w:r>
      <w:proofErr w:type="spellEnd"/>
      <w:r w:rsidRPr="00EE0B87">
        <w:rPr>
          <w:b/>
          <w:sz w:val="24"/>
          <w:szCs w:val="24"/>
        </w:rPr>
        <w:t xml:space="preserve"> </w:t>
      </w:r>
      <w:proofErr w:type="spellStart"/>
      <w:r w:rsidRPr="00EE0B87">
        <w:rPr>
          <w:b/>
          <w:sz w:val="24"/>
          <w:szCs w:val="24"/>
        </w:rPr>
        <w:t>work</w:t>
      </w:r>
      <w:proofErr w:type="spellEnd"/>
      <w:r w:rsidRPr="00EE0B87">
        <w:rPr>
          <w:b/>
          <w:sz w:val="24"/>
          <w:szCs w:val="24"/>
        </w:rPr>
        <w:t xml:space="preserve"> </w:t>
      </w:r>
      <w:proofErr w:type="spellStart"/>
      <w:r w:rsidRPr="00EE0B87">
        <w:rPr>
          <w:b/>
          <w:sz w:val="24"/>
          <w:szCs w:val="24"/>
        </w:rPr>
        <w:t>and</w:t>
      </w:r>
      <w:proofErr w:type="spellEnd"/>
      <w:r w:rsidRPr="00EE0B87">
        <w:rPr>
          <w:b/>
          <w:sz w:val="24"/>
          <w:szCs w:val="24"/>
        </w:rPr>
        <w:t xml:space="preserve"> </w:t>
      </w:r>
      <w:proofErr w:type="spellStart"/>
      <w:r w:rsidRPr="00EE0B87">
        <w:rPr>
          <w:b/>
          <w:sz w:val="24"/>
          <w:szCs w:val="24"/>
        </w:rPr>
        <w:t>the</w:t>
      </w:r>
      <w:proofErr w:type="spellEnd"/>
      <w:r w:rsidRPr="00EE0B87">
        <w:rPr>
          <w:b/>
          <w:sz w:val="24"/>
          <w:szCs w:val="24"/>
        </w:rPr>
        <w:t xml:space="preserve"> seminar</w:t>
      </w:r>
    </w:p>
    <w:p w14:paraId="34CD3A54" w14:textId="77777777" w:rsidR="00647F63" w:rsidRPr="00EE0B87" w:rsidRDefault="00647F63" w:rsidP="0067714D">
      <w:pPr>
        <w:pStyle w:val="BodyTextIndent"/>
        <w:widowControl w:val="0"/>
        <w:ind w:left="1418" w:hanging="1418"/>
        <w:jc w:val="center"/>
        <w:rPr>
          <w:b/>
          <w:sz w:val="24"/>
          <w:szCs w:val="24"/>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6"/>
        <w:gridCol w:w="6380"/>
        <w:gridCol w:w="1326"/>
      </w:tblGrid>
      <w:tr w:rsidR="00906F86" w:rsidRPr="00EE0B87" w14:paraId="2BA872CF" w14:textId="77777777" w:rsidTr="004570CE">
        <w:trPr>
          <w:trHeight w:val="654"/>
        </w:trPr>
        <w:tc>
          <w:tcPr>
            <w:tcW w:w="816" w:type="dxa"/>
            <w:tcBorders>
              <w:bottom w:val="single" w:sz="6" w:space="0" w:color="008000"/>
              <w:right w:val="single" w:sz="2" w:space="0" w:color="auto"/>
            </w:tcBorders>
            <w:vAlign w:val="center"/>
          </w:tcPr>
          <w:p w14:paraId="40436608" w14:textId="77777777" w:rsidR="004570CE" w:rsidRPr="00EE0B87" w:rsidRDefault="004570CE" w:rsidP="004570CE">
            <w:pPr>
              <w:jc w:val="center"/>
              <w:rPr>
                <w:b/>
                <w:sz w:val="24"/>
                <w:szCs w:val="24"/>
                <w:lang w:val="ro-RO"/>
              </w:rPr>
            </w:pPr>
            <w:r w:rsidRPr="00EE0B87">
              <w:rPr>
                <w:b/>
                <w:sz w:val="24"/>
                <w:szCs w:val="24"/>
                <w:lang w:val="ro-RO"/>
              </w:rPr>
              <w:t>No.</w:t>
            </w:r>
          </w:p>
        </w:tc>
        <w:tc>
          <w:tcPr>
            <w:tcW w:w="6380" w:type="dxa"/>
            <w:tcBorders>
              <w:left w:val="single" w:sz="2" w:space="0" w:color="auto"/>
              <w:bottom w:val="single" w:sz="6" w:space="0" w:color="008000"/>
              <w:right w:val="single" w:sz="2" w:space="0" w:color="auto"/>
            </w:tcBorders>
            <w:vAlign w:val="center"/>
          </w:tcPr>
          <w:p w14:paraId="74AE1F9D" w14:textId="77777777" w:rsidR="004570CE" w:rsidRPr="00EE0B87" w:rsidRDefault="00CE34BB" w:rsidP="004570CE">
            <w:pPr>
              <w:pStyle w:val="Heading6"/>
              <w:spacing w:before="0" w:after="0"/>
              <w:jc w:val="center"/>
              <w:rPr>
                <w:sz w:val="24"/>
                <w:szCs w:val="24"/>
              </w:rPr>
            </w:pPr>
            <w:r w:rsidRPr="00EE0B87">
              <w:rPr>
                <w:sz w:val="24"/>
                <w:szCs w:val="24"/>
              </w:rPr>
              <w:t>Practical lesson structure</w:t>
            </w:r>
          </w:p>
        </w:tc>
        <w:tc>
          <w:tcPr>
            <w:tcW w:w="1326" w:type="dxa"/>
            <w:tcBorders>
              <w:left w:val="single" w:sz="2" w:space="0" w:color="auto"/>
              <w:bottom w:val="single" w:sz="6" w:space="0" w:color="008000"/>
            </w:tcBorders>
          </w:tcPr>
          <w:p w14:paraId="56FFBAA7" w14:textId="77777777" w:rsidR="004570CE" w:rsidRPr="00EE0B87" w:rsidRDefault="004570CE" w:rsidP="004570CE">
            <w:pPr>
              <w:jc w:val="center"/>
              <w:rPr>
                <w:sz w:val="24"/>
                <w:szCs w:val="24"/>
                <w:lang w:val="ro-RO"/>
              </w:rPr>
            </w:pPr>
            <w:r w:rsidRPr="00EE0B87">
              <w:rPr>
                <w:b/>
                <w:bCs/>
                <w:sz w:val="24"/>
                <w:szCs w:val="24"/>
                <w:lang w:val="en-US"/>
              </w:rPr>
              <w:t xml:space="preserve">Duration </w:t>
            </w:r>
            <w:r w:rsidRPr="00EE0B87">
              <w:rPr>
                <w:b/>
                <w:sz w:val="24"/>
                <w:szCs w:val="24"/>
                <w:lang w:val="ro-RO"/>
              </w:rPr>
              <w:t>(min)</w:t>
            </w:r>
          </w:p>
        </w:tc>
      </w:tr>
      <w:tr w:rsidR="004570CE" w:rsidRPr="00EE0B87" w14:paraId="25E935FD" w14:textId="77777777" w:rsidTr="004570CE">
        <w:tc>
          <w:tcPr>
            <w:tcW w:w="816" w:type="dxa"/>
            <w:tcBorders>
              <w:top w:val="single" w:sz="6" w:space="0" w:color="008000"/>
              <w:right w:val="single" w:sz="2" w:space="0" w:color="auto"/>
            </w:tcBorders>
          </w:tcPr>
          <w:p w14:paraId="78493661" w14:textId="77777777" w:rsidR="004570CE" w:rsidRPr="00EE0B87" w:rsidRDefault="004570CE" w:rsidP="004570CE">
            <w:pPr>
              <w:jc w:val="center"/>
              <w:rPr>
                <w:b/>
                <w:sz w:val="24"/>
                <w:szCs w:val="24"/>
                <w:lang w:val="ro-RO"/>
              </w:rPr>
            </w:pPr>
          </w:p>
          <w:p w14:paraId="2BB81682" w14:textId="77777777" w:rsidR="004570CE" w:rsidRPr="00EE0B87" w:rsidRDefault="004570CE" w:rsidP="004570CE">
            <w:pPr>
              <w:spacing w:line="276" w:lineRule="auto"/>
              <w:jc w:val="center"/>
              <w:rPr>
                <w:sz w:val="24"/>
                <w:szCs w:val="24"/>
                <w:lang w:val="ro-RO"/>
              </w:rPr>
            </w:pPr>
            <w:r w:rsidRPr="00EE0B87">
              <w:rPr>
                <w:sz w:val="24"/>
                <w:szCs w:val="24"/>
                <w:lang w:val="ro-RO"/>
              </w:rPr>
              <w:t>1.</w:t>
            </w:r>
          </w:p>
          <w:p w14:paraId="50444906" w14:textId="77777777" w:rsidR="004570CE" w:rsidRPr="00EE0B87" w:rsidRDefault="004570CE" w:rsidP="004570CE">
            <w:pPr>
              <w:spacing w:line="276" w:lineRule="auto"/>
              <w:jc w:val="center"/>
              <w:rPr>
                <w:sz w:val="24"/>
                <w:szCs w:val="24"/>
                <w:lang w:val="ro-RO"/>
              </w:rPr>
            </w:pPr>
            <w:r w:rsidRPr="00EE0B87">
              <w:rPr>
                <w:sz w:val="24"/>
                <w:szCs w:val="24"/>
                <w:lang w:val="ro-RO"/>
              </w:rPr>
              <w:t>2.</w:t>
            </w:r>
          </w:p>
          <w:p w14:paraId="66B2562D" w14:textId="77777777" w:rsidR="004570CE" w:rsidRPr="00EE0B87" w:rsidRDefault="004570CE" w:rsidP="004570CE">
            <w:pPr>
              <w:spacing w:line="276" w:lineRule="auto"/>
              <w:jc w:val="center"/>
              <w:rPr>
                <w:sz w:val="24"/>
                <w:szCs w:val="24"/>
                <w:lang w:val="ro-RO"/>
              </w:rPr>
            </w:pPr>
            <w:r w:rsidRPr="00EE0B87">
              <w:rPr>
                <w:sz w:val="24"/>
                <w:szCs w:val="24"/>
                <w:lang w:val="ro-RO"/>
              </w:rPr>
              <w:t>3.</w:t>
            </w:r>
          </w:p>
          <w:p w14:paraId="62A0E4DF" w14:textId="77777777" w:rsidR="004570CE" w:rsidRPr="00EE0B87" w:rsidRDefault="004570CE" w:rsidP="004570CE">
            <w:pPr>
              <w:spacing w:line="276" w:lineRule="auto"/>
              <w:jc w:val="center"/>
              <w:rPr>
                <w:sz w:val="24"/>
                <w:szCs w:val="24"/>
                <w:lang w:val="ro-RO"/>
              </w:rPr>
            </w:pPr>
            <w:r w:rsidRPr="00EE0B87">
              <w:rPr>
                <w:sz w:val="24"/>
                <w:szCs w:val="24"/>
                <w:lang w:val="ro-RO"/>
              </w:rPr>
              <w:t>4.</w:t>
            </w:r>
          </w:p>
          <w:p w14:paraId="517927C3" w14:textId="77777777" w:rsidR="00F46706" w:rsidRPr="00EE0B87" w:rsidRDefault="00F46706" w:rsidP="004570CE">
            <w:pPr>
              <w:spacing w:line="276" w:lineRule="auto"/>
              <w:jc w:val="center"/>
              <w:rPr>
                <w:sz w:val="24"/>
                <w:szCs w:val="24"/>
                <w:lang w:val="ro-RO"/>
              </w:rPr>
            </w:pPr>
          </w:p>
          <w:p w14:paraId="2FF73B22" w14:textId="77777777" w:rsidR="004570CE" w:rsidRPr="00EE0B87" w:rsidRDefault="004570CE" w:rsidP="004570CE">
            <w:pPr>
              <w:spacing w:line="276" w:lineRule="auto"/>
              <w:jc w:val="center"/>
              <w:rPr>
                <w:sz w:val="24"/>
                <w:szCs w:val="24"/>
                <w:lang w:val="ro-RO"/>
              </w:rPr>
            </w:pPr>
            <w:r w:rsidRPr="00EE0B87">
              <w:rPr>
                <w:sz w:val="24"/>
                <w:szCs w:val="24"/>
                <w:lang w:val="ro-RO"/>
              </w:rPr>
              <w:t>5.</w:t>
            </w:r>
          </w:p>
          <w:p w14:paraId="3AA45248" w14:textId="77777777" w:rsidR="004570CE" w:rsidRPr="00EE0B87" w:rsidRDefault="004570CE" w:rsidP="004570CE">
            <w:pPr>
              <w:spacing w:line="276" w:lineRule="auto"/>
              <w:jc w:val="center"/>
              <w:rPr>
                <w:sz w:val="24"/>
                <w:szCs w:val="24"/>
                <w:lang w:val="ro-RO"/>
              </w:rPr>
            </w:pPr>
          </w:p>
          <w:p w14:paraId="4CF56035" w14:textId="77777777" w:rsidR="004570CE" w:rsidRPr="00EE0B87" w:rsidRDefault="004570CE" w:rsidP="004570CE">
            <w:pPr>
              <w:spacing w:line="276" w:lineRule="auto"/>
              <w:jc w:val="center"/>
              <w:rPr>
                <w:sz w:val="24"/>
                <w:szCs w:val="24"/>
                <w:lang w:val="ro-RO"/>
              </w:rPr>
            </w:pPr>
            <w:r w:rsidRPr="00EE0B87">
              <w:rPr>
                <w:sz w:val="24"/>
                <w:szCs w:val="24"/>
                <w:lang w:val="ro-RO"/>
              </w:rPr>
              <w:t>6.</w:t>
            </w:r>
          </w:p>
          <w:p w14:paraId="7C78B91A" w14:textId="77777777" w:rsidR="004570CE" w:rsidRPr="00EE0B87" w:rsidRDefault="004570CE" w:rsidP="004570CE">
            <w:pPr>
              <w:spacing w:line="276" w:lineRule="auto"/>
              <w:jc w:val="center"/>
              <w:rPr>
                <w:sz w:val="24"/>
                <w:szCs w:val="24"/>
                <w:lang w:val="ro-RO"/>
              </w:rPr>
            </w:pPr>
          </w:p>
          <w:p w14:paraId="3E621135" w14:textId="77777777" w:rsidR="004570CE" w:rsidRPr="00EE0B87" w:rsidRDefault="004570CE" w:rsidP="004570CE">
            <w:pPr>
              <w:spacing w:line="276" w:lineRule="auto"/>
              <w:jc w:val="center"/>
              <w:rPr>
                <w:sz w:val="24"/>
                <w:szCs w:val="24"/>
                <w:lang w:val="ro-RO"/>
              </w:rPr>
            </w:pPr>
            <w:r w:rsidRPr="00EE0B87">
              <w:rPr>
                <w:sz w:val="24"/>
                <w:szCs w:val="24"/>
                <w:lang w:val="ro-RO"/>
              </w:rPr>
              <w:t>7.</w:t>
            </w:r>
          </w:p>
          <w:p w14:paraId="533AF458" w14:textId="77777777" w:rsidR="004570CE" w:rsidRPr="00EE0B87" w:rsidRDefault="004570CE" w:rsidP="004570CE">
            <w:pPr>
              <w:spacing w:line="276" w:lineRule="auto"/>
              <w:jc w:val="center"/>
              <w:rPr>
                <w:sz w:val="24"/>
                <w:szCs w:val="24"/>
                <w:lang w:val="ro-RO"/>
              </w:rPr>
            </w:pPr>
            <w:r w:rsidRPr="00EE0B87">
              <w:rPr>
                <w:sz w:val="24"/>
                <w:szCs w:val="24"/>
                <w:lang w:val="ro-RO"/>
              </w:rPr>
              <w:t>8.</w:t>
            </w:r>
          </w:p>
          <w:p w14:paraId="17BCC8DC" w14:textId="77777777" w:rsidR="004570CE" w:rsidRPr="00EE0B87" w:rsidRDefault="004570CE" w:rsidP="004570CE">
            <w:pPr>
              <w:spacing w:line="276" w:lineRule="auto"/>
              <w:jc w:val="center"/>
              <w:rPr>
                <w:sz w:val="24"/>
                <w:szCs w:val="24"/>
                <w:lang w:val="ro-RO"/>
              </w:rPr>
            </w:pPr>
          </w:p>
          <w:p w14:paraId="4072612F" w14:textId="77777777" w:rsidR="004570CE" w:rsidRPr="00EE0B87" w:rsidRDefault="004570CE" w:rsidP="004570CE">
            <w:pPr>
              <w:spacing w:line="276" w:lineRule="auto"/>
              <w:jc w:val="center"/>
              <w:rPr>
                <w:sz w:val="24"/>
                <w:szCs w:val="24"/>
                <w:lang w:val="ro-RO"/>
              </w:rPr>
            </w:pPr>
            <w:r w:rsidRPr="00EE0B87">
              <w:rPr>
                <w:sz w:val="24"/>
                <w:szCs w:val="24"/>
                <w:lang w:val="ro-RO"/>
              </w:rPr>
              <w:t>9.</w:t>
            </w:r>
          </w:p>
          <w:p w14:paraId="7F0729ED" w14:textId="77777777" w:rsidR="004570CE" w:rsidRPr="00EE0B87" w:rsidRDefault="004570CE" w:rsidP="004570CE">
            <w:pPr>
              <w:spacing w:line="276" w:lineRule="auto"/>
              <w:jc w:val="center"/>
              <w:rPr>
                <w:b/>
                <w:sz w:val="24"/>
                <w:szCs w:val="24"/>
                <w:lang w:val="ro-RO"/>
              </w:rPr>
            </w:pPr>
            <w:r w:rsidRPr="00EE0B87">
              <w:rPr>
                <w:sz w:val="24"/>
                <w:szCs w:val="24"/>
                <w:lang w:val="ro-RO"/>
              </w:rPr>
              <w:t>10</w:t>
            </w:r>
            <w:r w:rsidRPr="00EE0B87">
              <w:rPr>
                <w:b/>
                <w:sz w:val="24"/>
                <w:szCs w:val="24"/>
                <w:lang w:val="ro-RO"/>
              </w:rPr>
              <w:t>.</w:t>
            </w:r>
          </w:p>
          <w:p w14:paraId="50E071D7" w14:textId="77777777" w:rsidR="004570CE" w:rsidRPr="00EE0B87" w:rsidRDefault="004570CE" w:rsidP="004570CE">
            <w:pPr>
              <w:rPr>
                <w:b/>
                <w:sz w:val="24"/>
                <w:szCs w:val="24"/>
                <w:lang w:val="ro-RO"/>
              </w:rPr>
            </w:pPr>
          </w:p>
        </w:tc>
        <w:tc>
          <w:tcPr>
            <w:tcW w:w="6380" w:type="dxa"/>
            <w:tcBorders>
              <w:top w:val="single" w:sz="6" w:space="0" w:color="008000"/>
              <w:left w:val="single" w:sz="2" w:space="0" w:color="auto"/>
              <w:right w:val="single" w:sz="2" w:space="0" w:color="auto"/>
            </w:tcBorders>
          </w:tcPr>
          <w:p w14:paraId="4D7C31FA" w14:textId="77777777" w:rsidR="004570CE" w:rsidRPr="00EE0B87" w:rsidRDefault="004570CE" w:rsidP="004570CE">
            <w:pPr>
              <w:shd w:val="clear" w:color="auto" w:fill="FFFFFF"/>
              <w:jc w:val="both"/>
              <w:rPr>
                <w:b/>
                <w:sz w:val="24"/>
                <w:szCs w:val="24"/>
                <w:lang w:val="ro-RO" w:eastAsia="en-US"/>
              </w:rPr>
            </w:pPr>
          </w:p>
          <w:p w14:paraId="30961ABD" w14:textId="77777777" w:rsidR="004570CE" w:rsidRPr="00EE0B87" w:rsidRDefault="004570CE" w:rsidP="004570CE">
            <w:pPr>
              <w:shd w:val="clear" w:color="auto" w:fill="FFFFFF"/>
              <w:spacing w:line="276" w:lineRule="auto"/>
              <w:jc w:val="both"/>
              <w:rPr>
                <w:lang w:val="en-US" w:eastAsia="en-US"/>
              </w:rPr>
            </w:pPr>
            <w:r w:rsidRPr="00EE0B87">
              <w:rPr>
                <w:b/>
                <w:sz w:val="24"/>
                <w:szCs w:val="24"/>
                <w:lang w:val="ro-RO" w:eastAsia="en-US"/>
              </w:rPr>
              <w:t>T</w:t>
            </w:r>
            <w:r w:rsidR="00CE34BB" w:rsidRPr="00EE0B87">
              <w:rPr>
                <w:sz w:val="24"/>
                <w:szCs w:val="24"/>
                <w:lang w:val="ro-RO" w:eastAsia="en-US"/>
              </w:rPr>
              <w:t>heme</w:t>
            </w:r>
            <w:r w:rsidRPr="00EE0B87">
              <w:rPr>
                <w:sz w:val="24"/>
                <w:szCs w:val="24"/>
                <w:lang w:val="ro-RO" w:eastAsia="en-US"/>
              </w:rPr>
              <w:t xml:space="preserve"> </w:t>
            </w:r>
            <w:proofErr w:type="spellStart"/>
            <w:r w:rsidRPr="00EE0B87">
              <w:rPr>
                <w:sz w:val="24"/>
                <w:szCs w:val="24"/>
                <w:lang w:val="ro-RO" w:eastAsia="en-US"/>
              </w:rPr>
              <w:t>presentation</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practical</w:t>
            </w:r>
            <w:proofErr w:type="spellEnd"/>
            <w:r w:rsidRPr="00EE0B87">
              <w:rPr>
                <w:sz w:val="24"/>
                <w:szCs w:val="24"/>
                <w:lang w:val="ro-RO" w:eastAsia="en-US"/>
              </w:rPr>
              <w:t xml:space="preserve"> </w:t>
            </w:r>
            <w:proofErr w:type="spellStart"/>
            <w:r w:rsidRPr="00EE0B87">
              <w:rPr>
                <w:sz w:val="24"/>
                <w:szCs w:val="24"/>
                <w:lang w:val="ro-RO" w:eastAsia="en-US"/>
              </w:rPr>
              <w:t>skills</w:t>
            </w:r>
            <w:proofErr w:type="spellEnd"/>
            <w:r w:rsidRPr="00EE0B87">
              <w:rPr>
                <w:sz w:val="24"/>
                <w:szCs w:val="24"/>
                <w:lang w:val="ro-RO" w:eastAsia="en-US"/>
              </w:rPr>
              <w:t xml:space="preserve"> </w:t>
            </w:r>
            <w:proofErr w:type="spellStart"/>
            <w:r w:rsidRPr="00EE0B87">
              <w:rPr>
                <w:sz w:val="24"/>
                <w:szCs w:val="24"/>
                <w:lang w:val="ro-RO" w:eastAsia="en-US"/>
              </w:rPr>
              <w:t>lesson</w:t>
            </w:r>
            <w:proofErr w:type="spellEnd"/>
            <w:r w:rsidRPr="00EE0B87">
              <w:rPr>
                <w:sz w:val="24"/>
                <w:szCs w:val="24"/>
                <w:lang w:val="ro-RO" w:eastAsia="en-US"/>
              </w:rPr>
              <w:t xml:space="preserve"> plan. </w:t>
            </w:r>
          </w:p>
          <w:p w14:paraId="098C931D" w14:textId="77777777" w:rsidR="004570CE" w:rsidRPr="00EE0B87" w:rsidRDefault="004570CE" w:rsidP="004570CE">
            <w:pPr>
              <w:shd w:val="clear" w:color="auto" w:fill="FFFFFF"/>
              <w:spacing w:line="276" w:lineRule="auto"/>
              <w:jc w:val="both"/>
              <w:rPr>
                <w:lang w:val="en-US" w:eastAsia="en-US"/>
              </w:rPr>
            </w:pPr>
            <w:proofErr w:type="spellStart"/>
            <w:r w:rsidRPr="00EE0B87">
              <w:rPr>
                <w:b/>
                <w:sz w:val="24"/>
                <w:szCs w:val="24"/>
                <w:lang w:val="ro-RO" w:eastAsia="en-US"/>
              </w:rPr>
              <w:t>W</w:t>
            </w:r>
            <w:r w:rsidRPr="00EE0B87">
              <w:rPr>
                <w:sz w:val="24"/>
                <w:szCs w:val="24"/>
                <w:lang w:val="ro-RO" w:eastAsia="en-US"/>
              </w:rPr>
              <w:t>ritten</w:t>
            </w:r>
            <w:proofErr w:type="spellEnd"/>
            <w:r w:rsidRPr="00EE0B87">
              <w:rPr>
                <w:sz w:val="24"/>
                <w:szCs w:val="24"/>
                <w:lang w:val="ro-RO" w:eastAsia="en-US"/>
              </w:rPr>
              <w:t xml:space="preserve"> test. </w:t>
            </w:r>
          </w:p>
          <w:p w14:paraId="70F479D4" w14:textId="77777777" w:rsidR="004570CE" w:rsidRPr="00EE0B87" w:rsidRDefault="004570CE" w:rsidP="004570CE">
            <w:pPr>
              <w:shd w:val="clear" w:color="auto" w:fill="FFFFFF"/>
              <w:spacing w:line="276" w:lineRule="auto"/>
              <w:jc w:val="both"/>
              <w:rPr>
                <w:lang w:val="en-US" w:eastAsia="en-US"/>
              </w:rPr>
            </w:pPr>
            <w:proofErr w:type="spellStart"/>
            <w:r w:rsidRPr="00EE0B87">
              <w:rPr>
                <w:b/>
                <w:sz w:val="24"/>
                <w:szCs w:val="24"/>
                <w:lang w:val="ro-RO" w:eastAsia="en-US"/>
              </w:rPr>
              <w:t>Q</w:t>
            </w:r>
            <w:r w:rsidRPr="00EE0B87">
              <w:rPr>
                <w:sz w:val="24"/>
                <w:szCs w:val="24"/>
                <w:lang w:val="ro-RO" w:eastAsia="en-US"/>
              </w:rPr>
              <w:t>uestions</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Answers</w:t>
            </w:r>
            <w:proofErr w:type="spellEnd"/>
            <w:r w:rsidRPr="00EE0B87">
              <w:rPr>
                <w:sz w:val="24"/>
                <w:szCs w:val="24"/>
                <w:lang w:val="ro-RO" w:eastAsia="en-US"/>
              </w:rPr>
              <w:t xml:space="preserve"> </w:t>
            </w:r>
            <w:proofErr w:type="spellStart"/>
            <w:r w:rsidRPr="00EE0B87">
              <w:rPr>
                <w:sz w:val="24"/>
                <w:szCs w:val="24"/>
                <w:lang w:val="ro-RO" w:eastAsia="en-US"/>
              </w:rPr>
              <w:t>session</w:t>
            </w:r>
            <w:proofErr w:type="spellEnd"/>
            <w:r w:rsidRPr="00EE0B87">
              <w:rPr>
                <w:sz w:val="24"/>
                <w:szCs w:val="24"/>
                <w:lang w:val="ro-RO" w:eastAsia="en-US"/>
              </w:rPr>
              <w:t xml:space="preserve">, </w:t>
            </w:r>
            <w:proofErr w:type="spellStart"/>
            <w:r w:rsidRPr="00EE0B87">
              <w:rPr>
                <w:sz w:val="24"/>
                <w:szCs w:val="24"/>
                <w:lang w:val="ro-RO" w:eastAsia="en-US"/>
              </w:rPr>
              <w:t>additional</w:t>
            </w:r>
            <w:proofErr w:type="spellEnd"/>
            <w:r w:rsidRPr="00EE0B87">
              <w:rPr>
                <w:sz w:val="24"/>
                <w:szCs w:val="24"/>
                <w:lang w:val="ro-RO" w:eastAsia="en-US"/>
              </w:rPr>
              <w:t xml:space="preserve"> </w:t>
            </w:r>
            <w:proofErr w:type="spellStart"/>
            <w:r w:rsidRPr="00EE0B87">
              <w:rPr>
                <w:sz w:val="24"/>
                <w:szCs w:val="24"/>
                <w:lang w:val="ro-RO" w:eastAsia="en-US"/>
              </w:rPr>
              <w:t>explanations</w:t>
            </w:r>
            <w:proofErr w:type="spellEnd"/>
            <w:r w:rsidRPr="00EE0B87">
              <w:rPr>
                <w:sz w:val="24"/>
                <w:szCs w:val="24"/>
                <w:lang w:val="ro-RO" w:eastAsia="en-US"/>
              </w:rPr>
              <w:t>. </w:t>
            </w:r>
          </w:p>
          <w:p w14:paraId="6DF29FFE" w14:textId="77777777" w:rsidR="004570CE" w:rsidRPr="00EE0B87" w:rsidRDefault="00CE34BB" w:rsidP="004570CE">
            <w:pPr>
              <w:shd w:val="clear" w:color="auto" w:fill="FFFFFF"/>
              <w:spacing w:line="276" w:lineRule="auto"/>
              <w:jc w:val="both"/>
              <w:rPr>
                <w:lang w:val="en-US" w:eastAsia="en-US"/>
              </w:rPr>
            </w:pPr>
            <w:proofErr w:type="spellStart"/>
            <w:r w:rsidRPr="00EE0B87">
              <w:rPr>
                <w:b/>
                <w:sz w:val="24"/>
                <w:szCs w:val="24"/>
                <w:lang w:val="ro-RO" w:eastAsia="en-US"/>
              </w:rPr>
              <w:t>D</w:t>
            </w:r>
            <w:r w:rsidR="004570CE" w:rsidRPr="00EE0B87">
              <w:rPr>
                <w:sz w:val="24"/>
                <w:szCs w:val="24"/>
                <w:lang w:val="ro-RO" w:eastAsia="en-US"/>
              </w:rPr>
              <w:t>iscussion</w:t>
            </w:r>
            <w:proofErr w:type="spellEnd"/>
            <w:r w:rsidRPr="00EE0B87">
              <w:rPr>
                <w:sz w:val="24"/>
                <w:szCs w:val="24"/>
                <w:lang w:val="ro-RO" w:eastAsia="en-US"/>
              </w:rPr>
              <w:t xml:space="preserve"> on </w:t>
            </w:r>
            <w:proofErr w:type="spellStart"/>
            <w:r w:rsidRPr="00EE0B87">
              <w:rPr>
                <w:sz w:val="24"/>
                <w:szCs w:val="24"/>
                <w:lang w:val="ro-RO" w:eastAsia="en-US"/>
              </w:rPr>
              <w:t>the</w:t>
            </w:r>
            <w:proofErr w:type="spellEnd"/>
            <w:r w:rsidRPr="00EE0B87">
              <w:rPr>
                <w:sz w:val="24"/>
                <w:szCs w:val="24"/>
                <w:lang w:val="ro-RO" w:eastAsia="en-US"/>
              </w:rPr>
              <w:t xml:space="preserve"> theme</w:t>
            </w:r>
            <w:r w:rsidR="004570CE" w:rsidRPr="00EE0B87">
              <w:rPr>
                <w:sz w:val="24"/>
                <w:szCs w:val="24"/>
                <w:lang w:val="ro-RO" w:eastAsia="en-US"/>
              </w:rPr>
              <w:t xml:space="preserve"> </w:t>
            </w:r>
            <w:proofErr w:type="spellStart"/>
            <w:r w:rsidR="004570CE" w:rsidRPr="00EE0B87">
              <w:rPr>
                <w:sz w:val="24"/>
                <w:szCs w:val="24"/>
                <w:lang w:val="ro-RO" w:eastAsia="en-US"/>
              </w:rPr>
              <w:t>and</w:t>
            </w:r>
            <w:proofErr w:type="spellEnd"/>
            <w:r w:rsidR="004570CE" w:rsidRPr="00EE0B87">
              <w:rPr>
                <w:sz w:val="24"/>
                <w:szCs w:val="24"/>
                <w:lang w:val="ro-RO" w:eastAsia="en-US"/>
              </w:rPr>
              <w:t xml:space="preserve"> </w:t>
            </w:r>
            <w:proofErr w:type="spellStart"/>
            <w:r w:rsidR="004570CE" w:rsidRPr="00EE0B87">
              <w:rPr>
                <w:sz w:val="24"/>
                <w:szCs w:val="24"/>
                <w:lang w:val="ro-RO" w:eastAsia="en-US"/>
              </w:rPr>
              <w:t>assessment</w:t>
            </w:r>
            <w:proofErr w:type="spellEnd"/>
            <w:r w:rsidR="004570CE" w:rsidRPr="00EE0B87">
              <w:rPr>
                <w:sz w:val="24"/>
                <w:szCs w:val="24"/>
                <w:lang w:val="ro-RO" w:eastAsia="en-US"/>
              </w:rPr>
              <w:t xml:space="preserve"> of </w:t>
            </w:r>
            <w:proofErr w:type="spellStart"/>
            <w:r w:rsidR="004570CE" w:rsidRPr="00EE0B87">
              <w:rPr>
                <w:sz w:val="24"/>
                <w:szCs w:val="24"/>
                <w:lang w:val="ro-RO" w:eastAsia="en-US"/>
              </w:rPr>
              <w:t>students</w:t>
            </w:r>
            <w:proofErr w:type="spellEnd"/>
            <w:r w:rsidR="004570CE" w:rsidRPr="00EE0B87">
              <w:rPr>
                <w:sz w:val="24"/>
                <w:szCs w:val="24"/>
                <w:lang w:val="ro-RO" w:eastAsia="en-US"/>
              </w:rPr>
              <w:t xml:space="preserve">’ </w:t>
            </w:r>
            <w:proofErr w:type="spellStart"/>
            <w:r w:rsidR="004570CE" w:rsidRPr="00EE0B87">
              <w:rPr>
                <w:sz w:val="24"/>
                <w:szCs w:val="24"/>
                <w:lang w:val="ro-RO" w:eastAsia="en-US"/>
              </w:rPr>
              <w:t>understanding</w:t>
            </w:r>
            <w:proofErr w:type="spellEnd"/>
            <w:r w:rsidR="004570CE" w:rsidRPr="00EE0B87">
              <w:rPr>
                <w:sz w:val="24"/>
                <w:szCs w:val="24"/>
                <w:lang w:val="ro-RO" w:eastAsia="en-US"/>
              </w:rPr>
              <w:t>.</w:t>
            </w:r>
          </w:p>
          <w:p w14:paraId="0FF0B55C" w14:textId="77777777" w:rsidR="004570CE" w:rsidRPr="00EE0B87" w:rsidRDefault="004570CE" w:rsidP="004570CE">
            <w:pPr>
              <w:shd w:val="clear" w:color="auto" w:fill="FFFFFF"/>
              <w:spacing w:line="276" w:lineRule="auto"/>
              <w:jc w:val="both"/>
              <w:rPr>
                <w:lang w:val="en-US" w:eastAsia="en-US"/>
              </w:rPr>
            </w:pPr>
            <w:r w:rsidRPr="00EE0B87">
              <w:rPr>
                <w:b/>
                <w:sz w:val="24"/>
                <w:szCs w:val="24"/>
                <w:lang w:val="en-US" w:eastAsia="en-US"/>
              </w:rPr>
              <w:t>C</w:t>
            </w:r>
            <w:r w:rsidRPr="00EE0B87">
              <w:rPr>
                <w:sz w:val="24"/>
                <w:szCs w:val="24"/>
                <w:lang w:val="en-US" w:eastAsia="en-US"/>
              </w:rPr>
              <w:t>ase presentation of two patients with hereditary disorders, or, alternatively, clinical cases.</w:t>
            </w:r>
          </w:p>
          <w:p w14:paraId="206A350F" w14:textId="77777777" w:rsidR="00F46706" w:rsidRPr="00EE0B87" w:rsidRDefault="00F46706" w:rsidP="00F46706">
            <w:pPr>
              <w:shd w:val="clear" w:color="auto" w:fill="FFFFFF"/>
              <w:spacing w:line="276" w:lineRule="auto"/>
              <w:jc w:val="both"/>
              <w:rPr>
                <w:lang w:val="en-US" w:eastAsia="en-US"/>
              </w:rPr>
            </w:pPr>
            <w:proofErr w:type="spellStart"/>
            <w:r w:rsidRPr="00EE0B87">
              <w:rPr>
                <w:b/>
                <w:sz w:val="24"/>
                <w:szCs w:val="24"/>
                <w:lang w:val="ro-RO" w:eastAsia="en-US"/>
              </w:rPr>
              <w:t>P</w:t>
            </w:r>
            <w:r w:rsidRPr="00EE0B87">
              <w:rPr>
                <w:sz w:val="24"/>
                <w:szCs w:val="24"/>
                <w:lang w:val="ro-RO" w:eastAsia="en-US"/>
              </w:rPr>
              <w:t>ractical</w:t>
            </w:r>
            <w:proofErr w:type="spellEnd"/>
            <w:r w:rsidRPr="00EE0B87">
              <w:rPr>
                <w:sz w:val="24"/>
                <w:szCs w:val="24"/>
                <w:lang w:val="ro-RO" w:eastAsia="en-US"/>
              </w:rPr>
              <w:t xml:space="preserve"> </w:t>
            </w:r>
            <w:proofErr w:type="spellStart"/>
            <w:r w:rsidRPr="00EE0B87">
              <w:rPr>
                <w:sz w:val="24"/>
                <w:szCs w:val="24"/>
                <w:lang w:val="ro-RO" w:eastAsia="en-US"/>
              </w:rPr>
              <w:t>skill</w:t>
            </w:r>
            <w:proofErr w:type="spellEnd"/>
            <w:r w:rsidRPr="00EE0B87">
              <w:rPr>
                <w:sz w:val="24"/>
                <w:szCs w:val="24"/>
                <w:lang w:val="ro-RO" w:eastAsia="en-US"/>
              </w:rPr>
              <w:t xml:space="preserve"> training </w:t>
            </w:r>
            <w:proofErr w:type="spellStart"/>
            <w:r w:rsidRPr="00EE0B87">
              <w:rPr>
                <w:sz w:val="24"/>
                <w:szCs w:val="24"/>
                <w:lang w:val="ro-RO" w:eastAsia="en-US"/>
              </w:rPr>
              <w:t>under</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supervison</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guidance</w:t>
            </w:r>
            <w:proofErr w:type="spellEnd"/>
            <w:r w:rsidRPr="00EE0B87">
              <w:rPr>
                <w:sz w:val="24"/>
                <w:szCs w:val="24"/>
                <w:lang w:val="ro-RO" w:eastAsia="en-US"/>
              </w:rPr>
              <w:t xml:space="preserve"> of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teacher</w:t>
            </w:r>
            <w:proofErr w:type="spellEnd"/>
            <w:r w:rsidRPr="00EE0B87">
              <w:rPr>
                <w:sz w:val="24"/>
                <w:szCs w:val="24"/>
                <w:lang w:val="ro-RO" w:eastAsia="en-US"/>
              </w:rPr>
              <w:t xml:space="preserve"> (</w:t>
            </w:r>
            <w:proofErr w:type="spellStart"/>
            <w:r w:rsidRPr="00EE0B87">
              <w:rPr>
                <w:sz w:val="24"/>
                <w:szCs w:val="24"/>
                <w:lang w:val="ro-RO" w:eastAsia="en-US"/>
              </w:rPr>
              <w:t>students</w:t>
            </w:r>
            <w:proofErr w:type="spellEnd"/>
            <w:r w:rsidRPr="00EE0B87">
              <w:rPr>
                <w:sz w:val="24"/>
                <w:szCs w:val="24"/>
                <w:lang w:val="ro-RO" w:eastAsia="en-US"/>
              </w:rPr>
              <w:t xml:space="preserve"> </w:t>
            </w:r>
            <w:proofErr w:type="spellStart"/>
            <w:r w:rsidRPr="00EE0B87">
              <w:rPr>
                <w:sz w:val="24"/>
                <w:szCs w:val="24"/>
                <w:lang w:val="ro-RO" w:eastAsia="en-US"/>
              </w:rPr>
              <w:t>work</w:t>
            </w:r>
            <w:proofErr w:type="spellEnd"/>
            <w:r w:rsidRPr="00EE0B87">
              <w:rPr>
                <w:sz w:val="24"/>
                <w:szCs w:val="24"/>
                <w:lang w:val="ro-RO" w:eastAsia="en-US"/>
              </w:rPr>
              <w:t xml:space="preserve"> in </w:t>
            </w:r>
            <w:proofErr w:type="spellStart"/>
            <w:r w:rsidRPr="00EE0B87">
              <w:rPr>
                <w:sz w:val="24"/>
                <w:szCs w:val="24"/>
                <w:lang w:val="ro-RO" w:eastAsia="en-US"/>
              </w:rPr>
              <w:t>pairs</w:t>
            </w:r>
            <w:proofErr w:type="spellEnd"/>
            <w:r w:rsidRPr="00EE0B87">
              <w:rPr>
                <w:sz w:val="24"/>
                <w:szCs w:val="24"/>
                <w:lang w:val="ro-RO" w:eastAsia="en-US"/>
              </w:rPr>
              <w:t>). </w:t>
            </w:r>
          </w:p>
          <w:p w14:paraId="2582417D" w14:textId="77777777" w:rsidR="00F46706" w:rsidRPr="00EE0B87" w:rsidRDefault="00F46706" w:rsidP="00F46706">
            <w:pPr>
              <w:shd w:val="clear" w:color="auto" w:fill="FFFFFF"/>
              <w:spacing w:line="276" w:lineRule="auto"/>
              <w:jc w:val="both"/>
              <w:rPr>
                <w:lang w:val="en-US" w:eastAsia="en-US"/>
              </w:rPr>
            </w:pPr>
            <w:proofErr w:type="spellStart"/>
            <w:r w:rsidRPr="00EE0B87">
              <w:rPr>
                <w:b/>
                <w:sz w:val="24"/>
                <w:szCs w:val="24"/>
                <w:lang w:val="ro-RO" w:eastAsia="en-US"/>
              </w:rPr>
              <w:t>B</w:t>
            </w:r>
            <w:r w:rsidRPr="00EE0B87">
              <w:rPr>
                <w:sz w:val="24"/>
                <w:szCs w:val="24"/>
                <w:lang w:val="ro-RO" w:eastAsia="en-US"/>
              </w:rPr>
              <w:t>edside</w:t>
            </w:r>
            <w:proofErr w:type="spellEnd"/>
            <w:r w:rsidRPr="00EE0B87">
              <w:rPr>
                <w:sz w:val="24"/>
                <w:szCs w:val="24"/>
                <w:lang w:val="ro-RO" w:eastAsia="en-US"/>
              </w:rPr>
              <w:t xml:space="preserve"> training </w:t>
            </w:r>
            <w:proofErr w:type="spellStart"/>
            <w:r w:rsidRPr="00EE0B87">
              <w:rPr>
                <w:sz w:val="24"/>
                <w:szCs w:val="24"/>
                <w:lang w:val="ro-RO" w:eastAsia="en-US"/>
              </w:rPr>
              <w:t>under</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supervison</w:t>
            </w:r>
            <w:proofErr w:type="spellEnd"/>
            <w:r w:rsidRPr="00EE0B87">
              <w:rPr>
                <w:sz w:val="24"/>
                <w:szCs w:val="24"/>
                <w:lang w:val="ro-RO" w:eastAsia="en-US"/>
              </w:rPr>
              <w:t xml:space="preserve"> of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teacher</w:t>
            </w:r>
            <w:proofErr w:type="spellEnd"/>
            <w:r w:rsidRPr="00EE0B87">
              <w:rPr>
                <w:sz w:val="24"/>
                <w:szCs w:val="24"/>
                <w:lang w:val="ro-RO" w:eastAsia="en-US"/>
              </w:rPr>
              <w:t>. </w:t>
            </w:r>
          </w:p>
          <w:p w14:paraId="1117255D" w14:textId="77777777" w:rsidR="004570CE" w:rsidRPr="00EE0B87" w:rsidRDefault="004570CE" w:rsidP="004570CE">
            <w:pPr>
              <w:shd w:val="clear" w:color="auto" w:fill="FFFFFF"/>
              <w:spacing w:line="276" w:lineRule="auto"/>
              <w:jc w:val="both"/>
              <w:rPr>
                <w:lang w:val="en-US" w:eastAsia="en-US"/>
              </w:rPr>
            </w:pPr>
            <w:proofErr w:type="spellStart"/>
            <w:r w:rsidRPr="00EE0B87">
              <w:rPr>
                <w:b/>
                <w:sz w:val="24"/>
                <w:szCs w:val="24"/>
                <w:lang w:val="ro-RO" w:eastAsia="en-US"/>
              </w:rPr>
              <w:t>A</w:t>
            </w:r>
            <w:r w:rsidRPr="00EE0B87">
              <w:rPr>
                <w:sz w:val="24"/>
                <w:szCs w:val="24"/>
                <w:lang w:val="ro-RO" w:eastAsia="en-US"/>
              </w:rPr>
              <w:t>dditional</w:t>
            </w:r>
            <w:proofErr w:type="spellEnd"/>
            <w:r w:rsidRPr="00EE0B87">
              <w:rPr>
                <w:sz w:val="24"/>
                <w:szCs w:val="24"/>
                <w:lang w:val="ro-RO" w:eastAsia="en-US"/>
              </w:rPr>
              <w:t xml:space="preserve"> rele</w:t>
            </w:r>
            <w:r w:rsidR="00CE34BB" w:rsidRPr="00EE0B87">
              <w:rPr>
                <w:sz w:val="24"/>
                <w:szCs w:val="24"/>
                <w:lang w:val="ro-RO" w:eastAsia="en-US"/>
              </w:rPr>
              <w:t xml:space="preserve">vant </w:t>
            </w:r>
            <w:proofErr w:type="spellStart"/>
            <w:r w:rsidR="00CE34BB" w:rsidRPr="00EE0B87">
              <w:rPr>
                <w:sz w:val="24"/>
                <w:szCs w:val="24"/>
                <w:lang w:val="ro-RO" w:eastAsia="en-US"/>
              </w:rPr>
              <w:t>investigations</w:t>
            </w:r>
            <w:proofErr w:type="spellEnd"/>
            <w:r w:rsidR="00CE34BB" w:rsidRPr="00EE0B87">
              <w:rPr>
                <w:sz w:val="24"/>
                <w:szCs w:val="24"/>
                <w:lang w:val="ro-RO" w:eastAsia="en-US"/>
              </w:rPr>
              <w:t xml:space="preserve"> on </w:t>
            </w:r>
            <w:proofErr w:type="spellStart"/>
            <w:r w:rsidR="00CE34BB" w:rsidRPr="00EE0B87">
              <w:rPr>
                <w:sz w:val="24"/>
                <w:szCs w:val="24"/>
                <w:lang w:val="ro-RO" w:eastAsia="en-US"/>
              </w:rPr>
              <w:t>the</w:t>
            </w:r>
            <w:proofErr w:type="spellEnd"/>
            <w:r w:rsidR="00CE34BB" w:rsidRPr="00EE0B87">
              <w:rPr>
                <w:sz w:val="24"/>
                <w:szCs w:val="24"/>
                <w:lang w:val="ro-RO" w:eastAsia="en-US"/>
              </w:rPr>
              <w:t xml:space="preserve"> theme</w:t>
            </w:r>
            <w:r w:rsidRPr="00EE0B87">
              <w:rPr>
                <w:sz w:val="24"/>
                <w:szCs w:val="24"/>
                <w:lang w:val="ro-RO" w:eastAsia="en-US"/>
              </w:rPr>
              <w:t xml:space="preserve"> </w:t>
            </w:r>
            <w:proofErr w:type="spellStart"/>
            <w:r w:rsidRPr="00EE0B87">
              <w:rPr>
                <w:sz w:val="24"/>
                <w:szCs w:val="24"/>
                <w:lang w:val="ro-RO" w:eastAsia="en-US"/>
              </w:rPr>
              <w:t>studied</w:t>
            </w:r>
            <w:proofErr w:type="spellEnd"/>
            <w:r w:rsidRPr="00EE0B87">
              <w:rPr>
                <w:sz w:val="24"/>
                <w:szCs w:val="24"/>
                <w:lang w:val="ro-RO" w:eastAsia="en-US"/>
              </w:rPr>
              <w:t xml:space="preserve">  (</w:t>
            </w:r>
            <w:proofErr w:type="spellStart"/>
            <w:r w:rsidRPr="00EE0B87">
              <w:rPr>
                <w:sz w:val="24"/>
                <w:szCs w:val="24"/>
                <w:lang w:val="ro-RO" w:eastAsia="en-US"/>
              </w:rPr>
              <w:t>Electromyography</w:t>
            </w:r>
            <w:proofErr w:type="spellEnd"/>
            <w:r w:rsidRPr="00EE0B87">
              <w:rPr>
                <w:sz w:val="24"/>
                <w:szCs w:val="24"/>
                <w:lang w:val="ro-RO" w:eastAsia="en-US"/>
              </w:rPr>
              <w:t xml:space="preserve">, genetic </w:t>
            </w:r>
            <w:proofErr w:type="spellStart"/>
            <w:r w:rsidRPr="00EE0B87">
              <w:rPr>
                <w:sz w:val="24"/>
                <w:szCs w:val="24"/>
                <w:lang w:val="ro-RO" w:eastAsia="en-US"/>
              </w:rPr>
              <w:t>testing</w:t>
            </w:r>
            <w:proofErr w:type="spellEnd"/>
            <w:r w:rsidRPr="00EE0B87">
              <w:rPr>
                <w:sz w:val="24"/>
                <w:szCs w:val="24"/>
                <w:lang w:val="ro-RO" w:eastAsia="en-US"/>
              </w:rPr>
              <w:t>).</w:t>
            </w:r>
          </w:p>
          <w:p w14:paraId="4001292B" w14:textId="77777777" w:rsidR="00CD2D9A" w:rsidRPr="00EE0B87" w:rsidRDefault="00CD2D9A" w:rsidP="00CD2D9A">
            <w:pPr>
              <w:shd w:val="clear" w:color="auto" w:fill="FFFFFF"/>
              <w:spacing w:line="276" w:lineRule="auto"/>
              <w:jc w:val="both"/>
              <w:rPr>
                <w:lang w:val="en-US" w:eastAsia="en-US"/>
              </w:rPr>
            </w:pPr>
            <w:proofErr w:type="spellStart"/>
            <w:r w:rsidRPr="00EE0B87">
              <w:rPr>
                <w:b/>
                <w:sz w:val="24"/>
                <w:szCs w:val="24"/>
                <w:lang w:val="ro-RO" w:eastAsia="en-US"/>
              </w:rPr>
              <w:t>A</w:t>
            </w:r>
            <w:r w:rsidRPr="00EE0B87">
              <w:rPr>
                <w:sz w:val="24"/>
                <w:szCs w:val="24"/>
                <w:lang w:val="ro-RO" w:eastAsia="en-US"/>
              </w:rPr>
              <w:t>ssessment</w:t>
            </w:r>
            <w:proofErr w:type="spellEnd"/>
            <w:r w:rsidRPr="00EE0B87">
              <w:rPr>
                <w:sz w:val="24"/>
                <w:szCs w:val="24"/>
                <w:lang w:val="ro-RO" w:eastAsia="en-US"/>
              </w:rPr>
              <w:t xml:space="preserve"> of </w:t>
            </w:r>
            <w:proofErr w:type="spellStart"/>
            <w:r w:rsidRPr="00EE0B87">
              <w:rPr>
                <w:sz w:val="24"/>
                <w:szCs w:val="24"/>
                <w:lang w:val="ro-RO" w:eastAsia="en-US"/>
              </w:rPr>
              <w:t>practical</w:t>
            </w:r>
            <w:proofErr w:type="spellEnd"/>
            <w:r w:rsidRPr="00EE0B87">
              <w:rPr>
                <w:sz w:val="24"/>
                <w:szCs w:val="24"/>
                <w:lang w:val="ro-RO" w:eastAsia="en-US"/>
              </w:rPr>
              <w:t xml:space="preserve"> </w:t>
            </w:r>
            <w:proofErr w:type="spellStart"/>
            <w:r w:rsidRPr="00EE0B87">
              <w:rPr>
                <w:sz w:val="24"/>
                <w:szCs w:val="24"/>
                <w:lang w:val="ro-RO" w:eastAsia="en-US"/>
              </w:rPr>
              <w:t>skills</w:t>
            </w:r>
            <w:proofErr w:type="spellEnd"/>
            <w:r w:rsidRPr="00EE0B87">
              <w:rPr>
                <w:sz w:val="24"/>
                <w:szCs w:val="24"/>
                <w:lang w:val="ro-RO" w:eastAsia="en-US"/>
              </w:rPr>
              <w:t>. </w:t>
            </w:r>
          </w:p>
          <w:p w14:paraId="07951BEF" w14:textId="77777777" w:rsidR="00CD2D9A" w:rsidRPr="00EE0B87" w:rsidRDefault="00CD2D9A" w:rsidP="00CD2D9A">
            <w:pPr>
              <w:shd w:val="clear" w:color="auto" w:fill="FFFFFF"/>
              <w:spacing w:line="276" w:lineRule="auto"/>
              <w:jc w:val="both"/>
              <w:rPr>
                <w:lang w:val="en-US" w:eastAsia="en-US"/>
              </w:rPr>
            </w:pPr>
            <w:r w:rsidRPr="00EE0B87">
              <w:rPr>
                <w:sz w:val="24"/>
                <w:szCs w:val="24"/>
                <w:lang w:val="ro-RO" w:eastAsia="en-US"/>
              </w:rPr>
              <w:t>„</w:t>
            </w:r>
            <w:proofErr w:type="spellStart"/>
            <w:r w:rsidRPr="00EE0B87">
              <w:rPr>
                <w:b/>
                <w:sz w:val="24"/>
                <w:szCs w:val="24"/>
                <w:lang w:val="ro-RO" w:eastAsia="en-US"/>
              </w:rPr>
              <w:t>L</w:t>
            </w:r>
            <w:r w:rsidRPr="00EE0B87">
              <w:rPr>
                <w:sz w:val="24"/>
                <w:szCs w:val="24"/>
                <w:lang w:val="ro-RO" w:eastAsia="en-US"/>
              </w:rPr>
              <w:t>ocalising</w:t>
            </w:r>
            <w:proofErr w:type="spellEnd"/>
            <w:r w:rsidRPr="00EE0B87">
              <w:rPr>
                <w:sz w:val="24"/>
                <w:szCs w:val="24"/>
                <w:lang w:val="ro-RO" w:eastAsia="en-US"/>
              </w:rPr>
              <w:t xml:space="preserve"> </w:t>
            </w:r>
            <w:proofErr w:type="spellStart"/>
            <w:r w:rsidRPr="00EE0B87">
              <w:rPr>
                <w:sz w:val="24"/>
                <w:szCs w:val="24"/>
                <w:lang w:val="ro-RO" w:eastAsia="en-US"/>
              </w:rPr>
              <w:t>the</w:t>
            </w:r>
            <w:proofErr w:type="spellEnd"/>
            <w:r w:rsidRPr="00EE0B87">
              <w:rPr>
                <w:sz w:val="24"/>
                <w:szCs w:val="24"/>
                <w:lang w:val="ro-RO" w:eastAsia="en-US"/>
              </w:rPr>
              <w:t xml:space="preserve"> </w:t>
            </w:r>
            <w:proofErr w:type="spellStart"/>
            <w:r w:rsidRPr="00EE0B87">
              <w:rPr>
                <w:sz w:val="24"/>
                <w:szCs w:val="24"/>
                <w:lang w:val="ro-RO" w:eastAsia="en-US"/>
              </w:rPr>
              <w:t>lesion</w:t>
            </w:r>
            <w:proofErr w:type="spellEnd"/>
            <w:r w:rsidRPr="00EE0B87">
              <w:rPr>
                <w:sz w:val="24"/>
                <w:szCs w:val="24"/>
                <w:lang w:val="ro-RO" w:eastAsia="en-US"/>
              </w:rPr>
              <w:t xml:space="preserve">” </w:t>
            </w:r>
            <w:proofErr w:type="spellStart"/>
            <w:r w:rsidRPr="00EE0B87">
              <w:rPr>
                <w:sz w:val="24"/>
                <w:szCs w:val="24"/>
                <w:lang w:val="ro-RO" w:eastAsia="en-US"/>
              </w:rPr>
              <w:t>session</w:t>
            </w:r>
            <w:proofErr w:type="spellEnd"/>
            <w:r w:rsidRPr="00EE0B87">
              <w:rPr>
                <w:sz w:val="24"/>
                <w:szCs w:val="24"/>
                <w:lang w:val="ro-RO" w:eastAsia="en-US"/>
              </w:rPr>
              <w:t>. </w:t>
            </w:r>
          </w:p>
          <w:p w14:paraId="7E5D53F9" w14:textId="77777777" w:rsidR="004570CE" w:rsidRPr="00EE0B87" w:rsidRDefault="004570CE" w:rsidP="004570CE">
            <w:pPr>
              <w:shd w:val="clear" w:color="auto" w:fill="FFFFFF"/>
              <w:spacing w:line="276" w:lineRule="auto"/>
              <w:rPr>
                <w:lang w:val="en-US" w:eastAsia="en-US"/>
              </w:rPr>
            </w:pPr>
            <w:proofErr w:type="spellStart"/>
            <w:r w:rsidRPr="00EE0B87">
              <w:rPr>
                <w:b/>
                <w:sz w:val="24"/>
                <w:szCs w:val="24"/>
                <w:lang w:val="ro-RO" w:eastAsia="en-US"/>
              </w:rPr>
              <w:t>Round-up</w:t>
            </w:r>
            <w:proofErr w:type="spellEnd"/>
            <w:r w:rsidRPr="00EE0B87">
              <w:rPr>
                <w:b/>
                <w:sz w:val="24"/>
                <w:szCs w:val="24"/>
                <w:lang w:val="ro-RO" w:eastAsia="en-US"/>
              </w:rPr>
              <w:t xml:space="preserve"> </w:t>
            </w:r>
            <w:proofErr w:type="spellStart"/>
            <w:r w:rsidRPr="00EE0B87">
              <w:rPr>
                <w:b/>
                <w:sz w:val="24"/>
                <w:szCs w:val="24"/>
                <w:lang w:val="ro-RO" w:eastAsia="en-US"/>
              </w:rPr>
              <w:t>discussion</w:t>
            </w:r>
            <w:proofErr w:type="spellEnd"/>
            <w:r w:rsidRPr="00EE0B87">
              <w:rPr>
                <w:b/>
                <w:sz w:val="24"/>
                <w:szCs w:val="24"/>
                <w:lang w:val="ro-RO" w:eastAsia="en-US"/>
              </w:rPr>
              <w:t>:</w:t>
            </w:r>
            <w:r w:rsidR="00CE34BB" w:rsidRPr="00EE0B87">
              <w:rPr>
                <w:sz w:val="24"/>
                <w:szCs w:val="24"/>
                <w:lang w:val="ro-RO" w:eastAsia="en-US"/>
              </w:rPr>
              <w:t xml:space="preserve"> </w:t>
            </w:r>
            <w:proofErr w:type="spellStart"/>
            <w:r w:rsidR="00CE34BB" w:rsidRPr="00EE0B87">
              <w:rPr>
                <w:sz w:val="24"/>
                <w:szCs w:val="24"/>
                <w:lang w:val="ro-RO" w:eastAsia="en-US"/>
              </w:rPr>
              <w:t>teacher</w:t>
            </w:r>
            <w:proofErr w:type="spellEnd"/>
            <w:r w:rsidR="00CE34BB" w:rsidRPr="00EE0B87">
              <w:rPr>
                <w:sz w:val="24"/>
                <w:szCs w:val="24"/>
                <w:lang w:val="ro-RO" w:eastAsia="en-US"/>
              </w:rPr>
              <w:t xml:space="preserve"> </w:t>
            </w:r>
            <w:proofErr w:type="spellStart"/>
            <w:r w:rsidR="00CE34BB" w:rsidRPr="00EE0B87">
              <w:rPr>
                <w:sz w:val="24"/>
                <w:szCs w:val="24"/>
                <w:lang w:val="ro-RO" w:eastAsia="en-US"/>
              </w:rPr>
              <w:t>answers</w:t>
            </w:r>
            <w:proofErr w:type="spellEnd"/>
            <w:r w:rsidR="00CE34BB" w:rsidRPr="00EE0B87">
              <w:rPr>
                <w:sz w:val="24"/>
                <w:szCs w:val="24"/>
                <w:lang w:val="ro-RO" w:eastAsia="en-US"/>
              </w:rPr>
              <w:t xml:space="preserve"> </w:t>
            </w:r>
            <w:proofErr w:type="spellStart"/>
            <w:r w:rsidR="00CE34BB" w:rsidRPr="00EE0B87">
              <w:rPr>
                <w:sz w:val="24"/>
                <w:szCs w:val="24"/>
                <w:lang w:val="ro-RO" w:eastAsia="en-US"/>
              </w:rPr>
              <w:t>any</w:t>
            </w:r>
            <w:proofErr w:type="spellEnd"/>
            <w:r w:rsidRPr="00EE0B87">
              <w:rPr>
                <w:sz w:val="24"/>
                <w:szCs w:val="24"/>
                <w:lang w:val="ro-RO" w:eastAsia="en-US"/>
              </w:rPr>
              <w:t xml:space="preserve"> </w:t>
            </w:r>
            <w:proofErr w:type="spellStart"/>
            <w:r w:rsidRPr="00EE0B87">
              <w:rPr>
                <w:sz w:val="24"/>
                <w:szCs w:val="24"/>
                <w:lang w:val="ro-RO" w:eastAsia="en-US"/>
              </w:rPr>
              <w:t>questions</w:t>
            </w:r>
            <w:proofErr w:type="spellEnd"/>
            <w:r w:rsidRPr="00EE0B87">
              <w:rPr>
                <w:sz w:val="24"/>
                <w:szCs w:val="24"/>
                <w:lang w:val="ro-RO" w:eastAsia="en-US"/>
              </w:rPr>
              <w:t xml:space="preserve"> </w:t>
            </w:r>
            <w:proofErr w:type="spellStart"/>
            <w:r w:rsidRPr="00EE0B87">
              <w:rPr>
                <w:sz w:val="24"/>
                <w:szCs w:val="24"/>
                <w:lang w:val="ro-RO" w:eastAsia="en-US"/>
              </w:rPr>
              <w:t>and</w:t>
            </w:r>
            <w:proofErr w:type="spellEnd"/>
            <w:r w:rsidRPr="00EE0B87">
              <w:rPr>
                <w:sz w:val="24"/>
                <w:szCs w:val="24"/>
                <w:lang w:val="ro-RO" w:eastAsia="en-US"/>
              </w:rPr>
              <w:t xml:space="preserve"> </w:t>
            </w:r>
            <w:proofErr w:type="spellStart"/>
            <w:r w:rsidRPr="00EE0B87">
              <w:rPr>
                <w:sz w:val="24"/>
                <w:szCs w:val="24"/>
                <w:lang w:val="ro-RO" w:eastAsia="en-US"/>
              </w:rPr>
              <w:t>gives</w:t>
            </w:r>
            <w:proofErr w:type="spellEnd"/>
            <w:r w:rsidRPr="00EE0B87">
              <w:rPr>
                <w:sz w:val="24"/>
                <w:szCs w:val="24"/>
                <w:lang w:val="ro-RO" w:eastAsia="en-US"/>
              </w:rPr>
              <w:t xml:space="preserve"> feedback on </w:t>
            </w:r>
            <w:proofErr w:type="spellStart"/>
            <w:r w:rsidRPr="00EE0B87">
              <w:rPr>
                <w:sz w:val="24"/>
                <w:szCs w:val="24"/>
                <w:lang w:val="ro-RO" w:eastAsia="en-US"/>
              </w:rPr>
              <w:t>each</w:t>
            </w:r>
            <w:proofErr w:type="spellEnd"/>
            <w:r w:rsidRPr="00EE0B87">
              <w:rPr>
                <w:sz w:val="24"/>
                <w:szCs w:val="24"/>
                <w:lang w:val="ro-RO" w:eastAsia="en-US"/>
              </w:rPr>
              <w:t xml:space="preserve"> individual </w:t>
            </w:r>
            <w:proofErr w:type="spellStart"/>
            <w:r w:rsidRPr="00EE0B87">
              <w:rPr>
                <w:sz w:val="24"/>
                <w:szCs w:val="24"/>
                <w:lang w:val="ro-RO" w:eastAsia="en-US"/>
              </w:rPr>
              <w:t>student’s</w:t>
            </w:r>
            <w:proofErr w:type="spellEnd"/>
            <w:r w:rsidRPr="00EE0B87">
              <w:rPr>
                <w:sz w:val="24"/>
                <w:szCs w:val="24"/>
                <w:lang w:val="ro-RO" w:eastAsia="en-US"/>
              </w:rPr>
              <w:t xml:space="preserve"> performance. </w:t>
            </w:r>
          </w:p>
          <w:p w14:paraId="5D6B617B" w14:textId="77777777" w:rsidR="004570CE" w:rsidRPr="00EE0B87" w:rsidRDefault="004570CE" w:rsidP="004570CE">
            <w:pPr>
              <w:jc w:val="both"/>
              <w:rPr>
                <w:b/>
                <w:sz w:val="24"/>
                <w:szCs w:val="24"/>
                <w:lang w:val="ro-RO"/>
              </w:rPr>
            </w:pPr>
          </w:p>
        </w:tc>
        <w:tc>
          <w:tcPr>
            <w:tcW w:w="1326" w:type="dxa"/>
            <w:tcBorders>
              <w:top w:val="single" w:sz="6" w:space="0" w:color="008000"/>
              <w:left w:val="single" w:sz="2" w:space="0" w:color="auto"/>
            </w:tcBorders>
          </w:tcPr>
          <w:p w14:paraId="7B87866B" w14:textId="77777777" w:rsidR="004570CE" w:rsidRPr="00EE0B87" w:rsidRDefault="004570CE" w:rsidP="004570CE">
            <w:pPr>
              <w:jc w:val="center"/>
              <w:rPr>
                <w:sz w:val="24"/>
                <w:szCs w:val="24"/>
                <w:lang w:val="ro-RO"/>
              </w:rPr>
            </w:pPr>
          </w:p>
          <w:p w14:paraId="193CB5CD" w14:textId="77777777" w:rsidR="004570CE" w:rsidRPr="00EE0B87" w:rsidRDefault="004570CE" w:rsidP="004570CE">
            <w:pPr>
              <w:spacing w:line="276" w:lineRule="auto"/>
              <w:jc w:val="center"/>
              <w:rPr>
                <w:sz w:val="24"/>
                <w:szCs w:val="24"/>
                <w:lang w:val="ro-RO"/>
              </w:rPr>
            </w:pPr>
            <w:r w:rsidRPr="00EE0B87">
              <w:rPr>
                <w:sz w:val="24"/>
                <w:szCs w:val="24"/>
                <w:lang w:val="ro-RO"/>
              </w:rPr>
              <w:t>3</w:t>
            </w:r>
          </w:p>
          <w:p w14:paraId="491747EC" w14:textId="77777777" w:rsidR="004570CE" w:rsidRPr="00EE0B87" w:rsidRDefault="004570CE" w:rsidP="004570CE">
            <w:pPr>
              <w:spacing w:line="276" w:lineRule="auto"/>
              <w:jc w:val="center"/>
              <w:rPr>
                <w:sz w:val="24"/>
                <w:szCs w:val="24"/>
                <w:lang w:val="ro-RO"/>
              </w:rPr>
            </w:pPr>
            <w:r w:rsidRPr="00EE0B87">
              <w:rPr>
                <w:sz w:val="24"/>
                <w:szCs w:val="24"/>
                <w:lang w:val="ro-RO"/>
              </w:rPr>
              <w:t>30</w:t>
            </w:r>
          </w:p>
          <w:p w14:paraId="1D2F0965" w14:textId="77777777" w:rsidR="004570CE" w:rsidRPr="00EE0B87" w:rsidRDefault="004570CE" w:rsidP="004570CE">
            <w:pPr>
              <w:spacing w:line="276" w:lineRule="auto"/>
              <w:jc w:val="center"/>
              <w:rPr>
                <w:sz w:val="24"/>
                <w:szCs w:val="24"/>
                <w:lang w:val="ro-RO"/>
              </w:rPr>
            </w:pPr>
            <w:r w:rsidRPr="00EE0B87">
              <w:rPr>
                <w:sz w:val="24"/>
                <w:szCs w:val="24"/>
                <w:lang w:val="ro-RO"/>
              </w:rPr>
              <w:t>10</w:t>
            </w:r>
          </w:p>
          <w:p w14:paraId="3088274F" w14:textId="77777777" w:rsidR="004570CE" w:rsidRPr="00EE0B87" w:rsidRDefault="004570CE" w:rsidP="004570CE">
            <w:pPr>
              <w:spacing w:line="276" w:lineRule="auto"/>
              <w:jc w:val="center"/>
              <w:rPr>
                <w:sz w:val="24"/>
                <w:szCs w:val="24"/>
                <w:lang w:val="ro-RO"/>
              </w:rPr>
            </w:pPr>
            <w:r w:rsidRPr="00EE0B87">
              <w:rPr>
                <w:sz w:val="24"/>
                <w:szCs w:val="24"/>
                <w:lang w:val="ro-RO"/>
              </w:rPr>
              <w:t>40</w:t>
            </w:r>
          </w:p>
          <w:p w14:paraId="7258BD57" w14:textId="77777777" w:rsidR="00CD2D9A" w:rsidRPr="00EE0B87" w:rsidRDefault="00CD2D9A" w:rsidP="004570CE">
            <w:pPr>
              <w:spacing w:line="276" w:lineRule="auto"/>
              <w:jc w:val="center"/>
              <w:rPr>
                <w:sz w:val="24"/>
                <w:szCs w:val="24"/>
                <w:lang w:val="ro-RO"/>
              </w:rPr>
            </w:pPr>
          </w:p>
          <w:p w14:paraId="5164A2EC" w14:textId="77777777" w:rsidR="004570CE" w:rsidRPr="00EE0B87" w:rsidRDefault="004570CE" w:rsidP="004570CE">
            <w:pPr>
              <w:spacing w:line="276" w:lineRule="auto"/>
              <w:jc w:val="center"/>
              <w:rPr>
                <w:sz w:val="24"/>
                <w:szCs w:val="24"/>
                <w:lang w:val="ro-RO"/>
              </w:rPr>
            </w:pPr>
            <w:r w:rsidRPr="00EE0B87">
              <w:rPr>
                <w:sz w:val="24"/>
                <w:szCs w:val="24"/>
                <w:lang w:val="ro-RO"/>
              </w:rPr>
              <w:t>30</w:t>
            </w:r>
          </w:p>
          <w:p w14:paraId="1CCB1C5E" w14:textId="77777777" w:rsidR="004570CE" w:rsidRPr="00EE0B87" w:rsidRDefault="004570CE" w:rsidP="004570CE">
            <w:pPr>
              <w:spacing w:line="276" w:lineRule="auto"/>
              <w:jc w:val="center"/>
              <w:rPr>
                <w:sz w:val="24"/>
                <w:szCs w:val="24"/>
                <w:lang w:val="ro-RO"/>
              </w:rPr>
            </w:pPr>
          </w:p>
          <w:p w14:paraId="370BF374" w14:textId="77777777" w:rsidR="004570CE" w:rsidRPr="00EE0B87" w:rsidRDefault="004570CE" w:rsidP="004570CE">
            <w:pPr>
              <w:spacing w:line="276" w:lineRule="auto"/>
              <w:jc w:val="center"/>
              <w:rPr>
                <w:sz w:val="24"/>
                <w:szCs w:val="24"/>
                <w:lang w:val="ro-RO"/>
              </w:rPr>
            </w:pPr>
            <w:r w:rsidRPr="00EE0B87">
              <w:rPr>
                <w:sz w:val="24"/>
                <w:szCs w:val="24"/>
                <w:lang w:val="ro-RO"/>
              </w:rPr>
              <w:t>15</w:t>
            </w:r>
          </w:p>
          <w:p w14:paraId="6087708C" w14:textId="77777777" w:rsidR="004570CE" w:rsidRPr="00EE0B87" w:rsidRDefault="004570CE" w:rsidP="004570CE">
            <w:pPr>
              <w:spacing w:line="276" w:lineRule="auto"/>
              <w:jc w:val="center"/>
              <w:rPr>
                <w:sz w:val="24"/>
                <w:szCs w:val="24"/>
                <w:lang w:val="ro-RO"/>
              </w:rPr>
            </w:pPr>
          </w:p>
          <w:p w14:paraId="46F588AB" w14:textId="77777777" w:rsidR="004570CE" w:rsidRPr="00EE0B87" w:rsidRDefault="004570CE" w:rsidP="004570CE">
            <w:pPr>
              <w:spacing w:line="276" w:lineRule="auto"/>
              <w:jc w:val="center"/>
              <w:rPr>
                <w:sz w:val="24"/>
                <w:szCs w:val="24"/>
                <w:lang w:val="ro-RO"/>
              </w:rPr>
            </w:pPr>
            <w:r w:rsidRPr="00EE0B87">
              <w:rPr>
                <w:sz w:val="24"/>
                <w:szCs w:val="24"/>
                <w:lang w:val="ro-RO"/>
              </w:rPr>
              <w:t>45</w:t>
            </w:r>
          </w:p>
          <w:p w14:paraId="5488F1D8" w14:textId="77777777" w:rsidR="004570CE" w:rsidRPr="00EE0B87" w:rsidRDefault="004570CE" w:rsidP="004570CE">
            <w:pPr>
              <w:spacing w:line="276" w:lineRule="auto"/>
              <w:jc w:val="center"/>
              <w:rPr>
                <w:sz w:val="24"/>
                <w:szCs w:val="24"/>
                <w:lang w:val="ro-RO"/>
              </w:rPr>
            </w:pPr>
            <w:r w:rsidRPr="00EE0B87">
              <w:rPr>
                <w:sz w:val="24"/>
                <w:szCs w:val="24"/>
                <w:lang w:val="ro-RO"/>
              </w:rPr>
              <w:t>10</w:t>
            </w:r>
          </w:p>
          <w:p w14:paraId="24B2D0A0" w14:textId="77777777" w:rsidR="004570CE" w:rsidRPr="00EE0B87" w:rsidRDefault="004570CE" w:rsidP="004570CE">
            <w:pPr>
              <w:spacing w:line="276" w:lineRule="auto"/>
              <w:jc w:val="center"/>
              <w:rPr>
                <w:sz w:val="24"/>
                <w:szCs w:val="24"/>
                <w:lang w:val="ro-RO"/>
              </w:rPr>
            </w:pPr>
          </w:p>
          <w:p w14:paraId="7AFA45D7" w14:textId="77777777" w:rsidR="004570CE" w:rsidRPr="00EE0B87" w:rsidRDefault="004570CE" w:rsidP="004570CE">
            <w:pPr>
              <w:spacing w:line="276" w:lineRule="auto"/>
              <w:jc w:val="center"/>
              <w:rPr>
                <w:sz w:val="24"/>
                <w:szCs w:val="24"/>
                <w:lang w:val="ro-RO"/>
              </w:rPr>
            </w:pPr>
            <w:r w:rsidRPr="00EE0B87">
              <w:rPr>
                <w:sz w:val="24"/>
                <w:szCs w:val="24"/>
                <w:lang w:val="ro-RO"/>
              </w:rPr>
              <w:t>20</w:t>
            </w:r>
          </w:p>
          <w:p w14:paraId="6E564064" w14:textId="77777777" w:rsidR="004570CE" w:rsidRPr="00EE0B87" w:rsidRDefault="004570CE" w:rsidP="004570CE">
            <w:pPr>
              <w:spacing w:line="276" w:lineRule="auto"/>
              <w:jc w:val="center"/>
              <w:rPr>
                <w:sz w:val="24"/>
                <w:szCs w:val="24"/>
                <w:lang w:val="ro-RO"/>
              </w:rPr>
            </w:pPr>
            <w:r w:rsidRPr="00EE0B87">
              <w:rPr>
                <w:sz w:val="24"/>
                <w:szCs w:val="24"/>
                <w:lang w:val="ro-RO"/>
              </w:rPr>
              <w:t>15</w:t>
            </w:r>
          </w:p>
          <w:p w14:paraId="7DF11CC2" w14:textId="77777777" w:rsidR="004570CE" w:rsidRPr="00EE0B87" w:rsidRDefault="004570CE" w:rsidP="004570CE">
            <w:pPr>
              <w:spacing w:line="276" w:lineRule="auto"/>
              <w:jc w:val="center"/>
              <w:rPr>
                <w:sz w:val="24"/>
                <w:szCs w:val="24"/>
                <w:lang w:val="ro-RO"/>
              </w:rPr>
            </w:pPr>
            <w:r w:rsidRPr="00EE0B87">
              <w:rPr>
                <w:sz w:val="24"/>
                <w:szCs w:val="24"/>
                <w:lang w:val="ro-RO"/>
              </w:rPr>
              <w:t>7</w:t>
            </w:r>
          </w:p>
        </w:tc>
      </w:tr>
    </w:tbl>
    <w:p w14:paraId="7EC8F9F5" w14:textId="77777777" w:rsidR="004570CE" w:rsidRPr="00EE0B87" w:rsidRDefault="004570CE" w:rsidP="00A768AE">
      <w:pPr>
        <w:pStyle w:val="BodyTextIndent"/>
        <w:widowControl w:val="0"/>
        <w:spacing w:before="120" w:after="120"/>
        <w:ind w:firstLine="0"/>
        <w:rPr>
          <w:b/>
          <w:sz w:val="24"/>
          <w:szCs w:val="24"/>
        </w:rPr>
      </w:pPr>
    </w:p>
    <w:p w14:paraId="7F2A1E0B" w14:textId="77777777" w:rsidR="00647F63" w:rsidRPr="00EE0B87" w:rsidRDefault="00647F63" w:rsidP="00A768AE">
      <w:pPr>
        <w:pStyle w:val="BodyTextIndent"/>
        <w:widowControl w:val="0"/>
        <w:spacing w:before="120" w:after="120"/>
        <w:ind w:firstLine="0"/>
        <w:rPr>
          <w:b/>
          <w:sz w:val="24"/>
          <w:szCs w:val="24"/>
        </w:rPr>
      </w:pPr>
    </w:p>
    <w:p w14:paraId="0DCF7786" w14:textId="77777777" w:rsidR="008E13F0" w:rsidRPr="00EE0B87" w:rsidRDefault="008E13F0" w:rsidP="008E13F0">
      <w:pPr>
        <w:pStyle w:val="BodyTextIndent"/>
        <w:widowControl w:val="0"/>
        <w:spacing w:before="120" w:after="120"/>
        <w:ind w:left="1418" w:hanging="1418"/>
        <w:jc w:val="center"/>
        <w:rPr>
          <w:b/>
          <w:sz w:val="24"/>
          <w:szCs w:val="24"/>
        </w:rPr>
      </w:pPr>
      <w:proofErr w:type="spellStart"/>
      <w:r w:rsidRPr="00EE0B87">
        <w:rPr>
          <w:b/>
          <w:sz w:val="24"/>
          <w:szCs w:val="24"/>
        </w:rPr>
        <w:lastRenderedPageBreak/>
        <w:t>Learning</w:t>
      </w:r>
      <w:proofErr w:type="spellEnd"/>
      <w:r w:rsidRPr="00EE0B87">
        <w:rPr>
          <w:b/>
          <w:sz w:val="24"/>
          <w:szCs w:val="24"/>
        </w:rPr>
        <w:t xml:space="preserve"> </w:t>
      </w:r>
      <w:proofErr w:type="spellStart"/>
      <w:r w:rsidRPr="00EE0B87">
        <w:rPr>
          <w:b/>
          <w:sz w:val="24"/>
          <w:szCs w:val="24"/>
        </w:rPr>
        <w:t>outcomes</w:t>
      </w:r>
      <w:proofErr w:type="spellEnd"/>
    </w:p>
    <w:p w14:paraId="6B28F5F7" w14:textId="77777777" w:rsidR="008E13F0" w:rsidRPr="00EE0B87" w:rsidRDefault="008E13F0" w:rsidP="00A7718F">
      <w:pPr>
        <w:pStyle w:val="ListParagraph"/>
        <w:numPr>
          <w:ilvl w:val="0"/>
          <w:numId w:val="29"/>
        </w:numPr>
        <w:ind w:left="241" w:hanging="241"/>
        <w:rPr>
          <w:sz w:val="24"/>
          <w:szCs w:val="24"/>
          <w:lang w:val="en-US"/>
        </w:rPr>
      </w:pPr>
      <w:r w:rsidRPr="00EE0B87">
        <w:rPr>
          <w:sz w:val="24"/>
          <w:szCs w:val="24"/>
          <w:lang w:val="en-US"/>
        </w:rPr>
        <w:t xml:space="preserve">to know the classification of the hereditary diseases of the nervous system </w:t>
      </w:r>
    </w:p>
    <w:p w14:paraId="1D70FDF8" w14:textId="77777777" w:rsidR="008E13F0" w:rsidRPr="00EE0B87" w:rsidRDefault="008E13F0" w:rsidP="00A7718F">
      <w:pPr>
        <w:pStyle w:val="ListParagraph"/>
        <w:numPr>
          <w:ilvl w:val="0"/>
          <w:numId w:val="29"/>
        </w:numPr>
        <w:ind w:left="241" w:hanging="241"/>
        <w:rPr>
          <w:sz w:val="24"/>
          <w:szCs w:val="24"/>
          <w:lang w:val="en-US"/>
        </w:rPr>
      </w:pPr>
      <w:r w:rsidRPr="00EE0B87">
        <w:rPr>
          <w:sz w:val="24"/>
          <w:szCs w:val="24"/>
          <w:lang w:val="en-US"/>
        </w:rPr>
        <w:t>to define the types of transmission in various hereditary diseases of the nervous system</w:t>
      </w:r>
    </w:p>
    <w:p w14:paraId="12CBC2AD" w14:textId="77777777" w:rsidR="008E13F0" w:rsidRPr="00EE0B87" w:rsidRDefault="008E13F0" w:rsidP="00A7718F">
      <w:pPr>
        <w:pStyle w:val="ListParagraph"/>
        <w:numPr>
          <w:ilvl w:val="0"/>
          <w:numId w:val="29"/>
        </w:numPr>
        <w:ind w:left="241" w:hanging="241"/>
        <w:rPr>
          <w:sz w:val="24"/>
          <w:szCs w:val="24"/>
          <w:lang w:val="en-US"/>
        </w:rPr>
      </w:pPr>
      <w:r w:rsidRPr="00EE0B87">
        <w:rPr>
          <w:sz w:val="24"/>
          <w:szCs w:val="24"/>
          <w:lang w:val="en-US"/>
        </w:rPr>
        <w:t xml:space="preserve">to know the clinical forms of myopathies, neuronal </w:t>
      </w:r>
      <w:proofErr w:type="spellStart"/>
      <w:r w:rsidRPr="00EE0B87">
        <w:rPr>
          <w:sz w:val="24"/>
          <w:szCs w:val="24"/>
          <w:lang w:val="en-US"/>
        </w:rPr>
        <w:t>amyotrophies</w:t>
      </w:r>
      <w:proofErr w:type="spellEnd"/>
      <w:r w:rsidRPr="00EE0B87">
        <w:rPr>
          <w:sz w:val="24"/>
          <w:szCs w:val="24"/>
          <w:lang w:val="en-US"/>
        </w:rPr>
        <w:t>, myotonias</w:t>
      </w:r>
    </w:p>
    <w:p w14:paraId="2DF82770" w14:textId="77777777" w:rsidR="008E13F0" w:rsidRPr="00EE0B87" w:rsidRDefault="008E13F0" w:rsidP="00A7718F">
      <w:pPr>
        <w:pStyle w:val="ListParagraph"/>
        <w:numPr>
          <w:ilvl w:val="0"/>
          <w:numId w:val="29"/>
        </w:numPr>
        <w:ind w:left="241" w:hanging="241"/>
        <w:rPr>
          <w:sz w:val="24"/>
          <w:szCs w:val="24"/>
          <w:lang w:val="en-US"/>
        </w:rPr>
      </w:pPr>
      <w:r w:rsidRPr="00EE0B87">
        <w:rPr>
          <w:sz w:val="24"/>
          <w:szCs w:val="24"/>
          <w:lang w:val="en-US"/>
        </w:rPr>
        <w:t>to know the clinical forms of Wilson’s disease</w:t>
      </w:r>
    </w:p>
    <w:p w14:paraId="240DBD32" w14:textId="77777777" w:rsidR="008E13F0" w:rsidRPr="00EE0B87" w:rsidRDefault="008E13F0" w:rsidP="00A7718F">
      <w:pPr>
        <w:pStyle w:val="z1Char"/>
        <w:numPr>
          <w:ilvl w:val="0"/>
          <w:numId w:val="29"/>
        </w:numPr>
        <w:tabs>
          <w:tab w:val="left" w:pos="170"/>
        </w:tabs>
        <w:ind w:left="241" w:hanging="241"/>
        <w:rPr>
          <w:color w:val="auto"/>
          <w:spacing w:val="-4"/>
          <w:sz w:val="24"/>
          <w:szCs w:val="24"/>
          <w:lang w:val="en-US"/>
        </w:rPr>
      </w:pPr>
      <w:r w:rsidRPr="00EE0B87">
        <w:rPr>
          <w:color w:val="auto"/>
          <w:spacing w:val="-4"/>
          <w:sz w:val="24"/>
          <w:szCs w:val="24"/>
          <w:lang w:val="en-US"/>
        </w:rPr>
        <w:t>to demonstrate practical skills for assessing peripheral and central paresis, signs of basal ganglion involvement, clinical maneuvers for identifying muscle disease (myopathy, myotonia)</w:t>
      </w:r>
    </w:p>
    <w:p w14:paraId="3E1FE1E9" w14:textId="77777777" w:rsidR="008E13F0" w:rsidRPr="00EE0B87" w:rsidRDefault="00CE34BB" w:rsidP="00A7718F">
      <w:pPr>
        <w:pStyle w:val="ListParagraph"/>
        <w:numPr>
          <w:ilvl w:val="0"/>
          <w:numId w:val="29"/>
        </w:numPr>
        <w:ind w:left="241" w:hanging="241"/>
        <w:rPr>
          <w:sz w:val="24"/>
          <w:szCs w:val="24"/>
          <w:lang w:val="en-US"/>
        </w:rPr>
      </w:pPr>
      <w:r w:rsidRPr="00EE0B87">
        <w:rPr>
          <w:sz w:val="24"/>
          <w:szCs w:val="24"/>
          <w:lang w:val="en-US"/>
        </w:rPr>
        <w:t>to make</w:t>
      </w:r>
      <w:r w:rsidR="008E13F0" w:rsidRPr="00EE0B87">
        <w:rPr>
          <w:sz w:val="24"/>
          <w:szCs w:val="24"/>
          <w:lang w:val="en-US"/>
        </w:rPr>
        <w:t xml:space="preserve"> the differential diagnosis of progressive muscular dystrophies, neural </w:t>
      </w:r>
      <w:proofErr w:type="spellStart"/>
      <w:r w:rsidR="008E13F0" w:rsidRPr="00EE0B87">
        <w:rPr>
          <w:sz w:val="24"/>
          <w:szCs w:val="24"/>
          <w:lang w:val="en-US"/>
        </w:rPr>
        <w:t>amyotrophies</w:t>
      </w:r>
      <w:proofErr w:type="spellEnd"/>
      <w:r w:rsidR="008E13F0" w:rsidRPr="00EE0B87">
        <w:rPr>
          <w:sz w:val="24"/>
          <w:szCs w:val="24"/>
          <w:lang w:val="en-US"/>
        </w:rPr>
        <w:t xml:space="preserve"> (sensory-motor neuropathies), myotonia</w:t>
      </w:r>
    </w:p>
    <w:p w14:paraId="682A6AB4" w14:textId="77777777" w:rsidR="008E13F0" w:rsidRPr="00EE0B87" w:rsidRDefault="000D3BEA" w:rsidP="00A7718F">
      <w:pPr>
        <w:pStyle w:val="ListParagraph"/>
        <w:numPr>
          <w:ilvl w:val="0"/>
          <w:numId w:val="29"/>
        </w:numPr>
        <w:ind w:left="241" w:hanging="241"/>
        <w:rPr>
          <w:sz w:val="24"/>
          <w:szCs w:val="24"/>
          <w:lang w:val="en-US"/>
        </w:rPr>
      </w:pPr>
      <w:r w:rsidRPr="00EE0B87">
        <w:rPr>
          <w:sz w:val="24"/>
          <w:szCs w:val="24"/>
          <w:lang w:val="en-US"/>
        </w:rPr>
        <w:t>to make</w:t>
      </w:r>
      <w:r w:rsidR="008E13F0" w:rsidRPr="00EE0B87">
        <w:rPr>
          <w:sz w:val="24"/>
          <w:szCs w:val="24"/>
          <w:lang w:val="en-US"/>
        </w:rPr>
        <w:t xml:space="preserve"> the differential diagnosis of extrapyramidal disorders in Wilson’s disease with other hereditary and acquired extrapyramidal diseases </w:t>
      </w:r>
    </w:p>
    <w:p w14:paraId="3E4C6B09" w14:textId="77777777" w:rsidR="008E13F0" w:rsidRPr="00EE0B87" w:rsidRDefault="008E13F0" w:rsidP="00A7718F">
      <w:pPr>
        <w:pStyle w:val="ListParagraph"/>
        <w:numPr>
          <w:ilvl w:val="0"/>
          <w:numId w:val="29"/>
        </w:numPr>
        <w:ind w:left="241" w:hanging="241"/>
        <w:jc w:val="both"/>
        <w:rPr>
          <w:sz w:val="24"/>
          <w:szCs w:val="24"/>
          <w:lang w:val="ro-RO"/>
        </w:rPr>
      </w:pPr>
      <w:r w:rsidRPr="00EE0B87">
        <w:rPr>
          <w:sz w:val="24"/>
          <w:szCs w:val="24"/>
          <w:lang w:val="en-US"/>
        </w:rPr>
        <w:t>to define the investigations used in neurology for the diagnosis of hereditary diseases (laboratory tests, genetic tests, electrophysiological examinations)</w:t>
      </w:r>
    </w:p>
    <w:p w14:paraId="14B30479" w14:textId="77777777" w:rsidR="00817C7F" w:rsidRPr="00EE0B87" w:rsidRDefault="00817C7F" w:rsidP="00817C7F">
      <w:pPr>
        <w:pStyle w:val="ListParagraph1"/>
        <w:spacing w:after="0" w:line="240" w:lineRule="auto"/>
        <w:jc w:val="center"/>
        <w:rPr>
          <w:rFonts w:ascii="Times New Roman" w:hAnsi="Times New Roman"/>
          <w:b/>
          <w:noProof/>
          <w:sz w:val="24"/>
          <w:szCs w:val="24"/>
        </w:rPr>
      </w:pPr>
    </w:p>
    <w:p w14:paraId="32BF6562" w14:textId="77777777" w:rsidR="00817C7F" w:rsidRPr="00EE0B87" w:rsidRDefault="008E13F0" w:rsidP="00817C7F">
      <w:pPr>
        <w:pStyle w:val="ListParagraph1"/>
        <w:spacing w:after="0" w:line="240" w:lineRule="auto"/>
        <w:jc w:val="center"/>
        <w:rPr>
          <w:rFonts w:ascii="Times New Roman" w:hAnsi="Times New Roman"/>
          <w:b/>
          <w:noProof/>
          <w:sz w:val="24"/>
          <w:szCs w:val="24"/>
        </w:rPr>
      </w:pPr>
      <w:r w:rsidRPr="00EE0B87">
        <w:rPr>
          <w:rFonts w:ascii="Times New Roman" w:hAnsi="Times New Roman"/>
          <w:b/>
          <w:noProof/>
          <w:sz w:val="24"/>
          <w:szCs w:val="24"/>
        </w:rPr>
        <w:t>Clinical cases</w:t>
      </w:r>
    </w:p>
    <w:p w14:paraId="73A128C1" w14:textId="77777777" w:rsidR="00817C7F" w:rsidRPr="00EE0B87" w:rsidRDefault="00817C7F" w:rsidP="00BC63AA">
      <w:pPr>
        <w:rPr>
          <w:rFonts w:ascii="Arial" w:hAnsi="Arial" w:cs="Arial"/>
          <w:b/>
          <w:lang w:val="ro-RO"/>
        </w:rPr>
      </w:pPr>
    </w:p>
    <w:p w14:paraId="08A5713F" w14:textId="77777777" w:rsidR="00BC63AA" w:rsidRPr="00EE0B87" w:rsidRDefault="00CE34BB" w:rsidP="00BC63AA">
      <w:pPr>
        <w:rPr>
          <w:b/>
          <w:sz w:val="24"/>
          <w:szCs w:val="24"/>
          <w:lang w:val="ro-RO"/>
        </w:rPr>
      </w:pPr>
      <w:r w:rsidRPr="00EE0B87">
        <w:rPr>
          <w:b/>
          <w:sz w:val="24"/>
          <w:szCs w:val="24"/>
          <w:lang w:val="ro-RO"/>
        </w:rPr>
        <w:t>Case</w:t>
      </w:r>
      <w:r w:rsidR="00CD2D9A" w:rsidRPr="00EE0B87">
        <w:rPr>
          <w:b/>
          <w:sz w:val="24"/>
          <w:szCs w:val="24"/>
          <w:lang w:val="ro-RO"/>
        </w:rPr>
        <w:t xml:space="preserve"> </w:t>
      </w:r>
      <w:proofErr w:type="spellStart"/>
      <w:r w:rsidR="00CD2D9A" w:rsidRPr="00EE0B87">
        <w:rPr>
          <w:b/>
          <w:sz w:val="24"/>
          <w:szCs w:val="24"/>
          <w:lang w:val="ro-RO"/>
        </w:rPr>
        <w:t>no</w:t>
      </w:r>
      <w:proofErr w:type="spellEnd"/>
      <w:r w:rsidR="00BC63AA" w:rsidRPr="00EE0B87">
        <w:rPr>
          <w:b/>
          <w:sz w:val="24"/>
          <w:szCs w:val="24"/>
          <w:lang w:val="ro-RO"/>
        </w:rPr>
        <w:t xml:space="preserve">. </w:t>
      </w:r>
      <w:r w:rsidR="008C4685" w:rsidRPr="00EE0B87">
        <w:rPr>
          <w:b/>
          <w:sz w:val="24"/>
          <w:szCs w:val="24"/>
          <w:lang w:val="ro-RO"/>
        </w:rPr>
        <w:t>1</w:t>
      </w:r>
    </w:p>
    <w:p w14:paraId="4DF63E8D" w14:textId="77777777" w:rsidR="00970A74" w:rsidRPr="00EE0B87" w:rsidRDefault="00970A74" w:rsidP="00CD2D9A">
      <w:pPr>
        <w:spacing w:before="120"/>
        <w:ind w:right="-5" w:firstLine="706"/>
        <w:jc w:val="both"/>
        <w:rPr>
          <w:sz w:val="24"/>
          <w:szCs w:val="24"/>
          <w:lang w:val="ro-RO"/>
        </w:rPr>
      </w:pPr>
      <w:r w:rsidRPr="00EE0B87">
        <w:rPr>
          <w:sz w:val="24"/>
          <w:szCs w:val="24"/>
          <w:lang w:val="ro-RO"/>
        </w:rPr>
        <w:t xml:space="preserve">A 16-year-old </w:t>
      </w:r>
      <w:proofErr w:type="spellStart"/>
      <w:r w:rsidRPr="00EE0B87">
        <w:rPr>
          <w:sz w:val="24"/>
          <w:szCs w:val="24"/>
          <w:lang w:val="ro-RO"/>
        </w:rPr>
        <w:t>girl</w:t>
      </w:r>
      <w:proofErr w:type="spellEnd"/>
      <w:r w:rsidRPr="00EE0B87">
        <w:rPr>
          <w:sz w:val="24"/>
          <w:szCs w:val="24"/>
          <w:lang w:val="ro-RO"/>
        </w:rPr>
        <w:t xml:space="preserve"> </w:t>
      </w:r>
      <w:proofErr w:type="spellStart"/>
      <w:r w:rsidRPr="00EE0B87">
        <w:rPr>
          <w:sz w:val="24"/>
          <w:szCs w:val="24"/>
          <w:lang w:val="ro-RO"/>
        </w:rPr>
        <w:t>has</w:t>
      </w:r>
      <w:proofErr w:type="spellEnd"/>
      <w:r w:rsidRPr="00EE0B87">
        <w:rPr>
          <w:sz w:val="24"/>
          <w:szCs w:val="24"/>
          <w:lang w:val="ro-RO"/>
        </w:rPr>
        <w:t xml:space="preserve"> </w:t>
      </w:r>
      <w:proofErr w:type="spellStart"/>
      <w:r w:rsidRPr="00EE0B87">
        <w:rPr>
          <w:sz w:val="24"/>
          <w:szCs w:val="24"/>
          <w:lang w:val="ro-RO"/>
        </w:rPr>
        <w:t>been</w:t>
      </w:r>
      <w:proofErr w:type="spellEnd"/>
      <w:r w:rsidRPr="00EE0B87">
        <w:rPr>
          <w:sz w:val="24"/>
          <w:szCs w:val="24"/>
          <w:lang w:val="ro-RO"/>
        </w:rPr>
        <w:t xml:space="preserve"> </w:t>
      </w:r>
      <w:proofErr w:type="spellStart"/>
      <w:r w:rsidRPr="00EE0B87">
        <w:rPr>
          <w:sz w:val="24"/>
          <w:szCs w:val="24"/>
          <w:lang w:val="ro-RO"/>
        </w:rPr>
        <w:t>complained</w:t>
      </w:r>
      <w:proofErr w:type="spellEnd"/>
      <w:r w:rsidRPr="00EE0B87">
        <w:rPr>
          <w:sz w:val="24"/>
          <w:szCs w:val="24"/>
          <w:lang w:val="ro-RO"/>
        </w:rPr>
        <w:t xml:space="preserve"> of "</w:t>
      </w:r>
      <w:proofErr w:type="spellStart"/>
      <w:r w:rsidRPr="00EE0B87">
        <w:rPr>
          <w:sz w:val="24"/>
          <w:szCs w:val="24"/>
          <w:lang w:val="ro-RO"/>
        </w:rPr>
        <w:t>crawling</w:t>
      </w:r>
      <w:proofErr w:type="spellEnd"/>
      <w:r w:rsidRPr="00EE0B87">
        <w:rPr>
          <w:sz w:val="24"/>
          <w:szCs w:val="24"/>
          <w:lang w:val="ro-RO"/>
        </w:rPr>
        <w:t xml:space="preserve">" </w:t>
      </w:r>
      <w:proofErr w:type="spellStart"/>
      <w:r w:rsidRPr="00EE0B87">
        <w:rPr>
          <w:sz w:val="24"/>
          <w:szCs w:val="24"/>
          <w:lang w:val="ro-RO"/>
        </w:rPr>
        <w:t>her</w:t>
      </w:r>
      <w:proofErr w:type="spellEnd"/>
      <w:r w:rsidRPr="00EE0B87">
        <w:rPr>
          <w:sz w:val="24"/>
          <w:szCs w:val="24"/>
          <w:lang w:val="ro-RO"/>
        </w:rPr>
        <w:t xml:space="preserve"> </w:t>
      </w:r>
      <w:proofErr w:type="spellStart"/>
      <w:r w:rsidRPr="00EE0B87">
        <w:rPr>
          <w:sz w:val="24"/>
          <w:szCs w:val="24"/>
          <w:lang w:val="ro-RO"/>
        </w:rPr>
        <w:t>soles</w:t>
      </w:r>
      <w:proofErr w:type="spellEnd"/>
      <w:r w:rsidR="000D3BEA" w:rsidRPr="00EE0B87">
        <w:rPr>
          <w:sz w:val="24"/>
          <w:szCs w:val="24"/>
          <w:lang w:val="ro-RO"/>
        </w:rPr>
        <w:t xml:space="preserve"> </w:t>
      </w:r>
      <w:proofErr w:type="spellStart"/>
      <w:r w:rsidR="000D3BEA" w:rsidRPr="00EE0B87">
        <w:rPr>
          <w:sz w:val="24"/>
          <w:szCs w:val="24"/>
          <w:lang w:val="ro-RO"/>
        </w:rPr>
        <w:t>and</w:t>
      </w:r>
      <w:proofErr w:type="spellEnd"/>
      <w:r w:rsidR="000D3BEA" w:rsidRPr="00EE0B87">
        <w:rPr>
          <w:sz w:val="24"/>
          <w:szCs w:val="24"/>
          <w:lang w:val="ro-RO"/>
        </w:rPr>
        <w:t xml:space="preserve"> "</w:t>
      </w:r>
      <w:proofErr w:type="spellStart"/>
      <w:r w:rsidR="000D3BEA" w:rsidRPr="00EE0B87">
        <w:rPr>
          <w:sz w:val="24"/>
          <w:szCs w:val="24"/>
          <w:lang w:val="ro-RO"/>
        </w:rPr>
        <w:t>weak</w:t>
      </w:r>
      <w:proofErr w:type="spellEnd"/>
      <w:r w:rsidR="000D3BEA" w:rsidRPr="00EE0B87">
        <w:rPr>
          <w:sz w:val="24"/>
          <w:szCs w:val="24"/>
          <w:lang w:val="ro-RO"/>
        </w:rPr>
        <w:t xml:space="preserve"> </w:t>
      </w:r>
      <w:proofErr w:type="spellStart"/>
      <w:r w:rsidR="000D3BEA" w:rsidRPr="00EE0B87">
        <w:rPr>
          <w:sz w:val="24"/>
          <w:szCs w:val="24"/>
          <w:lang w:val="ro-RO"/>
        </w:rPr>
        <w:t>legs</w:t>
      </w:r>
      <w:proofErr w:type="spellEnd"/>
      <w:r w:rsidR="000D3BEA" w:rsidRPr="00EE0B87">
        <w:rPr>
          <w:sz w:val="24"/>
          <w:szCs w:val="24"/>
          <w:lang w:val="ro-RO"/>
        </w:rPr>
        <w:t xml:space="preserve">" </w:t>
      </w:r>
      <w:r w:rsidRPr="00EE0B87">
        <w:rPr>
          <w:sz w:val="24"/>
          <w:szCs w:val="24"/>
          <w:lang w:val="ro-RO"/>
        </w:rPr>
        <w:t xml:space="preserve"> </w:t>
      </w:r>
      <w:proofErr w:type="spellStart"/>
      <w:r w:rsidRPr="00EE0B87">
        <w:rPr>
          <w:sz w:val="24"/>
          <w:szCs w:val="24"/>
          <w:lang w:val="ro-RO"/>
        </w:rPr>
        <w:t>while</w:t>
      </w:r>
      <w:proofErr w:type="spellEnd"/>
      <w:r w:rsidRPr="00EE0B87">
        <w:rPr>
          <w:sz w:val="24"/>
          <w:szCs w:val="24"/>
          <w:lang w:val="ro-RO"/>
        </w:rPr>
        <w:t xml:space="preserve"> </w:t>
      </w:r>
      <w:proofErr w:type="spellStart"/>
      <w:r w:rsidRPr="00EE0B87">
        <w:rPr>
          <w:sz w:val="24"/>
          <w:szCs w:val="24"/>
          <w:lang w:val="ro-RO"/>
        </w:rPr>
        <w:t>walking</w:t>
      </w:r>
      <w:proofErr w:type="spellEnd"/>
      <w:r w:rsidRPr="00EE0B87">
        <w:rPr>
          <w:sz w:val="24"/>
          <w:szCs w:val="24"/>
          <w:lang w:val="ro-RO"/>
        </w:rPr>
        <w:t xml:space="preserve"> for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past</w:t>
      </w:r>
      <w:proofErr w:type="spellEnd"/>
      <w:r w:rsidRPr="00EE0B87">
        <w:rPr>
          <w:sz w:val="24"/>
          <w:szCs w:val="24"/>
          <w:lang w:val="ro-RO"/>
        </w:rPr>
        <w:t xml:space="preserve"> </w:t>
      </w:r>
      <w:proofErr w:type="spellStart"/>
      <w:r w:rsidRPr="00EE0B87">
        <w:rPr>
          <w:sz w:val="24"/>
          <w:szCs w:val="24"/>
          <w:lang w:val="ro-RO"/>
        </w:rPr>
        <w:t>eight</w:t>
      </w:r>
      <w:proofErr w:type="spellEnd"/>
      <w:r w:rsidRPr="00EE0B87">
        <w:rPr>
          <w:sz w:val="24"/>
          <w:szCs w:val="24"/>
          <w:lang w:val="ro-RO"/>
        </w:rPr>
        <w:t xml:space="preserve"> </w:t>
      </w:r>
      <w:proofErr w:type="spellStart"/>
      <w:r w:rsidRPr="00EE0B87">
        <w:rPr>
          <w:sz w:val="24"/>
          <w:szCs w:val="24"/>
          <w:lang w:val="ro-RO"/>
        </w:rPr>
        <w:t>months</w:t>
      </w:r>
      <w:proofErr w:type="spellEnd"/>
      <w:r w:rsidR="000D3BEA" w:rsidRPr="00EE0B87">
        <w:rPr>
          <w:sz w:val="24"/>
          <w:szCs w:val="24"/>
          <w:lang w:val="ro-RO"/>
        </w:rPr>
        <w:t>.</w:t>
      </w:r>
      <w:r w:rsidRPr="00EE0B87">
        <w:rPr>
          <w:sz w:val="24"/>
          <w:szCs w:val="24"/>
          <w:lang w:val="ro-RO"/>
        </w:rPr>
        <w:t xml:space="preserve"> </w:t>
      </w:r>
      <w:proofErr w:type="spellStart"/>
      <w:r w:rsidRPr="00EE0B87">
        <w:rPr>
          <w:sz w:val="24"/>
          <w:szCs w:val="24"/>
          <w:lang w:val="ro-RO"/>
        </w:rPr>
        <w:t>Her</w:t>
      </w:r>
      <w:proofErr w:type="spellEnd"/>
      <w:r w:rsidRPr="00EE0B87">
        <w:rPr>
          <w:sz w:val="24"/>
          <w:szCs w:val="24"/>
          <w:lang w:val="ro-RO"/>
        </w:rPr>
        <w:t xml:space="preserve"> </w:t>
      </w:r>
      <w:proofErr w:type="spellStart"/>
      <w:r w:rsidRPr="00EE0B87">
        <w:rPr>
          <w:sz w:val="24"/>
          <w:szCs w:val="24"/>
          <w:lang w:val="ro-RO"/>
        </w:rPr>
        <w:t>fat</w:t>
      </w:r>
      <w:r w:rsidR="000D3BEA" w:rsidRPr="00EE0B87">
        <w:rPr>
          <w:sz w:val="24"/>
          <w:szCs w:val="24"/>
          <w:lang w:val="ro-RO"/>
        </w:rPr>
        <w:t>her</w:t>
      </w:r>
      <w:proofErr w:type="spellEnd"/>
      <w:r w:rsidR="000D3BEA" w:rsidRPr="00EE0B87">
        <w:rPr>
          <w:sz w:val="24"/>
          <w:szCs w:val="24"/>
          <w:lang w:val="ro-RO"/>
        </w:rPr>
        <w:t xml:space="preserve"> </w:t>
      </w:r>
      <w:proofErr w:type="spellStart"/>
      <w:r w:rsidR="000D3BEA" w:rsidRPr="00EE0B87">
        <w:rPr>
          <w:sz w:val="24"/>
          <w:szCs w:val="24"/>
          <w:lang w:val="ro-RO"/>
        </w:rPr>
        <w:t>died</w:t>
      </w:r>
      <w:proofErr w:type="spellEnd"/>
      <w:r w:rsidR="000D3BEA" w:rsidRPr="00EE0B87">
        <w:rPr>
          <w:sz w:val="24"/>
          <w:szCs w:val="24"/>
          <w:lang w:val="ro-RO"/>
        </w:rPr>
        <w:t xml:space="preserve"> of</w:t>
      </w:r>
      <w:r w:rsidRPr="00EE0B87">
        <w:rPr>
          <w:sz w:val="24"/>
          <w:szCs w:val="24"/>
          <w:lang w:val="ro-RO"/>
        </w:rPr>
        <w:t xml:space="preserve"> </w:t>
      </w:r>
      <w:proofErr w:type="spellStart"/>
      <w:r w:rsidRPr="00EE0B87">
        <w:rPr>
          <w:sz w:val="24"/>
          <w:szCs w:val="24"/>
          <w:lang w:val="ro-RO"/>
        </w:rPr>
        <w:t>some</w:t>
      </w:r>
      <w:proofErr w:type="spellEnd"/>
      <w:r w:rsidRPr="00EE0B87">
        <w:rPr>
          <w:sz w:val="24"/>
          <w:szCs w:val="24"/>
          <w:lang w:val="ro-RO"/>
        </w:rPr>
        <w:t xml:space="preserve"> "</w:t>
      </w:r>
      <w:proofErr w:type="spellStart"/>
      <w:r w:rsidRPr="00EE0B87">
        <w:rPr>
          <w:sz w:val="24"/>
          <w:szCs w:val="24"/>
          <w:lang w:val="ro-RO"/>
        </w:rPr>
        <w:t>foot</w:t>
      </w:r>
      <w:proofErr w:type="spellEnd"/>
      <w:r w:rsidRPr="00EE0B87">
        <w:rPr>
          <w:sz w:val="24"/>
          <w:szCs w:val="24"/>
          <w:lang w:val="ro-RO"/>
        </w:rPr>
        <w:t xml:space="preserve">" </w:t>
      </w:r>
      <w:proofErr w:type="spellStart"/>
      <w:r w:rsidRPr="00EE0B87">
        <w:rPr>
          <w:sz w:val="24"/>
          <w:szCs w:val="24"/>
          <w:lang w:val="ro-RO"/>
        </w:rPr>
        <w:t>disease</w:t>
      </w:r>
      <w:proofErr w:type="spellEnd"/>
      <w:r w:rsidR="000D3BEA" w:rsidRPr="00EE0B87">
        <w:rPr>
          <w:sz w:val="24"/>
          <w:szCs w:val="24"/>
          <w:lang w:val="ro-RO"/>
        </w:rPr>
        <w:t xml:space="preserve"> at </w:t>
      </w:r>
      <w:proofErr w:type="spellStart"/>
      <w:r w:rsidR="000D3BEA" w:rsidRPr="00EE0B87">
        <w:rPr>
          <w:sz w:val="24"/>
          <w:szCs w:val="24"/>
          <w:lang w:val="ro-RO"/>
        </w:rPr>
        <w:t>the</w:t>
      </w:r>
      <w:proofErr w:type="spellEnd"/>
      <w:r w:rsidR="000D3BEA" w:rsidRPr="00EE0B87">
        <w:rPr>
          <w:sz w:val="24"/>
          <w:szCs w:val="24"/>
          <w:lang w:val="ro-RO"/>
        </w:rPr>
        <w:t xml:space="preserve"> </w:t>
      </w:r>
      <w:proofErr w:type="spellStart"/>
      <w:r w:rsidR="000D3BEA" w:rsidRPr="00EE0B87">
        <w:rPr>
          <w:sz w:val="24"/>
          <w:szCs w:val="24"/>
          <w:lang w:val="ro-RO"/>
        </w:rPr>
        <w:t>age</w:t>
      </w:r>
      <w:proofErr w:type="spellEnd"/>
      <w:r w:rsidR="000D3BEA" w:rsidRPr="00EE0B87">
        <w:rPr>
          <w:sz w:val="24"/>
          <w:szCs w:val="24"/>
          <w:lang w:val="ro-RO"/>
        </w:rPr>
        <w:t xml:space="preserve"> of 30</w:t>
      </w:r>
      <w:r w:rsidRPr="00EE0B87">
        <w:rPr>
          <w:sz w:val="24"/>
          <w:szCs w:val="24"/>
          <w:lang w:val="ro-RO"/>
        </w:rPr>
        <w:t>.</w:t>
      </w:r>
    </w:p>
    <w:p w14:paraId="7ACA77B1" w14:textId="77777777" w:rsidR="00970A74" w:rsidRPr="00EE0B87" w:rsidRDefault="00970A74" w:rsidP="00CD2D9A">
      <w:pPr>
        <w:ind w:right="-5" w:firstLine="708"/>
        <w:jc w:val="both"/>
        <w:rPr>
          <w:sz w:val="24"/>
          <w:szCs w:val="24"/>
          <w:lang w:val="ro-RO"/>
        </w:rPr>
      </w:pPr>
      <w:r w:rsidRPr="00EE0B87">
        <w:rPr>
          <w:sz w:val="24"/>
          <w:szCs w:val="24"/>
          <w:lang w:val="ro-RO"/>
        </w:rPr>
        <w:t xml:space="preserve">The </w:t>
      </w:r>
      <w:proofErr w:type="spellStart"/>
      <w:r w:rsidRPr="00EE0B87">
        <w:rPr>
          <w:sz w:val="24"/>
          <w:szCs w:val="24"/>
          <w:lang w:val="ro-RO"/>
        </w:rPr>
        <w:t>neurological</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revealed</w:t>
      </w:r>
      <w:proofErr w:type="spellEnd"/>
      <w:r w:rsidRPr="00EE0B87">
        <w:rPr>
          <w:sz w:val="24"/>
          <w:szCs w:val="24"/>
          <w:lang w:val="ro-RO"/>
        </w:rPr>
        <w:t xml:space="preserve"> </w:t>
      </w:r>
      <w:proofErr w:type="spellStart"/>
      <w:r w:rsidRPr="00EE0B87">
        <w:rPr>
          <w:sz w:val="24"/>
          <w:szCs w:val="24"/>
          <w:lang w:val="ro-RO"/>
        </w:rPr>
        <w:t>hypotrophy</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weakness</w:t>
      </w:r>
      <w:proofErr w:type="spellEnd"/>
      <w:r w:rsidRPr="00EE0B87">
        <w:rPr>
          <w:sz w:val="24"/>
          <w:szCs w:val="24"/>
          <w:lang w:val="ro-RO"/>
        </w:rPr>
        <w:t xml:space="preserve"> in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hands</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feet</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legs</w:t>
      </w:r>
      <w:proofErr w:type="spellEnd"/>
      <w:r w:rsidRPr="00EE0B87">
        <w:rPr>
          <w:sz w:val="24"/>
          <w:szCs w:val="24"/>
          <w:lang w:val="ro-RO"/>
        </w:rPr>
        <w:t xml:space="preserve"> "</w:t>
      </w:r>
      <w:proofErr w:type="spellStart"/>
      <w:r w:rsidRPr="00EE0B87">
        <w:rPr>
          <w:sz w:val="24"/>
          <w:szCs w:val="24"/>
          <w:lang w:val="ro-RO"/>
        </w:rPr>
        <w:t>hanging</w:t>
      </w:r>
      <w:proofErr w:type="spellEnd"/>
      <w:r w:rsidRPr="00EE0B87">
        <w:rPr>
          <w:sz w:val="24"/>
          <w:szCs w:val="24"/>
          <w:lang w:val="ro-RO"/>
        </w:rPr>
        <w:t>"; "</w:t>
      </w:r>
      <w:proofErr w:type="spellStart"/>
      <w:r w:rsidRPr="00EE0B87">
        <w:rPr>
          <w:sz w:val="24"/>
          <w:szCs w:val="24"/>
          <w:lang w:val="ro-RO"/>
        </w:rPr>
        <w:t>socks</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gloves</w:t>
      </w:r>
      <w:proofErr w:type="spellEnd"/>
      <w:r w:rsidRPr="00EE0B87">
        <w:rPr>
          <w:sz w:val="24"/>
          <w:szCs w:val="24"/>
          <w:lang w:val="ro-RO"/>
        </w:rPr>
        <w:t xml:space="preserve">" </w:t>
      </w:r>
      <w:proofErr w:type="spellStart"/>
      <w:r w:rsidRPr="00EE0B87">
        <w:rPr>
          <w:sz w:val="24"/>
          <w:szCs w:val="24"/>
          <w:lang w:val="ro-RO"/>
        </w:rPr>
        <w:t>hypoalgesia</w:t>
      </w:r>
      <w:proofErr w:type="spellEnd"/>
      <w:r w:rsidRPr="00EE0B87">
        <w:rPr>
          <w:sz w:val="24"/>
          <w:szCs w:val="24"/>
          <w:lang w:val="ro-RO"/>
        </w:rPr>
        <w:t xml:space="preserve">, </w:t>
      </w:r>
      <w:proofErr w:type="spellStart"/>
      <w:r w:rsidRPr="00EE0B87">
        <w:rPr>
          <w:sz w:val="24"/>
          <w:szCs w:val="24"/>
          <w:lang w:val="ro-RO"/>
        </w:rPr>
        <w:t>dicreased</w:t>
      </w:r>
      <w:proofErr w:type="spellEnd"/>
      <w:r w:rsidRPr="00EE0B87">
        <w:rPr>
          <w:sz w:val="24"/>
          <w:szCs w:val="24"/>
          <w:lang w:val="ro-RO"/>
        </w:rPr>
        <w:t xml:space="preserve"> </w:t>
      </w:r>
      <w:proofErr w:type="spellStart"/>
      <w:r w:rsidRPr="00EE0B87">
        <w:rPr>
          <w:sz w:val="24"/>
          <w:szCs w:val="24"/>
          <w:lang w:val="ro-RO"/>
        </w:rPr>
        <w:t>vibration</w:t>
      </w:r>
      <w:proofErr w:type="spellEnd"/>
      <w:r w:rsidRPr="00EE0B87">
        <w:rPr>
          <w:sz w:val="24"/>
          <w:szCs w:val="24"/>
          <w:lang w:val="ro-RO"/>
        </w:rPr>
        <w:t xml:space="preserve">, </w:t>
      </w:r>
      <w:proofErr w:type="spellStart"/>
      <w:r w:rsidRPr="00EE0B87">
        <w:rPr>
          <w:sz w:val="24"/>
          <w:szCs w:val="24"/>
          <w:lang w:val="ro-RO"/>
        </w:rPr>
        <w:t>myoatrokinetic</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tactile</w:t>
      </w:r>
      <w:r w:rsidR="00FD5ABC" w:rsidRPr="00EE0B87">
        <w:rPr>
          <w:sz w:val="24"/>
          <w:szCs w:val="24"/>
          <w:lang w:val="ro-RO"/>
        </w:rPr>
        <w:t xml:space="preserve"> </w:t>
      </w:r>
      <w:proofErr w:type="spellStart"/>
      <w:r w:rsidR="00FD5ABC" w:rsidRPr="00EE0B87">
        <w:rPr>
          <w:sz w:val="24"/>
          <w:szCs w:val="24"/>
          <w:lang w:val="ro-RO"/>
        </w:rPr>
        <w:t>sense</w:t>
      </w:r>
      <w:proofErr w:type="spellEnd"/>
      <w:r w:rsidR="00FD5ABC" w:rsidRPr="00EE0B87">
        <w:rPr>
          <w:sz w:val="24"/>
          <w:szCs w:val="24"/>
          <w:lang w:val="ro-RO"/>
        </w:rPr>
        <w:t xml:space="preserve"> </w:t>
      </w:r>
      <w:proofErr w:type="spellStart"/>
      <w:r w:rsidRPr="00EE0B87">
        <w:rPr>
          <w:sz w:val="24"/>
          <w:szCs w:val="24"/>
          <w:lang w:val="ro-RO"/>
        </w:rPr>
        <w:t>below</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knees</w:t>
      </w:r>
      <w:proofErr w:type="spellEnd"/>
      <w:r w:rsidRPr="00EE0B87">
        <w:rPr>
          <w:sz w:val="24"/>
          <w:szCs w:val="24"/>
          <w:lang w:val="ro-RO"/>
        </w:rPr>
        <w:t xml:space="preserve">. </w:t>
      </w:r>
      <w:r w:rsidR="00FD5ABC" w:rsidRPr="00EE0B87">
        <w:rPr>
          <w:sz w:val="24"/>
          <w:szCs w:val="24"/>
          <w:lang w:val="ro-RO"/>
        </w:rPr>
        <w:t>Deep tendon</w:t>
      </w:r>
      <w:r w:rsidRPr="00EE0B87">
        <w:rPr>
          <w:sz w:val="24"/>
          <w:szCs w:val="24"/>
          <w:lang w:val="ro-RO"/>
        </w:rPr>
        <w:t xml:space="preserve"> </w:t>
      </w:r>
      <w:proofErr w:type="spellStart"/>
      <w:r w:rsidR="00FD5ABC" w:rsidRPr="00EE0B87">
        <w:rPr>
          <w:sz w:val="24"/>
          <w:szCs w:val="24"/>
          <w:lang w:val="ro-RO"/>
        </w:rPr>
        <w:t>reflexes</w:t>
      </w:r>
      <w:proofErr w:type="spellEnd"/>
      <w:r w:rsidR="00FD5ABC" w:rsidRPr="00EE0B87">
        <w:rPr>
          <w:sz w:val="24"/>
          <w:szCs w:val="24"/>
          <w:lang w:val="ro-RO"/>
        </w:rPr>
        <w:t xml:space="preserve"> -</w:t>
      </w:r>
      <w:r w:rsidRPr="00EE0B87">
        <w:rPr>
          <w:sz w:val="24"/>
          <w:szCs w:val="24"/>
          <w:lang w:val="ro-RO"/>
        </w:rPr>
        <w:t xml:space="preserve"> </w:t>
      </w:r>
      <w:proofErr w:type="spellStart"/>
      <w:r w:rsidRPr="00EE0B87">
        <w:rPr>
          <w:sz w:val="24"/>
          <w:szCs w:val="24"/>
          <w:lang w:val="ro-RO"/>
        </w:rPr>
        <w:t>diminished</w:t>
      </w:r>
      <w:proofErr w:type="spellEnd"/>
      <w:r w:rsidRPr="00EE0B87">
        <w:rPr>
          <w:sz w:val="24"/>
          <w:szCs w:val="24"/>
          <w:lang w:val="ro-RO"/>
        </w:rPr>
        <w:t xml:space="preserve"> </w:t>
      </w:r>
      <w:r w:rsidR="00FD5ABC" w:rsidRPr="00EE0B87">
        <w:rPr>
          <w:sz w:val="24"/>
          <w:szCs w:val="24"/>
          <w:lang w:val="ro-RO"/>
        </w:rPr>
        <w:t xml:space="preserve">in </w:t>
      </w:r>
      <w:proofErr w:type="spellStart"/>
      <w:r w:rsidR="00FD5ABC" w:rsidRPr="00EE0B87">
        <w:rPr>
          <w:sz w:val="24"/>
          <w:szCs w:val="24"/>
          <w:lang w:val="ro-RO"/>
        </w:rPr>
        <w:t>the</w:t>
      </w:r>
      <w:proofErr w:type="spellEnd"/>
      <w:r w:rsidR="00FD5ABC" w:rsidRPr="00EE0B87">
        <w:rPr>
          <w:sz w:val="24"/>
          <w:szCs w:val="24"/>
          <w:lang w:val="ro-RO"/>
        </w:rPr>
        <w:t xml:space="preserve"> </w:t>
      </w:r>
      <w:proofErr w:type="spellStart"/>
      <w:r w:rsidR="00FD5ABC" w:rsidRPr="00EE0B87">
        <w:rPr>
          <w:sz w:val="24"/>
          <w:szCs w:val="24"/>
          <w:lang w:val="ro-RO"/>
        </w:rPr>
        <w:t>hands</w:t>
      </w:r>
      <w:proofErr w:type="spellEnd"/>
      <w:r w:rsidR="00FD5ABC" w:rsidRPr="00EE0B87">
        <w:rPr>
          <w:sz w:val="24"/>
          <w:szCs w:val="24"/>
          <w:lang w:val="ro-RO"/>
        </w:rPr>
        <w:t xml:space="preserve"> </w:t>
      </w:r>
      <w:proofErr w:type="spellStart"/>
      <w:r w:rsidR="00FD5ABC" w:rsidRPr="00EE0B87">
        <w:rPr>
          <w:sz w:val="24"/>
          <w:szCs w:val="24"/>
          <w:lang w:val="ro-RO"/>
        </w:rPr>
        <w:t>and</w:t>
      </w:r>
      <w:proofErr w:type="spellEnd"/>
      <w:r w:rsidR="00FD5ABC" w:rsidRPr="00EE0B87">
        <w:rPr>
          <w:sz w:val="24"/>
          <w:szCs w:val="24"/>
          <w:lang w:val="ro-RO"/>
        </w:rPr>
        <w:t xml:space="preserve"> absent in </w:t>
      </w:r>
      <w:proofErr w:type="spellStart"/>
      <w:r w:rsidR="00FD5ABC" w:rsidRPr="00EE0B87">
        <w:rPr>
          <w:sz w:val="24"/>
          <w:szCs w:val="24"/>
          <w:lang w:val="ro-RO"/>
        </w:rPr>
        <w:t>the</w:t>
      </w:r>
      <w:proofErr w:type="spellEnd"/>
      <w:r w:rsidR="00FD5ABC" w:rsidRPr="00EE0B87">
        <w:rPr>
          <w:sz w:val="24"/>
          <w:szCs w:val="24"/>
          <w:lang w:val="ro-RO"/>
        </w:rPr>
        <w:t xml:space="preserve"> </w:t>
      </w:r>
      <w:proofErr w:type="spellStart"/>
      <w:r w:rsidR="00FD5ABC" w:rsidRPr="00EE0B87">
        <w:rPr>
          <w:sz w:val="24"/>
          <w:szCs w:val="24"/>
          <w:lang w:val="ro-RO"/>
        </w:rPr>
        <w:t>legs</w:t>
      </w:r>
      <w:proofErr w:type="spellEnd"/>
      <w:r w:rsidRPr="00EE0B87">
        <w:rPr>
          <w:sz w:val="24"/>
          <w:szCs w:val="24"/>
          <w:lang w:val="ro-RO"/>
        </w:rPr>
        <w:t>.</w:t>
      </w:r>
    </w:p>
    <w:p w14:paraId="445EC4A6" w14:textId="77777777" w:rsidR="00970A74" w:rsidRPr="00EE0B87" w:rsidRDefault="00970A74" w:rsidP="00CD2D9A">
      <w:pPr>
        <w:ind w:right="-5" w:firstLine="708"/>
        <w:jc w:val="both"/>
        <w:rPr>
          <w:sz w:val="24"/>
          <w:szCs w:val="24"/>
          <w:lang w:val="ro-RO"/>
        </w:rPr>
      </w:pPr>
      <w:r w:rsidRPr="00EE0B87">
        <w:rPr>
          <w:sz w:val="24"/>
          <w:szCs w:val="24"/>
          <w:lang w:val="ro-RO"/>
        </w:rPr>
        <w:t xml:space="preserve">The </w:t>
      </w:r>
      <w:proofErr w:type="spellStart"/>
      <w:r w:rsidRPr="00EE0B87">
        <w:rPr>
          <w:sz w:val="24"/>
          <w:szCs w:val="24"/>
          <w:lang w:val="ro-RO"/>
        </w:rPr>
        <w:t>elec</w:t>
      </w:r>
      <w:r w:rsidR="000D3BEA" w:rsidRPr="00EE0B87">
        <w:rPr>
          <w:sz w:val="24"/>
          <w:szCs w:val="24"/>
          <w:lang w:val="ro-RO"/>
        </w:rPr>
        <w:t>troneuromyographic</w:t>
      </w:r>
      <w:proofErr w:type="spellEnd"/>
      <w:r w:rsidR="000D3BEA" w:rsidRPr="00EE0B87">
        <w:rPr>
          <w:sz w:val="24"/>
          <w:szCs w:val="24"/>
          <w:lang w:val="ro-RO"/>
        </w:rPr>
        <w:t xml:space="preserve"> </w:t>
      </w:r>
      <w:proofErr w:type="spellStart"/>
      <w:r w:rsidR="000D3BEA" w:rsidRPr="00EE0B87">
        <w:rPr>
          <w:sz w:val="24"/>
          <w:szCs w:val="24"/>
          <w:lang w:val="ro-RO"/>
        </w:rPr>
        <w:t>examination</w:t>
      </w:r>
      <w:proofErr w:type="spellEnd"/>
      <w:r w:rsidR="000D3BEA" w:rsidRPr="00EE0B87">
        <w:rPr>
          <w:sz w:val="24"/>
          <w:szCs w:val="24"/>
          <w:lang w:val="ro-RO"/>
        </w:rPr>
        <w:t xml:space="preserve"> </w:t>
      </w:r>
      <w:proofErr w:type="spellStart"/>
      <w:r w:rsidRPr="00EE0B87">
        <w:rPr>
          <w:sz w:val="24"/>
          <w:szCs w:val="24"/>
          <w:lang w:val="ro-RO"/>
        </w:rPr>
        <w:t>contributed</w:t>
      </w:r>
      <w:proofErr w:type="spellEnd"/>
      <w:r w:rsidR="000D3BEA" w:rsidRPr="00EE0B87">
        <w:rPr>
          <w:sz w:val="24"/>
          <w:szCs w:val="24"/>
          <w:lang w:val="ro-RO"/>
        </w:rPr>
        <w:t xml:space="preserve"> </w:t>
      </w:r>
      <w:proofErr w:type="spellStart"/>
      <w:r w:rsidR="000D3BEA" w:rsidRPr="00EE0B87">
        <w:rPr>
          <w:sz w:val="24"/>
          <w:szCs w:val="24"/>
          <w:lang w:val="ro-RO"/>
        </w:rPr>
        <w:t>essentially</w:t>
      </w:r>
      <w:proofErr w:type="spellEnd"/>
      <w:r w:rsidR="000D3BEA" w:rsidRPr="00EE0B87">
        <w:rPr>
          <w:sz w:val="24"/>
          <w:szCs w:val="24"/>
          <w:lang w:val="ro-RO"/>
        </w:rPr>
        <w:t xml:space="preserve"> </w:t>
      </w:r>
      <w:proofErr w:type="spellStart"/>
      <w:r w:rsidR="000D3BEA" w:rsidRPr="00EE0B87">
        <w:rPr>
          <w:sz w:val="24"/>
          <w:szCs w:val="24"/>
          <w:lang w:val="ro-RO"/>
        </w:rPr>
        <w:t>to</w:t>
      </w:r>
      <w:proofErr w:type="spellEnd"/>
      <w:r w:rsidR="000D3BEA" w:rsidRPr="00EE0B87">
        <w:rPr>
          <w:sz w:val="24"/>
          <w:szCs w:val="24"/>
          <w:lang w:val="ro-RO"/>
        </w:rPr>
        <w:t xml:space="preserve"> </w:t>
      </w:r>
      <w:proofErr w:type="spellStart"/>
      <w:r w:rsidR="000D3BEA" w:rsidRPr="00EE0B87">
        <w:rPr>
          <w:sz w:val="24"/>
          <w:szCs w:val="24"/>
          <w:lang w:val="ro-RO"/>
        </w:rPr>
        <w:t>mak</w:t>
      </w:r>
      <w:r w:rsidRPr="00EE0B87">
        <w:rPr>
          <w:sz w:val="24"/>
          <w:szCs w:val="24"/>
          <w:lang w:val="ro-RO"/>
        </w:rPr>
        <w:t>ing</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correct</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02AAFE2F" w14:textId="77777777" w:rsidR="00970A74" w:rsidRPr="00EE0B87" w:rsidRDefault="00FD5ABC" w:rsidP="00FD5ABC">
      <w:pPr>
        <w:spacing w:before="120"/>
        <w:ind w:right="475" w:firstLine="706"/>
        <w:jc w:val="both"/>
        <w:rPr>
          <w:b/>
          <w:sz w:val="24"/>
          <w:szCs w:val="24"/>
          <w:lang w:val="ro-RO"/>
        </w:rPr>
      </w:pPr>
      <w:r w:rsidRPr="00EE0B87">
        <w:rPr>
          <w:b/>
          <w:sz w:val="24"/>
          <w:szCs w:val="24"/>
          <w:lang w:val="ro-RO"/>
        </w:rPr>
        <w:t>Indicate</w:t>
      </w:r>
      <w:r w:rsidR="00970A74" w:rsidRPr="00EE0B87">
        <w:rPr>
          <w:b/>
          <w:sz w:val="24"/>
          <w:szCs w:val="24"/>
          <w:lang w:val="ro-RO"/>
        </w:rPr>
        <w:t>:</w:t>
      </w:r>
    </w:p>
    <w:p w14:paraId="74E5F76F" w14:textId="77777777" w:rsidR="00970A74" w:rsidRPr="00EE0B87" w:rsidRDefault="00970A74" w:rsidP="00970A74">
      <w:pPr>
        <w:ind w:right="480" w:firstLine="708"/>
        <w:jc w:val="both"/>
        <w:rPr>
          <w:sz w:val="24"/>
          <w:szCs w:val="24"/>
          <w:lang w:val="ro-RO"/>
        </w:rPr>
      </w:pPr>
      <w:r w:rsidRPr="00EE0B87">
        <w:rPr>
          <w:sz w:val="24"/>
          <w:szCs w:val="24"/>
          <w:lang w:val="ro-RO"/>
        </w:rPr>
        <w:t xml:space="preserve">A. </w:t>
      </w:r>
      <w:proofErr w:type="spellStart"/>
      <w:r w:rsidRPr="00EE0B87">
        <w:rPr>
          <w:sz w:val="24"/>
          <w:szCs w:val="24"/>
          <w:lang w:val="ro-RO"/>
        </w:rPr>
        <w:t>Type</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variant</w:t>
      </w:r>
      <w:proofErr w:type="spellEnd"/>
      <w:r w:rsidRPr="00EE0B87">
        <w:rPr>
          <w:sz w:val="24"/>
          <w:szCs w:val="24"/>
          <w:lang w:val="ro-RO"/>
        </w:rPr>
        <w:t xml:space="preserve"> of </w:t>
      </w:r>
      <w:proofErr w:type="spellStart"/>
      <w:r w:rsidRPr="00EE0B87">
        <w:rPr>
          <w:sz w:val="24"/>
          <w:szCs w:val="24"/>
          <w:lang w:val="ro-RO"/>
        </w:rPr>
        <w:t>sens</w:t>
      </w:r>
      <w:r w:rsidR="00FD5ABC" w:rsidRPr="00EE0B87">
        <w:rPr>
          <w:sz w:val="24"/>
          <w:szCs w:val="24"/>
          <w:lang w:val="ro-RO"/>
        </w:rPr>
        <w:t>ory</w:t>
      </w:r>
      <w:proofErr w:type="spellEnd"/>
      <w:r w:rsidRPr="00EE0B87">
        <w:rPr>
          <w:sz w:val="24"/>
          <w:szCs w:val="24"/>
          <w:lang w:val="ro-RO"/>
        </w:rPr>
        <w:t xml:space="preserve"> </w:t>
      </w:r>
      <w:proofErr w:type="spellStart"/>
      <w:r w:rsidRPr="00EE0B87">
        <w:rPr>
          <w:sz w:val="24"/>
          <w:szCs w:val="24"/>
          <w:lang w:val="ro-RO"/>
        </w:rPr>
        <w:t>dis</w:t>
      </w:r>
      <w:r w:rsidR="00FD5ABC" w:rsidRPr="00EE0B87">
        <w:rPr>
          <w:sz w:val="24"/>
          <w:szCs w:val="24"/>
          <w:lang w:val="ro-RO"/>
        </w:rPr>
        <w:t>turbances</w:t>
      </w:r>
      <w:proofErr w:type="spellEnd"/>
      <w:r w:rsidRPr="00EE0B87">
        <w:rPr>
          <w:sz w:val="24"/>
          <w:szCs w:val="24"/>
          <w:lang w:val="ro-RO"/>
        </w:rPr>
        <w:t>.</w:t>
      </w:r>
    </w:p>
    <w:p w14:paraId="35525D88" w14:textId="77777777" w:rsidR="00970A74" w:rsidRPr="00EE0B87" w:rsidRDefault="00970A74" w:rsidP="00970A74">
      <w:pPr>
        <w:ind w:right="480" w:firstLine="708"/>
        <w:jc w:val="both"/>
        <w:rPr>
          <w:sz w:val="24"/>
          <w:szCs w:val="24"/>
          <w:lang w:val="ro-RO"/>
        </w:rPr>
      </w:pPr>
      <w:r w:rsidRPr="00EE0B87">
        <w:rPr>
          <w:sz w:val="24"/>
          <w:szCs w:val="24"/>
          <w:lang w:val="ro-RO"/>
        </w:rPr>
        <w:t xml:space="preserve">B. </w:t>
      </w:r>
      <w:proofErr w:type="spellStart"/>
      <w:r w:rsidRPr="00EE0B87">
        <w:rPr>
          <w:sz w:val="24"/>
          <w:szCs w:val="24"/>
          <w:lang w:val="ro-RO"/>
        </w:rPr>
        <w:t>Functional</w:t>
      </w:r>
      <w:proofErr w:type="spellEnd"/>
      <w:r w:rsidRPr="00EE0B87">
        <w:rPr>
          <w:sz w:val="24"/>
          <w:szCs w:val="24"/>
          <w:lang w:val="ro-RO"/>
        </w:rPr>
        <w:t xml:space="preserve"> state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motility</w:t>
      </w:r>
      <w:proofErr w:type="spellEnd"/>
      <w:r w:rsidRPr="00EE0B87">
        <w:rPr>
          <w:sz w:val="24"/>
          <w:szCs w:val="24"/>
          <w:lang w:val="ro-RO"/>
        </w:rPr>
        <w:t xml:space="preserve"> </w:t>
      </w:r>
      <w:proofErr w:type="spellStart"/>
      <w:r w:rsidRPr="00EE0B87">
        <w:rPr>
          <w:sz w:val="24"/>
          <w:szCs w:val="24"/>
          <w:lang w:val="ro-RO"/>
        </w:rPr>
        <w:t>system</w:t>
      </w:r>
      <w:proofErr w:type="spellEnd"/>
      <w:r w:rsidRPr="00EE0B87">
        <w:rPr>
          <w:sz w:val="24"/>
          <w:szCs w:val="24"/>
          <w:lang w:val="ro-RO"/>
        </w:rPr>
        <w:t>.</w:t>
      </w:r>
    </w:p>
    <w:p w14:paraId="33DAECB8" w14:textId="77777777" w:rsidR="00970A74" w:rsidRPr="00EE0B87" w:rsidRDefault="00970A74" w:rsidP="00970A74">
      <w:pPr>
        <w:ind w:right="480" w:firstLine="708"/>
        <w:jc w:val="both"/>
        <w:rPr>
          <w:sz w:val="24"/>
          <w:szCs w:val="24"/>
          <w:lang w:val="ro-RO"/>
        </w:rPr>
      </w:pPr>
      <w:r w:rsidRPr="00EE0B87">
        <w:rPr>
          <w:sz w:val="24"/>
          <w:szCs w:val="24"/>
          <w:lang w:val="ro-RO"/>
        </w:rPr>
        <w:t xml:space="preserve">C. </w:t>
      </w:r>
      <w:r w:rsidR="00C07BEB" w:rsidRPr="00EE0B87">
        <w:rPr>
          <w:sz w:val="24"/>
          <w:szCs w:val="24"/>
          <w:lang w:val="ro-RO"/>
        </w:rPr>
        <w:t>The</w:t>
      </w:r>
      <w:r w:rsidR="005F2A0B" w:rsidRPr="00EE0B87">
        <w:rPr>
          <w:sz w:val="24"/>
          <w:szCs w:val="24"/>
          <w:lang w:val="ro-RO"/>
        </w:rPr>
        <w:t xml:space="preserve"> </w:t>
      </w:r>
      <w:proofErr w:type="spellStart"/>
      <w:r w:rsidR="005F2A0B" w:rsidRPr="00EE0B87">
        <w:rPr>
          <w:sz w:val="24"/>
          <w:szCs w:val="24"/>
          <w:lang w:val="ro-RO"/>
        </w:rPr>
        <w:t>di</w:t>
      </w:r>
      <w:r w:rsidRPr="00EE0B87">
        <w:rPr>
          <w:sz w:val="24"/>
          <w:szCs w:val="24"/>
          <w:lang w:val="ro-RO"/>
        </w:rPr>
        <w:t>agnosis</w:t>
      </w:r>
      <w:proofErr w:type="spellEnd"/>
      <w:r w:rsidRPr="00EE0B87">
        <w:rPr>
          <w:sz w:val="24"/>
          <w:szCs w:val="24"/>
          <w:lang w:val="ro-RO"/>
        </w:rPr>
        <w:t>.</w:t>
      </w:r>
    </w:p>
    <w:p w14:paraId="70B81F2A" w14:textId="77777777" w:rsidR="00BC63AA" w:rsidRPr="00EE0B87" w:rsidRDefault="00970A74" w:rsidP="00FD5ABC">
      <w:pPr>
        <w:ind w:right="480" w:firstLine="708"/>
        <w:jc w:val="both"/>
        <w:rPr>
          <w:sz w:val="24"/>
          <w:szCs w:val="24"/>
          <w:lang w:val="ro-RO"/>
        </w:rPr>
      </w:pPr>
      <w:r w:rsidRPr="00EE0B87">
        <w:rPr>
          <w:sz w:val="24"/>
          <w:szCs w:val="24"/>
          <w:lang w:val="ro-RO"/>
        </w:rPr>
        <w:t xml:space="preserve">D. </w:t>
      </w:r>
      <w:r w:rsidR="005F2A0B" w:rsidRPr="00EE0B87">
        <w:rPr>
          <w:sz w:val="24"/>
          <w:szCs w:val="24"/>
          <w:lang w:val="ro-RO"/>
        </w:rPr>
        <w:t>The</w:t>
      </w:r>
      <w:r w:rsidR="0037040D" w:rsidRPr="00EE0B87">
        <w:rPr>
          <w:sz w:val="24"/>
          <w:szCs w:val="24"/>
          <w:lang w:val="ro-RO"/>
        </w:rPr>
        <w:t xml:space="preserve"> </w:t>
      </w:r>
      <w:proofErr w:type="spellStart"/>
      <w:r w:rsidR="0037040D" w:rsidRPr="00EE0B87">
        <w:rPr>
          <w:sz w:val="24"/>
          <w:szCs w:val="24"/>
          <w:lang w:val="ro-RO"/>
        </w:rPr>
        <w:t>l</w:t>
      </w:r>
      <w:r w:rsidR="00896163" w:rsidRPr="00EE0B87">
        <w:rPr>
          <w:sz w:val="24"/>
          <w:szCs w:val="24"/>
          <w:lang w:val="ro-RO"/>
        </w:rPr>
        <w:t>ist</w:t>
      </w:r>
      <w:proofErr w:type="spellEnd"/>
      <w:r w:rsidR="00896163" w:rsidRPr="00EE0B87">
        <w:rPr>
          <w:sz w:val="24"/>
          <w:szCs w:val="24"/>
          <w:lang w:val="ro-RO"/>
        </w:rPr>
        <w:t xml:space="preserve"> of </w:t>
      </w:r>
      <w:proofErr w:type="spellStart"/>
      <w:r w:rsidR="00896163" w:rsidRPr="00EE0B87">
        <w:rPr>
          <w:sz w:val="24"/>
          <w:szCs w:val="24"/>
          <w:lang w:val="ro-RO"/>
        </w:rPr>
        <w:t>diseases</w:t>
      </w:r>
      <w:proofErr w:type="spellEnd"/>
      <w:r w:rsidR="00896163" w:rsidRPr="00EE0B87">
        <w:rPr>
          <w:sz w:val="24"/>
          <w:szCs w:val="24"/>
          <w:lang w:val="ro-RO"/>
        </w:rPr>
        <w:t xml:space="preserve"> </w:t>
      </w:r>
      <w:proofErr w:type="spellStart"/>
      <w:r w:rsidR="00896163" w:rsidRPr="00EE0B87">
        <w:rPr>
          <w:sz w:val="24"/>
          <w:szCs w:val="24"/>
          <w:lang w:val="ro-RO"/>
        </w:rPr>
        <w:t>used</w:t>
      </w:r>
      <w:proofErr w:type="spellEnd"/>
      <w:r w:rsidR="00896163" w:rsidRPr="00EE0B87">
        <w:rPr>
          <w:sz w:val="24"/>
          <w:szCs w:val="24"/>
          <w:lang w:val="ro-RO"/>
        </w:rPr>
        <w:t xml:space="preserve"> for</w:t>
      </w:r>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differe</w:t>
      </w:r>
      <w:r w:rsidR="00896163" w:rsidRPr="00EE0B87">
        <w:rPr>
          <w:sz w:val="24"/>
          <w:szCs w:val="24"/>
          <w:lang w:val="ro-RO"/>
        </w:rPr>
        <w:t>ntial</w:t>
      </w:r>
      <w:proofErr w:type="spellEnd"/>
      <w:r w:rsidR="00896163" w:rsidRPr="00EE0B87">
        <w:rPr>
          <w:sz w:val="24"/>
          <w:szCs w:val="24"/>
          <w:lang w:val="ro-RO"/>
        </w:rPr>
        <w:t xml:space="preserve"> </w:t>
      </w:r>
      <w:proofErr w:type="spellStart"/>
      <w:r w:rsidR="00896163" w:rsidRPr="00EE0B87">
        <w:rPr>
          <w:sz w:val="24"/>
          <w:szCs w:val="24"/>
          <w:lang w:val="ro-RO"/>
        </w:rPr>
        <w:t>diagnosis</w:t>
      </w:r>
      <w:proofErr w:type="spellEnd"/>
      <w:r w:rsidRPr="00EE0B87">
        <w:rPr>
          <w:sz w:val="24"/>
          <w:szCs w:val="24"/>
          <w:lang w:val="ro-RO"/>
        </w:rPr>
        <w:t>.</w:t>
      </w:r>
    </w:p>
    <w:p w14:paraId="629083AB" w14:textId="77777777" w:rsidR="00FD5ABC" w:rsidRPr="00EE0B87" w:rsidRDefault="00FD5ABC" w:rsidP="00FD5ABC">
      <w:pPr>
        <w:ind w:right="480" w:firstLine="708"/>
        <w:jc w:val="both"/>
        <w:rPr>
          <w:sz w:val="24"/>
          <w:szCs w:val="24"/>
          <w:lang w:val="ro-RO"/>
        </w:rPr>
      </w:pPr>
    </w:p>
    <w:p w14:paraId="5D18293C" w14:textId="77777777" w:rsidR="008C4685" w:rsidRPr="00EE0B87" w:rsidRDefault="00CD2D9A" w:rsidP="008C4685">
      <w:pPr>
        <w:rPr>
          <w:b/>
          <w:sz w:val="24"/>
          <w:szCs w:val="24"/>
          <w:lang w:val="ro-RO"/>
        </w:rPr>
      </w:pPr>
      <w:r w:rsidRPr="00EE0B87">
        <w:rPr>
          <w:b/>
          <w:sz w:val="24"/>
          <w:szCs w:val="24"/>
          <w:lang w:val="ro-RO"/>
        </w:rPr>
        <w:t xml:space="preserve">Case </w:t>
      </w:r>
      <w:proofErr w:type="spellStart"/>
      <w:r w:rsidRPr="00EE0B87">
        <w:rPr>
          <w:b/>
          <w:sz w:val="24"/>
          <w:szCs w:val="24"/>
          <w:lang w:val="ro-RO"/>
        </w:rPr>
        <w:t>n</w:t>
      </w:r>
      <w:r w:rsidR="00C8253B" w:rsidRPr="00EE0B87">
        <w:rPr>
          <w:b/>
          <w:sz w:val="24"/>
          <w:szCs w:val="24"/>
          <w:lang w:val="ro-RO"/>
        </w:rPr>
        <w:t>o</w:t>
      </w:r>
      <w:proofErr w:type="spellEnd"/>
      <w:r w:rsidRPr="00EE0B87">
        <w:rPr>
          <w:b/>
          <w:sz w:val="24"/>
          <w:szCs w:val="24"/>
          <w:lang w:val="ro-RO"/>
        </w:rPr>
        <w:t>. 2</w:t>
      </w:r>
    </w:p>
    <w:p w14:paraId="02F2D524" w14:textId="77777777" w:rsidR="00C8253B" w:rsidRPr="00EE0B87" w:rsidRDefault="00C8253B" w:rsidP="0089762C">
      <w:pPr>
        <w:spacing w:before="120"/>
        <w:ind w:firstLine="706"/>
        <w:jc w:val="both"/>
        <w:rPr>
          <w:sz w:val="24"/>
          <w:szCs w:val="24"/>
          <w:lang w:val="ro-RO"/>
        </w:rPr>
      </w:pPr>
      <w:r w:rsidRPr="00EE0B87">
        <w:rPr>
          <w:sz w:val="24"/>
          <w:szCs w:val="24"/>
          <w:lang w:val="ro-RO"/>
        </w:rPr>
        <w:t>A 14-</w:t>
      </w:r>
      <w:r w:rsidR="00B60903" w:rsidRPr="00EE0B87">
        <w:rPr>
          <w:sz w:val="24"/>
          <w:szCs w:val="24"/>
          <w:lang w:val="ro-RO"/>
        </w:rPr>
        <w:t xml:space="preserve">year-old boy </w:t>
      </w:r>
      <w:proofErr w:type="spellStart"/>
      <w:r w:rsidR="00B60903" w:rsidRPr="00EE0B87">
        <w:rPr>
          <w:sz w:val="24"/>
          <w:szCs w:val="24"/>
          <w:lang w:val="ro-RO"/>
        </w:rPr>
        <w:t>sought</w:t>
      </w:r>
      <w:proofErr w:type="spellEnd"/>
      <w:r w:rsidR="00B60903" w:rsidRPr="00EE0B87">
        <w:rPr>
          <w:sz w:val="24"/>
          <w:szCs w:val="24"/>
          <w:lang w:val="ro-RO"/>
        </w:rPr>
        <w:t xml:space="preserve"> medical care </w:t>
      </w:r>
      <w:proofErr w:type="spellStart"/>
      <w:r w:rsidR="00B60903" w:rsidRPr="00EE0B87">
        <w:rPr>
          <w:sz w:val="24"/>
          <w:szCs w:val="24"/>
          <w:lang w:val="ro-RO"/>
        </w:rPr>
        <w:t>because</w:t>
      </w:r>
      <w:proofErr w:type="spellEnd"/>
      <w:r w:rsidR="00B60903" w:rsidRPr="00EE0B87">
        <w:rPr>
          <w:sz w:val="24"/>
          <w:szCs w:val="24"/>
          <w:lang w:val="ro-RO"/>
        </w:rPr>
        <w:t xml:space="preserve"> </w:t>
      </w:r>
      <w:proofErr w:type="spellStart"/>
      <w:r w:rsidR="00B60903" w:rsidRPr="00EE0B87">
        <w:rPr>
          <w:sz w:val="24"/>
          <w:szCs w:val="24"/>
          <w:lang w:val="ro-RO"/>
        </w:rPr>
        <w:t>his</w:t>
      </w:r>
      <w:proofErr w:type="spellEnd"/>
      <w:r w:rsidR="00B60903" w:rsidRPr="00EE0B87">
        <w:rPr>
          <w:sz w:val="24"/>
          <w:szCs w:val="24"/>
          <w:lang w:val="ro-RO"/>
        </w:rPr>
        <w:t xml:space="preserve"> scapula "ca</w:t>
      </w:r>
      <w:r w:rsidRPr="00EE0B87">
        <w:rPr>
          <w:sz w:val="24"/>
          <w:szCs w:val="24"/>
          <w:lang w:val="ro-RO"/>
        </w:rPr>
        <w:t xml:space="preserve">me off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rib</w:t>
      </w:r>
      <w:proofErr w:type="spellEnd"/>
      <w:r w:rsidRPr="00EE0B87">
        <w:rPr>
          <w:sz w:val="24"/>
          <w:szCs w:val="24"/>
          <w:lang w:val="ro-RO"/>
        </w:rPr>
        <w:t xml:space="preserve"> </w:t>
      </w:r>
      <w:proofErr w:type="spellStart"/>
      <w:r w:rsidRPr="00EE0B87">
        <w:rPr>
          <w:sz w:val="24"/>
          <w:szCs w:val="24"/>
          <w:lang w:val="ro-RO"/>
        </w:rPr>
        <w:t>cage</w:t>
      </w:r>
      <w:proofErr w:type="spellEnd"/>
      <w:r w:rsidR="00B60903" w:rsidRPr="00EE0B87">
        <w:rPr>
          <w:sz w:val="24"/>
          <w:szCs w:val="24"/>
          <w:lang w:val="ro-RO"/>
        </w:rPr>
        <w:t xml:space="preserve"> </w:t>
      </w:r>
      <w:proofErr w:type="spellStart"/>
      <w:r w:rsidR="00B60903" w:rsidRPr="00EE0B87">
        <w:rPr>
          <w:sz w:val="24"/>
          <w:szCs w:val="24"/>
          <w:lang w:val="ro-RO"/>
        </w:rPr>
        <w:t>like</w:t>
      </w:r>
      <w:proofErr w:type="spellEnd"/>
      <w:r w:rsidR="00B60903" w:rsidRPr="00EE0B87">
        <w:rPr>
          <w:sz w:val="24"/>
          <w:szCs w:val="24"/>
          <w:lang w:val="ro-RO"/>
        </w:rPr>
        <w:t xml:space="preserve"> </w:t>
      </w:r>
      <w:proofErr w:type="spellStart"/>
      <w:r w:rsidR="00B60903" w:rsidRPr="00EE0B87">
        <w:rPr>
          <w:sz w:val="24"/>
          <w:szCs w:val="24"/>
          <w:lang w:val="ro-RO"/>
        </w:rPr>
        <w:t>wings</w:t>
      </w:r>
      <w:proofErr w:type="spellEnd"/>
      <w:r w:rsidR="00B60903" w:rsidRPr="00EE0B87">
        <w:rPr>
          <w:sz w:val="24"/>
          <w:szCs w:val="24"/>
          <w:lang w:val="ro-RO"/>
        </w:rPr>
        <w:t xml:space="preserve">". </w:t>
      </w:r>
      <w:r w:rsidRPr="00EE0B87">
        <w:rPr>
          <w:sz w:val="24"/>
          <w:szCs w:val="24"/>
          <w:lang w:val="ro-RO"/>
        </w:rPr>
        <w:t xml:space="preserve"> </w:t>
      </w:r>
      <w:r w:rsidR="00B60903" w:rsidRPr="00EE0B87">
        <w:rPr>
          <w:sz w:val="24"/>
          <w:szCs w:val="24"/>
          <w:lang w:val="ro-RO"/>
        </w:rPr>
        <w:t xml:space="preserve">The </w:t>
      </w:r>
      <w:proofErr w:type="spellStart"/>
      <w:r w:rsidR="00B60903" w:rsidRPr="00EE0B87">
        <w:rPr>
          <w:sz w:val="24"/>
          <w:szCs w:val="24"/>
          <w:lang w:val="ro-RO"/>
        </w:rPr>
        <w:t>taken</w:t>
      </w:r>
      <w:proofErr w:type="spellEnd"/>
      <w:r w:rsidR="00B60903" w:rsidRPr="00EE0B87">
        <w:rPr>
          <w:sz w:val="24"/>
          <w:szCs w:val="24"/>
          <w:lang w:val="ro-RO"/>
        </w:rPr>
        <w:t xml:space="preserve"> </w:t>
      </w:r>
      <w:proofErr w:type="spellStart"/>
      <w:r w:rsidR="00B60903" w:rsidRPr="00EE0B87">
        <w:rPr>
          <w:sz w:val="24"/>
          <w:szCs w:val="24"/>
          <w:lang w:val="ro-RO"/>
        </w:rPr>
        <w:t>anamnesis</w:t>
      </w:r>
      <w:proofErr w:type="spellEnd"/>
      <w:r w:rsidR="00B60903" w:rsidRPr="00EE0B87">
        <w:rPr>
          <w:sz w:val="24"/>
          <w:szCs w:val="24"/>
          <w:lang w:val="ro-RO"/>
        </w:rPr>
        <w:t xml:space="preserve"> </w:t>
      </w:r>
      <w:proofErr w:type="spellStart"/>
      <w:r w:rsidR="00B60903" w:rsidRPr="00EE0B87">
        <w:rPr>
          <w:sz w:val="24"/>
          <w:szCs w:val="24"/>
          <w:lang w:val="ro-RO"/>
        </w:rPr>
        <w:t>stated</w:t>
      </w:r>
      <w:proofErr w:type="spellEnd"/>
      <w:r w:rsidR="00B60903" w:rsidRPr="00EE0B87">
        <w:rPr>
          <w:sz w:val="24"/>
          <w:szCs w:val="24"/>
          <w:lang w:val="ro-RO"/>
        </w:rPr>
        <w:t xml:space="preserve"> </w:t>
      </w:r>
      <w:proofErr w:type="spellStart"/>
      <w:r w:rsidR="00B60903" w:rsidRPr="00EE0B87">
        <w:rPr>
          <w:sz w:val="24"/>
          <w:szCs w:val="24"/>
          <w:lang w:val="ro-RO"/>
        </w:rPr>
        <w:t>that</w:t>
      </w:r>
      <w:proofErr w:type="spellEnd"/>
      <w:r w:rsidRPr="00EE0B87">
        <w:rPr>
          <w:sz w:val="24"/>
          <w:szCs w:val="24"/>
          <w:lang w:val="ro-RO"/>
        </w:rPr>
        <w:t xml:space="preserve"> </w:t>
      </w:r>
      <w:proofErr w:type="spellStart"/>
      <w:r w:rsidRPr="00EE0B87">
        <w:rPr>
          <w:sz w:val="24"/>
          <w:szCs w:val="24"/>
          <w:lang w:val="ro-RO"/>
        </w:rPr>
        <w:t>last</w:t>
      </w:r>
      <w:proofErr w:type="spellEnd"/>
      <w:r w:rsidRPr="00EE0B87">
        <w:rPr>
          <w:sz w:val="24"/>
          <w:szCs w:val="24"/>
          <w:lang w:val="ro-RO"/>
        </w:rPr>
        <w:t xml:space="preserve"> </w:t>
      </w:r>
      <w:proofErr w:type="spellStart"/>
      <w:r w:rsidRPr="00EE0B87">
        <w:rPr>
          <w:sz w:val="24"/>
          <w:szCs w:val="24"/>
          <w:lang w:val="ro-RO"/>
        </w:rPr>
        <w:t>year</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patient</w:t>
      </w:r>
      <w:proofErr w:type="spellEnd"/>
      <w:r w:rsidRPr="00EE0B87">
        <w:rPr>
          <w:sz w:val="24"/>
          <w:szCs w:val="24"/>
          <w:lang w:val="ro-RO"/>
        </w:rPr>
        <w:t xml:space="preserve"> </w:t>
      </w:r>
      <w:proofErr w:type="spellStart"/>
      <w:r w:rsidRPr="00EE0B87">
        <w:rPr>
          <w:sz w:val="24"/>
          <w:szCs w:val="24"/>
          <w:lang w:val="ro-RO"/>
        </w:rPr>
        <w:t>noticed</w:t>
      </w:r>
      <w:proofErr w:type="spellEnd"/>
      <w:r w:rsidRPr="00EE0B87">
        <w:rPr>
          <w:sz w:val="24"/>
          <w:szCs w:val="24"/>
          <w:lang w:val="ro-RO"/>
        </w:rPr>
        <w:t xml:space="preserve"> a </w:t>
      </w:r>
      <w:proofErr w:type="spellStart"/>
      <w:r w:rsidRPr="00EE0B87">
        <w:rPr>
          <w:sz w:val="24"/>
          <w:szCs w:val="24"/>
          <w:lang w:val="ro-RO"/>
        </w:rPr>
        <w:t>weakness</w:t>
      </w:r>
      <w:proofErr w:type="spellEnd"/>
      <w:r w:rsidRPr="00EE0B87">
        <w:rPr>
          <w:sz w:val="24"/>
          <w:szCs w:val="24"/>
          <w:lang w:val="ro-RO"/>
        </w:rPr>
        <w:t xml:space="preserve"> in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extremities</w:t>
      </w:r>
      <w:proofErr w:type="spellEnd"/>
      <w:r w:rsidRPr="00EE0B87">
        <w:rPr>
          <w:sz w:val="24"/>
          <w:szCs w:val="24"/>
          <w:lang w:val="ro-RO"/>
        </w:rPr>
        <w:t xml:space="preserve">, </w:t>
      </w:r>
      <w:proofErr w:type="spellStart"/>
      <w:r w:rsidRPr="00EE0B87">
        <w:rPr>
          <w:sz w:val="24"/>
          <w:szCs w:val="24"/>
          <w:lang w:val="ro-RO"/>
        </w:rPr>
        <w:t>which</w:t>
      </w:r>
      <w:proofErr w:type="spellEnd"/>
      <w:r w:rsidRPr="00EE0B87">
        <w:rPr>
          <w:sz w:val="24"/>
          <w:szCs w:val="24"/>
          <w:lang w:val="ro-RO"/>
        </w:rPr>
        <w:t xml:space="preserve"> </w:t>
      </w:r>
      <w:proofErr w:type="spellStart"/>
      <w:r w:rsidRPr="00EE0B87">
        <w:rPr>
          <w:sz w:val="24"/>
          <w:szCs w:val="24"/>
          <w:lang w:val="ro-RO"/>
        </w:rPr>
        <w:t>forced</w:t>
      </w:r>
      <w:proofErr w:type="spellEnd"/>
      <w:r w:rsidRPr="00EE0B87">
        <w:rPr>
          <w:sz w:val="24"/>
          <w:szCs w:val="24"/>
          <w:lang w:val="ro-RO"/>
        </w:rPr>
        <w:t xml:space="preserve"> </w:t>
      </w:r>
      <w:proofErr w:type="spellStart"/>
      <w:r w:rsidRPr="00EE0B87">
        <w:rPr>
          <w:sz w:val="24"/>
          <w:szCs w:val="24"/>
          <w:lang w:val="ro-RO"/>
        </w:rPr>
        <w:t>him</w:t>
      </w:r>
      <w:proofErr w:type="spellEnd"/>
      <w:r w:rsidRPr="00EE0B87">
        <w:rPr>
          <w:sz w:val="24"/>
          <w:szCs w:val="24"/>
          <w:lang w:val="ro-RO"/>
        </w:rPr>
        <w:t xml:space="preserve"> </w:t>
      </w:r>
      <w:proofErr w:type="spellStart"/>
      <w:r w:rsidRPr="00EE0B87">
        <w:rPr>
          <w:sz w:val="24"/>
          <w:szCs w:val="24"/>
          <w:lang w:val="ro-RO"/>
        </w:rPr>
        <w:t>t</w:t>
      </w:r>
      <w:r w:rsidR="00B60903" w:rsidRPr="00EE0B87">
        <w:rPr>
          <w:sz w:val="24"/>
          <w:szCs w:val="24"/>
          <w:lang w:val="ro-RO"/>
        </w:rPr>
        <w:t>o</w:t>
      </w:r>
      <w:proofErr w:type="spellEnd"/>
      <w:r w:rsidR="00B60903" w:rsidRPr="00EE0B87">
        <w:rPr>
          <w:sz w:val="24"/>
          <w:szCs w:val="24"/>
          <w:lang w:val="ro-RO"/>
        </w:rPr>
        <w:t xml:space="preserve"> </w:t>
      </w:r>
      <w:proofErr w:type="spellStart"/>
      <w:r w:rsidR="00B60903" w:rsidRPr="00EE0B87">
        <w:rPr>
          <w:sz w:val="24"/>
          <w:szCs w:val="24"/>
          <w:lang w:val="ro-RO"/>
        </w:rPr>
        <w:t>give</w:t>
      </w:r>
      <w:proofErr w:type="spellEnd"/>
      <w:r w:rsidR="00B60903" w:rsidRPr="00EE0B87">
        <w:rPr>
          <w:sz w:val="24"/>
          <w:szCs w:val="24"/>
          <w:lang w:val="ro-RO"/>
        </w:rPr>
        <w:t xml:space="preserve"> </w:t>
      </w:r>
      <w:proofErr w:type="spellStart"/>
      <w:r w:rsidR="00B60903" w:rsidRPr="00EE0B87">
        <w:rPr>
          <w:sz w:val="24"/>
          <w:szCs w:val="24"/>
          <w:lang w:val="ro-RO"/>
        </w:rPr>
        <w:t>up</w:t>
      </w:r>
      <w:proofErr w:type="spellEnd"/>
      <w:r w:rsidR="0089762C" w:rsidRPr="00EE0B87">
        <w:rPr>
          <w:sz w:val="24"/>
          <w:szCs w:val="24"/>
          <w:lang w:val="ro-RO"/>
        </w:rPr>
        <w:t xml:space="preserve"> </w:t>
      </w:r>
      <w:proofErr w:type="spellStart"/>
      <w:r w:rsidR="0089762C" w:rsidRPr="00EE0B87">
        <w:rPr>
          <w:sz w:val="24"/>
          <w:szCs w:val="24"/>
          <w:lang w:val="ro-RO"/>
        </w:rPr>
        <w:t>swimming</w:t>
      </w:r>
      <w:proofErr w:type="spellEnd"/>
      <w:r w:rsidR="0089762C" w:rsidRPr="00EE0B87">
        <w:rPr>
          <w:sz w:val="24"/>
          <w:szCs w:val="24"/>
          <w:lang w:val="ro-RO"/>
        </w:rPr>
        <w:t xml:space="preserve">. The </w:t>
      </w:r>
      <w:proofErr w:type="spellStart"/>
      <w:r w:rsidR="0089762C" w:rsidRPr="00EE0B87">
        <w:rPr>
          <w:sz w:val="24"/>
          <w:szCs w:val="24"/>
          <w:lang w:val="ro-RO"/>
        </w:rPr>
        <w:t>boy's</w:t>
      </w:r>
      <w:proofErr w:type="spellEnd"/>
      <w:r w:rsidR="00B60903" w:rsidRPr="00EE0B87">
        <w:rPr>
          <w:sz w:val="24"/>
          <w:szCs w:val="24"/>
          <w:lang w:val="ro-RO"/>
        </w:rPr>
        <w:t xml:space="preserve"> </w:t>
      </w:r>
      <w:proofErr w:type="spellStart"/>
      <w:r w:rsidR="00B60903" w:rsidRPr="00EE0B87">
        <w:rPr>
          <w:sz w:val="24"/>
          <w:szCs w:val="24"/>
          <w:lang w:val="ro-RO"/>
        </w:rPr>
        <w:t>uncle</w:t>
      </w:r>
      <w:proofErr w:type="spellEnd"/>
      <w:r w:rsidRPr="00EE0B87">
        <w:rPr>
          <w:sz w:val="24"/>
          <w:szCs w:val="24"/>
          <w:lang w:val="ro-RO"/>
        </w:rPr>
        <w:t xml:space="preserve">, </w:t>
      </w:r>
      <w:proofErr w:type="spellStart"/>
      <w:r w:rsidRPr="00EE0B87">
        <w:rPr>
          <w:sz w:val="24"/>
          <w:szCs w:val="24"/>
          <w:lang w:val="ro-RO"/>
        </w:rPr>
        <w:t>suffering</w:t>
      </w:r>
      <w:proofErr w:type="spellEnd"/>
      <w:r w:rsidRPr="00EE0B87">
        <w:rPr>
          <w:sz w:val="24"/>
          <w:szCs w:val="24"/>
          <w:lang w:val="ro-RO"/>
        </w:rPr>
        <w:t xml:space="preserve"> </w:t>
      </w:r>
      <w:proofErr w:type="spellStart"/>
      <w:r w:rsidRPr="00EE0B87">
        <w:rPr>
          <w:sz w:val="24"/>
          <w:szCs w:val="24"/>
          <w:lang w:val="ro-RO"/>
        </w:rPr>
        <w:t>from</w:t>
      </w:r>
      <w:proofErr w:type="spellEnd"/>
      <w:r w:rsidRPr="00EE0B87">
        <w:rPr>
          <w:sz w:val="24"/>
          <w:szCs w:val="24"/>
          <w:lang w:val="ro-RO"/>
        </w:rPr>
        <w:t xml:space="preserve"> a </w:t>
      </w:r>
      <w:proofErr w:type="spellStart"/>
      <w:r w:rsidRPr="00EE0B87">
        <w:rPr>
          <w:sz w:val="24"/>
          <w:szCs w:val="24"/>
          <w:lang w:val="ro-RO"/>
        </w:rPr>
        <w:t>hereditary</w:t>
      </w:r>
      <w:proofErr w:type="spellEnd"/>
      <w:r w:rsidRPr="00EE0B87">
        <w:rPr>
          <w:sz w:val="24"/>
          <w:szCs w:val="24"/>
          <w:lang w:val="ro-RO"/>
        </w:rPr>
        <w:t xml:space="preserve"> </w:t>
      </w:r>
      <w:proofErr w:type="spellStart"/>
      <w:r w:rsidRPr="00EE0B87">
        <w:rPr>
          <w:sz w:val="24"/>
          <w:szCs w:val="24"/>
          <w:lang w:val="ro-RO"/>
        </w:rPr>
        <w:t>disease</w:t>
      </w:r>
      <w:proofErr w:type="spellEnd"/>
      <w:r w:rsidR="00B60903" w:rsidRPr="00EE0B87">
        <w:rPr>
          <w:sz w:val="24"/>
          <w:szCs w:val="24"/>
          <w:lang w:val="ro-RO"/>
        </w:rPr>
        <w:t xml:space="preserve">, </w:t>
      </w:r>
      <w:proofErr w:type="spellStart"/>
      <w:r w:rsidR="00B60903" w:rsidRPr="00EE0B87">
        <w:rPr>
          <w:sz w:val="24"/>
          <w:szCs w:val="24"/>
          <w:lang w:val="ro-RO"/>
        </w:rPr>
        <w:t>died</w:t>
      </w:r>
      <w:proofErr w:type="spellEnd"/>
      <w:r w:rsidR="00B60903" w:rsidRPr="00EE0B87">
        <w:rPr>
          <w:sz w:val="24"/>
          <w:szCs w:val="24"/>
          <w:lang w:val="ro-RO"/>
        </w:rPr>
        <w:t xml:space="preserve"> at a </w:t>
      </w:r>
      <w:proofErr w:type="spellStart"/>
      <w:r w:rsidR="00B60903" w:rsidRPr="00EE0B87">
        <w:rPr>
          <w:sz w:val="24"/>
          <w:szCs w:val="24"/>
          <w:lang w:val="ro-RO"/>
        </w:rPr>
        <w:t>young</w:t>
      </w:r>
      <w:proofErr w:type="spellEnd"/>
      <w:r w:rsidR="00B60903" w:rsidRPr="00EE0B87">
        <w:rPr>
          <w:sz w:val="24"/>
          <w:szCs w:val="24"/>
          <w:lang w:val="ro-RO"/>
        </w:rPr>
        <w:t xml:space="preserve"> </w:t>
      </w:r>
      <w:proofErr w:type="spellStart"/>
      <w:r w:rsidR="00B60903" w:rsidRPr="00EE0B87">
        <w:rPr>
          <w:sz w:val="24"/>
          <w:szCs w:val="24"/>
          <w:lang w:val="ro-RO"/>
        </w:rPr>
        <w:t>age</w:t>
      </w:r>
      <w:proofErr w:type="spellEnd"/>
      <w:r w:rsidRPr="00EE0B87">
        <w:rPr>
          <w:sz w:val="24"/>
          <w:szCs w:val="24"/>
          <w:lang w:val="ro-RO"/>
        </w:rPr>
        <w:t>.</w:t>
      </w:r>
    </w:p>
    <w:p w14:paraId="38E78099" w14:textId="77777777" w:rsidR="00C8253B" w:rsidRPr="00EE0B87" w:rsidRDefault="00C8253B" w:rsidP="0089762C">
      <w:pPr>
        <w:ind w:firstLine="708"/>
        <w:jc w:val="both"/>
        <w:rPr>
          <w:sz w:val="24"/>
          <w:szCs w:val="24"/>
          <w:lang w:val="ro-RO"/>
        </w:rPr>
      </w:pPr>
      <w:r w:rsidRPr="00EE0B87">
        <w:rPr>
          <w:sz w:val="24"/>
          <w:szCs w:val="24"/>
          <w:lang w:val="ro-RO"/>
        </w:rPr>
        <w:t xml:space="preserve">The </w:t>
      </w:r>
      <w:proofErr w:type="spellStart"/>
      <w:r w:rsidRPr="00EE0B87">
        <w:rPr>
          <w:sz w:val="24"/>
          <w:szCs w:val="24"/>
          <w:lang w:val="ro-RO"/>
        </w:rPr>
        <w:t>neurological</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revealed</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following</w:t>
      </w:r>
      <w:proofErr w:type="spellEnd"/>
      <w:r w:rsidRPr="00EE0B87">
        <w:rPr>
          <w:sz w:val="24"/>
          <w:szCs w:val="24"/>
          <w:lang w:val="ro-RO"/>
        </w:rPr>
        <w:t xml:space="preserve"> </w:t>
      </w:r>
      <w:proofErr w:type="spellStart"/>
      <w:r w:rsidRPr="00EE0B87">
        <w:rPr>
          <w:sz w:val="24"/>
          <w:szCs w:val="24"/>
          <w:lang w:val="ro-RO"/>
        </w:rPr>
        <w:t>clinical</w:t>
      </w:r>
      <w:proofErr w:type="spellEnd"/>
      <w:r w:rsidRPr="00EE0B87">
        <w:rPr>
          <w:sz w:val="24"/>
          <w:szCs w:val="24"/>
          <w:lang w:val="ro-RO"/>
        </w:rPr>
        <w:t xml:space="preserve"> </w:t>
      </w:r>
      <w:proofErr w:type="spellStart"/>
      <w:r w:rsidRPr="00EE0B87">
        <w:rPr>
          <w:sz w:val="24"/>
          <w:szCs w:val="24"/>
          <w:lang w:val="ro-RO"/>
        </w:rPr>
        <w:t>manifestations</w:t>
      </w:r>
      <w:proofErr w:type="spellEnd"/>
      <w:r w:rsidRPr="00EE0B87">
        <w:rPr>
          <w:sz w:val="24"/>
          <w:szCs w:val="24"/>
          <w:lang w:val="ro-RO"/>
        </w:rPr>
        <w:t>: "</w:t>
      </w:r>
      <w:proofErr w:type="spellStart"/>
      <w:r w:rsidRPr="00EE0B87">
        <w:rPr>
          <w:sz w:val="24"/>
          <w:szCs w:val="24"/>
          <w:lang w:val="ro-RO"/>
        </w:rPr>
        <w:t>tapir</w:t>
      </w:r>
      <w:r w:rsidR="00F6174D" w:rsidRPr="00EE0B87">
        <w:rPr>
          <w:sz w:val="24"/>
          <w:szCs w:val="24"/>
          <w:lang w:val="ro-RO"/>
        </w:rPr>
        <w:t>’s</w:t>
      </w:r>
      <w:proofErr w:type="spellEnd"/>
      <w:r w:rsidRPr="00EE0B87">
        <w:rPr>
          <w:sz w:val="24"/>
          <w:szCs w:val="24"/>
          <w:lang w:val="ro-RO"/>
        </w:rPr>
        <w:t xml:space="preserve"> </w:t>
      </w:r>
      <w:proofErr w:type="spellStart"/>
      <w:r w:rsidRPr="00EE0B87">
        <w:rPr>
          <w:sz w:val="24"/>
          <w:szCs w:val="24"/>
          <w:lang w:val="ro-RO"/>
        </w:rPr>
        <w:t>lips</w:t>
      </w:r>
      <w:proofErr w:type="spellEnd"/>
      <w:r w:rsidRPr="00EE0B87">
        <w:rPr>
          <w:sz w:val="24"/>
          <w:szCs w:val="24"/>
          <w:lang w:val="ro-RO"/>
        </w:rPr>
        <w:t>", "</w:t>
      </w:r>
      <w:r w:rsidR="0089762C" w:rsidRPr="00EE0B87">
        <w:rPr>
          <w:rStyle w:val="Emphasis"/>
          <w:bCs/>
          <w:i w:val="0"/>
          <w:iCs w:val="0"/>
          <w:sz w:val="24"/>
          <w:szCs w:val="24"/>
          <w:shd w:val="clear" w:color="auto" w:fill="FFFFFF"/>
          <w:lang w:val="en-US"/>
        </w:rPr>
        <w:t>scapulae alatae</w:t>
      </w:r>
      <w:r w:rsidRPr="00EE0B87">
        <w:rPr>
          <w:sz w:val="24"/>
          <w:szCs w:val="24"/>
          <w:lang w:val="ro-RO"/>
        </w:rPr>
        <w:t>", "</w:t>
      </w:r>
      <w:proofErr w:type="spellStart"/>
      <w:r w:rsidR="0089762C" w:rsidRPr="00EE0B87">
        <w:rPr>
          <w:sz w:val="24"/>
          <w:szCs w:val="24"/>
          <w:lang w:val="ro-RO"/>
        </w:rPr>
        <w:t>waddling</w:t>
      </w:r>
      <w:proofErr w:type="spellEnd"/>
      <w:r w:rsidR="0089762C" w:rsidRPr="00EE0B87">
        <w:rPr>
          <w:sz w:val="24"/>
          <w:szCs w:val="24"/>
          <w:lang w:val="ro-RO"/>
        </w:rPr>
        <w:t xml:space="preserve"> </w:t>
      </w:r>
      <w:proofErr w:type="spellStart"/>
      <w:r w:rsidR="0089762C" w:rsidRPr="00EE0B87">
        <w:rPr>
          <w:sz w:val="24"/>
          <w:szCs w:val="24"/>
          <w:lang w:val="ro-RO"/>
        </w:rPr>
        <w:t>gait</w:t>
      </w:r>
      <w:proofErr w:type="spellEnd"/>
      <w:r w:rsidRPr="00EE0B87">
        <w:rPr>
          <w:sz w:val="24"/>
          <w:szCs w:val="24"/>
          <w:lang w:val="ro-RO"/>
        </w:rPr>
        <w:t xml:space="preserve">", </w:t>
      </w:r>
      <w:proofErr w:type="spellStart"/>
      <w:r w:rsidRPr="00EE0B87">
        <w:rPr>
          <w:sz w:val="24"/>
          <w:szCs w:val="24"/>
          <w:lang w:val="ro-RO"/>
        </w:rPr>
        <w:t>positive</w:t>
      </w:r>
      <w:proofErr w:type="spellEnd"/>
      <w:r w:rsidRPr="00EE0B87">
        <w:rPr>
          <w:sz w:val="24"/>
          <w:szCs w:val="24"/>
          <w:lang w:val="ro-RO"/>
        </w:rPr>
        <w:t xml:space="preserve"> </w:t>
      </w:r>
      <w:proofErr w:type="spellStart"/>
      <w:r w:rsidRPr="00EE0B87">
        <w:rPr>
          <w:sz w:val="24"/>
          <w:szCs w:val="24"/>
          <w:lang w:val="ro-RO"/>
        </w:rPr>
        <w:t>Gowers</w:t>
      </w:r>
      <w:proofErr w:type="spellEnd"/>
      <w:r w:rsidRPr="00EE0B87">
        <w:rPr>
          <w:sz w:val="24"/>
          <w:szCs w:val="24"/>
          <w:lang w:val="ro-RO"/>
        </w:rPr>
        <w:t xml:space="preserve"> </w:t>
      </w:r>
      <w:proofErr w:type="spellStart"/>
      <w:r w:rsidRPr="00EE0B87">
        <w:rPr>
          <w:sz w:val="24"/>
          <w:szCs w:val="24"/>
          <w:lang w:val="ro-RO"/>
        </w:rPr>
        <w:t>maneuver</w:t>
      </w:r>
      <w:proofErr w:type="spellEnd"/>
      <w:r w:rsidRPr="00EE0B87">
        <w:rPr>
          <w:sz w:val="24"/>
          <w:szCs w:val="24"/>
          <w:lang w:val="ro-RO"/>
        </w:rPr>
        <w:t xml:space="preserve">, </w:t>
      </w:r>
      <w:proofErr w:type="spellStart"/>
      <w:r w:rsidR="0089762C" w:rsidRPr="00EE0B87">
        <w:rPr>
          <w:sz w:val="24"/>
          <w:szCs w:val="24"/>
          <w:lang w:val="ro-RO"/>
        </w:rPr>
        <w:t>absence</w:t>
      </w:r>
      <w:proofErr w:type="spellEnd"/>
      <w:r w:rsidRPr="00EE0B87">
        <w:rPr>
          <w:sz w:val="24"/>
          <w:szCs w:val="24"/>
          <w:lang w:val="ro-RO"/>
        </w:rPr>
        <w:t xml:space="preserve"> of </w:t>
      </w:r>
      <w:proofErr w:type="spellStart"/>
      <w:r w:rsidRPr="00EE0B87">
        <w:rPr>
          <w:sz w:val="24"/>
          <w:szCs w:val="24"/>
          <w:lang w:val="ro-RO"/>
        </w:rPr>
        <w:t>all</w:t>
      </w:r>
      <w:proofErr w:type="spellEnd"/>
      <w:r w:rsidRPr="00EE0B87">
        <w:rPr>
          <w:sz w:val="24"/>
          <w:szCs w:val="24"/>
          <w:lang w:val="ro-RO"/>
        </w:rPr>
        <w:t xml:space="preserve"> </w:t>
      </w:r>
      <w:proofErr w:type="spellStart"/>
      <w:r w:rsidR="0089762C" w:rsidRPr="00EE0B87">
        <w:rPr>
          <w:sz w:val="24"/>
          <w:szCs w:val="24"/>
          <w:lang w:val="ro-RO"/>
        </w:rPr>
        <w:t>deep</w:t>
      </w:r>
      <w:proofErr w:type="spellEnd"/>
      <w:r w:rsidR="0089762C" w:rsidRPr="00EE0B87">
        <w:rPr>
          <w:sz w:val="24"/>
          <w:szCs w:val="24"/>
          <w:lang w:val="ro-RO"/>
        </w:rPr>
        <w:t xml:space="preserve"> tendon</w:t>
      </w:r>
      <w:r w:rsidRPr="00EE0B87">
        <w:rPr>
          <w:sz w:val="24"/>
          <w:szCs w:val="24"/>
          <w:lang w:val="ro-RO"/>
        </w:rPr>
        <w:t xml:space="preserve"> </w:t>
      </w:r>
      <w:proofErr w:type="spellStart"/>
      <w:r w:rsidRPr="00EE0B87">
        <w:rPr>
          <w:sz w:val="24"/>
          <w:szCs w:val="24"/>
          <w:lang w:val="ro-RO"/>
        </w:rPr>
        <w:t>reflexes</w:t>
      </w:r>
      <w:proofErr w:type="spellEnd"/>
      <w:r w:rsidRPr="00EE0B87">
        <w:rPr>
          <w:sz w:val="24"/>
          <w:szCs w:val="24"/>
          <w:lang w:val="ro-RO"/>
        </w:rPr>
        <w:t>.</w:t>
      </w:r>
    </w:p>
    <w:p w14:paraId="243D421B" w14:textId="77777777" w:rsidR="00C8253B" w:rsidRPr="00EE0B87" w:rsidRDefault="00C8253B" w:rsidP="0089762C">
      <w:pPr>
        <w:ind w:firstLine="708"/>
        <w:jc w:val="both"/>
        <w:rPr>
          <w:sz w:val="24"/>
          <w:szCs w:val="24"/>
          <w:lang w:val="ro-RO"/>
        </w:rPr>
      </w:pPr>
      <w:proofErr w:type="spellStart"/>
      <w:r w:rsidRPr="00EE0B87">
        <w:rPr>
          <w:sz w:val="24"/>
          <w:szCs w:val="24"/>
          <w:lang w:val="ro-RO"/>
        </w:rPr>
        <w:t>Morpho-histological</w:t>
      </w:r>
      <w:proofErr w:type="spellEnd"/>
      <w:r w:rsidRPr="00EE0B87">
        <w:rPr>
          <w:sz w:val="24"/>
          <w:szCs w:val="24"/>
          <w:lang w:val="ro-RO"/>
        </w:rPr>
        <w:t xml:space="preserve"> </w:t>
      </w:r>
      <w:proofErr w:type="spellStart"/>
      <w:r w:rsidRPr="00EE0B87">
        <w:rPr>
          <w:sz w:val="24"/>
          <w:szCs w:val="24"/>
          <w:lang w:val="ro-RO"/>
        </w:rPr>
        <w:t>analysis</w:t>
      </w:r>
      <w:proofErr w:type="spellEnd"/>
      <w:r w:rsidRPr="00EE0B87">
        <w:rPr>
          <w:sz w:val="24"/>
          <w:szCs w:val="24"/>
          <w:lang w:val="ro-RO"/>
        </w:rPr>
        <w:t xml:space="preserve"> of </w:t>
      </w:r>
      <w:proofErr w:type="spellStart"/>
      <w:r w:rsidRPr="00EE0B87">
        <w:rPr>
          <w:sz w:val="24"/>
          <w:szCs w:val="24"/>
          <w:lang w:val="ro-RO"/>
        </w:rPr>
        <w:t>muscle</w:t>
      </w:r>
      <w:proofErr w:type="spellEnd"/>
      <w:r w:rsidRPr="00EE0B87">
        <w:rPr>
          <w:sz w:val="24"/>
          <w:szCs w:val="24"/>
          <w:lang w:val="ro-RO"/>
        </w:rPr>
        <w:t xml:space="preserve"> </w:t>
      </w:r>
      <w:proofErr w:type="spellStart"/>
      <w:r w:rsidRPr="00EE0B87">
        <w:rPr>
          <w:sz w:val="24"/>
          <w:szCs w:val="24"/>
          <w:lang w:val="ro-RO"/>
        </w:rPr>
        <w:t>bioptate</w:t>
      </w:r>
      <w:proofErr w:type="spellEnd"/>
      <w:r w:rsidRPr="00EE0B87">
        <w:rPr>
          <w:sz w:val="24"/>
          <w:szCs w:val="24"/>
          <w:lang w:val="ro-RO"/>
        </w:rPr>
        <w:t xml:space="preserve">, </w:t>
      </w:r>
      <w:proofErr w:type="spellStart"/>
      <w:r w:rsidRPr="00EE0B87">
        <w:rPr>
          <w:sz w:val="24"/>
          <w:szCs w:val="24"/>
          <w:lang w:val="ro-RO"/>
        </w:rPr>
        <w:t>electromyographic</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with</w:t>
      </w:r>
      <w:proofErr w:type="spellEnd"/>
      <w:r w:rsidRPr="00EE0B87">
        <w:rPr>
          <w:sz w:val="24"/>
          <w:szCs w:val="24"/>
          <w:lang w:val="ro-RO"/>
        </w:rPr>
        <w:t xml:space="preserve"> </w:t>
      </w:r>
      <w:proofErr w:type="spellStart"/>
      <w:r w:rsidRPr="00EE0B87">
        <w:rPr>
          <w:sz w:val="24"/>
          <w:szCs w:val="24"/>
          <w:lang w:val="ro-RO"/>
        </w:rPr>
        <w:t>needle</w:t>
      </w:r>
      <w:proofErr w:type="spellEnd"/>
      <w:r w:rsidRPr="00EE0B87">
        <w:rPr>
          <w:sz w:val="24"/>
          <w:szCs w:val="24"/>
          <w:lang w:val="ro-RO"/>
        </w:rPr>
        <w:t xml:space="preserve"> </w:t>
      </w:r>
      <w:proofErr w:type="spellStart"/>
      <w:r w:rsidRPr="00EE0B87">
        <w:rPr>
          <w:sz w:val="24"/>
          <w:szCs w:val="24"/>
          <w:lang w:val="ro-RO"/>
        </w:rPr>
        <w:t>electrode</w:t>
      </w:r>
      <w:proofErr w:type="spellEnd"/>
      <w:r w:rsidRPr="00EE0B87">
        <w:rPr>
          <w:sz w:val="24"/>
          <w:szCs w:val="24"/>
          <w:lang w:val="ro-RO"/>
        </w:rPr>
        <w:t xml:space="preserve"> </w:t>
      </w:r>
      <w:proofErr w:type="spellStart"/>
      <w:r w:rsidRPr="00EE0B87">
        <w:rPr>
          <w:sz w:val="24"/>
          <w:szCs w:val="24"/>
          <w:lang w:val="ro-RO"/>
        </w:rPr>
        <w:t>confirmed</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clinical</w:t>
      </w:r>
      <w:proofErr w:type="spellEnd"/>
      <w:r w:rsidRPr="00EE0B87">
        <w:rPr>
          <w:sz w:val="24"/>
          <w:szCs w:val="24"/>
          <w:lang w:val="ro-RO"/>
        </w:rPr>
        <w:t xml:space="preserve"> </w:t>
      </w:r>
      <w:proofErr w:type="spellStart"/>
      <w:r w:rsidRPr="00EE0B87">
        <w:rPr>
          <w:sz w:val="24"/>
          <w:szCs w:val="24"/>
          <w:lang w:val="ro-RO"/>
        </w:rPr>
        <w:t>diagnosis</w:t>
      </w:r>
      <w:proofErr w:type="spellEnd"/>
      <w:r w:rsidRPr="00EE0B87">
        <w:rPr>
          <w:sz w:val="24"/>
          <w:szCs w:val="24"/>
          <w:lang w:val="ro-RO"/>
        </w:rPr>
        <w:t>.</w:t>
      </w:r>
    </w:p>
    <w:p w14:paraId="5D1DCC17" w14:textId="77777777" w:rsidR="00C8253B" w:rsidRPr="00EE0B87" w:rsidRDefault="0089762C" w:rsidP="0089762C">
      <w:pPr>
        <w:spacing w:before="120"/>
        <w:ind w:firstLine="706"/>
        <w:jc w:val="both"/>
        <w:rPr>
          <w:b/>
          <w:sz w:val="24"/>
          <w:szCs w:val="24"/>
          <w:lang w:val="ro-RO"/>
        </w:rPr>
      </w:pPr>
      <w:r w:rsidRPr="00EE0B87">
        <w:rPr>
          <w:b/>
          <w:sz w:val="24"/>
          <w:szCs w:val="24"/>
          <w:lang w:val="ro-RO"/>
        </w:rPr>
        <w:t>Indicate</w:t>
      </w:r>
      <w:r w:rsidR="00C8253B" w:rsidRPr="00EE0B87">
        <w:rPr>
          <w:b/>
          <w:sz w:val="24"/>
          <w:szCs w:val="24"/>
          <w:lang w:val="ro-RO"/>
        </w:rPr>
        <w:t>:</w:t>
      </w:r>
    </w:p>
    <w:p w14:paraId="5B2B76BB" w14:textId="77777777" w:rsidR="00C8253B" w:rsidRPr="00EE0B87" w:rsidRDefault="00C8253B" w:rsidP="0089762C">
      <w:pPr>
        <w:ind w:firstLine="708"/>
        <w:jc w:val="both"/>
        <w:rPr>
          <w:sz w:val="24"/>
          <w:szCs w:val="24"/>
          <w:lang w:val="ro-RO"/>
        </w:rPr>
      </w:pPr>
      <w:r w:rsidRPr="00EE0B87">
        <w:rPr>
          <w:sz w:val="24"/>
          <w:szCs w:val="24"/>
          <w:lang w:val="ro-RO"/>
        </w:rPr>
        <w:t xml:space="preserve">A. </w:t>
      </w:r>
      <w:r w:rsidR="0037040D" w:rsidRPr="00EE0B87">
        <w:rPr>
          <w:sz w:val="24"/>
          <w:szCs w:val="24"/>
          <w:lang w:val="ro-RO"/>
        </w:rPr>
        <w:t xml:space="preserve">The </w:t>
      </w:r>
      <w:proofErr w:type="spellStart"/>
      <w:r w:rsidR="0037040D" w:rsidRPr="00EE0B87">
        <w:rPr>
          <w:sz w:val="24"/>
          <w:szCs w:val="24"/>
          <w:lang w:val="ro-RO"/>
        </w:rPr>
        <w:t>n</w:t>
      </w:r>
      <w:r w:rsidRPr="00EE0B87">
        <w:rPr>
          <w:sz w:val="24"/>
          <w:szCs w:val="24"/>
          <w:lang w:val="ro-RO"/>
        </w:rPr>
        <w:t>ame</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disease</w:t>
      </w:r>
      <w:proofErr w:type="spellEnd"/>
      <w:r w:rsidRPr="00EE0B87">
        <w:rPr>
          <w:sz w:val="24"/>
          <w:szCs w:val="24"/>
          <w:lang w:val="ro-RO"/>
        </w:rPr>
        <w:t>.</w:t>
      </w:r>
    </w:p>
    <w:p w14:paraId="2D76BEC0" w14:textId="77777777" w:rsidR="00C8253B" w:rsidRPr="00EE0B87" w:rsidRDefault="00C8253B" w:rsidP="0089762C">
      <w:pPr>
        <w:ind w:firstLine="708"/>
        <w:jc w:val="both"/>
        <w:rPr>
          <w:sz w:val="24"/>
          <w:szCs w:val="24"/>
          <w:lang w:val="ro-RO"/>
        </w:rPr>
      </w:pPr>
      <w:r w:rsidRPr="00EE0B87">
        <w:rPr>
          <w:sz w:val="24"/>
          <w:szCs w:val="24"/>
          <w:lang w:val="ro-RO"/>
        </w:rPr>
        <w:t xml:space="preserve">B. </w:t>
      </w:r>
      <w:r w:rsidR="0037040D" w:rsidRPr="00EE0B87">
        <w:rPr>
          <w:sz w:val="24"/>
          <w:szCs w:val="24"/>
          <w:lang w:val="ro-RO"/>
        </w:rPr>
        <w:t xml:space="preserve">The </w:t>
      </w:r>
      <w:proofErr w:type="spellStart"/>
      <w:r w:rsidR="0037040D" w:rsidRPr="00EE0B87">
        <w:rPr>
          <w:sz w:val="24"/>
          <w:szCs w:val="24"/>
          <w:lang w:val="ro-RO"/>
        </w:rPr>
        <w:t>a</w:t>
      </w:r>
      <w:r w:rsidRPr="00EE0B87">
        <w:rPr>
          <w:sz w:val="24"/>
          <w:szCs w:val="24"/>
          <w:lang w:val="ro-RO"/>
        </w:rPr>
        <w:t>natomical</w:t>
      </w:r>
      <w:proofErr w:type="spellEnd"/>
      <w:r w:rsidRPr="00EE0B87">
        <w:rPr>
          <w:sz w:val="24"/>
          <w:szCs w:val="24"/>
          <w:lang w:val="ro-RO"/>
        </w:rPr>
        <w:t xml:space="preserve"> </w:t>
      </w:r>
      <w:proofErr w:type="spellStart"/>
      <w:r w:rsidRPr="00EE0B87">
        <w:rPr>
          <w:sz w:val="24"/>
          <w:szCs w:val="24"/>
          <w:lang w:val="ro-RO"/>
        </w:rPr>
        <w:t>location</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pathological</w:t>
      </w:r>
      <w:proofErr w:type="spellEnd"/>
      <w:r w:rsidRPr="00EE0B87">
        <w:rPr>
          <w:sz w:val="24"/>
          <w:szCs w:val="24"/>
          <w:lang w:val="ro-RO"/>
        </w:rPr>
        <w:t xml:space="preserve"> </w:t>
      </w:r>
      <w:proofErr w:type="spellStart"/>
      <w:r w:rsidRPr="00EE0B87">
        <w:rPr>
          <w:sz w:val="24"/>
          <w:szCs w:val="24"/>
          <w:lang w:val="ro-RO"/>
        </w:rPr>
        <w:t>process</w:t>
      </w:r>
      <w:proofErr w:type="spellEnd"/>
      <w:r w:rsidRPr="00EE0B87">
        <w:rPr>
          <w:sz w:val="24"/>
          <w:szCs w:val="24"/>
          <w:lang w:val="ro-RO"/>
        </w:rPr>
        <w:t>.</w:t>
      </w:r>
    </w:p>
    <w:p w14:paraId="3F8084EC" w14:textId="77777777" w:rsidR="00C8253B" w:rsidRPr="00EE0B87" w:rsidRDefault="00C8253B" w:rsidP="0089762C">
      <w:pPr>
        <w:ind w:firstLine="708"/>
        <w:jc w:val="both"/>
        <w:rPr>
          <w:sz w:val="24"/>
          <w:szCs w:val="24"/>
          <w:lang w:val="ro-RO"/>
        </w:rPr>
      </w:pPr>
      <w:r w:rsidRPr="00EE0B87">
        <w:rPr>
          <w:sz w:val="24"/>
          <w:szCs w:val="24"/>
          <w:lang w:val="ro-RO"/>
        </w:rPr>
        <w:t xml:space="preserve">C. </w:t>
      </w:r>
      <w:r w:rsidR="0037040D" w:rsidRPr="00EE0B87">
        <w:rPr>
          <w:sz w:val="24"/>
          <w:szCs w:val="24"/>
          <w:lang w:val="ro-RO"/>
        </w:rPr>
        <w:t>The</w:t>
      </w:r>
      <w:r w:rsidRPr="00EE0B87">
        <w:rPr>
          <w:sz w:val="24"/>
          <w:szCs w:val="24"/>
          <w:lang w:val="ro-RO"/>
        </w:rPr>
        <w:t xml:space="preserve"> </w:t>
      </w:r>
      <w:proofErr w:type="spellStart"/>
      <w:r w:rsidRPr="00EE0B87">
        <w:rPr>
          <w:sz w:val="24"/>
          <w:szCs w:val="24"/>
          <w:lang w:val="ro-RO"/>
        </w:rPr>
        <w:t>complementary</w:t>
      </w:r>
      <w:proofErr w:type="spellEnd"/>
      <w:r w:rsidRPr="00EE0B87">
        <w:rPr>
          <w:sz w:val="24"/>
          <w:szCs w:val="24"/>
          <w:lang w:val="ro-RO"/>
        </w:rPr>
        <w:t xml:space="preserve"> </w:t>
      </w:r>
      <w:proofErr w:type="spellStart"/>
      <w:r w:rsidRPr="00EE0B87">
        <w:rPr>
          <w:sz w:val="24"/>
          <w:szCs w:val="24"/>
          <w:lang w:val="ro-RO"/>
        </w:rPr>
        <w:t>investigations</w:t>
      </w:r>
      <w:proofErr w:type="spellEnd"/>
      <w:r w:rsidRPr="00EE0B87">
        <w:rPr>
          <w:sz w:val="24"/>
          <w:szCs w:val="24"/>
          <w:lang w:val="ro-RO"/>
        </w:rPr>
        <w:t xml:space="preserve">, </w:t>
      </w:r>
      <w:proofErr w:type="spellStart"/>
      <w:r w:rsidRPr="00EE0B87">
        <w:rPr>
          <w:sz w:val="24"/>
          <w:szCs w:val="24"/>
          <w:lang w:val="ro-RO"/>
        </w:rPr>
        <w:t>apart</w:t>
      </w:r>
      <w:proofErr w:type="spellEnd"/>
      <w:r w:rsidRPr="00EE0B87">
        <w:rPr>
          <w:sz w:val="24"/>
          <w:szCs w:val="24"/>
          <w:lang w:val="ro-RO"/>
        </w:rPr>
        <w:t xml:space="preserve"> </w:t>
      </w:r>
      <w:proofErr w:type="spellStart"/>
      <w:r w:rsidRPr="00EE0B87">
        <w:rPr>
          <w:sz w:val="24"/>
          <w:szCs w:val="24"/>
          <w:lang w:val="ro-RO"/>
        </w:rPr>
        <w:t>from</w:t>
      </w:r>
      <w:proofErr w:type="spellEnd"/>
      <w:r w:rsidRPr="00EE0B87">
        <w:rPr>
          <w:sz w:val="24"/>
          <w:szCs w:val="24"/>
          <w:lang w:val="ro-RO"/>
        </w:rPr>
        <w:t xml:space="preserve"> </w:t>
      </w:r>
      <w:proofErr w:type="spellStart"/>
      <w:r w:rsidRPr="00EE0B87">
        <w:rPr>
          <w:sz w:val="24"/>
          <w:szCs w:val="24"/>
          <w:lang w:val="ro-RO"/>
        </w:rPr>
        <w:t>muscle</w:t>
      </w:r>
      <w:proofErr w:type="spellEnd"/>
      <w:r w:rsidRPr="00EE0B87">
        <w:rPr>
          <w:sz w:val="24"/>
          <w:szCs w:val="24"/>
          <w:lang w:val="ro-RO"/>
        </w:rPr>
        <w:t xml:space="preserve"> </w:t>
      </w:r>
      <w:proofErr w:type="spellStart"/>
      <w:r w:rsidRPr="00EE0B87">
        <w:rPr>
          <w:sz w:val="24"/>
          <w:szCs w:val="24"/>
          <w:lang w:val="ro-RO"/>
        </w:rPr>
        <w:t>biopsy</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electro</w:t>
      </w:r>
      <w:r w:rsidR="005F2A0B" w:rsidRPr="00EE0B87">
        <w:rPr>
          <w:sz w:val="24"/>
          <w:szCs w:val="24"/>
          <w:lang w:val="ro-RO"/>
        </w:rPr>
        <w:t>myography</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with</w:t>
      </w:r>
      <w:proofErr w:type="spellEnd"/>
      <w:r w:rsidRPr="00EE0B87">
        <w:rPr>
          <w:sz w:val="24"/>
          <w:szCs w:val="24"/>
          <w:lang w:val="ro-RO"/>
        </w:rPr>
        <w:t xml:space="preserve"> </w:t>
      </w:r>
      <w:proofErr w:type="spellStart"/>
      <w:r w:rsidRPr="00EE0B87">
        <w:rPr>
          <w:sz w:val="24"/>
          <w:szCs w:val="24"/>
          <w:lang w:val="ro-RO"/>
        </w:rPr>
        <w:t>needle-elec</w:t>
      </w:r>
      <w:r w:rsidR="00F6174D" w:rsidRPr="00EE0B87">
        <w:rPr>
          <w:sz w:val="24"/>
          <w:szCs w:val="24"/>
          <w:lang w:val="ro-RO"/>
        </w:rPr>
        <w:t>trode</w:t>
      </w:r>
      <w:proofErr w:type="spellEnd"/>
      <w:r w:rsidR="0037040D" w:rsidRPr="00EE0B87">
        <w:rPr>
          <w:sz w:val="24"/>
          <w:szCs w:val="24"/>
          <w:lang w:val="ro-RO"/>
        </w:rPr>
        <w:t xml:space="preserve">, </w:t>
      </w:r>
      <w:proofErr w:type="spellStart"/>
      <w:r w:rsidR="0037040D" w:rsidRPr="00EE0B87">
        <w:rPr>
          <w:sz w:val="24"/>
          <w:szCs w:val="24"/>
          <w:lang w:val="ro-RO"/>
        </w:rPr>
        <w:t>that</w:t>
      </w:r>
      <w:proofErr w:type="spellEnd"/>
      <w:r w:rsidR="00F6174D" w:rsidRPr="00EE0B87">
        <w:rPr>
          <w:sz w:val="24"/>
          <w:szCs w:val="24"/>
          <w:lang w:val="ro-RO"/>
        </w:rPr>
        <w:t xml:space="preserve"> </w:t>
      </w:r>
      <w:proofErr w:type="spellStart"/>
      <w:r w:rsidR="00F6174D" w:rsidRPr="00EE0B87">
        <w:rPr>
          <w:sz w:val="24"/>
          <w:szCs w:val="24"/>
          <w:lang w:val="ro-RO"/>
        </w:rPr>
        <w:t>can</w:t>
      </w:r>
      <w:proofErr w:type="spellEnd"/>
      <w:r w:rsidR="00F6174D" w:rsidRPr="00EE0B87">
        <w:rPr>
          <w:sz w:val="24"/>
          <w:szCs w:val="24"/>
          <w:lang w:val="ro-RO"/>
        </w:rPr>
        <w:t xml:space="preserve"> </w:t>
      </w:r>
      <w:proofErr w:type="spellStart"/>
      <w:r w:rsidR="00F6174D" w:rsidRPr="00EE0B87">
        <w:rPr>
          <w:sz w:val="24"/>
          <w:szCs w:val="24"/>
          <w:lang w:val="ro-RO"/>
        </w:rPr>
        <w:t>be</w:t>
      </w:r>
      <w:proofErr w:type="spellEnd"/>
      <w:r w:rsidR="00F6174D" w:rsidRPr="00EE0B87">
        <w:rPr>
          <w:sz w:val="24"/>
          <w:szCs w:val="24"/>
          <w:lang w:val="ro-RO"/>
        </w:rPr>
        <w:t xml:space="preserve"> </w:t>
      </w:r>
      <w:proofErr w:type="spellStart"/>
      <w:r w:rsidR="00F6174D" w:rsidRPr="00EE0B87">
        <w:rPr>
          <w:sz w:val="24"/>
          <w:szCs w:val="24"/>
          <w:lang w:val="ro-RO"/>
        </w:rPr>
        <w:t>useful</w:t>
      </w:r>
      <w:proofErr w:type="spellEnd"/>
      <w:r w:rsidR="00F6174D" w:rsidRPr="00EE0B87">
        <w:rPr>
          <w:sz w:val="24"/>
          <w:szCs w:val="24"/>
          <w:lang w:val="ro-RO"/>
        </w:rPr>
        <w:t xml:space="preserve"> in </w:t>
      </w:r>
      <w:proofErr w:type="spellStart"/>
      <w:r w:rsidR="00F6174D" w:rsidRPr="00EE0B87">
        <w:rPr>
          <w:sz w:val="24"/>
          <w:szCs w:val="24"/>
          <w:lang w:val="ro-RO"/>
        </w:rPr>
        <w:t>making</w:t>
      </w:r>
      <w:proofErr w:type="spellEnd"/>
      <w:r w:rsidR="00F6174D" w:rsidRPr="00EE0B87">
        <w:rPr>
          <w:sz w:val="24"/>
          <w:szCs w:val="24"/>
          <w:lang w:val="ro-RO"/>
        </w:rPr>
        <w:t xml:space="preserve"> </w:t>
      </w:r>
      <w:proofErr w:type="spellStart"/>
      <w:r w:rsidR="00F6174D" w:rsidRPr="00EE0B87">
        <w:rPr>
          <w:sz w:val="24"/>
          <w:szCs w:val="24"/>
          <w:lang w:val="ro-RO"/>
        </w:rPr>
        <w:t>the</w:t>
      </w:r>
      <w:proofErr w:type="spellEnd"/>
      <w:r w:rsidR="00F6174D" w:rsidRPr="00EE0B87">
        <w:rPr>
          <w:sz w:val="24"/>
          <w:szCs w:val="24"/>
          <w:lang w:val="ro-RO"/>
        </w:rPr>
        <w:t xml:space="preserve"> </w:t>
      </w:r>
      <w:proofErr w:type="spellStart"/>
      <w:r w:rsidR="00F6174D" w:rsidRPr="00EE0B87">
        <w:rPr>
          <w:sz w:val="24"/>
          <w:szCs w:val="24"/>
          <w:lang w:val="ro-RO"/>
        </w:rPr>
        <w:t>diagnosis</w:t>
      </w:r>
      <w:proofErr w:type="spellEnd"/>
      <w:r w:rsidR="0037040D" w:rsidRPr="00EE0B87">
        <w:rPr>
          <w:sz w:val="24"/>
          <w:szCs w:val="24"/>
          <w:lang w:val="ro-RO"/>
        </w:rPr>
        <w:t>.</w:t>
      </w:r>
    </w:p>
    <w:p w14:paraId="40781BEA" w14:textId="77777777" w:rsidR="00C8253B" w:rsidRPr="00EE0B87" w:rsidRDefault="00C8253B" w:rsidP="0089762C">
      <w:pPr>
        <w:ind w:firstLine="708"/>
        <w:jc w:val="both"/>
        <w:rPr>
          <w:sz w:val="24"/>
          <w:szCs w:val="24"/>
          <w:lang w:val="ro-RO"/>
        </w:rPr>
      </w:pPr>
      <w:r w:rsidRPr="00EE0B87">
        <w:rPr>
          <w:sz w:val="24"/>
          <w:szCs w:val="24"/>
          <w:lang w:val="ro-RO"/>
        </w:rPr>
        <w:t>D. The spe</w:t>
      </w:r>
      <w:r w:rsidR="00F6174D" w:rsidRPr="00EE0B87">
        <w:rPr>
          <w:sz w:val="24"/>
          <w:szCs w:val="24"/>
          <w:lang w:val="ro-RO"/>
        </w:rPr>
        <w:t xml:space="preserve">cific </w:t>
      </w:r>
      <w:proofErr w:type="spellStart"/>
      <w:r w:rsidR="00F6174D" w:rsidRPr="00EE0B87">
        <w:rPr>
          <w:sz w:val="24"/>
          <w:szCs w:val="24"/>
          <w:lang w:val="ro-RO"/>
        </w:rPr>
        <w:t>manifestations</w:t>
      </w:r>
      <w:proofErr w:type="spellEnd"/>
      <w:r w:rsidR="00F6174D" w:rsidRPr="00EE0B87">
        <w:rPr>
          <w:sz w:val="24"/>
          <w:szCs w:val="24"/>
          <w:lang w:val="ro-RO"/>
        </w:rPr>
        <w:t xml:space="preserve"> </w:t>
      </w:r>
      <w:proofErr w:type="spellStart"/>
      <w:r w:rsidR="00F6174D" w:rsidRPr="00EE0B87">
        <w:rPr>
          <w:sz w:val="24"/>
          <w:szCs w:val="24"/>
          <w:lang w:val="ro-RO"/>
        </w:rPr>
        <w:t>detected</w:t>
      </w:r>
      <w:proofErr w:type="spellEnd"/>
      <w:r w:rsidR="00F6174D" w:rsidRPr="00EE0B87">
        <w:rPr>
          <w:sz w:val="24"/>
          <w:szCs w:val="24"/>
          <w:lang w:val="ro-RO"/>
        </w:rPr>
        <w:t xml:space="preserve"> on</w:t>
      </w:r>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electromyographic</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with</w:t>
      </w:r>
      <w:proofErr w:type="spellEnd"/>
      <w:r w:rsidRPr="00EE0B87">
        <w:rPr>
          <w:sz w:val="24"/>
          <w:szCs w:val="24"/>
          <w:lang w:val="ro-RO"/>
        </w:rPr>
        <w:t xml:space="preserve"> </w:t>
      </w:r>
      <w:proofErr w:type="spellStart"/>
      <w:r w:rsidRPr="00EE0B87">
        <w:rPr>
          <w:sz w:val="24"/>
          <w:szCs w:val="24"/>
          <w:lang w:val="ro-RO"/>
        </w:rPr>
        <w:t>electrode</w:t>
      </w:r>
      <w:proofErr w:type="spellEnd"/>
      <w:r w:rsidRPr="00EE0B87">
        <w:rPr>
          <w:sz w:val="24"/>
          <w:szCs w:val="24"/>
          <w:lang w:val="ro-RO"/>
        </w:rPr>
        <w:t xml:space="preserve"> </w:t>
      </w:r>
      <w:proofErr w:type="spellStart"/>
      <w:r w:rsidRPr="00EE0B87">
        <w:rPr>
          <w:sz w:val="24"/>
          <w:szCs w:val="24"/>
          <w:lang w:val="ro-RO"/>
        </w:rPr>
        <w:t>needle</w:t>
      </w:r>
      <w:proofErr w:type="spellEnd"/>
      <w:r w:rsidRPr="00EE0B87">
        <w:rPr>
          <w:sz w:val="24"/>
          <w:szCs w:val="24"/>
          <w:lang w:val="ro-RO"/>
        </w:rPr>
        <w:t xml:space="preserve">, specific </w:t>
      </w:r>
      <w:proofErr w:type="spellStart"/>
      <w:r w:rsidRPr="00EE0B87">
        <w:rPr>
          <w:sz w:val="24"/>
          <w:szCs w:val="24"/>
          <w:lang w:val="ro-RO"/>
        </w:rPr>
        <w:t>to</w:t>
      </w:r>
      <w:proofErr w:type="spellEnd"/>
      <w:r w:rsidRPr="00EE0B87">
        <w:rPr>
          <w:sz w:val="24"/>
          <w:szCs w:val="24"/>
          <w:lang w:val="ro-RO"/>
        </w:rPr>
        <w:t xml:space="preserve"> </w:t>
      </w:r>
      <w:proofErr w:type="spellStart"/>
      <w:r w:rsidRPr="00EE0B87">
        <w:rPr>
          <w:sz w:val="24"/>
          <w:szCs w:val="24"/>
          <w:lang w:val="ro-RO"/>
        </w:rPr>
        <w:t>this</w:t>
      </w:r>
      <w:proofErr w:type="spellEnd"/>
      <w:r w:rsidRPr="00EE0B87">
        <w:rPr>
          <w:sz w:val="24"/>
          <w:szCs w:val="24"/>
          <w:lang w:val="ro-RO"/>
        </w:rPr>
        <w:t xml:space="preserve"> </w:t>
      </w:r>
      <w:proofErr w:type="spellStart"/>
      <w:r w:rsidRPr="00EE0B87">
        <w:rPr>
          <w:sz w:val="24"/>
          <w:szCs w:val="24"/>
          <w:lang w:val="ro-RO"/>
        </w:rPr>
        <w:t>disease</w:t>
      </w:r>
      <w:proofErr w:type="spellEnd"/>
      <w:r w:rsidRPr="00EE0B87">
        <w:rPr>
          <w:sz w:val="24"/>
          <w:szCs w:val="24"/>
          <w:lang w:val="ro-RO"/>
        </w:rPr>
        <w:t>.</w:t>
      </w:r>
    </w:p>
    <w:p w14:paraId="5AD3B31A" w14:textId="77777777" w:rsidR="00C8253B" w:rsidRPr="00EE0B87" w:rsidRDefault="00C07BEB" w:rsidP="0089762C">
      <w:pPr>
        <w:ind w:firstLine="708"/>
        <w:jc w:val="both"/>
        <w:rPr>
          <w:sz w:val="24"/>
          <w:szCs w:val="24"/>
          <w:lang w:val="ro-RO"/>
        </w:rPr>
      </w:pPr>
      <w:r w:rsidRPr="00EE0B87">
        <w:rPr>
          <w:sz w:val="24"/>
          <w:szCs w:val="24"/>
          <w:lang w:val="ro-RO"/>
        </w:rPr>
        <w:t xml:space="preserve">E. The </w:t>
      </w:r>
      <w:r w:rsidR="00F6174D" w:rsidRPr="00EE0B87">
        <w:rPr>
          <w:sz w:val="24"/>
          <w:szCs w:val="24"/>
          <w:lang w:val="ro-RO"/>
        </w:rPr>
        <w:t>medical specialist</w:t>
      </w:r>
      <w:r w:rsidR="005F2A0B" w:rsidRPr="00EE0B87">
        <w:rPr>
          <w:sz w:val="24"/>
          <w:szCs w:val="24"/>
          <w:lang w:val="ro-RO"/>
        </w:rPr>
        <w:t xml:space="preserve">, </w:t>
      </w:r>
      <w:proofErr w:type="spellStart"/>
      <w:r w:rsidR="005F2A0B" w:rsidRPr="00EE0B87">
        <w:rPr>
          <w:sz w:val="24"/>
          <w:szCs w:val="24"/>
          <w:lang w:val="ro-RO"/>
        </w:rPr>
        <w:t>which</w:t>
      </w:r>
      <w:proofErr w:type="spellEnd"/>
      <w:r w:rsidR="00F6174D" w:rsidRPr="00EE0B87">
        <w:rPr>
          <w:sz w:val="24"/>
          <w:szCs w:val="24"/>
          <w:lang w:val="ro-RO"/>
        </w:rPr>
        <w:t xml:space="preserve"> </w:t>
      </w:r>
      <w:proofErr w:type="spellStart"/>
      <w:r w:rsidR="0044598E" w:rsidRPr="00EE0B87">
        <w:rPr>
          <w:sz w:val="24"/>
          <w:szCs w:val="24"/>
          <w:lang w:val="ro-RO"/>
        </w:rPr>
        <w:t>will</w:t>
      </w:r>
      <w:proofErr w:type="spellEnd"/>
      <w:r w:rsidR="00F6174D" w:rsidRPr="00EE0B87">
        <w:rPr>
          <w:sz w:val="24"/>
          <w:szCs w:val="24"/>
          <w:lang w:val="ro-RO"/>
        </w:rPr>
        <w:t xml:space="preserve"> </w:t>
      </w:r>
      <w:proofErr w:type="spellStart"/>
      <w:r w:rsidR="00F6174D" w:rsidRPr="00EE0B87">
        <w:rPr>
          <w:sz w:val="24"/>
          <w:szCs w:val="24"/>
          <w:lang w:val="ro-RO"/>
        </w:rPr>
        <w:t>be</w:t>
      </w:r>
      <w:proofErr w:type="spellEnd"/>
      <w:r w:rsidR="00F6174D" w:rsidRPr="00EE0B87">
        <w:rPr>
          <w:sz w:val="24"/>
          <w:szCs w:val="24"/>
          <w:lang w:val="ro-RO"/>
        </w:rPr>
        <w:t xml:space="preserve"> </w:t>
      </w:r>
      <w:proofErr w:type="spellStart"/>
      <w:r w:rsidR="00F6174D" w:rsidRPr="00EE0B87">
        <w:rPr>
          <w:sz w:val="24"/>
          <w:szCs w:val="24"/>
          <w:lang w:val="ro-RO"/>
        </w:rPr>
        <w:t>involved</w:t>
      </w:r>
      <w:proofErr w:type="spellEnd"/>
      <w:r w:rsidR="005F2A0B" w:rsidRPr="00EE0B87">
        <w:rPr>
          <w:sz w:val="24"/>
          <w:szCs w:val="24"/>
          <w:lang w:val="ro-RO"/>
        </w:rPr>
        <w:t xml:space="preserve"> </w:t>
      </w:r>
      <w:proofErr w:type="spellStart"/>
      <w:r w:rsidR="005F2A0B" w:rsidRPr="00EE0B87">
        <w:rPr>
          <w:sz w:val="24"/>
          <w:szCs w:val="24"/>
          <w:lang w:val="ro-RO"/>
        </w:rPr>
        <w:t>mandatory</w:t>
      </w:r>
      <w:proofErr w:type="spellEnd"/>
      <w:r w:rsidR="00F6174D" w:rsidRPr="00EE0B87">
        <w:rPr>
          <w:sz w:val="24"/>
          <w:szCs w:val="24"/>
          <w:lang w:val="ro-RO"/>
        </w:rPr>
        <w:t xml:space="preserve"> in </w:t>
      </w:r>
      <w:proofErr w:type="spellStart"/>
      <w:r w:rsidR="00F6174D" w:rsidRPr="00EE0B87">
        <w:rPr>
          <w:sz w:val="24"/>
          <w:szCs w:val="24"/>
          <w:lang w:val="ro-RO"/>
        </w:rPr>
        <w:t>the</w:t>
      </w:r>
      <w:proofErr w:type="spellEnd"/>
      <w:r w:rsidR="005F2A0B" w:rsidRPr="00EE0B87">
        <w:rPr>
          <w:sz w:val="24"/>
          <w:szCs w:val="24"/>
          <w:lang w:val="ro-RO"/>
        </w:rPr>
        <w:t xml:space="preserve"> </w:t>
      </w:r>
      <w:proofErr w:type="spellStart"/>
      <w:r w:rsidR="00C8253B" w:rsidRPr="00EE0B87">
        <w:rPr>
          <w:sz w:val="24"/>
          <w:szCs w:val="24"/>
          <w:lang w:val="ro-RO"/>
        </w:rPr>
        <w:t>consultation</w:t>
      </w:r>
      <w:proofErr w:type="spellEnd"/>
      <w:r w:rsidR="005F2A0B" w:rsidRPr="00EE0B87">
        <w:rPr>
          <w:sz w:val="24"/>
          <w:szCs w:val="24"/>
          <w:lang w:val="ro-RO"/>
        </w:rPr>
        <w:t xml:space="preserve"> of </w:t>
      </w:r>
      <w:proofErr w:type="spellStart"/>
      <w:r w:rsidR="005F2A0B" w:rsidRPr="00EE0B87">
        <w:rPr>
          <w:sz w:val="24"/>
          <w:szCs w:val="24"/>
          <w:lang w:val="ro-RO"/>
        </w:rPr>
        <w:t>the</w:t>
      </w:r>
      <w:proofErr w:type="spellEnd"/>
      <w:r w:rsidR="005F2A0B" w:rsidRPr="00EE0B87">
        <w:rPr>
          <w:sz w:val="24"/>
          <w:szCs w:val="24"/>
          <w:lang w:val="ro-RO"/>
        </w:rPr>
        <w:t xml:space="preserve"> </w:t>
      </w:r>
      <w:proofErr w:type="spellStart"/>
      <w:r w:rsidR="005F2A0B" w:rsidRPr="00EE0B87">
        <w:rPr>
          <w:sz w:val="24"/>
          <w:szCs w:val="24"/>
          <w:lang w:val="ro-RO"/>
        </w:rPr>
        <w:t>patient</w:t>
      </w:r>
      <w:proofErr w:type="spellEnd"/>
      <w:r w:rsidR="0044598E" w:rsidRPr="00EE0B87">
        <w:rPr>
          <w:sz w:val="24"/>
          <w:szCs w:val="24"/>
          <w:lang w:val="ro-RO"/>
        </w:rPr>
        <w:t>.</w:t>
      </w:r>
    </w:p>
    <w:p w14:paraId="068AD726" w14:textId="77777777" w:rsidR="00C8253B" w:rsidRPr="00EE0B87" w:rsidRDefault="00C8253B" w:rsidP="0089762C">
      <w:pPr>
        <w:ind w:firstLine="708"/>
        <w:jc w:val="both"/>
        <w:rPr>
          <w:sz w:val="24"/>
          <w:szCs w:val="24"/>
          <w:lang w:val="ro-RO"/>
        </w:rPr>
      </w:pPr>
      <w:r w:rsidRPr="00EE0B87">
        <w:rPr>
          <w:sz w:val="24"/>
          <w:szCs w:val="24"/>
          <w:lang w:val="ro-RO"/>
        </w:rPr>
        <w:t>F. T</w:t>
      </w:r>
      <w:r w:rsidR="0037040D" w:rsidRPr="00EE0B87">
        <w:rPr>
          <w:sz w:val="24"/>
          <w:szCs w:val="24"/>
          <w:lang w:val="ro-RO"/>
        </w:rPr>
        <w:t xml:space="preserve">he </w:t>
      </w:r>
      <w:proofErr w:type="spellStart"/>
      <w:r w:rsidR="0037040D" w:rsidRPr="00EE0B87">
        <w:rPr>
          <w:sz w:val="24"/>
          <w:szCs w:val="24"/>
          <w:lang w:val="ro-RO"/>
        </w:rPr>
        <w:t>t</w:t>
      </w:r>
      <w:r w:rsidRPr="00EE0B87">
        <w:rPr>
          <w:sz w:val="24"/>
          <w:szCs w:val="24"/>
          <w:lang w:val="ro-RO"/>
        </w:rPr>
        <w:t>reatment</w:t>
      </w:r>
      <w:proofErr w:type="spellEnd"/>
      <w:r w:rsidRPr="00EE0B87">
        <w:rPr>
          <w:sz w:val="24"/>
          <w:szCs w:val="24"/>
          <w:lang w:val="ro-RO"/>
        </w:rPr>
        <w:t xml:space="preserve"> </w:t>
      </w:r>
      <w:proofErr w:type="spellStart"/>
      <w:r w:rsidRPr="00EE0B87">
        <w:rPr>
          <w:sz w:val="24"/>
          <w:szCs w:val="24"/>
          <w:lang w:val="ro-RO"/>
        </w:rPr>
        <w:t>options</w:t>
      </w:r>
      <w:proofErr w:type="spellEnd"/>
      <w:r w:rsidRPr="00EE0B87">
        <w:rPr>
          <w:sz w:val="24"/>
          <w:szCs w:val="24"/>
          <w:lang w:val="ro-RO"/>
        </w:rPr>
        <w:t>.</w:t>
      </w:r>
    </w:p>
    <w:p w14:paraId="176C7319" w14:textId="77777777" w:rsidR="00C8253B" w:rsidRPr="00EE0B87" w:rsidRDefault="00C8253B" w:rsidP="0089762C">
      <w:pPr>
        <w:ind w:firstLine="708"/>
        <w:jc w:val="both"/>
        <w:rPr>
          <w:sz w:val="24"/>
          <w:szCs w:val="24"/>
          <w:lang w:val="ro-RO"/>
        </w:rPr>
      </w:pPr>
      <w:r w:rsidRPr="00EE0B87">
        <w:rPr>
          <w:sz w:val="24"/>
          <w:szCs w:val="24"/>
          <w:lang w:val="ro-RO"/>
        </w:rPr>
        <w:t xml:space="preserve">G. </w:t>
      </w:r>
      <w:r w:rsidR="0044598E" w:rsidRPr="00EE0B87">
        <w:rPr>
          <w:sz w:val="24"/>
          <w:szCs w:val="24"/>
          <w:lang w:val="ro-RO"/>
        </w:rPr>
        <w:t>The</w:t>
      </w:r>
      <w:r w:rsidR="0037040D" w:rsidRPr="00EE0B87">
        <w:rPr>
          <w:sz w:val="24"/>
          <w:szCs w:val="24"/>
          <w:lang w:val="ro-RO"/>
        </w:rPr>
        <w:t xml:space="preserve"> </w:t>
      </w:r>
      <w:proofErr w:type="spellStart"/>
      <w:r w:rsidR="0037040D" w:rsidRPr="00EE0B87">
        <w:rPr>
          <w:sz w:val="24"/>
          <w:szCs w:val="24"/>
          <w:lang w:val="ro-RO"/>
        </w:rPr>
        <w:t>l</w:t>
      </w:r>
      <w:r w:rsidR="00896163" w:rsidRPr="00EE0B87">
        <w:rPr>
          <w:sz w:val="24"/>
          <w:szCs w:val="24"/>
          <w:lang w:val="ro-RO"/>
        </w:rPr>
        <w:t>ist</w:t>
      </w:r>
      <w:proofErr w:type="spellEnd"/>
      <w:r w:rsidR="00896163" w:rsidRPr="00EE0B87">
        <w:rPr>
          <w:sz w:val="24"/>
          <w:szCs w:val="24"/>
          <w:lang w:val="ro-RO"/>
        </w:rPr>
        <w:t xml:space="preserve"> of </w:t>
      </w:r>
      <w:proofErr w:type="spellStart"/>
      <w:r w:rsidR="00896163" w:rsidRPr="00EE0B87">
        <w:rPr>
          <w:sz w:val="24"/>
          <w:szCs w:val="24"/>
          <w:lang w:val="ro-RO"/>
        </w:rPr>
        <w:t>diseases</w:t>
      </w:r>
      <w:proofErr w:type="spellEnd"/>
      <w:r w:rsidR="00896163" w:rsidRPr="00EE0B87">
        <w:rPr>
          <w:sz w:val="24"/>
          <w:szCs w:val="24"/>
          <w:lang w:val="ro-RO"/>
        </w:rPr>
        <w:t xml:space="preserve"> </w:t>
      </w:r>
      <w:proofErr w:type="spellStart"/>
      <w:r w:rsidR="00896163" w:rsidRPr="00EE0B87">
        <w:rPr>
          <w:sz w:val="24"/>
          <w:szCs w:val="24"/>
          <w:lang w:val="ro-RO"/>
        </w:rPr>
        <w:t>used</w:t>
      </w:r>
      <w:proofErr w:type="spellEnd"/>
      <w:r w:rsidR="00896163" w:rsidRPr="00EE0B87">
        <w:rPr>
          <w:sz w:val="24"/>
          <w:szCs w:val="24"/>
          <w:lang w:val="ro-RO"/>
        </w:rPr>
        <w:t xml:space="preserve"> for</w:t>
      </w:r>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differ</w:t>
      </w:r>
      <w:r w:rsidR="00896163" w:rsidRPr="00EE0B87">
        <w:rPr>
          <w:sz w:val="24"/>
          <w:szCs w:val="24"/>
          <w:lang w:val="ro-RO"/>
        </w:rPr>
        <w:t>ential</w:t>
      </w:r>
      <w:proofErr w:type="spellEnd"/>
      <w:r w:rsidR="00896163" w:rsidRPr="00EE0B87">
        <w:rPr>
          <w:sz w:val="24"/>
          <w:szCs w:val="24"/>
          <w:lang w:val="ro-RO"/>
        </w:rPr>
        <w:t xml:space="preserve"> </w:t>
      </w:r>
      <w:proofErr w:type="spellStart"/>
      <w:r w:rsidR="00896163" w:rsidRPr="00EE0B87">
        <w:rPr>
          <w:sz w:val="24"/>
          <w:szCs w:val="24"/>
          <w:lang w:val="ro-RO"/>
        </w:rPr>
        <w:t>diagnosis</w:t>
      </w:r>
      <w:proofErr w:type="spellEnd"/>
      <w:r w:rsidRPr="00EE0B87">
        <w:rPr>
          <w:sz w:val="24"/>
          <w:szCs w:val="24"/>
          <w:lang w:val="ro-RO"/>
        </w:rPr>
        <w:t>.</w:t>
      </w:r>
    </w:p>
    <w:p w14:paraId="36883297" w14:textId="77777777" w:rsidR="00CD2D9A" w:rsidRPr="00EE0B87" w:rsidRDefault="00CD2D9A" w:rsidP="00CA0B99">
      <w:pPr>
        <w:spacing w:before="120"/>
        <w:rPr>
          <w:b/>
          <w:sz w:val="24"/>
          <w:szCs w:val="24"/>
          <w:lang w:val="ro-RO"/>
        </w:rPr>
      </w:pPr>
    </w:p>
    <w:p w14:paraId="2209A0A7" w14:textId="77777777" w:rsidR="00CD2D9A" w:rsidRPr="00EE0B87" w:rsidRDefault="00CD2D9A" w:rsidP="00CA0B99">
      <w:pPr>
        <w:spacing w:before="120"/>
        <w:rPr>
          <w:b/>
          <w:sz w:val="24"/>
          <w:szCs w:val="24"/>
          <w:lang w:val="ro-RO"/>
        </w:rPr>
      </w:pPr>
    </w:p>
    <w:p w14:paraId="6664D951" w14:textId="77777777" w:rsidR="00B7395B" w:rsidRPr="00EE0B87" w:rsidRDefault="00CD2D9A" w:rsidP="00CA0B99">
      <w:pPr>
        <w:spacing w:before="120"/>
        <w:rPr>
          <w:b/>
          <w:sz w:val="24"/>
          <w:szCs w:val="24"/>
          <w:lang w:val="ro-RO"/>
        </w:rPr>
      </w:pPr>
      <w:r w:rsidRPr="00EE0B87">
        <w:rPr>
          <w:b/>
          <w:sz w:val="24"/>
          <w:szCs w:val="24"/>
          <w:lang w:val="ro-RO"/>
        </w:rPr>
        <w:t xml:space="preserve">Case </w:t>
      </w:r>
      <w:proofErr w:type="spellStart"/>
      <w:r w:rsidRPr="00EE0B87">
        <w:rPr>
          <w:b/>
          <w:sz w:val="24"/>
          <w:szCs w:val="24"/>
          <w:lang w:val="ro-RO"/>
        </w:rPr>
        <w:t>n</w:t>
      </w:r>
      <w:r w:rsidR="00647F63" w:rsidRPr="00EE0B87">
        <w:rPr>
          <w:b/>
          <w:sz w:val="24"/>
          <w:szCs w:val="24"/>
          <w:lang w:val="ro-RO"/>
        </w:rPr>
        <w:t>o</w:t>
      </w:r>
      <w:proofErr w:type="spellEnd"/>
      <w:r w:rsidR="00B7395B" w:rsidRPr="00EE0B87">
        <w:rPr>
          <w:b/>
          <w:sz w:val="24"/>
          <w:szCs w:val="24"/>
          <w:lang w:val="ro-RO"/>
        </w:rPr>
        <w:t xml:space="preserve">. </w:t>
      </w:r>
      <w:r w:rsidR="008C4685" w:rsidRPr="00EE0B87">
        <w:rPr>
          <w:b/>
          <w:sz w:val="24"/>
          <w:szCs w:val="24"/>
          <w:lang w:val="ro-RO"/>
        </w:rPr>
        <w:t>3</w:t>
      </w:r>
    </w:p>
    <w:p w14:paraId="45F1F089" w14:textId="77777777" w:rsidR="00647F63" w:rsidRPr="00EE0B87" w:rsidRDefault="00647F63" w:rsidP="00CA0B99">
      <w:pPr>
        <w:spacing w:before="120"/>
        <w:ind w:firstLine="708"/>
        <w:jc w:val="both"/>
        <w:rPr>
          <w:sz w:val="24"/>
          <w:szCs w:val="24"/>
          <w:lang w:val="ro-RO"/>
        </w:rPr>
      </w:pPr>
      <w:r w:rsidRPr="00EE0B87">
        <w:rPr>
          <w:sz w:val="24"/>
          <w:szCs w:val="24"/>
          <w:lang w:val="ro-RO"/>
        </w:rPr>
        <w:t xml:space="preserve">A 16-year-old </w:t>
      </w:r>
      <w:proofErr w:type="spellStart"/>
      <w:r w:rsidRPr="00EE0B87">
        <w:rPr>
          <w:sz w:val="24"/>
          <w:szCs w:val="24"/>
          <w:lang w:val="ro-RO"/>
        </w:rPr>
        <w:t>man</w:t>
      </w:r>
      <w:proofErr w:type="spellEnd"/>
      <w:r w:rsidRPr="00EE0B87">
        <w:rPr>
          <w:sz w:val="24"/>
          <w:szCs w:val="24"/>
          <w:lang w:val="ro-RO"/>
        </w:rPr>
        <w:t xml:space="preserve"> </w:t>
      </w:r>
      <w:proofErr w:type="spellStart"/>
      <w:r w:rsidR="00F6174D" w:rsidRPr="00EE0B87">
        <w:rPr>
          <w:sz w:val="24"/>
          <w:szCs w:val="24"/>
          <w:lang w:val="ro-RO"/>
        </w:rPr>
        <w:t>notic</w:t>
      </w:r>
      <w:r w:rsidRPr="00EE0B87">
        <w:rPr>
          <w:sz w:val="24"/>
          <w:szCs w:val="24"/>
          <w:lang w:val="ro-RO"/>
        </w:rPr>
        <w:t>ed</w:t>
      </w:r>
      <w:proofErr w:type="spellEnd"/>
      <w:r w:rsidRPr="00EE0B87">
        <w:rPr>
          <w:sz w:val="24"/>
          <w:szCs w:val="24"/>
          <w:lang w:val="ro-RO"/>
        </w:rPr>
        <w:t xml:space="preserve"> </w:t>
      </w:r>
      <w:proofErr w:type="spellStart"/>
      <w:r w:rsidRPr="00EE0B87">
        <w:rPr>
          <w:sz w:val="24"/>
          <w:szCs w:val="24"/>
          <w:lang w:val="ro-RO"/>
        </w:rPr>
        <w:t>sudden</w:t>
      </w:r>
      <w:proofErr w:type="spellEnd"/>
      <w:r w:rsidRPr="00EE0B87">
        <w:rPr>
          <w:sz w:val="24"/>
          <w:szCs w:val="24"/>
          <w:lang w:val="ro-RO"/>
        </w:rPr>
        <w:t xml:space="preserve"> </w:t>
      </w:r>
      <w:proofErr w:type="spellStart"/>
      <w:r w:rsidRPr="00EE0B87">
        <w:rPr>
          <w:sz w:val="24"/>
          <w:szCs w:val="24"/>
          <w:lang w:val="ro-RO"/>
        </w:rPr>
        <w:t>movements</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progressive</w:t>
      </w:r>
      <w:proofErr w:type="spellEnd"/>
      <w:r w:rsidRPr="00EE0B87">
        <w:rPr>
          <w:sz w:val="24"/>
          <w:szCs w:val="24"/>
          <w:lang w:val="ro-RO"/>
        </w:rPr>
        <w:t xml:space="preserve"> </w:t>
      </w:r>
      <w:proofErr w:type="spellStart"/>
      <w:r w:rsidRPr="00EE0B87">
        <w:rPr>
          <w:sz w:val="24"/>
          <w:szCs w:val="24"/>
          <w:lang w:val="ro-RO"/>
        </w:rPr>
        <w:t>tremor</w:t>
      </w:r>
      <w:proofErr w:type="spellEnd"/>
      <w:r w:rsidRPr="00EE0B87">
        <w:rPr>
          <w:sz w:val="24"/>
          <w:szCs w:val="24"/>
          <w:lang w:val="ro-RO"/>
        </w:rPr>
        <w:t xml:space="preserve"> in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upper</w:t>
      </w:r>
      <w:proofErr w:type="spellEnd"/>
      <w:r w:rsidRPr="00EE0B87">
        <w:rPr>
          <w:sz w:val="24"/>
          <w:szCs w:val="24"/>
          <w:lang w:val="ro-RO"/>
        </w:rPr>
        <w:t xml:space="preserve"> </w:t>
      </w:r>
      <w:proofErr w:type="spellStart"/>
      <w:r w:rsidRPr="00EE0B87">
        <w:rPr>
          <w:sz w:val="24"/>
          <w:szCs w:val="24"/>
          <w:lang w:val="ro-RO"/>
        </w:rPr>
        <w:t>extremities</w:t>
      </w:r>
      <w:proofErr w:type="spellEnd"/>
      <w:r w:rsidR="00F6174D" w:rsidRPr="00EE0B87">
        <w:rPr>
          <w:sz w:val="24"/>
          <w:szCs w:val="24"/>
          <w:lang w:val="ro-RO"/>
        </w:rPr>
        <w:t xml:space="preserve"> </w:t>
      </w:r>
      <w:proofErr w:type="spellStart"/>
      <w:r w:rsidR="00F6174D" w:rsidRPr="00EE0B87">
        <w:rPr>
          <w:sz w:val="24"/>
          <w:szCs w:val="24"/>
          <w:lang w:val="ro-RO"/>
        </w:rPr>
        <w:t>three</w:t>
      </w:r>
      <w:proofErr w:type="spellEnd"/>
      <w:r w:rsidR="00F6174D" w:rsidRPr="00EE0B87">
        <w:rPr>
          <w:sz w:val="24"/>
          <w:szCs w:val="24"/>
          <w:lang w:val="ro-RO"/>
        </w:rPr>
        <w:t xml:space="preserve"> </w:t>
      </w:r>
      <w:proofErr w:type="spellStart"/>
      <w:r w:rsidR="00F6174D" w:rsidRPr="00EE0B87">
        <w:rPr>
          <w:sz w:val="24"/>
          <w:szCs w:val="24"/>
          <w:lang w:val="ro-RO"/>
        </w:rPr>
        <w:t>months</w:t>
      </w:r>
      <w:proofErr w:type="spellEnd"/>
      <w:r w:rsidR="00F6174D" w:rsidRPr="00EE0B87">
        <w:rPr>
          <w:sz w:val="24"/>
          <w:szCs w:val="24"/>
          <w:lang w:val="ro-RO"/>
        </w:rPr>
        <w:t xml:space="preserve"> </w:t>
      </w:r>
      <w:proofErr w:type="spellStart"/>
      <w:r w:rsidR="00F6174D" w:rsidRPr="00EE0B87">
        <w:rPr>
          <w:sz w:val="24"/>
          <w:szCs w:val="24"/>
          <w:lang w:val="ro-RO"/>
        </w:rPr>
        <w:t>before</w:t>
      </w:r>
      <w:proofErr w:type="spellEnd"/>
      <w:r w:rsidR="00F6174D" w:rsidRPr="00EE0B87">
        <w:rPr>
          <w:sz w:val="24"/>
          <w:szCs w:val="24"/>
          <w:lang w:val="ro-RO"/>
        </w:rPr>
        <w:t xml:space="preserve"> </w:t>
      </w:r>
      <w:proofErr w:type="spellStart"/>
      <w:r w:rsidR="00F6174D" w:rsidRPr="00EE0B87">
        <w:rPr>
          <w:sz w:val="24"/>
          <w:szCs w:val="24"/>
          <w:lang w:val="ro-RO"/>
        </w:rPr>
        <w:t>the</w:t>
      </w:r>
      <w:proofErr w:type="spellEnd"/>
      <w:r w:rsidR="00F6174D" w:rsidRPr="00EE0B87">
        <w:rPr>
          <w:sz w:val="24"/>
          <w:szCs w:val="24"/>
          <w:lang w:val="ro-RO"/>
        </w:rPr>
        <w:t xml:space="preserve"> </w:t>
      </w:r>
      <w:proofErr w:type="spellStart"/>
      <w:r w:rsidR="00F6174D" w:rsidRPr="00EE0B87">
        <w:rPr>
          <w:sz w:val="24"/>
          <w:szCs w:val="24"/>
          <w:lang w:val="ro-RO"/>
        </w:rPr>
        <w:t>hospitalization</w:t>
      </w:r>
      <w:proofErr w:type="spellEnd"/>
      <w:r w:rsidR="00F6174D" w:rsidRPr="00EE0B87">
        <w:rPr>
          <w:sz w:val="24"/>
          <w:szCs w:val="24"/>
          <w:lang w:val="ro-RO"/>
        </w:rPr>
        <w:t xml:space="preserve">. </w:t>
      </w:r>
      <w:proofErr w:type="spellStart"/>
      <w:r w:rsidR="00F6174D" w:rsidRPr="00EE0B87">
        <w:rPr>
          <w:sz w:val="24"/>
          <w:szCs w:val="24"/>
          <w:lang w:val="ro-RO"/>
        </w:rPr>
        <w:t>Relatives</w:t>
      </w:r>
      <w:proofErr w:type="spellEnd"/>
      <w:r w:rsidR="00F6174D" w:rsidRPr="00EE0B87">
        <w:rPr>
          <w:sz w:val="24"/>
          <w:szCs w:val="24"/>
          <w:lang w:val="ro-RO"/>
        </w:rPr>
        <w:t xml:space="preserve"> </w:t>
      </w:r>
      <w:proofErr w:type="spellStart"/>
      <w:r w:rsidR="00F6174D" w:rsidRPr="00EE0B87">
        <w:rPr>
          <w:sz w:val="24"/>
          <w:szCs w:val="24"/>
          <w:lang w:val="ro-RO"/>
        </w:rPr>
        <w:t>stated</w:t>
      </w:r>
      <w:proofErr w:type="spellEnd"/>
      <w:r w:rsidR="00F6174D" w:rsidRPr="00EE0B87">
        <w:rPr>
          <w:sz w:val="24"/>
          <w:szCs w:val="24"/>
          <w:lang w:val="ro-RO"/>
        </w:rPr>
        <w:t xml:space="preserve"> </w:t>
      </w:r>
      <w:proofErr w:type="spellStart"/>
      <w:r w:rsidR="00F6174D" w:rsidRPr="00EE0B87">
        <w:rPr>
          <w:sz w:val="24"/>
          <w:szCs w:val="24"/>
          <w:lang w:val="ro-RO"/>
        </w:rPr>
        <w:t>fit</w:t>
      </w:r>
      <w:r w:rsidRPr="00EE0B87">
        <w:rPr>
          <w:sz w:val="24"/>
          <w:szCs w:val="24"/>
          <w:lang w:val="ro-RO"/>
        </w:rPr>
        <w:t>s</w:t>
      </w:r>
      <w:proofErr w:type="spellEnd"/>
      <w:r w:rsidRPr="00EE0B87">
        <w:rPr>
          <w:sz w:val="24"/>
          <w:szCs w:val="24"/>
          <w:lang w:val="ro-RO"/>
        </w:rPr>
        <w:t xml:space="preserve"> of </w:t>
      </w:r>
      <w:proofErr w:type="spellStart"/>
      <w:r w:rsidRPr="00EE0B87">
        <w:rPr>
          <w:sz w:val="24"/>
          <w:szCs w:val="24"/>
          <w:lang w:val="ro-RO"/>
        </w:rPr>
        <w:t>laughter</w:t>
      </w:r>
      <w:proofErr w:type="spellEnd"/>
      <w:r w:rsidRPr="00EE0B87">
        <w:rPr>
          <w:sz w:val="24"/>
          <w:szCs w:val="24"/>
          <w:lang w:val="ro-RO"/>
        </w:rPr>
        <w:t xml:space="preserve"> in </w:t>
      </w:r>
      <w:proofErr w:type="spellStart"/>
      <w:r w:rsidRPr="00EE0B87">
        <w:rPr>
          <w:sz w:val="24"/>
          <w:szCs w:val="24"/>
          <w:lang w:val="ro-RO"/>
        </w:rPr>
        <w:t>inappropriate</w:t>
      </w:r>
      <w:proofErr w:type="spellEnd"/>
      <w:r w:rsidRPr="00EE0B87">
        <w:rPr>
          <w:sz w:val="24"/>
          <w:szCs w:val="24"/>
          <w:lang w:val="ro-RO"/>
        </w:rPr>
        <w:t xml:space="preserve"> </w:t>
      </w:r>
      <w:proofErr w:type="spellStart"/>
      <w:r w:rsidRPr="00EE0B87">
        <w:rPr>
          <w:sz w:val="24"/>
          <w:szCs w:val="24"/>
          <w:lang w:val="ro-RO"/>
        </w:rPr>
        <w:t>circumstances</w:t>
      </w:r>
      <w:proofErr w:type="spellEnd"/>
      <w:r w:rsidRPr="00EE0B87">
        <w:rPr>
          <w:sz w:val="24"/>
          <w:szCs w:val="24"/>
          <w:lang w:val="ro-RO"/>
        </w:rPr>
        <w:t xml:space="preserve">, </w:t>
      </w:r>
      <w:proofErr w:type="spellStart"/>
      <w:r w:rsidRPr="00EE0B87">
        <w:rPr>
          <w:sz w:val="24"/>
          <w:szCs w:val="24"/>
          <w:lang w:val="ro-RO"/>
        </w:rPr>
        <w:t>swallowing</w:t>
      </w:r>
      <w:proofErr w:type="spellEnd"/>
      <w:r w:rsidRPr="00EE0B87">
        <w:rPr>
          <w:sz w:val="24"/>
          <w:szCs w:val="24"/>
          <w:lang w:val="ro-RO"/>
        </w:rPr>
        <w:t xml:space="preserve"> </w:t>
      </w:r>
      <w:proofErr w:type="spellStart"/>
      <w:r w:rsidRPr="00EE0B87">
        <w:rPr>
          <w:sz w:val="24"/>
          <w:szCs w:val="24"/>
          <w:lang w:val="ro-RO"/>
        </w:rPr>
        <w:t>disturbances</w:t>
      </w:r>
      <w:proofErr w:type="spellEnd"/>
      <w:r w:rsidRPr="00EE0B87">
        <w:rPr>
          <w:sz w:val="24"/>
          <w:szCs w:val="24"/>
          <w:lang w:val="ro-RO"/>
        </w:rPr>
        <w:t>.</w:t>
      </w:r>
    </w:p>
    <w:p w14:paraId="6DA59820" w14:textId="77777777" w:rsidR="00647F63" w:rsidRPr="00EE0B87" w:rsidRDefault="00647F63" w:rsidP="00CA0B99">
      <w:pPr>
        <w:ind w:firstLine="708"/>
        <w:jc w:val="both"/>
        <w:rPr>
          <w:sz w:val="24"/>
          <w:szCs w:val="24"/>
          <w:lang w:val="ro-RO"/>
        </w:rPr>
      </w:pPr>
      <w:proofErr w:type="spellStart"/>
      <w:r w:rsidRPr="00EE0B87">
        <w:rPr>
          <w:sz w:val="24"/>
          <w:szCs w:val="24"/>
          <w:lang w:val="ro-RO"/>
        </w:rPr>
        <w:t>During</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neurological</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grimaces</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mimic </w:t>
      </w:r>
      <w:proofErr w:type="spellStart"/>
      <w:r w:rsidRPr="00EE0B87">
        <w:rPr>
          <w:sz w:val="24"/>
          <w:szCs w:val="24"/>
          <w:lang w:val="ro-RO"/>
        </w:rPr>
        <w:t>muscles</w:t>
      </w:r>
      <w:proofErr w:type="spellEnd"/>
      <w:r w:rsidRPr="00EE0B87">
        <w:rPr>
          <w:sz w:val="24"/>
          <w:szCs w:val="24"/>
          <w:lang w:val="ro-RO"/>
        </w:rPr>
        <w:t xml:space="preserve">, </w:t>
      </w:r>
      <w:proofErr w:type="spellStart"/>
      <w:r w:rsidRPr="00EE0B87">
        <w:rPr>
          <w:sz w:val="24"/>
          <w:szCs w:val="24"/>
          <w:lang w:val="ro-RO"/>
        </w:rPr>
        <w:t>dysarthria</w:t>
      </w:r>
      <w:proofErr w:type="spellEnd"/>
      <w:r w:rsidRPr="00EE0B87">
        <w:rPr>
          <w:sz w:val="24"/>
          <w:szCs w:val="24"/>
          <w:lang w:val="ro-RO"/>
        </w:rPr>
        <w:t xml:space="preserve">, </w:t>
      </w:r>
      <w:proofErr w:type="spellStart"/>
      <w:r w:rsidRPr="00EE0B87">
        <w:rPr>
          <w:sz w:val="24"/>
          <w:szCs w:val="24"/>
          <w:lang w:val="ro-RO"/>
        </w:rPr>
        <w:t>rigidity</w:t>
      </w:r>
      <w:proofErr w:type="spellEnd"/>
      <w:r w:rsidRPr="00EE0B87">
        <w:rPr>
          <w:sz w:val="24"/>
          <w:szCs w:val="24"/>
          <w:lang w:val="ro-RO"/>
        </w:rPr>
        <w:t xml:space="preserve">, </w:t>
      </w:r>
      <w:proofErr w:type="spellStart"/>
      <w:r w:rsidRPr="00EE0B87">
        <w:rPr>
          <w:sz w:val="24"/>
          <w:szCs w:val="24"/>
          <w:lang w:val="ro-RO"/>
        </w:rPr>
        <w:t>tremor</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choreic</w:t>
      </w:r>
      <w:proofErr w:type="spellEnd"/>
      <w:r w:rsidRPr="00EE0B87">
        <w:rPr>
          <w:sz w:val="24"/>
          <w:szCs w:val="24"/>
          <w:lang w:val="ro-RO"/>
        </w:rPr>
        <w:t xml:space="preserve"> </w:t>
      </w:r>
      <w:proofErr w:type="spellStart"/>
      <w:r w:rsidRPr="00EE0B87">
        <w:rPr>
          <w:sz w:val="24"/>
          <w:szCs w:val="24"/>
          <w:lang w:val="ro-RO"/>
        </w:rPr>
        <w:t>movements</w:t>
      </w:r>
      <w:proofErr w:type="spellEnd"/>
      <w:r w:rsidRPr="00EE0B87">
        <w:rPr>
          <w:sz w:val="24"/>
          <w:szCs w:val="24"/>
          <w:lang w:val="ro-RO"/>
        </w:rPr>
        <w:t xml:space="preserve"> of </w:t>
      </w:r>
      <w:proofErr w:type="spellStart"/>
      <w:r w:rsidRPr="00EE0B87">
        <w:rPr>
          <w:sz w:val="24"/>
          <w:szCs w:val="24"/>
          <w:lang w:val="ro-RO"/>
        </w:rPr>
        <w:t>both</w:t>
      </w:r>
      <w:proofErr w:type="spellEnd"/>
      <w:r w:rsidRPr="00EE0B87">
        <w:rPr>
          <w:sz w:val="24"/>
          <w:szCs w:val="24"/>
          <w:lang w:val="ro-RO"/>
        </w:rPr>
        <w:t xml:space="preserve"> </w:t>
      </w:r>
      <w:proofErr w:type="spellStart"/>
      <w:r w:rsidRPr="00EE0B87">
        <w:rPr>
          <w:sz w:val="24"/>
          <w:szCs w:val="24"/>
          <w:lang w:val="ro-RO"/>
        </w:rPr>
        <w:t>upper</w:t>
      </w:r>
      <w:proofErr w:type="spellEnd"/>
      <w:r w:rsidRPr="00EE0B87">
        <w:rPr>
          <w:sz w:val="24"/>
          <w:szCs w:val="24"/>
          <w:lang w:val="ro-RO"/>
        </w:rPr>
        <w:t xml:space="preserve"> </w:t>
      </w:r>
      <w:proofErr w:type="spellStart"/>
      <w:r w:rsidRPr="00EE0B87">
        <w:rPr>
          <w:sz w:val="24"/>
          <w:szCs w:val="24"/>
          <w:lang w:val="ro-RO"/>
        </w:rPr>
        <w:t>extremities</w:t>
      </w:r>
      <w:proofErr w:type="spellEnd"/>
      <w:r w:rsidRPr="00EE0B87">
        <w:rPr>
          <w:sz w:val="24"/>
          <w:szCs w:val="24"/>
          <w:lang w:val="ro-RO"/>
        </w:rPr>
        <w:t xml:space="preserve"> </w:t>
      </w:r>
      <w:proofErr w:type="spellStart"/>
      <w:r w:rsidRPr="00EE0B87">
        <w:rPr>
          <w:sz w:val="24"/>
          <w:szCs w:val="24"/>
          <w:lang w:val="ro-RO"/>
        </w:rPr>
        <w:t>were</w:t>
      </w:r>
      <w:proofErr w:type="spellEnd"/>
      <w:r w:rsidRPr="00EE0B87">
        <w:rPr>
          <w:sz w:val="24"/>
          <w:szCs w:val="24"/>
          <w:lang w:val="ro-RO"/>
        </w:rPr>
        <w:t xml:space="preserve"> </w:t>
      </w:r>
      <w:proofErr w:type="spellStart"/>
      <w:r w:rsidRPr="00EE0B87">
        <w:rPr>
          <w:sz w:val="24"/>
          <w:szCs w:val="24"/>
          <w:lang w:val="ro-RO"/>
        </w:rPr>
        <w:t>found</w:t>
      </w:r>
      <w:proofErr w:type="spellEnd"/>
      <w:r w:rsidRPr="00EE0B87">
        <w:rPr>
          <w:sz w:val="24"/>
          <w:szCs w:val="24"/>
          <w:lang w:val="ro-RO"/>
        </w:rPr>
        <w:t>.</w:t>
      </w:r>
    </w:p>
    <w:p w14:paraId="04C9F419" w14:textId="77777777" w:rsidR="00647F63" w:rsidRPr="00EE0B87" w:rsidRDefault="00647F63" w:rsidP="00CA0B99">
      <w:pPr>
        <w:ind w:firstLine="706"/>
        <w:jc w:val="both"/>
        <w:rPr>
          <w:sz w:val="24"/>
          <w:szCs w:val="24"/>
          <w:lang w:val="ro-RO"/>
        </w:rPr>
      </w:pPr>
      <w:r w:rsidRPr="00EE0B87">
        <w:rPr>
          <w:sz w:val="24"/>
          <w:szCs w:val="24"/>
          <w:lang w:val="ro-RO"/>
        </w:rPr>
        <w:t xml:space="preserve">The </w:t>
      </w:r>
      <w:proofErr w:type="spellStart"/>
      <w:r w:rsidRPr="00EE0B87">
        <w:rPr>
          <w:sz w:val="24"/>
          <w:szCs w:val="24"/>
          <w:lang w:val="ro-RO"/>
        </w:rPr>
        <w:t>ophthalmologic</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with</w:t>
      </w:r>
      <w:proofErr w:type="spellEnd"/>
      <w:r w:rsidRPr="00EE0B87">
        <w:rPr>
          <w:sz w:val="24"/>
          <w:szCs w:val="24"/>
          <w:lang w:val="ro-RO"/>
        </w:rPr>
        <w:t xml:space="preserve"> a </w:t>
      </w:r>
      <w:proofErr w:type="spellStart"/>
      <w:r w:rsidRPr="00EE0B87">
        <w:rPr>
          <w:sz w:val="24"/>
          <w:szCs w:val="24"/>
          <w:lang w:val="ro-RO"/>
        </w:rPr>
        <w:t>slit</w:t>
      </w:r>
      <w:proofErr w:type="spellEnd"/>
      <w:r w:rsidRPr="00EE0B87">
        <w:rPr>
          <w:sz w:val="24"/>
          <w:szCs w:val="24"/>
          <w:lang w:val="ro-RO"/>
        </w:rPr>
        <w:t xml:space="preserve"> </w:t>
      </w:r>
      <w:proofErr w:type="spellStart"/>
      <w:r w:rsidRPr="00EE0B87">
        <w:rPr>
          <w:sz w:val="24"/>
          <w:szCs w:val="24"/>
          <w:lang w:val="ro-RO"/>
        </w:rPr>
        <w:t>lamp</w:t>
      </w:r>
      <w:proofErr w:type="spellEnd"/>
      <w:r w:rsidRPr="00EE0B87">
        <w:rPr>
          <w:sz w:val="24"/>
          <w:szCs w:val="24"/>
          <w:lang w:val="ro-RO"/>
        </w:rPr>
        <w:t xml:space="preserve"> </w:t>
      </w:r>
      <w:proofErr w:type="spellStart"/>
      <w:r w:rsidRPr="00EE0B87">
        <w:rPr>
          <w:sz w:val="24"/>
          <w:szCs w:val="24"/>
          <w:lang w:val="ro-RO"/>
        </w:rPr>
        <w:t>found</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presence</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Kaizer-</w:t>
      </w:r>
      <w:proofErr w:type="spellStart"/>
      <w:r w:rsidRPr="00EE0B87">
        <w:rPr>
          <w:sz w:val="24"/>
          <w:szCs w:val="24"/>
          <w:lang w:val="ro-RO"/>
        </w:rPr>
        <w:t>Fleischer</w:t>
      </w:r>
      <w:proofErr w:type="spellEnd"/>
      <w:r w:rsidRPr="00EE0B87">
        <w:rPr>
          <w:sz w:val="24"/>
          <w:szCs w:val="24"/>
          <w:lang w:val="ro-RO"/>
        </w:rPr>
        <w:t xml:space="preserve"> ring. The </w:t>
      </w:r>
      <w:proofErr w:type="spellStart"/>
      <w:r w:rsidRPr="00EE0B87">
        <w:rPr>
          <w:sz w:val="24"/>
          <w:szCs w:val="24"/>
          <w:lang w:val="ro-RO"/>
        </w:rPr>
        <w:t>diagnosis</w:t>
      </w:r>
      <w:proofErr w:type="spellEnd"/>
      <w:r w:rsidRPr="00EE0B87">
        <w:rPr>
          <w:sz w:val="24"/>
          <w:szCs w:val="24"/>
          <w:lang w:val="ro-RO"/>
        </w:rPr>
        <w:t xml:space="preserve"> </w:t>
      </w:r>
      <w:proofErr w:type="spellStart"/>
      <w:r w:rsidRPr="00EE0B87">
        <w:rPr>
          <w:sz w:val="24"/>
          <w:szCs w:val="24"/>
          <w:lang w:val="ro-RO"/>
        </w:rPr>
        <w:t>was</w:t>
      </w:r>
      <w:proofErr w:type="spellEnd"/>
      <w:r w:rsidRPr="00EE0B87">
        <w:rPr>
          <w:sz w:val="24"/>
          <w:szCs w:val="24"/>
          <w:lang w:val="ro-RO"/>
        </w:rPr>
        <w:t xml:space="preserve"> </w:t>
      </w:r>
      <w:proofErr w:type="spellStart"/>
      <w:r w:rsidRPr="00EE0B87">
        <w:rPr>
          <w:sz w:val="24"/>
          <w:szCs w:val="24"/>
          <w:lang w:val="ro-RO"/>
        </w:rPr>
        <w:t>confirmed</w:t>
      </w:r>
      <w:proofErr w:type="spellEnd"/>
      <w:r w:rsidRPr="00EE0B87">
        <w:rPr>
          <w:sz w:val="24"/>
          <w:szCs w:val="24"/>
          <w:lang w:val="ro-RO"/>
        </w:rPr>
        <w:t xml:space="preserve"> </w:t>
      </w:r>
      <w:proofErr w:type="spellStart"/>
      <w:r w:rsidRPr="00EE0B87">
        <w:rPr>
          <w:sz w:val="24"/>
          <w:szCs w:val="24"/>
          <w:lang w:val="ro-RO"/>
        </w:rPr>
        <w:t>by</w:t>
      </w:r>
      <w:proofErr w:type="spellEnd"/>
      <w:r w:rsidRPr="00EE0B87">
        <w:rPr>
          <w:sz w:val="24"/>
          <w:szCs w:val="24"/>
          <w:lang w:val="ro-RO"/>
        </w:rPr>
        <w:t xml:space="preserve"> </w:t>
      </w:r>
      <w:proofErr w:type="spellStart"/>
      <w:r w:rsidR="00051212" w:rsidRPr="00EE0B87">
        <w:rPr>
          <w:sz w:val="24"/>
          <w:szCs w:val="24"/>
          <w:lang w:val="ro-RO"/>
        </w:rPr>
        <w:t>the</w:t>
      </w:r>
      <w:proofErr w:type="spellEnd"/>
      <w:r w:rsidR="00051212" w:rsidRPr="00EE0B87">
        <w:rPr>
          <w:sz w:val="24"/>
          <w:szCs w:val="24"/>
          <w:lang w:val="ro-RO"/>
        </w:rPr>
        <w:t xml:space="preserve"> </w:t>
      </w:r>
      <w:proofErr w:type="spellStart"/>
      <w:r w:rsidRPr="00EE0B87">
        <w:rPr>
          <w:sz w:val="24"/>
          <w:szCs w:val="24"/>
          <w:lang w:val="ro-RO"/>
        </w:rPr>
        <w:t>analysis</w:t>
      </w:r>
      <w:proofErr w:type="spellEnd"/>
      <w:r w:rsidRPr="00EE0B87">
        <w:rPr>
          <w:sz w:val="24"/>
          <w:szCs w:val="24"/>
          <w:lang w:val="ro-RO"/>
        </w:rPr>
        <w:t xml:space="preserve"> of </w:t>
      </w:r>
      <w:proofErr w:type="spellStart"/>
      <w:r w:rsidRPr="00EE0B87">
        <w:rPr>
          <w:sz w:val="24"/>
          <w:szCs w:val="24"/>
          <w:lang w:val="ro-RO"/>
        </w:rPr>
        <w:t>blood</w:t>
      </w:r>
      <w:proofErr w:type="spellEnd"/>
      <w:r w:rsidRPr="00EE0B87">
        <w:rPr>
          <w:sz w:val="24"/>
          <w:szCs w:val="24"/>
          <w:lang w:val="ro-RO"/>
        </w:rPr>
        <w:t xml:space="preserve"> </w:t>
      </w:r>
      <w:proofErr w:type="spellStart"/>
      <w:r w:rsidR="00CA0B99" w:rsidRPr="00EE0B87">
        <w:rPr>
          <w:sz w:val="24"/>
          <w:szCs w:val="24"/>
          <w:lang w:val="ro-RO"/>
        </w:rPr>
        <w:t>caeruloplasmin</w:t>
      </w:r>
      <w:proofErr w:type="spellEnd"/>
      <w:r w:rsidR="00CA0B99" w:rsidRPr="00EE0B87">
        <w:rPr>
          <w:sz w:val="24"/>
          <w:szCs w:val="24"/>
          <w:lang w:val="ro-RO"/>
        </w:rPr>
        <w:t xml:space="preserve"> </w:t>
      </w:r>
      <w:proofErr w:type="spellStart"/>
      <w:r w:rsidR="00CA0B99" w:rsidRPr="00EE0B87">
        <w:rPr>
          <w:sz w:val="24"/>
          <w:szCs w:val="24"/>
          <w:lang w:val="ro-RO"/>
        </w:rPr>
        <w:t>and</w:t>
      </w:r>
      <w:proofErr w:type="spellEnd"/>
      <w:r w:rsidR="00CA0B99" w:rsidRPr="00EE0B87">
        <w:rPr>
          <w:sz w:val="24"/>
          <w:szCs w:val="24"/>
          <w:lang w:val="ro-RO"/>
        </w:rPr>
        <w:t xml:space="preserve"> urine </w:t>
      </w:r>
      <w:proofErr w:type="spellStart"/>
      <w:r w:rsidR="00CA0B99" w:rsidRPr="00EE0B87">
        <w:rPr>
          <w:sz w:val="24"/>
          <w:szCs w:val="24"/>
          <w:lang w:val="ro-RO"/>
        </w:rPr>
        <w:t>copper</w:t>
      </w:r>
      <w:proofErr w:type="spellEnd"/>
      <w:r w:rsidRPr="00EE0B87">
        <w:rPr>
          <w:sz w:val="24"/>
          <w:szCs w:val="24"/>
          <w:lang w:val="ro-RO"/>
        </w:rPr>
        <w:t xml:space="preserve">, </w:t>
      </w:r>
      <w:proofErr w:type="spellStart"/>
      <w:r w:rsidRPr="00EE0B87">
        <w:rPr>
          <w:sz w:val="24"/>
          <w:szCs w:val="24"/>
          <w:lang w:val="ro-RO"/>
        </w:rPr>
        <w:t>brain</w:t>
      </w:r>
      <w:proofErr w:type="spellEnd"/>
      <w:r w:rsidRPr="00EE0B87">
        <w:rPr>
          <w:sz w:val="24"/>
          <w:szCs w:val="24"/>
          <w:lang w:val="ro-RO"/>
        </w:rPr>
        <w:t xml:space="preserve"> magnetic </w:t>
      </w:r>
      <w:proofErr w:type="spellStart"/>
      <w:r w:rsidRPr="00EE0B87">
        <w:rPr>
          <w:sz w:val="24"/>
          <w:szCs w:val="24"/>
          <w:lang w:val="ro-RO"/>
        </w:rPr>
        <w:t>resonance</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w:t>
      </w:r>
      <w:proofErr w:type="spellStart"/>
      <w:r w:rsidRPr="00EE0B87">
        <w:rPr>
          <w:sz w:val="24"/>
          <w:szCs w:val="24"/>
          <w:lang w:val="ro-RO"/>
        </w:rPr>
        <w:t>and</w:t>
      </w:r>
      <w:proofErr w:type="spellEnd"/>
      <w:r w:rsidRPr="00EE0B87">
        <w:rPr>
          <w:sz w:val="24"/>
          <w:szCs w:val="24"/>
          <w:lang w:val="ro-RO"/>
        </w:rPr>
        <w:t xml:space="preserve"> </w:t>
      </w:r>
      <w:proofErr w:type="spellStart"/>
      <w:r w:rsidRPr="00EE0B87">
        <w:rPr>
          <w:sz w:val="24"/>
          <w:szCs w:val="24"/>
          <w:lang w:val="ro-RO"/>
        </w:rPr>
        <w:t>liver</w:t>
      </w:r>
      <w:proofErr w:type="spellEnd"/>
      <w:r w:rsidRPr="00EE0B87">
        <w:rPr>
          <w:sz w:val="24"/>
          <w:szCs w:val="24"/>
          <w:lang w:val="ro-RO"/>
        </w:rPr>
        <w:t xml:space="preserve"> </w:t>
      </w:r>
      <w:proofErr w:type="spellStart"/>
      <w:r w:rsidRPr="00EE0B87">
        <w:rPr>
          <w:sz w:val="24"/>
          <w:szCs w:val="24"/>
          <w:lang w:val="ro-RO"/>
        </w:rPr>
        <w:t>biopsy</w:t>
      </w:r>
      <w:proofErr w:type="spellEnd"/>
      <w:r w:rsidRPr="00EE0B87">
        <w:rPr>
          <w:sz w:val="24"/>
          <w:szCs w:val="24"/>
          <w:lang w:val="ro-RO"/>
        </w:rPr>
        <w:t>.</w:t>
      </w:r>
    </w:p>
    <w:p w14:paraId="52A608EC" w14:textId="77777777" w:rsidR="00647F63" w:rsidRPr="00EE0B87" w:rsidRDefault="00CA0B99" w:rsidP="00CA0B99">
      <w:pPr>
        <w:spacing w:before="120"/>
        <w:ind w:firstLine="706"/>
        <w:rPr>
          <w:b/>
          <w:sz w:val="24"/>
          <w:szCs w:val="24"/>
          <w:lang w:val="ro-RO"/>
        </w:rPr>
      </w:pPr>
      <w:r w:rsidRPr="00EE0B87">
        <w:rPr>
          <w:b/>
          <w:sz w:val="24"/>
          <w:szCs w:val="24"/>
          <w:lang w:val="ro-RO"/>
        </w:rPr>
        <w:t>Indicate</w:t>
      </w:r>
      <w:r w:rsidR="00647F63" w:rsidRPr="00EE0B87">
        <w:rPr>
          <w:b/>
          <w:sz w:val="24"/>
          <w:szCs w:val="24"/>
          <w:lang w:val="ro-RO"/>
        </w:rPr>
        <w:t>:</w:t>
      </w:r>
    </w:p>
    <w:p w14:paraId="46B11529" w14:textId="77777777" w:rsidR="00647F63" w:rsidRPr="00EE0B87" w:rsidRDefault="00647F63" w:rsidP="00647F63">
      <w:pPr>
        <w:ind w:firstLine="708"/>
        <w:rPr>
          <w:sz w:val="24"/>
          <w:szCs w:val="24"/>
          <w:lang w:val="ro-RO"/>
        </w:rPr>
      </w:pPr>
      <w:r w:rsidRPr="00EE0B87">
        <w:rPr>
          <w:sz w:val="24"/>
          <w:szCs w:val="24"/>
          <w:lang w:val="ro-RO"/>
        </w:rPr>
        <w:t xml:space="preserve">A. The </w:t>
      </w:r>
      <w:proofErr w:type="spellStart"/>
      <w:r w:rsidRPr="00EE0B87">
        <w:rPr>
          <w:sz w:val="24"/>
          <w:szCs w:val="24"/>
          <w:lang w:val="ro-RO"/>
        </w:rPr>
        <w:t>neurological</w:t>
      </w:r>
      <w:proofErr w:type="spellEnd"/>
      <w:r w:rsidRPr="00EE0B87">
        <w:rPr>
          <w:sz w:val="24"/>
          <w:szCs w:val="24"/>
          <w:lang w:val="ro-RO"/>
        </w:rPr>
        <w:t xml:space="preserve"> (medical) </w:t>
      </w:r>
      <w:proofErr w:type="spellStart"/>
      <w:r w:rsidRPr="00EE0B87">
        <w:rPr>
          <w:sz w:val="24"/>
          <w:szCs w:val="24"/>
          <w:lang w:val="ro-RO"/>
        </w:rPr>
        <w:t>name</w:t>
      </w:r>
      <w:proofErr w:type="spellEnd"/>
      <w:r w:rsidRPr="00EE0B87">
        <w:rPr>
          <w:sz w:val="24"/>
          <w:szCs w:val="24"/>
          <w:lang w:val="ro-RO"/>
        </w:rPr>
        <w:t xml:space="preserve"> of </w:t>
      </w:r>
      <w:proofErr w:type="spellStart"/>
      <w:r w:rsidRPr="00EE0B87">
        <w:rPr>
          <w:sz w:val="24"/>
          <w:szCs w:val="24"/>
          <w:lang w:val="ro-RO"/>
        </w:rPr>
        <w:t>laughter</w:t>
      </w:r>
      <w:proofErr w:type="spellEnd"/>
      <w:r w:rsidRPr="00EE0B87">
        <w:rPr>
          <w:sz w:val="24"/>
          <w:szCs w:val="24"/>
          <w:lang w:val="ro-RO"/>
        </w:rPr>
        <w:t xml:space="preserve"> </w:t>
      </w:r>
      <w:proofErr w:type="spellStart"/>
      <w:r w:rsidRPr="00EE0B87">
        <w:rPr>
          <w:sz w:val="24"/>
          <w:szCs w:val="24"/>
          <w:lang w:val="ro-RO"/>
        </w:rPr>
        <w:t>attacks</w:t>
      </w:r>
      <w:proofErr w:type="spellEnd"/>
      <w:r w:rsidRPr="00EE0B87">
        <w:rPr>
          <w:sz w:val="24"/>
          <w:szCs w:val="24"/>
          <w:lang w:val="ro-RO"/>
        </w:rPr>
        <w:t>.</w:t>
      </w:r>
    </w:p>
    <w:p w14:paraId="12858E0E" w14:textId="77777777" w:rsidR="00647F63" w:rsidRPr="00EE0B87" w:rsidRDefault="00647F63" w:rsidP="00647F63">
      <w:pPr>
        <w:ind w:firstLine="708"/>
        <w:rPr>
          <w:sz w:val="24"/>
          <w:szCs w:val="24"/>
          <w:lang w:val="ro-RO"/>
        </w:rPr>
      </w:pPr>
      <w:r w:rsidRPr="00EE0B87">
        <w:rPr>
          <w:sz w:val="24"/>
          <w:szCs w:val="24"/>
          <w:lang w:val="ro-RO"/>
        </w:rPr>
        <w:t xml:space="preserve">B. </w:t>
      </w:r>
      <w:r w:rsidR="006B53A6" w:rsidRPr="00EE0B87">
        <w:rPr>
          <w:sz w:val="24"/>
          <w:szCs w:val="24"/>
          <w:lang w:val="ro-RO"/>
        </w:rPr>
        <w:t xml:space="preserve">The </w:t>
      </w:r>
      <w:proofErr w:type="spellStart"/>
      <w:r w:rsidR="006B53A6" w:rsidRPr="00EE0B87">
        <w:rPr>
          <w:sz w:val="24"/>
          <w:szCs w:val="24"/>
          <w:lang w:val="ro-RO"/>
        </w:rPr>
        <w:t>c</w:t>
      </w:r>
      <w:r w:rsidRPr="00EE0B87">
        <w:rPr>
          <w:sz w:val="24"/>
          <w:szCs w:val="24"/>
          <w:lang w:val="ro-RO"/>
        </w:rPr>
        <w:t>haracteristics</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Kaizer - </w:t>
      </w:r>
      <w:proofErr w:type="spellStart"/>
      <w:r w:rsidRPr="00EE0B87">
        <w:rPr>
          <w:sz w:val="24"/>
          <w:szCs w:val="24"/>
          <w:lang w:val="ro-RO"/>
        </w:rPr>
        <w:t>Fleischer</w:t>
      </w:r>
      <w:proofErr w:type="spellEnd"/>
      <w:r w:rsidRPr="00EE0B87">
        <w:rPr>
          <w:sz w:val="24"/>
          <w:szCs w:val="24"/>
          <w:lang w:val="ro-RO"/>
        </w:rPr>
        <w:t xml:space="preserve"> ring.</w:t>
      </w:r>
    </w:p>
    <w:p w14:paraId="28A75F7E" w14:textId="77777777" w:rsidR="00647F63" w:rsidRPr="00EE0B87" w:rsidRDefault="00647F63" w:rsidP="00647F63">
      <w:pPr>
        <w:ind w:firstLine="708"/>
        <w:rPr>
          <w:sz w:val="24"/>
          <w:szCs w:val="24"/>
          <w:lang w:val="ro-RO"/>
        </w:rPr>
      </w:pPr>
      <w:r w:rsidRPr="00EE0B87">
        <w:rPr>
          <w:sz w:val="24"/>
          <w:szCs w:val="24"/>
          <w:lang w:val="ro-RO"/>
        </w:rPr>
        <w:t xml:space="preserve">C. </w:t>
      </w:r>
      <w:r w:rsidR="006B53A6" w:rsidRPr="00EE0B87">
        <w:rPr>
          <w:sz w:val="24"/>
          <w:szCs w:val="24"/>
          <w:lang w:val="ro-RO"/>
        </w:rPr>
        <w:t xml:space="preserve">The </w:t>
      </w:r>
      <w:proofErr w:type="spellStart"/>
      <w:r w:rsidR="006B53A6" w:rsidRPr="00EE0B87">
        <w:rPr>
          <w:sz w:val="24"/>
          <w:szCs w:val="24"/>
          <w:lang w:val="ro-RO"/>
        </w:rPr>
        <w:t>n</w:t>
      </w:r>
      <w:r w:rsidRPr="00EE0B87">
        <w:rPr>
          <w:sz w:val="24"/>
          <w:szCs w:val="24"/>
          <w:lang w:val="ro-RO"/>
        </w:rPr>
        <w:t>ame</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disease</w:t>
      </w:r>
      <w:proofErr w:type="spellEnd"/>
      <w:r w:rsidRPr="00EE0B87">
        <w:rPr>
          <w:sz w:val="24"/>
          <w:szCs w:val="24"/>
          <w:lang w:val="ro-RO"/>
        </w:rPr>
        <w:t>.</w:t>
      </w:r>
    </w:p>
    <w:p w14:paraId="3807254A" w14:textId="77777777" w:rsidR="00647F63" w:rsidRPr="00EE0B87" w:rsidRDefault="00647F63" w:rsidP="00647F63">
      <w:pPr>
        <w:ind w:firstLine="708"/>
        <w:rPr>
          <w:sz w:val="24"/>
          <w:szCs w:val="24"/>
          <w:lang w:val="ro-RO"/>
        </w:rPr>
      </w:pPr>
      <w:r w:rsidRPr="00EE0B87">
        <w:rPr>
          <w:sz w:val="24"/>
          <w:szCs w:val="24"/>
          <w:lang w:val="ro-RO"/>
        </w:rPr>
        <w:t xml:space="preserve">D. </w:t>
      </w:r>
      <w:r w:rsidR="0044598E" w:rsidRPr="00EE0B87">
        <w:rPr>
          <w:sz w:val="24"/>
          <w:szCs w:val="24"/>
          <w:lang w:val="ro-RO"/>
        </w:rPr>
        <w:t>The absent</w:t>
      </w:r>
      <w:r w:rsidR="00CA0B99" w:rsidRPr="00EE0B87">
        <w:rPr>
          <w:sz w:val="24"/>
          <w:szCs w:val="24"/>
          <w:lang w:val="ro-RO"/>
        </w:rPr>
        <w:t xml:space="preserve"> </w:t>
      </w:r>
      <w:proofErr w:type="spellStart"/>
      <w:r w:rsidR="00CA0B99" w:rsidRPr="00EE0B87">
        <w:rPr>
          <w:sz w:val="24"/>
          <w:szCs w:val="24"/>
          <w:lang w:val="ro-RO"/>
        </w:rPr>
        <w:t>alfaglobulin</w:t>
      </w:r>
      <w:r w:rsidR="00F9002E" w:rsidRPr="00EE0B87">
        <w:rPr>
          <w:sz w:val="24"/>
          <w:szCs w:val="24"/>
          <w:lang w:val="ro-RO"/>
        </w:rPr>
        <w:t>e</w:t>
      </w:r>
      <w:proofErr w:type="spellEnd"/>
      <w:r w:rsidR="00CA0B99" w:rsidRPr="00EE0B87">
        <w:rPr>
          <w:sz w:val="24"/>
          <w:szCs w:val="24"/>
          <w:lang w:val="ro-RO"/>
        </w:rPr>
        <w:t xml:space="preserve"> </w:t>
      </w:r>
      <w:r w:rsidRPr="00EE0B87">
        <w:rPr>
          <w:sz w:val="24"/>
          <w:szCs w:val="24"/>
          <w:lang w:val="ro-RO"/>
        </w:rPr>
        <w:t xml:space="preserve">in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patient's</w:t>
      </w:r>
      <w:proofErr w:type="spellEnd"/>
      <w:r w:rsidRPr="00EE0B87">
        <w:rPr>
          <w:sz w:val="24"/>
          <w:szCs w:val="24"/>
          <w:lang w:val="ro-RO"/>
        </w:rPr>
        <w:t xml:space="preserve"> </w:t>
      </w:r>
      <w:proofErr w:type="spellStart"/>
      <w:r w:rsidRPr="00EE0B87">
        <w:rPr>
          <w:sz w:val="24"/>
          <w:szCs w:val="24"/>
          <w:lang w:val="ro-RO"/>
        </w:rPr>
        <w:t>blood</w:t>
      </w:r>
      <w:proofErr w:type="spellEnd"/>
      <w:r w:rsidRPr="00EE0B87">
        <w:rPr>
          <w:sz w:val="24"/>
          <w:szCs w:val="24"/>
          <w:lang w:val="ro-RO"/>
        </w:rPr>
        <w:t xml:space="preserve"> plasma, </w:t>
      </w:r>
      <w:proofErr w:type="spellStart"/>
      <w:r w:rsidRPr="00EE0B87">
        <w:rPr>
          <w:sz w:val="24"/>
          <w:szCs w:val="24"/>
          <w:lang w:val="ro-RO"/>
        </w:rPr>
        <w:t>responsible</w:t>
      </w:r>
      <w:proofErr w:type="spellEnd"/>
      <w:r w:rsidRPr="00EE0B87">
        <w:rPr>
          <w:sz w:val="24"/>
          <w:szCs w:val="24"/>
          <w:lang w:val="ro-RO"/>
        </w:rPr>
        <w:t xml:space="preserve"> for </w:t>
      </w:r>
      <w:proofErr w:type="spellStart"/>
      <w:r w:rsidRPr="00EE0B87">
        <w:rPr>
          <w:sz w:val="24"/>
          <w:szCs w:val="24"/>
          <w:lang w:val="ro-RO"/>
        </w:rPr>
        <w:t>transporting</w:t>
      </w:r>
      <w:proofErr w:type="spellEnd"/>
      <w:r w:rsidRPr="00EE0B87">
        <w:rPr>
          <w:sz w:val="24"/>
          <w:szCs w:val="24"/>
          <w:lang w:val="ro-RO"/>
        </w:rPr>
        <w:t xml:space="preserve"> </w:t>
      </w:r>
      <w:proofErr w:type="spellStart"/>
      <w:r w:rsidRPr="00EE0B87">
        <w:rPr>
          <w:sz w:val="24"/>
          <w:szCs w:val="24"/>
          <w:lang w:val="ro-RO"/>
        </w:rPr>
        <w:t>copper</w:t>
      </w:r>
      <w:proofErr w:type="spellEnd"/>
      <w:r w:rsidRPr="00EE0B87">
        <w:rPr>
          <w:sz w:val="24"/>
          <w:szCs w:val="24"/>
          <w:lang w:val="ro-RO"/>
        </w:rPr>
        <w:t xml:space="preserve"> </w:t>
      </w:r>
      <w:proofErr w:type="spellStart"/>
      <w:r w:rsidR="00CA0B99" w:rsidRPr="00EE0B87">
        <w:rPr>
          <w:sz w:val="24"/>
          <w:szCs w:val="24"/>
          <w:lang w:val="ro-RO"/>
        </w:rPr>
        <w:t>in</w:t>
      </w:r>
      <w:r w:rsidRPr="00EE0B87">
        <w:rPr>
          <w:sz w:val="24"/>
          <w:szCs w:val="24"/>
          <w:lang w:val="ro-RO"/>
        </w:rPr>
        <w:t>to</w:t>
      </w:r>
      <w:proofErr w:type="spellEnd"/>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body.</w:t>
      </w:r>
    </w:p>
    <w:p w14:paraId="052E4A6C" w14:textId="77777777" w:rsidR="00647F63" w:rsidRPr="00EE0B87" w:rsidRDefault="00647F63" w:rsidP="00647F63">
      <w:pPr>
        <w:ind w:firstLine="708"/>
        <w:rPr>
          <w:sz w:val="24"/>
          <w:szCs w:val="24"/>
          <w:lang w:val="ro-RO"/>
        </w:rPr>
      </w:pPr>
      <w:r w:rsidRPr="00EE0B87">
        <w:rPr>
          <w:sz w:val="24"/>
          <w:szCs w:val="24"/>
          <w:lang w:val="ro-RO"/>
        </w:rPr>
        <w:t xml:space="preserve">E. </w:t>
      </w:r>
      <w:r w:rsidR="0044598E" w:rsidRPr="00EE0B87">
        <w:rPr>
          <w:sz w:val="24"/>
          <w:szCs w:val="24"/>
          <w:lang w:val="ro-RO"/>
        </w:rPr>
        <w:t>The</w:t>
      </w:r>
      <w:r w:rsidR="006B53A6" w:rsidRPr="00EE0B87">
        <w:rPr>
          <w:sz w:val="24"/>
          <w:szCs w:val="24"/>
          <w:lang w:val="ro-RO"/>
        </w:rPr>
        <w:t xml:space="preserve"> </w:t>
      </w:r>
      <w:proofErr w:type="spellStart"/>
      <w:r w:rsidR="006B53A6" w:rsidRPr="00EE0B87">
        <w:rPr>
          <w:sz w:val="24"/>
          <w:szCs w:val="24"/>
          <w:lang w:val="ro-RO"/>
        </w:rPr>
        <w:t>l</w:t>
      </w:r>
      <w:r w:rsidRPr="00EE0B87">
        <w:rPr>
          <w:sz w:val="24"/>
          <w:szCs w:val="24"/>
          <w:lang w:val="ro-RO"/>
        </w:rPr>
        <w:t>is</w:t>
      </w:r>
      <w:r w:rsidR="00F9002E" w:rsidRPr="00EE0B87">
        <w:rPr>
          <w:sz w:val="24"/>
          <w:szCs w:val="24"/>
          <w:lang w:val="ro-RO"/>
        </w:rPr>
        <w:t>t</w:t>
      </w:r>
      <w:proofErr w:type="spellEnd"/>
      <w:r w:rsidR="00F9002E" w:rsidRPr="00EE0B87">
        <w:rPr>
          <w:sz w:val="24"/>
          <w:szCs w:val="24"/>
          <w:lang w:val="ro-RO"/>
        </w:rPr>
        <w:t xml:space="preserve"> of </w:t>
      </w:r>
      <w:proofErr w:type="spellStart"/>
      <w:r w:rsidR="00F9002E" w:rsidRPr="00EE0B87">
        <w:rPr>
          <w:sz w:val="24"/>
          <w:szCs w:val="24"/>
          <w:lang w:val="ro-RO"/>
        </w:rPr>
        <w:t>curable</w:t>
      </w:r>
      <w:proofErr w:type="spellEnd"/>
      <w:r w:rsidR="00F9002E" w:rsidRPr="00EE0B87">
        <w:rPr>
          <w:sz w:val="24"/>
          <w:szCs w:val="24"/>
          <w:lang w:val="ro-RO"/>
        </w:rPr>
        <w:t xml:space="preserve"> </w:t>
      </w:r>
      <w:proofErr w:type="spellStart"/>
      <w:r w:rsidR="00F9002E" w:rsidRPr="00EE0B87">
        <w:rPr>
          <w:sz w:val="24"/>
          <w:szCs w:val="24"/>
          <w:lang w:val="ro-RO"/>
        </w:rPr>
        <w:t>diseases</w:t>
      </w:r>
      <w:proofErr w:type="spellEnd"/>
      <w:r w:rsidR="00F9002E" w:rsidRPr="00EE0B87">
        <w:rPr>
          <w:sz w:val="24"/>
          <w:szCs w:val="24"/>
          <w:lang w:val="ro-RO"/>
        </w:rPr>
        <w:t xml:space="preserve"> </w:t>
      </w:r>
      <w:proofErr w:type="spellStart"/>
      <w:r w:rsidR="00F9002E" w:rsidRPr="00EE0B87">
        <w:rPr>
          <w:sz w:val="24"/>
          <w:szCs w:val="24"/>
          <w:lang w:val="ro-RO"/>
        </w:rPr>
        <w:t>used</w:t>
      </w:r>
      <w:proofErr w:type="spellEnd"/>
      <w:r w:rsidR="00F9002E" w:rsidRPr="00EE0B87">
        <w:rPr>
          <w:sz w:val="24"/>
          <w:szCs w:val="24"/>
          <w:lang w:val="ro-RO"/>
        </w:rPr>
        <w:t xml:space="preserve"> for</w:t>
      </w:r>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differe</w:t>
      </w:r>
      <w:r w:rsidR="00F9002E" w:rsidRPr="00EE0B87">
        <w:rPr>
          <w:sz w:val="24"/>
          <w:szCs w:val="24"/>
          <w:lang w:val="ro-RO"/>
        </w:rPr>
        <w:t>ntial</w:t>
      </w:r>
      <w:proofErr w:type="spellEnd"/>
      <w:r w:rsidR="00F9002E" w:rsidRPr="00EE0B87">
        <w:rPr>
          <w:sz w:val="24"/>
          <w:szCs w:val="24"/>
          <w:lang w:val="ro-RO"/>
        </w:rPr>
        <w:t xml:space="preserve"> </w:t>
      </w:r>
      <w:proofErr w:type="spellStart"/>
      <w:r w:rsidR="00F9002E" w:rsidRPr="00EE0B87">
        <w:rPr>
          <w:sz w:val="24"/>
          <w:szCs w:val="24"/>
          <w:lang w:val="ro-RO"/>
        </w:rPr>
        <w:t>diagnosis</w:t>
      </w:r>
      <w:proofErr w:type="spellEnd"/>
      <w:r w:rsidRPr="00EE0B87">
        <w:rPr>
          <w:sz w:val="24"/>
          <w:szCs w:val="24"/>
          <w:lang w:val="ro-RO"/>
        </w:rPr>
        <w:t>.</w:t>
      </w:r>
    </w:p>
    <w:p w14:paraId="5BE9D019" w14:textId="77777777" w:rsidR="00647F63" w:rsidRPr="00EE0B87" w:rsidRDefault="00647F63" w:rsidP="00B7395B">
      <w:pPr>
        <w:ind w:firstLine="708"/>
        <w:rPr>
          <w:sz w:val="24"/>
          <w:szCs w:val="24"/>
          <w:lang w:val="ro-RO"/>
        </w:rPr>
      </w:pPr>
    </w:p>
    <w:p w14:paraId="33E13822" w14:textId="77777777" w:rsidR="00B7395B" w:rsidRPr="00EE0B87" w:rsidRDefault="00B7395B" w:rsidP="00615776">
      <w:pPr>
        <w:pStyle w:val="BodyTextIndent"/>
        <w:widowControl w:val="0"/>
        <w:spacing w:before="120" w:after="120"/>
        <w:ind w:left="1418" w:hanging="1418"/>
        <w:rPr>
          <w:b/>
          <w:sz w:val="24"/>
          <w:szCs w:val="24"/>
        </w:rPr>
      </w:pPr>
    </w:p>
    <w:p w14:paraId="62333D27" w14:textId="77777777" w:rsidR="0067714D" w:rsidRPr="00EE0B87" w:rsidRDefault="0067714D">
      <w:pPr>
        <w:rPr>
          <w:b/>
          <w:caps/>
          <w:lang w:val="en-US"/>
        </w:rPr>
      </w:pPr>
      <w:r w:rsidRPr="00EE0B87">
        <w:rPr>
          <w:b/>
          <w:caps/>
          <w:lang w:val="en-US"/>
        </w:rPr>
        <w:br w:type="page"/>
      </w:r>
    </w:p>
    <w:p w14:paraId="62BDE1F9" w14:textId="77777777" w:rsidR="0067714D" w:rsidRPr="00EE0B87" w:rsidRDefault="0067714D" w:rsidP="0067714D">
      <w:pPr>
        <w:pStyle w:val="ListParagraph"/>
        <w:widowControl w:val="0"/>
        <w:tabs>
          <w:tab w:val="left" w:pos="851"/>
        </w:tabs>
        <w:ind w:left="709"/>
        <w:contextualSpacing w:val="0"/>
        <w:jc w:val="center"/>
        <w:rPr>
          <w:b/>
          <w:caps/>
          <w:sz w:val="26"/>
          <w:szCs w:val="26"/>
          <w:lang w:val="en-US"/>
        </w:rPr>
      </w:pPr>
      <w:r w:rsidRPr="00EE0B87">
        <w:rPr>
          <w:b/>
          <w:caps/>
          <w:sz w:val="26"/>
          <w:szCs w:val="26"/>
          <w:lang w:val="en-US"/>
        </w:rPr>
        <w:lastRenderedPageBreak/>
        <w:t>RECOMMENDED READING:</w:t>
      </w:r>
    </w:p>
    <w:p w14:paraId="2993015F" w14:textId="77777777" w:rsidR="0067714D" w:rsidRPr="00EE0B87" w:rsidRDefault="0067714D" w:rsidP="0067714D">
      <w:pPr>
        <w:pStyle w:val="ListParagraph"/>
        <w:widowControl w:val="0"/>
        <w:tabs>
          <w:tab w:val="left" w:pos="851"/>
        </w:tabs>
        <w:spacing w:after="120"/>
        <w:ind w:left="709"/>
        <w:contextualSpacing w:val="0"/>
        <w:jc w:val="center"/>
        <w:rPr>
          <w:b/>
          <w:caps/>
          <w:sz w:val="24"/>
          <w:szCs w:val="24"/>
          <w:lang w:val="ro-RO"/>
        </w:rPr>
      </w:pPr>
    </w:p>
    <w:p w14:paraId="07A87348" w14:textId="77777777" w:rsidR="00C636B2" w:rsidRPr="00EE0B87" w:rsidRDefault="0067714D" w:rsidP="0067714D">
      <w:pPr>
        <w:pStyle w:val="ListParagraph"/>
        <w:widowControl w:val="0"/>
        <w:numPr>
          <w:ilvl w:val="0"/>
          <w:numId w:val="55"/>
        </w:numPr>
        <w:spacing w:after="120"/>
        <w:contextualSpacing w:val="0"/>
        <w:rPr>
          <w:b/>
          <w:i/>
          <w:sz w:val="24"/>
          <w:szCs w:val="24"/>
          <w:lang w:val="en-US"/>
        </w:rPr>
      </w:pPr>
      <w:r w:rsidRPr="00EE0B87">
        <w:rPr>
          <w:b/>
          <w:i/>
          <w:sz w:val="24"/>
          <w:szCs w:val="24"/>
          <w:lang w:val="en-US"/>
        </w:rPr>
        <w:t>Mandatory:</w:t>
      </w:r>
    </w:p>
    <w:p w14:paraId="645B357F" w14:textId="77777777" w:rsidR="00BD7E69" w:rsidRPr="00EE0B87" w:rsidRDefault="00BD7E69" w:rsidP="0067714D">
      <w:pPr>
        <w:pStyle w:val="ListParagraph"/>
        <w:widowControl w:val="0"/>
        <w:numPr>
          <w:ilvl w:val="0"/>
          <w:numId w:val="1"/>
        </w:numPr>
        <w:spacing w:after="120"/>
        <w:jc w:val="both"/>
        <w:rPr>
          <w:sz w:val="24"/>
          <w:szCs w:val="24"/>
          <w:lang w:val="ro-RO"/>
        </w:rPr>
      </w:pPr>
      <w:r w:rsidRPr="00EE0B87">
        <w:rPr>
          <w:sz w:val="24"/>
          <w:szCs w:val="24"/>
          <w:lang w:val="en-US"/>
        </w:rPr>
        <w:t>Harrison`</w:t>
      </w:r>
      <w:r w:rsidRPr="00EE0B87">
        <w:rPr>
          <w:sz w:val="24"/>
          <w:szCs w:val="24"/>
          <w:lang w:val="ro-RO"/>
        </w:rPr>
        <w:t xml:space="preserve">s </w:t>
      </w:r>
      <w:proofErr w:type="spellStart"/>
      <w:r w:rsidRPr="00EE0B87">
        <w:rPr>
          <w:sz w:val="24"/>
          <w:szCs w:val="24"/>
          <w:lang w:val="ro-RO"/>
        </w:rPr>
        <w:t>Neurology</w:t>
      </w:r>
      <w:proofErr w:type="spellEnd"/>
      <w:r w:rsidRPr="00EE0B87">
        <w:rPr>
          <w:sz w:val="24"/>
          <w:szCs w:val="24"/>
          <w:lang w:val="ro-RO"/>
        </w:rPr>
        <w:t xml:space="preserve"> in </w:t>
      </w:r>
      <w:proofErr w:type="spellStart"/>
      <w:r w:rsidRPr="00EE0B87">
        <w:rPr>
          <w:sz w:val="24"/>
          <w:szCs w:val="24"/>
          <w:lang w:val="ro-RO"/>
        </w:rPr>
        <w:t>Clinical</w:t>
      </w:r>
      <w:proofErr w:type="spellEnd"/>
      <w:r w:rsidRPr="00EE0B87">
        <w:rPr>
          <w:sz w:val="24"/>
          <w:szCs w:val="24"/>
          <w:lang w:val="ro-RO"/>
        </w:rPr>
        <w:t xml:space="preserve"> Medicine. Editor: Stephen L. Hauser; </w:t>
      </w:r>
      <w:proofErr w:type="spellStart"/>
      <w:r w:rsidRPr="00EE0B87">
        <w:rPr>
          <w:sz w:val="24"/>
          <w:szCs w:val="24"/>
          <w:lang w:val="ro-RO"/>
        </w:rPr>
        <w:t>Associate</w:t>
      </w:r>
      <w:proofErr w:type="spellEnd"/>
      <w:r w:rsidRPr="00EE0B87">
        <w:rPr>
          <w:sz w:val="24"/>
          <w:szCs w:val="24"/>
          <w:lang w:val="ro-RO"/>
        </w:rPr>
        <w:t xml:space="preserve"> Editor: Scott</w:t>
      </w:r>
      <w:r w:rsidR="0015087E" w:rsidRPr="00EE0B87">
        <w:rPr>
          <w:sz w:val="24"/>
          <w:szCs w:val="24"/>
          <w:lang w:val="ro-RO"/>
        </w:rPr>
        <w:t xml:space="preserve"> Andrew </w:t>
      </w:r>
      <w:proofErr w:type="spellStart"/>
      <w:r w:rsidR="0015087E" w:rsidRPr="00EE0B87">
        <w:rPr>
          <w:sz w:val="24"/>
          <w:szCs w:val="24"/>
          <w:lang w:val="ro-RO"/>
        </w:rPr>
        <w:t>Josephson</w:t>
      </w:r>
      <w:proofErr w:type="spellEnd"/>
      <w:r w:rsidR="0015087E" w:rsidRPr="00EE0B87">
        <w:rPr>
          <w:sz w:val="24"/>
          <w:szCs w:val="24"/>
          <w:lang w:val="ro-RO"/>
        </w:rPr>
        <w:t xml:space="preserve">. </w:t>
      </w:r>
      <w:proofErr w:type="spellStart"/>
      <w:r w:rsidR="00F5769E" w:rsidRPr="00EE0B87">
        <w:rPr>
          <w:sz w:val="24"/>
          <w:szCs w:val="24"/>
          <w:lang w:val="ro-RO"/>
        </w:rPr>
        <w:t>Third</w:t>
      </w:r>
      <w:proofErr w:type="spellEnd"/>
      <w:r w:rsidR="00F5769E" w:rsidRPr="00EE0B87">
        <w:rPr>
          <w:sz w:val="24"/>
          <w:szCs w:val="24"/>
          <w:lang w:val="ro-RO"/>
        </w:rPr>
        <w:t xml:space="preserve"> </w:t>
      </w:r>
      <w:proofErr w:type="spellStart"/>
      <w:r w:rsidR="00F5769E" w:rsidRPr="00EE0B87">
        <w:rPr>
          <w:sz w:val="24"/>
          <w:szCs w:val="24"/>
          <w:lang w:val="ro-RO"/>
        </w:rPr>
        <w:t>edition</w:t>
      </w:r>
      <w:proofErr w:type="spellEnd"/>
      <w:r w:rsidR="00F5769E" w:rsidRPr="00EE0B87">
        <w:rPr>
          <w:sz w:val="24"/>
          <w:szCs w:val="24"/>
          <w:lang w:val="ro-RO"/>
        </w:rPr>
        <w:t xml:space="preserve">. </w:t>
      </w:r>
      <w:r w:rsidR="0015087E" w:rsidRPr="00EE0B87">
        <w:rPr>
          <w:sz w:val="24"/>
          <w:szCs w:val="24"/>
          <w:lang w:val="ro-RO"/>
        </w:rPr>
        <w:t>2013, 896</w:t>
      </w:r>
      <w:r w:rsidRPr="00EE0B87">
        <w:rPr>
          <w:sz w:val="24"/>
          <w:szCs w:val="24"/>
          <w:lang w:val="ro-RO"/>
        </w:rPr>
        <w:t xml:space="preserve"> p. Varianta electronică a ediției.</w:t>
      </w:r>
    </w:p>
    <w:p w14:paraId="1A2026A6" w14:textId="77777777" w:rsidR="0067714D" w:rsidRPr="00EE0B87" w:rsidRDefault="0067714D" w:rsidP="0067714D">
      <w:pPr>
        <w:numPr>
          <w:ilvl w:val="0"/>
          <w:numId w:val="1"/>
        </w:numPr>
        <w:spacing w:after="120" w:line="276" w:lineRule="auto"/>
        <w:rPr>
          <w:i/>
          <w:sz w:val="24"/>
          <w:szCs w:val="24"/>
          <w:lang w:val="ro-RO"/>
        </w:rPr>
      </w:pPr>
      <w:proofErr w:type="spellStart"/>
      <w:r w:rsidRPr="00EE0B87">
        <w:rPr>
          <w:sz w:val="24"/>
          <w:szCs w:val="24"/>
          <w:lang w:val="ro-RO"/>
        </w:rPr>
        <w:t>Neurological</w:t>
      </w:r>
      <w:proofErr w:type="spellEnd"/>
      <w:r w:rsidRPr="00EE0B87">
        <w:rPr>
          <w:sz w:val="24"/>
          <w:szCs w:val="24"/>
          <w:lang w:val="ro-RO"/>
        </w:rPr>
        <w:t xml:space="preserve"> </w:t>
      </w:r>
      <w:proofErr w:type="spellStart"/>
      <w:r w:rsidRPr="00EE0B87">
        <w:rPr>
          <w:sz w:val="24"/>
          <w:szCs w:val="24"/>
          <w:lang w:val="ro-RO"/>
        </w:rPr>
        <w:t>examination</w:t>
      </w:r>
      <w:proofErr w:type="spellEnd"/>
      <w:r w:rsidRPr="00EE0B87">
        <w:rPr>
          <w:sz w:val="24"/>
          <w:szCs w:val="24"/>
          <w:lang w:val="ro-RO"/>
        </w:rPr>
        <w:t xml:space="preserve">. Made </w:t>
      </w:r>
      <w:proofErr w:type="spellStart"/>
      <w:r w:rsidRPr="00EE0B87">
        <w:rPr>
          <w:sz w:val="24"/>
          <w:szCs w:val="24"/>
          <w:lang w:val="ro-RO"/>
        </w:rPr>
        <w:t>Easy</w:t>
      </w:r>
      <w:proofErr w:type="spellEnd"/>
      <w:r w:rsidRPr="00EE0B87">
        <w:rPr>
          <w:sz w:val="24"/>
          <w:szCs w:val="24"/>
          <w:lang w:val="ro-RO"/>
        </w:rPr>
        <w:t xml:space="preserve">. Editor: </w:t>
      </w:r>
      <w:proofErr w:type="spellStart"/>
      <w:r w:rsidRPr="00EE0B87">
        <w:rPr>
          <w:sz w:val="24"/>
          <w:szCs w:val="24"/>
          <w:lang w:val="ro-RO"/>
        </w:rPr>
        <w:t>Geraint</w:t>
      </w:r>
      <w:proofErr w:type="spellEnd"/>
      <w:r w:rsidRPr="00EE0B87">
        <w:rPr>
          <w:sz w:val="24"/>
          <w:szCs w:val="24"/>
          <w:lang w:val="ro-RO"/>
        </w:rPr>
        <w:t xml:space="preserve"> </w:t>
      </w:r>
      <w:proofErr w:type="spellStart"/>
      <w:r w:rsidRPr="00EE0B87">
        <w:rPr>
          <w:sz w:val="24"/>
          <w:szCs w:val="24"/>
          <w:lang w:val="ro-RO"/>
        </w:rPr>
        <w:t>Fuller</w:t>
      </w:r>
      <w:proofErr w:type="spellEnd"/>
      <w:r w:rsidRPr="00EE0B87">
        <w:rPr>
          <w:sz w:val="24"/>
          <w:szCs w:val="24"/>
          <w:lang w:val="ro-RO"/>
        </w:rPr>
        <w:t xml:space="preserve">. </w:t>
      </w:r>
      <w:proofErr w:type="spellStart"/>
      <w:r w:rsidRPr="00EE0B87">
        <w:rPr>
          <w:sz w:val="24"/>
          <w:szCs w:val="24"/>
          <w:lang w:val="ro-RO"/>
        </w:rPr>
        <w:t>Fourth</w:t>
      </w:r>
      <w:proofErr w:type="spellEnd"/>
      <w:r w:rsidRPr="00EE0B87">
        <w:rPr>
          <w:sz w:val="24"/>
          <w:szCs w:val="24"/>
          <w:lang w:val="ro-RO"/>
        </w:rPr>
        <w:t xml:space="preserve"> </w:t>
      </w:r>
      <w:proofErr w:type="spellStart"/>
      <w:r w:rsidRPr="00EE0B87">
        <w:rPr>
          <w:sz w:val="24"/>
          <w:szCs w:val="24"/>
          <w:lang w:val="ro-RO"/>
        </w:rPr>
        <w:t>edition</w:t>
      </w:r>
      <w:proofErr w:type="spellEnd"/>
      <w:r w:rsidRPr="00EE0B87">
        <w:rPr>
          <w:sz w:val="24"/>
          <w:szCs w:val="24"/>
          <w:lang w:val="ro-RO"/>
        </w:rPr>
        <w:t xml:space="preserve">. </w:t>
      </w:r>
      <w:r w:rsidRPr="00EE0B87">
        <w:rPr>
          <w:sz w:val="24"/>
          <w:szCs w:val="24"/>
          <w:lang w:val="en-US"/>
        </w:rPr>
        <w:t>Churchill Livingstone, 2008</w:t>
      </w:r>
      <w:r w:rsidRPr="00EE0B87">
        <w:rPr>
          <w:sz w:val="24"/>
          <w:szCs w:val="24"/>
          <w:lang w:val="ro-RO"/>
        </w:rPr>
        <w:t>, 532 p.</w:t>
      </w:r>
    </w:p>
    <w:p w14:paraId="5E777C27" w14:textId="77777777" w:rsidR="004E51A9" w:rsidRPr="00EE0B87" w:rsidRDefault="004E51A9" w:rsidP="004E51A9">
      <w:pPr>
        <w:pStyle w:val="ListParagraph"/>
        <w:widowControl w:val="0"/>
        <w:spacing w:line="276" w:lineRule="auto"/>
        <w:ind w:left="284"/>
        <w:contextualSpacing w:val="0"/>
        <w:rPr>
          <w:b/>
          <w:i/>
          <w:sz w:val="24"/>
          <w:szCs w:val="24"/>
          <w:lang w:val="en-US"/>
        </w:rPr>
      </w:pPr>
      <w:r w:rsidRPr="00EE0B87">
        <w:rPr>
          <w:b/>
          <w:i/>
          <w:sz w:val="24"/>
          <w:szCs w:val="24"/>
          <w:lang w:val="en-US"/>
        </w:rPr>
        <w:t>B. Additional:</w:t>
      </w:r>
    </w:p>
    <w:p w14:paraId="28E2D9CF" w14:textId="77777777" w:rsidR="007B0EFD" w:rsidRPr="00EE0B87" w:rsidRDefault="007B0EFD" w:rsidP="004E51A9">
      <w:pPr>
        <w:pStyle w:val="ListParagraph"/>
        <w:widowControl w:val="0"/>
        <w:numPr>
          <w:ilvl w:val="0"/>
          <w:numId w:val="2"/>
        </w:numPr>
        <w:spacing w:after="120" w:line="276" w:lineRule="auto"/>
        <w:jc w:val="both"/>
        <w:rPr>
          <w:i/>
          <w:sz w:val="24"/>
          <w:szCs w:val="24"/>
          <w:lang w:val="ro-RO"/>
        </w:rPr>
      </w:pPr>
      <w:proofErr w:type="spellStart"/>
      <w:r w:rsidRPr="00EE0B87">
        <w:rPr>
          <w:sz w:val="24"/>
          <w:lang w:val="ro-RO"/>
        </w:rPr>
        <w:t>Mumenthaler</w:t>
      </w:r>
      <w:proofErr w:type="spellEnd"/>
      <w:r w:rsidRPr="00EE0B87">
        <w:rPr>
          <w:sz w:val="24"/>
          <w:lang w:val="ro-RO"/>
        </w:rPr>
        <w:t xml:space="preserve">, Mark. Fundamentals of </w:t>
      </w:r>
      <w:proofErr w:type="spellStart"/>
      <w:r w:rsidRPr="00EE0B87">
        <w:rPr>
          <w:sz w:val="24"/>
          <w:lang w:val="ro-RO"/>
        </w:rPr>
        <w:t>neurology</w:t>
      </w:r>
      <w:proofErr w:type="spellEnd"/>
      <w:r w:rsidRPr="00EE0B87">
        <w:rPr>
          <w:sz w:val="24"/>
          <w:lang w:val="ro-RO"/>
        </w:rPr>
        <w:t xml:space="preserve"> an </w:t>
      </w:r>
      <w:proofErr w:type="spellStart"/>
      <w:r w:rsidRPr="00EE0B87">
        <w:rPr>
          <w:sz w:val="24"/>
          <w:lang w:val="ro-RO"/>
        </w:rPr>
        <w:t>illustrated</w:t>
      </w:r>
      <w:proofErr w:type="spellEnd"/>
      <w:r w:rsidRPr="00EE0B87">
        <w:rPr>
          <w:sz w:val="24"/>
          <w:lang w:val="ro-RO"/>
        </w:rPr>
        <w:t xml:space="preserve"> </w:t>
      </w:r>
      <w:proofErr w:type="spellStart"/>
      <w:r w:rsidRPr="00EE0B87">
        <w:rPr>
          <w:sz w:val="24"/>
          <w:lang w:val="ro-RO"/>
        </w:rPr>
        <w:t>guide</w:t>
      </w:r>
      <w:proofErr w:type="spellEnd"/>
      <w:r w:rsidRPr="00EE0B87">
        <w:rPr>
          <w:sz w:val="24"/>
          <w:lang w:val="ro-RO"/>
        </w:rPr>
        <w:t>. – Stuttgart, 2006</w:t>
      </w:r>
    </w:p>
    <w:p w14:paraId="21CA946C" w14:textId="77777777" w:rsidR="007B0EFD" w:rsidRPr="00EE0B87" w:rsidRDefault="007B0EFD" w:rsidP="007B0EFD">
      <w:pPr>
        <w:pStyle w:val="ListParagraph"/>
        <w:widowControl w:val="0"/>
        <w:numPr>
          <w:ilvl w:val="0"/>
          <w:numId w:val="2"/>
        </w:numPr>
        <w:spacing w:line="276" w:lineRule="auto"/>
        <w:jc w:val="both"/>
        <w:rPr>
          <w:i/>
          <w:sz w:val="24"/>
          <w:szCs w:val="24"/>
          <w:lang w:val="ro-RO"/>
        </w:rPr>
      </w:pPr>
      <w:proofErr w:type="spellStart"/>
      <w:r w:rsidRPr="00EE0B87">
        <w:rPr>
          <w:sz w:val="24"/>
          <w:szCs w:val="24"/>
          <w:lang w:val="en-US"/>
        </w:rPr>
        <w:t>Rohkamm</w:t>
      </w:r>
      <w:proofErr w:type="spellEnd"/>
      <w:r w:rsidRPr="00EE0B87">
        <w:rPr>
          <w:sz w:val="24"/>
          <w:szCs w:val="24"/>
          <w:lang w:val="en-US"/>
        </w:rPr>
        <w:t xml:space="preserve">, Reinhard. Color atlas of neurology / R. </w:t>
      </w:r>
      <w:proofErr w:type="spellStart"/>
      <w:r w:rsidRPr="00EE0B87">
        <w:rPr>
          <w:sz w:val="24"/>
          <w:szCs w:val="24"/>
          <w:lang w:val="en-US"/>
        </w:rPr>
        <w:t>Rohkamm</w:t>
      </w:r>
      <w:proofErr w:type="spellEnd"/>
      <w:r w:rsidRPr="00EE0B87">
        <w:rPr>
          <w:sz w:val="24"/>
          <w:szCs w:val="24"/>
          <w:lang w:val="en-US"/>
        </w:rPr>
        <w:t xml:space="preserve">. - </w:t>
      </w:r>
      <w:proofErr w:type="gramStart"/>
      <w:r w:rsidRPr="00EE0B87">
        <w:rPr>
          <w:sz w:val="24"/>
          <w:szCs w:val="24"/>
          <w:lang w:val="en-US"/>
        </w:rPr>
        <w:t>Stuttgart :</w:t>
      </w:r>
      <w:proofErr w:type="gramEnd"/>
      <w:r w:rsidRPr="00EE0B87">
        <w:rPr>
          <w:sz w:val="24"/>
          <w:szCs w:val="24"/>
          <w:lang w:val="en-US"/>
        </w:rPr>
        <w:t xml:space="preserve"> </w:t>
      </w:r>
      <w:proofErr w:type="spellStart"/>
      <w:r w:rsidRPr="00EE0B87">
        <w:rPr>
          <w:sz w:val="24"/>
          <w:szCs w:val="24"/>
          <w:lang w:val="en-US"/>
        </w:rPr>
        <w:t>Thieme</w:t>
      </w:r>
      <w:proofErr w:type="spellEnd"/>
      <w:r w:rsidRPr="00EE0B87">
        <w:rPr>
          <w:sz w:val="24"/>
          <w:szCs w:val="24"/>
          <w:lang w:val="en-US"/>
        </w:rPr>
        <w:t>, 2014</w:t>
      </w:r>
    </w:p>
    <w:p w14:paraId="73ACABE1" w14:textId="77777777" w:rsidR="00C636B2" w:rsidRPr="00EE0B87" w:rsidRDefault="007B0EFD" w:rsidP="00C636B2">
      <w:pPr>
        <w:pStyle w:val="ListParagraph"/>
        <w:widowControl w:val="0"/>
        <w:spacing w:before="240" w:after="120"/>
        <w:ind w:left="284"/>
        <w:contextualSpacing w:val="0"/>
        <w:rPr>
          <w:b/>
          <w:i/>
          <w:sz w:val="24"/>
          <w:szCs w:val="24"/>
          <w:lang w:val="ro-RO"/>
        </w:rPr>
      </w:pPr>
      <w:r w:rsidRPr="00EE0B87">
        <w:rPr>
          <w:b/>
          <w:i/>
          <w:sz w:val="24"/>
          <w:szCs w:val="24"/>
          <w:lang w:val="ro-RO"/>
        </w:rPr>
        <w:t xml:space="preserve">Internet </w:t>
      </w:r>
      <w:proofErr w:type="spellStart"/>
      <w:r w:rsidRPr="00EE0B87">
        <w:rPr>
          <w:b/>
          <w:i/>
          <w:sz w:val="24"/>
          <w:szCs w:val="24"/>
          <w:lang w:val="ro-RO"/>
        </w:rPr>
        <w:t>sources</w:t>
      </w:r>
      <w:proofErr w:type="spellEnd"/>
      <w:r w:rsidR="00C636B2" w:rsidRPr="00EE0B87">
        <w:rPr>
          <w:b/>
          <w:i/>
          <w:sz w:val="24"/>
          <w:szCs w:val="24"/>
          <w:lang w:val="ro-RO"/>
        </w:rPr>
        <w:t>:</w:t>
      </w:r>
    </w:p>
    <w:p w14:paraId="424ABCDE" w14:textId="77777777" w:rsidR="00C636B2" w:rsidRPr="00EE0B87" w:rsidRDefault="003331CA" w:rsidP="00A7718F">
      <w:pPr>
        <w:pStyle w:val="ListParagraph"/>
        <w:numPr>
          <w:ilvl w:val="0"/>
          <w:numId w:val="3"/>
        </w:numPr>
        <w:jc w:val="both"/>
        <w:rPr>
          <w:sz w:val="24"/>
          <w:szCs w:val="24"/>
          <w:lang w:val="ro-RO"/>
        </w:rPr>
      </w:pPr>
      <w:hyperlink r:id="rId8" w:history="1">
        <w:r w:rsidR="00C636B2" w:rsidRPr="00EE0B87">
          <w:rPr>
            <w:rStyle w:val="Hyperlink"/>
            <w:color w:val="auto"/>
            <w:sz w:val="24"/>
            <w:szCs w:val="24"/>
            <w:u w:val="none"/>
            <w:lang w:val="ro-RO"/>
          </w:rPr>
          <w:t>http://accessmedicine.mhmedical.com</w:t>
        </w:r>
      </w:hyperlink>
    </w:p>
    <w:p w14:paraId="483C5A4E" w14:textId="77777777" w:rsidR="00C636B2" w:rsidRPr="00EE0B87" w:rsidRDefault="003331CA" w:rsidP="00A7718F">
      <w:pPr>
        <w:pStyle w:val="ListParagraph"/>
        <w:numPr>
          <w:ilvl w:val="0"/>
          <w:numId w:val="3"/>
        </w:numPr>
        <w:jc w:val="both"/>
        <w:rPr>
          <w:sz w:val="24"/>
          <w:szCs w:val="24"/>
          <w:shd w:val="clear" w:color="auto" w:fill="FFFFFF"/>
        </w:rPr>
      </w:pPr>
      <w:hyperlink r:id="rId9" w:history="1">
        <w:r w:rsidR="00C636B2" w:rsidRPr="00EE0B87">
          <w:rPr>
            <w:rStyle w:val="Hyperlink"/>
            <w:color w:val="auto"/>
            <w:sz w:val="24"/>
            <w:szCs w:val="24"/>
            <w:u w:val="none"/>
            <w:shd w:val="clear" w:color="auto" w:fill="FFFFFF"/>
          </w:rPr>
          <w:t>http://hinari.usmf.md</w:t>
        </w:r>
      </w:hyperlink>
    </w:p>
    <w:p w14:paraId="4E612B04" w14:textId="77777777" w:rsidR="00C636B2" w:rsidRPr="00EE0B87" w:rsidRDefault="003331CA" w:rsidP="00A7718F">
      <w:pPr>
        <w:pStyle w:val="ListParagraph"/>
        <w:numPr>
          <w:ilvl w:val="0"/>
          <w:numId w:val="3"/>
        </w:numPr>
        <w:jc w:val="both"/>
        <w:rPr>
          <w:sz w:val="24"/>
          <w:szCs w:val="24"/>
          <w:shd w:val="clear" w:color="auto" w:fill="FFFFFF"/>
        </w:rPr>
      </w:pPr>
      <w:hyperlink r:id="rId10" w:history="1">
        <w:r w:rsidR="00C636B2" w:rsidRPr="00EE0B87">
          <w:rPr>
            <w:rStyle w:val="Hyperlink"/>
            <w:color w:val="auto"/>
            <w:sz w:val="24"/>
            <w:szCs w:val="24"/>
            <w:u w:val="none"/>
            <w:shd w:val="clear" w:color="auto" w:fill="FFFFFF"/>
          </w:rPr>
          <w:t>http://www.wipo.int/ardi/en/</w:t>
        </w:r>
      </w:hyperlink>
    </w:p>
    <w:p w14:paraId="00BC19A4" w14:textId="77777777" w:rsidR="00C636B2" w:rsidRPr="00EE0B87" w:rsidRDefault="003331CA" w:rsidP="00A7718F">
      <w:pPr>
        <w:pStyle w:val="ListParagraph"/>
        <w:numPr>
          <w:ilvl w:val="0"/>
          <w:numId w:val="3"/>
        </w:numPr>
        <w:jc w:val="both"/>
        <w:rPr>
          <w:rStyle w:val="Hyperlink"/>
          <w:color w:val="auto"/>
          <w:sz w:val="24"/>
          <w:szCs w:val="24"/>
          <w:u w:val="none"/>
          <w:shd w:val="clear" w:color="auto" w:fill="FFFFFF"/>
        </w:rPr>
      </w:pPr>
      <w:hyperlink r:id="rId11" w:history="1">
        <w:r w:rsidR="00C636B2" w:rsidRPr="00EE0B87">
          <w:rPr>
            <w:rStyle w:val="Hyperlink"/>
            <w:color w:val="auto"/>
            <w:sz w:val="24"/>
            <w:szCs w:val="24"/>
            <w:u w:val="none"/>
            <w:shd w:val="clear" w:color="auto" w:fill="FFFFFF"/>
          </w:rPr>
          <w:t>http://accessmedicine.mhmedical.com/</w:t>
        </w:r>
      </w:hyperlink>
    </w:p>
    <w:p w14:paraId="4B304C3E" w14:textId="77777777" w:rsidR="00C636B2" w:rsidRPr="00EE0B87" w:rsidRDefault="00C636B2" w:rsidP="00A7718F">
      <w:pPr>
        <w:pStyle w:val="ListParagraph"/>
        <w:widowControl w:val="0"/>
        <w:numPr>
          <w:ilvl w:val="0"/>
          <w:numId w:val="3"/>
        </w:numPr>
        <w:jc w:val="both"/>
        <w:rPr>
          <w:sz w:val="24"/>
          <w:szCs w:val="24"/>
          <w:lang w:val="ro-RO"/>
        </w:rPr>
      </w:pPr>
      <w:r w:rsidRPr="00EE0B87">
        <w:rPr>
          <w:sz w:val="24"/>
          <w:szCs w:val="24"/>
          <w:lang w:val="ro-RO"/>
        </w:rPr>
        <w:t>https://reference.medscape.com/</w:t>
      </w:r>
    </w:p>
    <w:p w14:paraId="16E9D20D" w14:textId="77777777" w:rsidR="00BD7E69" w:rsidRPr="00EE0B87" w:rsidRDefault="00BD7E69" w:rsidP="00F46706">
      <w:pPr>
        <w:jc w:val="both"/>
        <w:rPr>
          <w:b/>
          <w:sz w:val="24"/>
          <w:szCs w:val="24"/>
          <w:lang w:val="en-US"/>
        </w:rPr>
      </w:pPr>
    </w:p>
    <w:p w14:paraId="232BEE67" w14:textId="77777777" w:rsidR="007B0EFD" w:rsidRPr="00EE0B87" w:rsidRDefault="007B0EFD" w:rsidP="00F46706">
      <w:pPr>
        <w:spacing w:after="120" w:line="276" w:lineRule="auto"/>
        <w:ind w:left="360"/>
        <w:jc w:val="both"/>
        <w:rPr>
          <w:i/>
          <w:sz w:val="24"/>
          <w:szCs w:val="24"/>
          <w:lang w:val="ro-RO"/>
        </w:rPr>
      </w:pPr>
      <w:r w:rsidRPr="00EE0B87">
        <w:rPr>
          <w:b/>
          <w:sz w:val="24"/>
          <w:szCs w:val="24"/>
          <w:lang w:val="ro-RO"/>
        </w:rPr>
        <w:t xml:space="preserve">Note: </w:t>
      </w:r>
      <w:r w:rsidRPr="00EE0B87">
        <w:rPr>
          <w:sz w:val="24"/>
          <w:szCs w:val="24"/>
          <w:lang w:val="ro-RO"/>
        </w:rPr>
        <w:t xml:space="preserve">The </w:t>
      </w:r>
      <w:proofErr w:type="spellStart"/>
      <w:r w:rsidRPr="00EE0B87">
        <w:rPr>
          <w:sz w:val="24"/>
          <w:szCs w:val="24"/>
          <w:lang w:val="ro-RO"/>
        </w:rPr>
        <w:t>specified</w:t>
      </w:r>
      <w:proofErr w:type="spellEnd"/>
      <w:r w:rsidRPr="00EE0B87">
        <w:rPr>
          <w:sz w:val="24"/>
          <w:szCs w:val="24"/>
          <w:lang w:val="ro-RO"/>
        </w:rPr>
        <w:t xml:space="preserve"> </w:t>
      </w:r>
      <w:proofErr w:type="spellStart"/>
      <w:r w:rsidRPr="00EE0B87">
        <w:rPr>
          <w:sz w:val="24"/>
          <w:szCs w:val="24"/>
          <w:lang w:val="ro-RO"/>
        </w:rPr>
        <w:t>manuals</w:t>
      </w:r>
      <w:proofErr w:type="spellEnd"/>
      <w:r w:rsidRPr="00EE0B87">
        <w:rPr>
          <w:sz w:val="24"/>
          <w:szCs w:val="24"/>
          <w:lang w:val="ro-RO"/>
        </w:rPr>
        <w:t xml:space="preserve"> </w:t>
      </w:r>
      <w:r w:rsidR="008623BC" w:rsidRPr="00EE0B87">
        <w:rPr>
          <w:sz w:val="24"/>
          <w:szCs w:val="24"/>
          <w:lang w:val="ro-RO"/>
        </w:rPr>
        <w:t xml:space="preserve">are </w:t>
      </w:r>
      <w:proofErr w:type="spellStart"/>
      <w:r w:rsidR="008623BC" w:rsidRPr="00EE0B87">
        <w:rPr>
          <w:sz w:val="24"/>
          <w:szCs w:val="24"/>
          <w:lang w:val="ro-RO"/>
        </w:rPr>
        <w:t>available</w:t>
      </w:r>
      <w:proofErr w:type="spellEnd"/>
      <w:r w:rsidR="008623BC" w:rsidRPr="00EE0B87">
        <w:rPr>
          <w:sz w:val="24"/>
          <w:szCs w:val="24"/>
          <w:lang w:val="ro-RO"/>
        </w:rPr>
        <w:t xml:space="preserve"> </w:t>
      </w:r>
      <w:proofErr w:type="spellStart"/>
      <w:r w:rsidR="008623BC" w:rsidRPr="00EE0B87">
        <w:rPr>
          <w:sz w:val="24"/>
          <w:szCs w:val="24"/>
          <w:lang w:val="ro-RO"/>
        </w:rPr>
        <w:t>both</w:t>
      </w:r>
      <w:proofErr w:type="spellEnd"/>
      <w:r w:rsidR="008623BC" w:rsidRPr="00EE0B87">
        <w:rPr>
          <w:sz w:val="24"/>
          <w:szCs w:val="24"/>
          <w:lang w:val="ro-RO"/>
        </w:rPr>
        <w:t xml:space="preserve"> </w:t>
      </w:r>
      <w:r w:rsidRPr="00EE0B87">
        <w:rPr>
          <w:sz w:val="24"/>
          <w:szCs w:val="24"/>
          <w:lang w:val="ro-RO"/>
        </w:rPr>
        <w:t xml:space="preserve">in </w:t>
      </w:r>
      <w:proofErr w:type="spellStart"/>
      <w:r w:rsidRPr="00EE0B87">
        <w:rPr>
          <w:sz w:val="24"/>
          <w:szCs w:val="24"/>
          <w:lang w:val="ro-RO"/>
        </w:rPr>
        <w:t>the</w:t>
      </w:r>
      <w:proofErr w:type="spellEnd"/>
      <w:r w:rsidRPr="00EE0B87">
        <w:rPr>
          <w:sz w:val="24"/>
          <w:szCs w:val="24"/>
          <w:lang w:val="ro-RO"/>
        </w:rPr>
        <w:t xml:space="preserve"> Medical </w:t>
      </w:r>
      <w:proofErr w:type="spellStart"/>
      <w:r w:rsidRPr="00EE0B87">
        <w:rPr>
          <w:sz w:val="24"/>
          <w:szCs w:val="24"/>
          <w:lang w:val="ro-RO"/>
        </w:rPr>
        <w:t>Scientific</w:t>
      </w:r>
      <w:proofErr w:type="spellEnd"/>
      <w:r w:rsidRPr="00EE0B87">
        <w:rPr>
          <w:sz w:val="24"/>
          <w:szCs w:val="24"/>
          <w:lang w:val="ro-RO"/>
        </w:rPr>
        <w:t xml:space="preserve"> </w:t>
      </w:r>
      <w:proofErr w:type="spellStart"/>
      <w:r w:rsidRPr="00EE0B87">
        <w:rPr>
          <w:sz w:val="24"/>
          <w:szCs w:val="24"/>
          <w:lang w:val="ro-RO"/>
        </w:rPr>
        <w:t>Library</w:t>
      </w:r>
      <w:proofErr w:type="spellEnd"/>
      <w:r w:rsidRPr="00EE0B87">
        <w:rPr>
          <w:sz w:val="24"/>
          <w:szCs w:val="24"/>
          <w:lang w:val="ro-RO"/>
        </w:rPr>
        <w:t xml:space="preserve"> of</w:t>
      </w:r>
      <w:r w:rsidR="00CD2D9A" w:rsidRPr="00EE0B87">
        <w:rPr>
          <w:sz w:val="24"/>
          <w:szCs w:val="24"/>
          <w:lang w:val="ro-RO"/>
        </w:rPr>
        <w:t xml:space="preserve"> Nicolae </w:t>
      </w:r>
      <w:proofErr w:type="spellStart"/>
      <w:r w:rsidR="00CD2D9A" w:rsidRPr="00EE0B87">
        <w:rPr>
          <w:sz w:val="24"/>
          <w:szCs w:val="24"/>
          <w:lang w:val="ro-RO"/>
        </w:rPr>
        <w:t>Testemitanu</w:t>
      </w:r>
      <w:proofErr w:type="spellEnd"/>
      <w:r w:rsidRPr="00EE0B87">
        <w:rPr>
          <w:sz w:val="24"/>
          <w:szCs w:val="24"/>
          <w:lang w:val="ro-RO"/>
        </w:rPr>
        <w:t xml:space="preserve"> </w:t>
      </w:r>
      <w:proofErr w:type="spellStart"/>
      <w:r w:rsidRPr="00EE0B87">
        <w:rPr>
          <w:sz w:val="24"/>
          <w:szCs w:val="24"/>
          <w:lang w:val="ro-RO"/>
        </w:rPr>
        <w:t>SUMPh</w:t>
      </w:r>
      <w:proofErr w:type="spellEnd"/>
      <w:r w:rsidRPr="00EE0B87">
        <w:rPr>
          <w:sz w:val="24"/>
          <w:szCs w:val="24"/>
          <w:lang w:val="ro-RO"/>
        </w:rPr>
        <w:t xml:space="preserve"> </w:t>
      </w:r>
      <w:proofErr w:type="spellStart"/>
      <w:r w:rsidR="008623BC" w:rsidRPr="00EE0B87">
        <w:rPr>
          <w:sz w:val="24"/>
          <w:szCs w:val="24"/>
          <w:lang w:val="ro-RO"/>
        </w:rPr>
        <w:t>and</w:t>
      </w:r>
      <w:proofErr w:type="spellEnd"/>
      <w:r w:rsidR="008623BC" w:rsidRPr="00EE0B87">
        <w:rPr>
          <w:sz w:val="24"/>
          <w:szCs w:val="24"/>
          <w:lang w:val="ro-RO"/>
        </w:rPr>
        <w:t xml:space="preserve"> in</w:t>
      </w:r>
      <w:r w:rsidRPr="00EE0B87">
        <w:rPr>
          <w:sz w:val="24"/>
          <w:szCs w:val="24"/>
          <w:lang w:val="ro-RO"/>
        </w:rPr>
        <w:t xml:space="preserve"> </w:t>
      </w:r>
      <w:proofErr w:type="spellStart"/>
      <w:r w:rsidRPr="00EE0B87">
        <w:rPr>
          <w:sz w:val="24"/>
          <w:szCs w:val="24"/>
          <w:lang w:val="ro-RO"/>
        </w:rPr>
        <w:t>the</w:t>
      </w:r>
      <w:proofErr w:type="spellEnd"/>
      <w:r w:rsidRPr="00EE0B87">
        <w:rPr>
          <w:sz w:val="24"/>
          <w:szCs w:val="24"/>
          <w:lang w:val="ro-RO"/>
        </w:rPr>
        <w:t xml:space="preserve"> electronic </w:t>
      </w:r>
      <w:proofErr w:type="spellStart"/>
      <w:r w:rsidRPr="00EE0B87">
        <w:rPr>
          <w:sz w:val="24"/>
          <w:szCs w:val="24"/>
          <w:lang w:val="ro-RO"/>
        </w:rPr>
        <w:t>version</w:t>
      </w:r>
      <w:proofErr w:type="spellEnd"/>
      <w:r w:rsidRPr="00EE0B87">
        <w:rPr>
          <w:sz w:val="24"/>
          <w:szCs w:val="24"/>
          <w:lang w:val="ro-RO"/>
        </w:rPr>
        <w:t xml:space="preserve"> of </w:t>
      </w:r>
      <w:proofErr w:type="spellStart"/>
      <w:r w:rsidRPr="00EE0B87">
        <w:rPr>
          <w:sz w:val="24"/>
          <w:szCs w:val="24"/>
          <w:lang w:val="ro-RO"/>
        </w:rPr>
        <w:t>the</w:t>
      </w:r>
      <w:proofErr w:type="spellEnd"/>
      <w:r w:rsidRPr="00EE0B87">
        <w:rPr>
          <w:sz w:val="24"/>
          <w:szCs w:val="24"/>
          <w:lang w:val="ro-RO"/>
        </w:rPr>
        <w:t xml:space="preserve"> </w:t>
      </w:r>
      <w:proofErr w:type="spellStart"/>
      <w:r w:rsidRPr="00EE0B87">
        <w:rPr>
          <w:sz w:val="24"/>
          <w:szCs w:val="24"/>
          <w:lang w:val="ro-RO"/>
        </w:rPr>
        <w:t>editions</w:t>
      </w:r>
      <w:proofErr w:type="spellEnd"/>
      <w:r w:rsidRPr="00EE0B87">
        <w:rPr>
          <w:sz w:val="24"/>
          <w:szCs w:val="24"/>
          <w:lang w:val="ro-RO"/>
        </w:rPr>
        <w:t xml:space="preserve"> </w:t>
      </w:r>
      <w:r w:rsidR="008623BC" w:rsidRPr="00EE0B87">
        <w:rPr>
          <w:sz w:val="24"/>
          <w:szCs w:val="24"/>
          <w:lang w:val="ro-RO"/>
        </w:rPr>
        <w:t xml:space="preserve">at </w:t>
      </w:r>
      <w:proofErr w:type="spellStart"/>
      <w:r w:rsidR="008623BC" w:rsidRPr="00EE0B87">
        <w:rPr>
          <w:sz w:val="24"/>
          <w:szCs w:val="24"/>
          <w:lang w:val="ro-RO"/>
        </w:rPr>
        <w:t>the</w:t>
      </w:r>
      <w:proofErr w:type="spellEnd"/>
      <w:r w:rsidR="008623BC" w:rsidRPr="00EE0B87">
        <w:rPr>
          <w:sz w:val="24"/>
          <w:szCs w:val="24"/>
          <w:lang w:val="ro-RO"/>
        </w:rPr>
        <w:t xml:space="preserve"> </w:t>
      </w:r>
      <w:proofErr w:type="spellStart"/>
      <w:r w:rsidR="008623BC" w:rsidRPr="00EE0B87">
        <w:rPr>
          <w:sz w:val="24"/>
          <w:szCs w:val="24"/>
          <w:lang w:val="ro-RO"/>
        </w:rPr>
        <w:t>department</w:t>
      </w:r>
      <w:proofErr w:type="spellEnd"/>
      <w:r w:rsidR="008623BC" w:rsidRPr="00EE0B87">
        <w:rPr>
          <w:sz w:val="24"/>
          <w:szCs w:val="24"/>
          <w:lang w:val="ro-RO"/>
        </w:rPr>
        <w:t xml:space="preserve"> of </w:t>
      </w:r>
      <w:proofErr w:type="spellStart"/>
      <w:r w:rsidR="008623BC" w:rsidRPr="00EE0B87">
        <w:rPr>
          <w:sz w:val="24"/>
          <w:szCs w:val="24"/>
          <w:lang w:val="ro-RO"/>
        </w:rPr>
        <w:t>neurology</w:t>
      </w:r>
      <w:proofErr w:type="spellEnd"/>
      <w:r w:rsidR="00F46706" w:rsidRPr="00EE0B87">
        <w:rPr>
          <w:sz w:val="24"/>
          <w:szCs w:val="24"/>
          <w:lang w:val="ro-RO"/>
        </w:rPr>
        <w:t xml:space="preserve"> no.1.</w:t>
      </w:r>
    </w:p>
    <w:p w14:paraId="6765A94D" w14:textId="77777777" w:rsidR="007B0EFD" w:rsidRPr="00EE0B87" w:rsidRDefault="007B0EFD" w:rsidP="00BD7E69">
      <w:pPr>
        <w:spacing w:after="120" w:line="276" w:lineRule="auto"/>
        <w:ind w:left="360"/>
        <w:rPr>
          <w:i/>
          <w:sz w:val="24"/>
          <w:szCs w:val="24"/>
          <w:lang w:val="ro-RO"/>
        </w:rPr>
      </w:pPr>
    </w:p>
    <w:p w14:paraId="421CDE8B" w14:textId="77777777" w:rsidR="0028760B" w:rsidRPr="00EE0B87" w:rsidRDefault="0028760B">
      <w:pPr>
        <w:rPr>
          <w:sz w:val="24"/>
          <w:szCs w:val="24"/>
          <w:lang w:val="ro-RO"/>
        </w:rPr>
      </w:pPr>
    </w:p>
    <w:sectPr w:rsidR="0028760B" w:rsidRPr="00EE0B87" w:rsidSect="001B689F">
      <w:footerReference w:type="default" r:id="rId12"/>
      <w:pgSz w:w="11907" w:h="16840" w:code="9"/>
      <w:pgMar w:top="851" w:right="851" w:bottom="851" w:left="1701" w:header="397" w:footer="397" w:gutter="0"/>
      <w:cols w:space="124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F8F7" w14:textId="77777777" w:rsidR="003331CA" w:rsidRDefault="003331CA" w:rsidP="009E264B">
      <w:r>
        <w:separator/>
      </w:r>
    </w:p>
  </w:endnote>
  <w:endnote w:type="continuationSeparator" w:id="0">
    <w:p w14:paraId="35F11F6D" w14:textId="77777777" w:rsidR="003331CA" w:rsidRDefault="003331CA" w:rsidP="009E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Pragmatica">
    <w:altName w:val="Arial Narrow"/>
    <w:panose1 w:val="020B0604020202020204"/>
    <w:charset w:val="00"/>
    <w:family w:val="swiss"/>
    <w:pitch w:val="variable"/>
    <w:sig w:usb0="00000003" w:usb1="00000000" w:usb2="00000000" w:usb3="00000000" w:csb0="00000001" w:csb1="00000000"/>
  </w:font>
  <w:font w:name="Bembo">
    <w:altName w:val="Times New Roman"/>
    <w:panose1 w:val="02020502050201020203"/>
    <w:charset w:val="00"/>
    <w:family w:val="roman"/>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4367"/>
      <w:docPartObj>
        <w:docPartGallery w:val="Page Numbers (Bottom of Page)"/>
        <w:docPartUnique/>
      </w:docPartObj>
    </w:sdtPr>
    <w:sdtEndPr>
      <w:rPr>
        <w:sz w:val="18"/>
      </w:rPr>
    </w:sdtEndPr>
    <w:sdtContent>
      <w:p w14:paraId="3955841C" w14:textId="77777777" w:rsidR="00EE0B87" w:rsidRPr="00D655A6" w:rsidRDefault="00EE0B87">
        <w:pPr>
          <w:pStyle w:val="Footer"/>
          <w:jc w:val="center"/>
          <w:rPr>
            <w:sz w:val="18"/>
          </w:rPr>
        </w:pPr>
        <w:r w:rsidRPr="00D655A6">
          <w:rPr>
            <w:sz w:val="18"/>
          </w:rPr>
          <w:fldChar w:fldCharType="begin"/>
        </w:r>
        <w:r w:rsidRPr="00D655A6">
          <w:rPr>
            <w:sz w:val="18"/>
          </w:rPr>
          <w:instrText>PAGE   \* MERGEFORMAT</w:instrText>
        </w:r>
        <w:r w:rsidRPr="00D655A6">
          <w:rPr>
            <w:sz w:val="18"/>
          </w:rPr>
          <w:fldChar w:fldCharType="separate"/>
        </w:r>
        <w:r w:rsidR="006D6B3C" w:rsidRPr="006D6B3C">
          <w:rPr>
            <w:noProof/>
            <w:sz w:val="18"/>
            <w:lang w:val="ro-RO"/>
          </w:rPr>
          <w:t>57</w:t>
        </w:r>
        <w:r w:rsidRPr="00D655A6">
          <w:rPr>
            <w:noProof/>
            <w:sz w:val="18"/>
            <w:lang w:val="ro-RO"/>
          </w:rPr>
          <w:fldChar w:fldCharType="end"/>
        </w:r>
      </w:p>
    </w:sdtContent>
  </w:sdt>
  <w:p w14:paraId="20B9EBEF" w14:textId="77777777" w:rsidR="00EE0B87" w:rsidRDefault="00EE0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78254" w14:textId="77777777" w:rsidR="003331CA" w:rsidRDefault="003331CA" w:rsidP="009E264B">
      <w:r>
        <w:separator/>
      </w:r>
    </w:p>
  </w:footnote>
  <w:footnote w:type="continuationSeparator" w:id="0">
    <w:p w14:paraId="41642B5A" w14:textId="77777777" w:rsidR="003331CA" w:rsidRDefault="003331CA" w:rsidP="009E2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F64"/>
    <w:multiLevelType w:val="hybridMultilevel"/>
    <w:tmpl w:val="7C380FB4"/>
    <w:lvl w:ilvl="0" w:tplc="073E2670">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83EE3"/>
    <w:multiLevelType w:val="hybridMultilevel"/>
    <w:tmpl w:val="895E3C74"/>
    <w:lvl w:ilvl="0" w:tplc="0409000F">
      <w:start w:val="1"/>
      <w:numFmt w:val="decimal"/>
      <w:lvlText w:val="%1."/>
      <w:lvlJc w:val="left"/>
      <w:pPr>
        <w:ind w:left="720" w:hanging="360"/>
      </w:pPr>
      <w:rPr>
        <w:rFonts w:hint="default"/>
      </w:rPr>
    </w:lvl>
    <w:lvl w:ilvl="1" w:tplc="BA48F5D8">
      <w:start w:val="9"/>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61B5D"/>
    <w:multiLevelType w:val="hybridMultilevel"/>
    <w:tmpl w:val="8A0EB6E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94E88"/>
    <w:multiLevelType w:val="hybridMultilevel"/>
    <w:tmpl w:val="EA6E090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 w15:restartNumberingAfterBreak="0">
    <w:nsid w:val="0C6661A3"/>
    <w:multiLevelType w:val="hybridMultilevel"/>
    <w:tmpl w:val="DB7CC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74A61"/>
    <w:multiLevelType w:val="hybridMultilevel"/>
    <w:tmpl w:val="7F12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00C49"/>
    <w:multiLevelType w:val="hybridMultilevel"/>
    <w:tmpl w:val="210C3160"/>
    <w:lvl w:ilvl="0" w:tplc="8214CF8A">
      <w:start w:val="1"/>
      <w:numFmt w:val="upperRoman"/>
      <w:lvlText w:val="%1."/>
      <w:lvlJc w:val="left"/>
      <w:pPr>
        <w:ind w:left="720"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357987"/>
    <w:multiLevelType w:val="hybridMultilevel"/>
    <w:tmpl w:val="2A9ABC74"/>
    <w:lvl w:ilvl="0" w:tplc="073E267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0D196A"/>
    <w:multiLevelType w:val="hybridMultilevel"/>
    <w:tmpl w:val="733C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026D5"/>
    <w:multiLevelType w:val="hybridMultilevel"/>
    <w:tmpl w:val="0340F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AA7E8D"/>
    <w:multiLevelType w:val="hybridMultilevel"/>
    <w:tmpl w:val="5C56A380"/>
    <w:lvl w:ilvl="0" w:tplc="073E267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29696D"/>
    <w:multiLevelType w:val="hybridMultilevel"/>
    <w:tmpl w:val="89482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02A02"/>
    <w:multiLevelType w:val="hybridMultilevel"/>
    <w:tmpl w:val="89DAE3AA"/>
    <w:lvl w:ilvl="0" w:tplc="073E2670">
      <w:start w:val="1"/>
      <w:numFmt w:val="upperLetter"/>
      <w:lvlText w:val="%1."/>
      <w:lvlJc w:val="left"/>
      <w:pPr>
        <w:ind w:left="2160" w:hanging="360"/>
      </w:pPr>
      <w:rPr>
        <w:b/>
      </w:rPr>
    </w:lvl>
    <w:lvl w:ilvl="1" w:tplc="073E2670">
      <w:start w:val="1"/>
      <w:numFmt w:val="upperLetter"/>
      <w:lvlText w:val="%2."/>
      <w:lvlJc w:val="left"/>
      <w:pPr>
        <w:ind w:left="927"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EA27DA"/>
    <w:multiLevelType w:val="hybridMultilevel"/>
    <w:tmpl w:val="0688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67116"/>
    <w:multiLevelType w:val="hybridMultilevel"/>
    <w:tmpl w:val="CB866A3E"/>
    <w:lvl w:ilvl="0" w:tplc="62DAB1AE">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1329D"/>
    <w:multiLevelType w:val="hybridMultilevel"/>
    <w:tmpl w:val="1B1C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73421"/>
    <w:multiLevelType w:val="hybridMultilevel"/>
    <w:tmpl w:val="6FB85752"/>
    <w:lvl w:ilvl="0" w:tplc="F88A60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A9F45F3"/>
    <w:multiLevelType w:val="hybridMultilevel"/>
    <w:tmpl w:val="61E0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D467B"/>
    <w:multiLevelType w:val="hybridMultilevel"/>
    <w:tmpl w:val="C7C0B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E55F07"/>
    <w:multiLevelType w:val="hybridMultilevel"/>
    <w:tmpl w:val="CB866A3E"/>
    <w:lvl w:ilvl="0" w:tplc="62DAB1AE">
      <w:start w:val="1"/>
      <w:numFmt w:val="upperLetter"/>
      <w:lvlText w:val="%1."/>
      <w:lvlJc w:val="left"/>
      <w:pPr>
        <w:ind w:left="10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701699"/>
    <w:multiLevelType w:val="hybridMultilevel"/>
    <w:tmpl w:val="1B72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033AF5"/>
    <w:multiLevelType w:val="hybridMultilevel"/>
    <w:tmpl w:val="24B6A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F01FE2"/>
    <w:multiLevelType w:val="hybridMultilevel"/>
    <w:tmpl w:val="EEFC0180"/>
    <w:lvl w:ilvl="0" w:tplc="099266B2">
      <w:start w:val="1"/>
      <w:numFmt w:val="decimal"/>
      <w:lvlText w:val="%1."/>
      <w:lvlJc w:val="left"/>
      <w:pPr>
        <w:ind w:left="36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530A8B"/>
    <w:multiLevelType w:val="hybridMultilevel"/>
    <w:tmpl w:val="C3E255D2"/>
    <w:lvl w:ilvl="0" w:tplc="B93CC9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1845E0E"/>
    <w:multiLevelType w:val="hybridMultilevel"/>
    <w:tmpl w:val="0B06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831032"/>
    <w:multiLevelType w:val="hybridMultilevel"/>
    <w:tmpl w:val="CB866A3E"/>
    <w:lvl w:ilvl="0" w:tplc="62DAB1AE">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8A766A"/>
    <w:multiLevelType w:val="hybridMultilevel"/>
    <w:tmpl w:val="1B1E9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732FE5"/>
    <w:multiLevelType w:val="hybridMultilevel"/>
    <w:tmpl w:val="655AA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2672A9"/>
    <w:multiLevelType w:val="hybridMultilevel"/>
    <w:tmpl w:val="28FC9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484303"/>
    <w:multiLevelType w:val="hybridMultilevel"/>
    <w:tmpl w:val="CB866A3E"/>
    <w:lvl w:ilvl="0" w:tplc="62DAB1AE">
      <w:start w:val="1"/>
      <w:numFmt w:val="upperLetter"/>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8B1963"/>
    <w:multiLevelType w:val="hybridMultilevel"/>
    <w:tmpl w:val="A6300700"/>
    <w:lvl w:ilvl="0" w:tplc="FF78650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BB48AD"/>
    <w:multiLevelType w:val="hybridMultilevel"/>
    <w:tmpl w:val="0CD8F8C2"/>
    <w:lvl w:ilvl="0" w:tplc="073E2670">
      <w:start w:val="1"/>
      <w:numFmt w:val="upperLetter"/>
      <w:lvlText w:val="%1."/>
      <w:lvlJc w:val="left"/>
      <w:pPr>
        <w:ind w:left="1426" w:hanging="360"/>
      </w:pPr>
      <w:rPr>
        <w:b/>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3" w15:restartNumberingAfterBreak="0">
    <w:nsid w:val="473B6A65"/>
    <w:multiLevelType w:val="hybridMultilevel"/>
    <w:tmpl w:val="EA72C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90454C5"/>
    <w:multiLevelType w:val="hybridMultilevel"/>
    <w:tmpl w:val="7EC4C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9755B99"/>
    <w:multiLevelType w:val="hybridMultilevel"/>
    <w:tmpl w:val="9B743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DB562C"/>
    <w:multiLevelType w:val="hybridMultilevel"/>
    <w:tmpl w:val="398061CC"/>
    <w:lvl w:ilvl="0" w:tplc="2D22C772">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4E4574D0"/>
    <w:multiLevelType w:val="hybridMultilevel"/>
    <w:tmpl w:val="379A6E20"/>
    <w:lvl w:ilvl="0" w:tplc="340AE4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4C7272"/>
    <w:multiLevelType w:val="hybridMultilevel"/>
    <w:tmpl w:val="F200A1BE"/>
    <w:lvl w:ilvl="0" w:tplc="72B64E0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535946FF"/>
    <w:multiLevelType w:val="hybridMultilevel"/>
    <w:tmpl w:val="D902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405C06"/>
    <w:multiLevelType w:val="hybridMultilevel"/>
    <w:tmpl w:val="7A78D926"/>
    <w:lvl w:ilvl="0" w:tplc="1D7EBDE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E17836"/>
    <w:multiLevelType w:val="hybridMultilevel"/>
    <w:tmpl w:val="2084D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6405BD"/>
    <w:multiLevelType w:val="hybridMultilevel"/>
    <w:tmpl w:val="C914977C"/>
    <w:lvl w:ilvl="0" w:tplc="040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58283E36"/>
    <w:multiLevelType w:val="singleLevel"/>
    <w:tmpl w:val="04190017"/>
    <w:lvl w:ilvl="0">
      <w:start w:val="1"/>
      <w:numFmt w:val="lowerLetter"/>
      <w:lvlText w:val="%1)"/>
      <w:lvlJc w:val="left"/>
      <w:pPr>
        <w:tabs>
          <w:tab w:val="num" w:pos="360"/>
        </w:tabs>
        <w:ind w:left="360" w:hanging="360"/>
      </w:pPr>
      <w:rPr>
        <w:rFonts w:hint="default"/>
      </w:rPr>
    </w:lvl>
  </w:abstractNum>
  <w:abstractNum w:abstractNumId="44" w15:restartNumberingAfterBreak="0">
    <w:nsid w:val="586B5039"/>
    <w:multiLevelType w:val="hybridMultilevel"/>
    <w:tmpl w:val="C582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332FCC"/>
    <w:multiLevelType w:val="hybridMultilevel"/>
    <w:tmpl w:val="DADEF384"/>
    <w:lvl w:ilvl="0" w:tplc="04190001">
      <w:start w:val="1"/>
      <w:numFmt w:val="bullet"/>
      <w:lvlText w:val=""/>
      <w:lvlJc w:val="left"/>
      <w:pPr>
        <w:ind w:left="687" w:hanging="360"/>
      </w:pPr>
      <w:rPr>
        <w:rFonts w:ascii="Symbol" w:hAnsi="Symbol" w:hint="default"/>
      </w:rPr>
    </w:lvl>
    <w:lvl w:ilvl="1" w:tplc="04190003" w:tentative="1">
      <w:start w:val="1"/>
      <w:numFmt w:val="bullet"/>
      <w:lvlText w:val="o"/>
      <w:lvlJc w:val="left"/>
      <w:pPr>
        <w:ind w:left="1407" w:hanging="360"/>
      </w:pPr>
      <w:rPr>
        <w:rFonts w:ascii="Courier New" w:hAnsi="Courier New" w:cs="Courier New" w:hint="default"/>
      </w:rPr>
    </w:lvl>
    <w:lvl w:ilvl="2" w:tplc="04190005" w:tentative="1">
      <w:start w:val="1"/>
      <w:numFmt w:val="bullet"/>
      <w:lvlText w:val=""/>
      <w:lvlJc w:val="left"/>
      <w:pPr>
        <w:ind w:left="2127" w:hanging="360"/>
      </w:pPr>
      <w:rPr>
        <w:rFonts w:ascii="Wingdings" w:hAnsi="Wingdings" w:hint="default"/>
      </w:rPr>
    </w:lvl>
    <w:lvl w:ilvl="3" w:tplc="04190001" w:tentative="1">
      <w:start w:val="1"/>
      <w:numFmt w:val="bullet"/>
      <w:lvlText w:val=""/>
      <w:lvlJc w:val="left"/>
      <w:pPr>
        <w:ind w:left="2847" w:hanging="360"/>
      </w:pPr>
      <w:rPr>
        <w:rFonts w:ascii="Symbol" w:hAnsi="Symbol" w:hint="default"/>
      </w:rPr>
    </w:lvl>
    <w:lvl w:ilvl="4" w:tplc="04190003" w:tentative="1">
      <w:start w:val="1"/>
      <w:numFmt w:val="bullet"/>
      <w:lvlText w:val="o"/>
      <w:lvlJc w:val="left"/>
      <w:pPr>
        <w:ind w:left="3567" w:hanging="360"/>
      </w:pPr>
      <w:rPr>
        <w:rFonts w:ascii="Courier New" w:hAnsi="Courier New" w:cs="Courier New" w:hint="default"/>
      </w:rPr>
    </w:lvl>
    <w:lvl w:ilvl="5" w:tplc="04190005" w:tentative="1">
      <w:start w:val="1"/>
      <w:numFmt w:val="bullet"/>
      <w:lvlText w:val=""/>
      <w:lvlJc w:val="left"/>
      <w:pPr>
        <w:ind w:left="4287" w:hanging="360"/>
      </w:pPr>
      <w:rPr>
        <w:rFonts w:ascii="Wingdings" w:hAnsi="Wingdings" w:hint="default"/>
      </w:rPr>
    </w:lvl>
    <w:lvl w:ilvl="6" w:tplc="04190001" w:tentative="1">
      <w:start w:val="1"/>
      <w:numFmt w:val="bullet"/>
      <w:lvlText w:val=""/>
      <w:lvlJc w:val="left"/>
      <w:pPr>
        <w:ind w:left="5007" w:hanging="360"/>
      </w:pPr>
      <w:rPr>
        <w:rFonts w:ascii="Symbol" w:hAnsi="Symbol" w:hint="default"/>
      </w:rPr>
    </w:lvl>
    <w:lvl w:ilvl="7" w:tplc="04190003" w:tentative="1">
      <w:start w:val="1"/>
      <w:numFmt w:val="bullet"/>
      <w:lvlText w:val="o"/>
      <w:lvlJc w:val="left"/>
      <w:pPr>
        <w:ind w:left="5727" w:hanging="360"/>
      </w:pPr>
      <w:rPr>
        <w:rFonts w:ascii="Courier New" w:hAnsi="Courier New" w:cs="Courier New" w:hint="default"/>
      </w:rPr>
    </w:lvl>
    <w:lvl w:ilvl="8" w:tplc="04190005" w:tentative="1">
      <w:start w:val="1"/>
      <w:numFmt w:val="bullet"/>
      <w:lvlText w:val=""/>
      <w:lvlJc w:val="left"/>
      <w:pPr>
        <w:ind w:left="6447" w:hanging="360"/>
      </w:pPr>
      <w:rPr>
        <w:rFonts w:ascii="Wingdings" w:hAnsi="Wingdings" w:hint="default"/>
      </w:rPr>
    </w:lvl>
  </w:abstractNum>
  <w:abstractNum w:abstractNumId="46" w15:restartNumberingAfterBreak="0">
    <w:nsid w:val="5E900E6C"/>
    <w:multiLevelType w:val="hybridMultilevel"/>
    <w:tmpl w:val="1424E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037547"/>
    <w:multiLevelType w:val="hybridMultilevel"/>
    <w:tmpl w:val="F816F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26D3E1F"/>
    <w:multiLevelType w:val="hybridMultilevel"/>
    <w:tmpl w:val="E174B4C0"/>
    <w:lvl w:ilvl="0" w:tplc="A29832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F3541C"/>
    <w:multiLevelType w:val="hybridMultilevel"/>
    <w:tmpl w:val="220A3EDE"/>
    <w:lvl w:ilvl="0" w:tplc="89C488E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0" w15:restartNumberingAfterBreak="0">
    <w:nsid w:val="636D0706"/>
    <w:multiLevelType w:val="hybridMultilevel"/>
    <w:tmpl w:val="63866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59712B1"/>
    <w:multiLevelType w:val="hybridMultilevel"/>
    <w:tmpl w:val="36AA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0C13F9"/>
    <w:multiLevelType w:val="hybridMultilevel"/>
    <w:tmpl w:val="C0306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8C17E9"/>
    <w:multiLevelType w:val="hybridMultilevel"/>
    <w:tmpl w:val="EC46D65C"/>
    <w:lvl w:ilvl="0" w:tplc="DE0058B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44E3399"/>
    <w:multiLevelType w:val="hybridMultilevel"/>
    <w:tmpl w:val="834A3CD4"/>
    <w:lvl w:ilvl="0" w:tplc="C73254D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142A4D"/>
    <w:multiLevelType w:val="hybridMultilevel"/>
    <w:tmpl w:val="0CD8F8C2"/>
    <w:lvl w:ilvl="0" w:tplc="073E2670">
      <w:start w:val="1"/>
      <w:numFmt w:val="upperLetter"/>
      <w:lvlText w:val="%1."/>
      <w:lvlJc w:val="left"/>
      <w:pPr>
        <w:ind w:left="1426" w:hanging="360"/>
      </w:pPr>
      <w:rPr>
        <w:b/>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6" w15:restartNumberingAfterBreak="0">
    <w:nsid w:val="7F332CCC"/>
    <w:multiLevelType w:val="hybridMultilevel"/>
    <w:tmpl w:val="7A604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0"/>
  </w:num>
  <w:num w:numId="3">
    <w:abstractNumId w:val="41"/>
  </w:num>
  <w:num w:numId="4">
    <w:abstractNumId w:val="9"/>
  </w:num>
  <w:num w:numId="5">
    <w:abstractNumId w:val="11"/>
  </w:num>
  <w:num w:numId="6">
    <w:abstractNumId w:val="43"/>
  </w:num>
  <w:num w:numId="7">
    <w:abstractNumId w:val="30"/>
  </w:num>
  <w:num w:numId="8">
    <w:abstractNumId w:val="26"/>
  </w:num>
  <w:num w:numId="9">
    <w:abstractNumId w:val="46"/>
  </w:num>
  <w:num w:numId="10">
    <w:abstractNumId w:val="35"/>
  </w:num>
  <w:num w:numId="11">
    <w:abstractNumId w:val="33"/>
  </w:num>
  <w:num w:numId="12">
    <w:abstractNumId w:val="4"/>
  </w:num>
  <w:num w:numId="13">
    <w:abstractNumId w:val="15"/>
  </w:num>
  <w:num w:numId="14">
    <w:abstractNumId w:val="50"/>
  </w:num>
  <w:num w:numId="15">
    <w:abstractNumId w:val="8"/>
  </w:num>
  <w:num w:numId="16">
    <w:abstractNumId w:val="54"/>
  </w:num>
  <w:num w:numId="17">
    <w:abstractNumId w:val="39"/>
  </w:num>
  <w:num w:numId="18">
    <w:abstractNumId w:val="51"/>
  </w:num>
  <w:num w:numId="19">
    <w:abstractNumId w:val="17"/>
  </w:num>
  <w:num w:numId="20">
    <w:abstractNumId w:val="5"/>
  </w:num>
  <w:num w:numId="21">
    <w:abstractNumId w:val="44"/>
  </w:num>
  <w:num w:numId="22">
    <w:abstractNumId w:val="47"/>
  </w:num>
  <w:num w:numId="23">
    <w:abstractNumId w:val="45"/>
  </w:num>
  <w:num w:numId="24">
    <w:abstractNumId w:val="34"/>
  </w:num>
  <w:num w:numId="25">
    <w:abstractNumId w:val="13"/>
  </w:num>
  <w:num w:numId="26">
    <w:abstractNumId w:val="22"/>
  </w:num>
  <w:num w:numId="27">
    <w:abstractNumId w:val="42"/>
  </w:num>
  <w:num w:numId="28">
    <w:abstractNumId w:val="56"/>
  </w:num>
  <w:num w:numId="29">
    <w:abstractNumId w:val="28"/>
  </w:num>
  <w:num w:numId="30">
    <w:abstractNumId w:val="21"/>
  </w:num>
  <w:num w:numId="31">
    <w:abstractNumId w:val="48"/>
  </w:num>
  <w:num w:numId="32">
    <w:abstractNumId w:val="3"/>
  </w:num>
  <w:num w:numId="33">
    <w:abstractNumId w:val="25"/>
  </w:num>
  <w:num w:numId="34">
    <w:abstractNumId w:val="31"/>
  </w:num>
  <w:num w:numId="35">
    <w:abstractNumId w:val="19"/>
  </w:num>
  <w:num w:numId="36">
    <w:abstractNumId w:val="14"/>
  </w:num>
  <w:num w:numId="37">
    <w:abstractNumId w:val="29"/>
  </w:num>
  <w:num w:numId="38">
    <w:abstractNumId w:val="36"/>
  </w:num>
  <w:num w:numId="39">
    <w:abstractNumId w:val="18"/>
  </w:num>
  <w:num w:numId="40">
    <w:abstractNumId w:val="10"/>
  </w:num>
  <w:num w:numId="41">
    <w:abstractNumId w:val="12"/>
  </w:num>
  <w:num w:numId="42">
    <w:abstractNumId w:val="7"/>
  </w:num>
  <w:num w:numId="43">
    <w:abstractNumId w:val="55"/>
  </w:num>
  <w:num w:numId="44">
    <w:abstractNumId w:val="0"/>
  </w:num>
  <w:num w:numId="45">
    <w:abstractNumId w:val="32"/>
  </w:num>
  <w:num w:numId="46">
    <w:abstractNumId w:val="1"/>
  </w:num>
  <w:num w:numId="47">
    <w:abstractNumId w:val="27"/>
  </w:num>
  <w:num w:numId="48">
    <w:abstractNumId w:val="49"/>
  </w:num>
  <w:num w:numId="49">
    <w:abstractNumId w:val="20"/>
  </w:num>
  <w:num w:numId="50">
    <w:abstractNumId w:val="24"/>
  </w:num>
  <w:num w:numId="51">
    <w:abstractNumId w:val="53"/>
  </w:num>
  <w:num w:numId="52">
    <w:abstractNumId w:val="52"/>
  </w:num>
  <w:num w:numId="53">
    <w:abstractNumId w:val="16"/>
  </w:num>
  <w:num w:numId="54">
    <w:abstractNumId w:val="6"/>
  </w:num>
  <w:num w:numId="55">
    <w:abstractNumId w:val="38"/>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embedSystemFonts/>
  <w:hideSpellingErrors/>
  <w:hideGrammaticalErrors/>
  <w:activeWritingStyle w:appName="MSWord" w:lang="pt-BR" w:vendorID="64" w:dllVersion="6" w:nlCheck="1" w:checkStyle="0"/>
  <w:activeWritingStyle w:appName="MSWord" w:lang="en-US" w:vendorID="64" w:dllVersion="6" w:nlCheck="1" w:checkStyle="0"/>
  <w:activeWritingStyle w:appName="MSWord" w:lang="fr-FR" w:vendorID="64" w:dllVersion="6" w:nlCheck="1" w:checkStyle="1"/>
  <w:activeWritingStyle w:appName="MSWord" w:lang="ru-RU" w:vendorID="64" w:dllVersion="6" w:nlCheck="1" w:checkStyle="0"/>
  <w:activeWritingStyle w:appName="MSWord" w:lang="es-E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it-IT"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en-US" w:vendorID="64" w:dllVersion="0" w:nlCheck="1" w:checkStyle="0"/>
  <w:activeWritingStyle w:appName="MSWord" w:lang="it-IT"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93"/>
    <w:rsid w:val="00001157"/>
    <w:rsid w:val="00003B7D"/>
    <w:rsid w:val="000055B5"/>
    <w:rsid w:val="000077D5"/>
    <w:rsid w:val="000100EB"/>
    <w:rsid w:val="00011671"/>
    <w:rsid w:val="00014183"/>
    <w:rsid w:val="00015787"/>
    <w:rsid w:val="000170C0"/>
    <w:rsid w:val="000228A2"/>
    <w:rsid w:val="00022C29"/>
    <w:rsid w:val="00024C64"/>
    <w:rsid w:val="00030C94"/>
    <w:rsid w:val="0003150E"/>
    <w:rsid w:val="000319B4"/>
    <w:rsid w:val="00031F3A"/>
    <w:rsid w:val="00032A87"/>
    <w:rsid w:val="00032C3F"/>
    <w:rsid w:val="000343AF"/>
    <w:rsid w:val="00040CBE"/>
    <w:rsid w:val="000432C1"/>
    <w:rsid w:val="00046B3A"/>
    <w:rsid w:val="00051212"/>
    <w:rsid w:val="000512C3"/>
    <w:rsid w:val="0005527B"/>
    <w:rsid w:val="00055ACB"/>
    <w:rsid w:val="00056AA8"/>
    <w:rsid w:val="00057C04"/>
    <w:rsid w:val="00060C6B"/>
    <w:rsid w:val="00063303"/>
    <w:rsid w:val="00064C70"/>
    <w:rsid w:val="00065D4D"/>
    <w:rsid w:val="000662C5"/>
    <w:rsid w:val="00067BF9"/>
    <w:rsid w:val="000719EE"/>
    <w:rsid w:val="00074CF3"/>
    <w:rsid w:val="000750BD"/>
    <w:rsid w:val="0007710F"/>
    <w:rsid w:val="000805CA"/>
    <w:rsid w:val="00080E62"/>
    <w:rsid w:val="00080F8D"/>
    <w:rsid w:val="00086585"/>
    <w:rsid w:val="000911FD"/>
    <w:rsid w:val="00092478"/>
    <w:rsid w:val="000943E7"/>
    <w:rsid w:val="00095582"/>
    <w:rsid w:val="000A10BE"/>
    <w:rsid w:val="000A29D3"/>
    <w:rsid w:val="000A4417"/>
    <w:rsid w:val="000B150E"/>
    <w:rsid w:val="000B160E"/>
    <w:rsid w:val="000B2C70"/>
    <w:rsid w:val="000B4638"/>
    <w:rsid w:val="000B4836"/>
    <w:rsid w:val="000B6148"/>
    <w:rsid w:val="000B6232"/>
    <w:rsid w:val="000B6AFF"/>
    <w:rsid w:val="000C07DA"/>
    <w:rsid w:val="000C1580"/>
    <w:rsid w:val="000C543D"/>
    <w:rsid w:val="000C698D"/>
    <w:rsid w:val="000D3BEA"/>
    <w:rsid w:val="000D4635"/>
    <w:rsid w:val="000D4A53"/>
    <w:rsid w:val="000D5041"/>
    <w:rsid w:val="000D50BD"/>
    <w:rsid w:val="000D62DE"/>
    <w:rsid w:val="000D74D6"/>
    <w:rsid w:val="000E4985"/>
    <w:rsid w:val="000E5048"/>
    <w:rsid w:val="000E5408"/>
    <w:rsid w:val="000E6403"/>
    <w:rsid w:val="000E7848"/>
    <w:rsid w:val="000F169E"/>
    <w:rsid w:val="000F1994"/>
    <w:rsid w:val="000F2E61"/>
    <w:rsid w:val="000F4438"/>
    <w:rsid w:val="000F4C8D"/>
    <w:rsid w:val="000F53D9"/>
    <w:rsid w:val="000F6270"/>
    <w:rsid w:val="0010000D"/>
    <w:rsid w:val="0010695E"/>
    <w:rsid w:val="00107733"/>
    <w:rsid w:val="001108F4"/>
    <w:rsid w:val="00110924"/>
    <w:rsid w:val="00113804"/>
    <w:rsid w:val="0011591F"/>
    <w:rsid w:val="00116C86"/>
    <w:rsid w:val="001229C5"/>
    <w:rsid w:val="00122B22"/>
    <w:rsid w:val="00123F03"/>
    <w:rsid w:val="00124B5D"/>
    <w:rsid w:val="001256C3"/>
    <w:rsid w:val="00125BB9"/>
    <w:rsid w:val="00125C66"/>
    <w:rsid w:val="0012632B"/>
    <w:rsid w:val="00126955"/>
    <w:rsid w:val="00126D4F"/>
    <w:rsid w:val="0012709F"/>
    <w:rsid w:val="001308AF"/>
    <w:rsid w:val="001313EB"/>
    <w:rsid w:val="0013614E"/>
    <w:rsid w:val="001361BE"/>
    <w:rsid w:val="00137A54"/>
    <w:rsid w:val="00137EC9"/>
    <w:rsid w:val="0014237F"/>
    <w:rsid w:val="00144270"/>
    <w:rsid w:val="0015087E"/>
    <w:rsid w:val="00150B3D"/>
    <w:rsid w:val="00152DFA"/>
    <w:rsid w:val="001533D6"/>
    <w:rsid w:val="001558D1"/>
    <w:rsid w:val="00155C1B"/>
    <w:rsid w:val="00156208"/>
    <w:rsid w:val="0016089B"/>
    <w:rsid w:val="0016402B"/>
    <w:rsid w:val="001647A8"/>
    <w:rsid w:val="001705C0"/>
    <w:rsid w:val="001738B1"/>
    <w:rsid w:val="001740BB"/>
    <w:rsid w:val="00174331"/>
    <w:rsid w:val="00174952"/>
    <w:rsid w:val="00176220"/>
    <w:rsid w:val="00177961"/>
    <w:rsid w:val="00184069"/>
    <w:rsid w:val="00187D76"/>
    <w:rsid w:val="00187E6D"/>
    <w:rsid w:val="001904A7"/>
    <w:rsid w:val="001914EF"/>
    <w:rsid w:val="00192484"/>
    <w:rsid w:val="00193868"/>
    <w:rsid w:val="00194E60"/>
    <w:rsid w:val="001957B1"/>
    <w:rsid w:val="001A1F5B"/>
    <w:rsid w:val="001A23FA"/>
    <w:rsid w:val="001A4775"/>
    <w:rsid w:val="001A5551"/>
    <w:rsid w:val="001B01C3"/>
    <w:rsid w:val="001B2985"/>
    <w:rsid w:val="001B3C6A"/>
    <w:rsid w:val="001B689F"/>
    <w:rsid w:val="001C058E"/>
    <w:rsid w:val="001C07F0"/>
    <w:rsid w:val="001C3C3F"/>
    <w:rsid w:val="001C46F8"/>
    <w:rsid w:val="001C53EF"/>
    <w:rsid w:val="001D0F5D"/>
    <w:rsid w:val="001D16EC"/>
    <w:rsid w:val="001D36BE"/>
    <w:rsid w:val="001D4A62"/>
    <w:rsid w:val="001D6EF9"/>
    <w:rsid w:val="001E0501"/>
    <w:rsid w:val="001E05F4"/>
    <w:rsid w:val="001E1754"/>
    <w:rsid w:val="001E1BF9"/>
    <w:rsid w:val="001E3319"/>
    <w:rsid w:val="001E45A7"/>
    <w:rsid w:val="001E5131"/>
    <w:rsid w:val="001E769F"/>
    <w:rsid w:val="001E7997"/>
    <w:rsid w:val="001E7C1B"/>
    <w:rsid w:val="001F0192"/>
    <w:rsid w:val="001F147F"/>
    <w:rsid w:val="001F2654"/>
    <w:rsid w:val="001F3495"/>
    <w:rsid w:val="001F4B1F"/>
    <w:rsid w:val="001F5F93"/>
    <w:rsid w:val="001F787C"/>
    <w:rsid w:val="00201516"/>
    <w:rsid w:val="00206A2F"/>
    <w:rsid w:val="002102DB"/>
    <w:rsid w:val="00211060"/>
    <w:rsid w:val="0021304A"/>
    <w:rsid w:val="002130B0"/>
    <w:rsid w:val="002134F5"/>
    <w:rsid w:val="0021442E"/>
    <w:rsid w:val="0021697D"/>
    <w:rsid w:val="00217539"/>
    <w:rsid w:val="00220B12"/>
    <w:rsid w:val="00222758"/>
    <w:rsid w:val="00224157"/>
    <w:rsid w:val="0022427B"/>
    <w:rsid w:val="002249A2"/>
    <w:rsid w:val="002255E3"/>
    <w:rsid w:val="00230321"/>
    <w:rsid w:val="002304BA"/>
    <w:rsid w:val="002335B1"/>
    <w:rsid w:val="00236022"/>
    <w:rsid w:val="002369D6"/>
    <w:rsid w:val="00241E08"/>
    <w:rsid w:val="00246785"/>
    <w:rsid w:val="00250A06"/>
    <w:rsid w:val="00251093"/>
    <w:rsid w:val="002535D4"/>
    <w:rsid w:val="00254513"/>
    <w:rsid w:val="00260F75"/>
    <w:rsid w:val="002667BC"/>
    <w:rsid w:val="00270DBC"/>
    <w:rsid w:val="002711A4"/>
    <w:rsid w:val="002712D8"/>
    <w:rsid w:val="00272ED1"/>
    <w:rsid w:val="00272F2F"/>
    <w:rsid w:val="00276FA2"/>
    <w:rsid w:val="002776F1"/>
    <w:rsid w:val="0028023D"/>
    <w:rsid w:val="002808C7"/>
    <w:rsid w:val="002809FF"/>
    <w:rsid w:val="002811B9"/>
    <w:rsid w:val="0028166F"/>
    <w:rsid w:val="00282609"/>
    <w:rsid w:val="002831AF"/>
    <w:rsid w:val="002840F2"/>
    <w:rsid w:val="0028760B"/>
    <w:rsid w:val="00287ECB"/>
    <w:rsid w:val="00291F1B"/>
    <w:rsid w:val="002942DA"/>
    <w:rsid w:val="00295E24"/>
    <w:rsid w:val="002A0434"/>
    <w:rsid w:val="002A10F7"/>
    <w:rsid w:val="002A3267"/>
    <w:rsid w:val="002A5D13"/>
    <w:rsid w:val="002A616C"/>
    <w:rsid w:val="002A687F"/>
    <w:rsid w:val="002B3087"/>
    <w:rsid w:val="002B33C9"/>
    <w:rsid w:val="002B37EA"/>
    <w:rsid w:val="002B3893"/>
    <w:rsid w:val="002B449A"/>
    <w:rsid w:val="002B6C42"/>
    <w:rsid w:val="002C0CD5"/>
    <w:rsid w:val="002C1D39"/>
    <w:rsid w:val="002C29F0"/>
    <w:rsid w:val="002D0B36"/>
    <w:rsid w:val="002D2C4A"/>
    <w:rsid w:val="002D3DF4"/>
    <w:rsid w:val="002D45EE"/>
    <w:rsid w:val="002D49DA"/>
    <w:rsid w:val="002D4DD4"/>
    <w:rsid w:val="002D5AC3"/>
    <w:rsid w:val="002D7528"/>
    <w:rsid w:val="002E00F9"/>
    <w:rsid w:val="002E2C7E"/>
    <w:rsid w:val="002E3CF4"/>
    <w:rsid w:val="002E49A6"/>
    <w:rsid w:val="002E6338"/>
    <w:rsid w:val="002E764C"/>
    <w:rsid w:val="002E7C0F"/>
    <w:rsid w:val="002E7F67"/>
    <w:rsid w:val="002F1090"/>
    <w:rsid w:val="002F16D4"/>
    <w:rsid w:val="002F180B"/>
    <w:rsid w:val="002F1B95"/>
    <w:rsid w:val="002F43DD"/>
    <w:rsid w:val="002F4CDA"/>
    <w:rsid w:val="002F5830"/>
    <w:rsid w:val="002F61DD"/>
    <w:rsid w:val="00300CBF"/>
    <w:rsid w:val="00314C53"/>
    <w:rsid w:val="00316AE6"/>
    <w:rsid w:val="003171B2"/>
    <w:rsid w:val="003172CD"/>
    <w:rsid w:val="003174FA"/>
    <w:rsid w:val="00317DBA"/>
    <w:rsid w:val="00325D7C"/>
    <w:rsid w:val="00331725"/>
    <w:rsid w:val="00332C08"/>
    <w:rsid w:val="003331CA"/>
    <w:rsid w:val="003336A6"/>
    <w:rsid w:val="00337967"/>
    <w:rsid w:val="003401CC"/>
    <w:rsid w:val="00340855"/>
    <w:rsid w:val="00340DE9"/>
    <w:rsid w:val="00340E14"/>
    <w:rsid w:val="003416B5"/>
    <w:rsid w:val="003462B0"/>
    <w:rsid w:val="00346824"/>
    <w:rsid w:val="003473A7"/>
    <w:rsid w:val="00347846"/>
    <w:rsid w:val="003508CE"/>
    <w:rsid w:val="003539FA"/>
    <w:rsid w:val="00353F06"/>
    <w:rsid w:val="00354325"/>
    <w:rsid w:val="0035490D"/>
    <w:rsid w:val="00357D7E"/>
    <w:rsid w:val="0036103A"/>
    <w:rsid w:val="00361DB8"/>
    <w:rsid w:val="00362E7F"/>
    <w:rsid w:val="00362FBD"/>
    <w:rsid w:val="00363E83"/>
    <w:rsid w:val="00364153"/>
    <w:rsid w:val="00365A2F"/>
    <w:rsid w:val="00367465"/>
    <w:rsid w:val="0037040D"/>
    <w:rsid w:val="00370754"/>
    <w:rsid w:val="00374F83"/>
    <w:rsid w:val="00376580"/>
    <w:rsid w:val="0037693C"/>
    <w:rsid w:val="00380B8E"/>
    <w:rsid w:val="00385693"/>
    <w:rsid w:val="00386788"/>
    <w:rsid w:val="003872C9"/>
    <w:rsid w:val="00390468"/>
    <w:rsid w:val="00392EF6"/>
    <w:rsid w:val="003979C4"/>
    <w:rsid w:val="003A2494"/>
    <w:rsid w:val="003A28DF"/>
    <w:rsid w:val="003A51E4"/>
    <w:rsid w:val="003A77B2"/>
    <w:rsid w:val="003C3237"/>
    <w:rsid w:val="003C3B8C"/>
    <w:rsid w:val="003C4D92"/>
    <w:rsid w:val="003C5652"/>
    <w:rsid w:val="003C62D6"/>
    <w:rsid w:val="003C6AA0"/>
    <w:rsid w:val="003C6C0A"/>
    <w:rsid w:val="003D0FFA"/>
    <w:rsid w:val="003D6589"/>
    <w:rsid w:val="003D6794"/>
    <w:rsid w:val="003D6ECE"/>
    <w:rsid w:val="003E2491"/>
    <w:rsid w:val="003E3EA0"/>
    <w:rsid w:val="003E4183"/>
    <w:rsid w:val="003E49EF"/>
    <w:rsid w:val="003F056F"/>
    <w:rsid w:val="003F5704"/>
    <w:rsid w:val="003F6484"/>
    <w:rsid w:val="004041C6"/>
    <w:rsid w:val="00404ACF"/>
    <w:rsid w:val="004052F7"/>
    <w:rsid w:val="00406287"/>
    <w:rsid w:val="004070C6"/>
    <w:rsid w:val="0040766F"/>
    <w:rsid w:val="0041094C"/>
    <w:rsid w:val="004119D4"/>
    <w:rsid w:val="00412D20"/>
    <w:rsid w:val="00417818"/>
    <w:rsid w:val="00417D0E"/>
    <w:rsid w:val="00420876"/>
    <w:rsid w:val="00424D11"/>
    <w:rsid w:val="0042503F"/>
    <w:rsid w:val="00426808"/>
    <w:rsid w:val="004301C3"/>
    <w:rsid w:val="00432EBF"/>
    <w:rsid w:val="00432F62"/>
    <w:rsid w:val="00433D67"/>
    <w:rsid w:val="00434DA0"/>
    <w:rsid w:val="00436D34"/>
    <w:rsid w:val="00436E68"/>
    <w:rsid w:val="004408F6"/>
    <w:rsid w:val="004423E6"/>
    <w:rsid w:val="00442421"/>
    <w:rsid w:val="004427F8"/>
    <w:rsid w:val="00442E7E"/>
    <w:rsid w:val="004452D4"/>
    <w:rsid w:val="00445455"/>
    <w:rsid w:val="00445583"/>
    <w:rsid w:val="0044598E"/>
    <w:rsid w:val="004514A5"/>
    <w:rsid w:val="004517E4"/>
    <w:rsid w:val="004528D9"/>
    <w:rsid w:val="00452E2C"/>
    <w:rsid w:val="00453176"/>
    <w:rsid w:val="0045652B"/>
    <w:rsid w:val="004570AD"/>
    <w:rsid w:val="004570CE"/>
    <w:rsid w:val="0045772A"/>
    <w:rsid w:val="004640EF"/>
    <w:rsid w:val="00464A75"/>
    <w:rsid w:val="00465D5D"/>
    <w:rsid w:val="004702EB"/>
    <w:rsid w:val="00470619"/>
    <w:rsid w:val="00472367"/>
    <w:rsid w:val="00474CFA"/>
    <w:rsid w:val="00475318"/>
    <w:rsid w:val="00475F80"/>
    <w:rsid w:val="004806DB"/>
    <w:rsid w:val="0048082E"/>
    <w:rsid w:val="00481792"/>
    <w:rsid w:val="0048348D"/>
    <w:rsid w:val="00484DDF"/>
    <w:rsid w:val="00484E32"/>
    <w:rsid w:val="00487DF4"/>
    <w:rsid w:val="00490C3A"/>
    <w:rsid w:val="00491DF1"/>
    <w:rsid w:val="00492124"/>
    <w:rsid w:val="00493CC3"/>
    <w:rsid w:val="00495A8E"/>
    <w:rsid w:val="00495F04"/>
    <w:rsid w:val="00497497"/>
    <w:rsid w:val="004A5394"/>
    <w:rsid w:val="004B0292"/>
    <w:rsid w:val="004B2DBC"/>
    <w:rsid w:val="004B3F39"/>
    <w:rsid w:val="004B4084"/>
    <w:rsid w:val="004B4806"/>
    <w:rsid w:val="004C0EB5"/>
    <w:rsid w:val="004C1569"/>
    <w:rsid w:val="004C44BA"/>
    <w:rsid w:val="004C493C"/>
    <w:rsid w:val="004C6C74"/>
    <w:rsid w:val="004C6D09"/>
    <w:rsid w:val="004C7D09"/>
    <w:rsid w:val="004D0010"/>
    <w:rsid w:val="004D11CB"/>
    <w:rsid w:val="004D1AA6"/>
    <w:rsid w:val="004D1EEB"/>
    <w:rsid w:val="004D2B75"/>
    <w:rsid w:val="004D3E63"/>
    <w:rsid w:val="004D5CC8"/>
    <w:rsid w:val="004D6447"/>
    <w:rsid w:val="004D6732"/>
    <w:rsid w:val="004D6F6C"/>
    <w:rsid w:val="004E246C"/>
    <w:rsid w:val="004E2BA0"/>
    <w:rsid w:val="004E2CB2"/>
    <w:rsid w:val="004E51A9"/>
    <w:rsid w:val="004E57E2"/>
    <w:rsid w:val="004F00AE"/>
    <w:rsid w:val="004F01F1"/>
    <w:rsid w:val="004F0A71"/>
    <w:rsid w:val="004F41AF"/>
    <w:rsid w:val="004F5CAB"/>
    <w:rsid w:val="00500D39"/>
    <w:rsid w:val="0050446E"/>
    <w:rsid w:val="00505A27"/>
    <w:rsid w:val="00510C4F"/>
    <w:rsid w:val="00511B11"/>
    <w:rsid w:val="005134EC"/>
    <w:rsid w:val="00514872"/>
    <w:rsid w:val="00514D6A"/>
    <w:rsid w:val="00522205"/>
    <w:rsid w:val="00522AF3"/>
    <w:rsid w:val="00523721"/>
    <w:rsid w:val="00524B8D"/>
    <w:rsid w:val="005312D7"/>
    <w:rsid w:val="00531859"/>
    <w:rsid w:val="00531DFF"/>
    <w:rsid w:val="005323E5"/>
    <w:rsid w:val="005341E2"/>
    <w:rsid w:val="00535A6E"/>
    <w:rsid w:val="00536F8A"/>
    <w:rsid w:val="00537C84"/>
    <w:rsid w:val="00540BED"/>
    <w:rsid w:val="00540EA3"/>
    <w:rsid w:val="00545770"/>
    <w:rsid w:val="0055135E"/>
    <w:rsid w:val="00560EFE"/>
    <w:rsid w:val="0056216C"/>
    <w:rsid w:val="00563684"/>
    <w:rsid w:val="005636ED"/>
    <w:rsid w:val="00564014"/>
    <w:rsid w:val="005674A1"/>
    <w:rsid w:val="005675A2"/>
    <w:rsid w:val="005676F9"/>
    <w:rsid w:val="00570131"/>
    <w:rsid w:val="005701C3"/>
    <w:rsid w:val="00570284"/>
    <w:rsid w:val="0057050B"/>
    <w:rsid w:val="00570AE2"/>
    <w:rsid w:val="00571DF4"/>
    <w:rsid w:val="005723B4"/>
    <w:rsid w:val="00572777"/>
    <w:rsid w:val="005735D3"/>
    <w:rsid w:val="00582876"/>
    <w:rsid w:val="00583A2F"/>
    <w:rsid w:val="00587135"/>
    <w:rsid w:val="00587493"/>
    <w:rsid w:val="00590151"/>
    <w:rsid w:val="0059239F"/>
    <w:rsid w:val="005923F4"/>
    <w:rsid w:val="005929DC"/>
    <w:rsid w:val="00595CDC"/>
    <w:rsid w:val="00595F69"/>
    <w:rsid w:val="0059760F"/>
    <w:rsid w:val="005A5BA2"/>
    <w:rsid w:val="005A6CDF"/>
    <w:rsid w:val="005A7A17"/>
    <w:rsid w:val="005B38FD"/>
    <w:rsid w:val="005B45EA"/>
    <w:rsid w:val="005B4C54"/>
    <w:rsid w:val="005B5937"/>
    <w:rsid w:val="005B62AF"/>
    <w:rsid w:val="005B72B2"/>
    <w:rsid w:val="005C0009"/>
    <w:rsid w:val="005C16F2"/>
    <w:rsid w:val="005C353A"/>
    <w:rsid w:val="005C440D"/>
    <w:rsid w:val="005D1954"/>
    <w:rsid w:val="005D30A4"/>
    <w:rsid w:val="005D3254"/>
    <w:rsid w:val="005D3BC0"/>
    <w:rsid w:val="005D4A27"/>
    <w:rsid w:val="005D5976"/>
    <w:rsid w:val="005D6EA4"/>
    <w:rsid w:val="005E2EB2"/>
    <w:rsid w:val="005E6539"/>
    <w:rsid w:val="005E6B3D"/>
    <w:rsid w:val="005E702D"/>
    <w:rsid w:val="005F0A31"/>
    <w:rsid w:val="005F2A0B"/>
    <w:rsid w:val="005F6C5A"/>
    <w:rsid w:val="006007B8"/>
    <w:rsid w:val="0060109E"/>
    <w:rsid w:val="00602881"/>
    <w:rsid w:val="006047D2"/>
    <w:rsid w:val="00606017"/>
    <w:rsid w:val="00613971"/>
    <w:rsid w:val="00613D1F"/>
    <w:rsid w:val="00614792"/>
    <w:rsid w:val="00615776"/>
    <w:rsid w:val="00617496"/>
    <w:rsid w:val="00620BFC"/>
    <w:rsid w:val="00620ECE"/>
    <w:rsid w:val="00621DD2"/>
    <w:rsid w:val="00623489"/>
    <w:rsid w:val="00627BB0"/>
    <w:rsid w:val="00630092"/>
    <w:rsid w:val="006311A4"/>
    <w:rsid w:val="00631934"/>
    <w:rsid w:val="00631ECB"/>
    <w:rsid w:val="00632CF6"/>
    <w:rsid w:val="006379D4"/>
    <w:rsid w:val="00640E17"/>
    <w:rsid w:val="006423AF"/>
    <w:rsid w:val="006425D8"/>
    <w:rsid w:val="00644324"/>
    <w:rsid w:val="006448D6"/>
    <w:rsid w:val="00644FF3"/>
    <w:rsid w:val="006454C3"/>
    <w:rsid w:val="00645908"/>
    <w:rsid w:val="00645F5D"/>
    <w:rsid w:val="00647854"/>
    <w:rsid w:val="00647F63"/>
    <w:rsid w:val="006510A4"/>
    <w:rsid w:val="006525DD"/>
    <w:rsid w:val="00654861"/>
    <w:rsid w:val="0066006F"/>
    <w:rsid w:val="0066254B"/>
    <w:rsid w:val="006639FA"/>
    <w:rsid w:val="00663A12"/>
    <w:rsid w:val="00667CF7"/>
    <w:rsid w:val="00672391"/>
    <w:rsid w:val="00674A6B"/>
    <w:rsid w:val="00674D00"/>
    <w:rsid w:val="0067714D"/>
    <w:rsid w:val="00677AE4"/>
    <w:rsid w:val="00677F7B"/>
    <w:rsid w:val="0068119B"/>
    <w:rsid w:val="00681B02"/>
    <w:rsid w:val="0068238A"/>
    <w:rsid w:val="006858F2"/>
    <w:rsid w:val="00686CEF"/>
    <w:rsid w:val="006931E1"/>
    <w:rsid w:val="0069600F"/>
    <w:rsid w:val="00696284"/>
    <w:rsid w:val="00697AD9"/>
    <w:rsid w:val="006A6115"/>
    <w:rsid w:val="006A7522"/>
    <w:rsid w:val="006A76A3"/>
    <w:rsid w:val="006B0D23"/>
    <w:rsid w:val="006B1DEA"/>
    <w:rsid w:val="006B53A6"/>
    <w:rsid w:val="006B549D"/>
    <w:rsid w:val="006B55C5"/>
    <w:rsid w:val="006B57EE"/>
    <w:rsid w:val="006B59E6"/>
    <w:rsid w:val="006B6F8E"/>
    <w:rsid w:val="006C1A9D"/>
    <w:rsid w:val="006C2E1A"/>
    <w:rsid w:val="006C58E1"/>
    <w:rsid w:val="006C719B"/>
    <w:rsid w:val="006C7248"/>
    <w:rsid w:val="006C7261"/>
    <w:rsid w:val="006D0A85"/>
    <w:rsid w:val="006D1BC4"/>
    <w:rsid w:val="006D4205"/>
    <w:rsid w:val="006D4A28"/>
    <w:rsid w:val="006D50A0"/>
    <w:rsid w:val="006D5CB4"/>
    <w:rsid w:val="006D6B3C"/>
    <w:rsid w:val="006D75AF"/>
    <w:rsid w:val="006E2046"/>
    <w:rsid w:val="006E51EC"/>
    <w:rsid w:val="006E5E47"/>
    <w:rsid w:val="006E5EE5"/>
    <w:rsid w:val="006F249A"/>
    <w:rsid w:val="006F465C"/>
    <w:rsid w:val="006F6FB5"/>
    <w:rsid w:val="00702A5B"/>
    <w:rsid w:val="00706AB5"/>
    <w:rsid w:val="007100E6"/>
    <w:rsid w:val="00710BEE"/>
    <w:rsid w:val="00711C83"/>
    <w:rsid w:val="007120B3"/>
    <w:rsid w:val="00712240"/>
    <w:rsid w:val="007129EB"/>
    <w:rsid w:val="007131F1"/>
    <w:rsid w:val="00713F31"/>
    <w:rsid w:val="0071448A"/>
    <w:rsid w:val="00714A6A"/>
    <w:rsid w:val="0071731B"/>
    <w:rsid w:val="00717734"/>
    <w:rsid w:val="007215FC"/>
    <w:rsid w:val="00722701"/>
    <w:rsid w:val="00722E61"/>
    <w:rsid w:val="00723B7B"/>
    <w:rsid w:val="00725B04"/>
    <w:rsid w:val="00725B66"/>
    <w:rsid w:val="0072672D"/>
    <w:rsid w:val="00727A80"/>
    <w:rsid w:val="007324BC"/>
    <w:rsid w:val="007329A7"/>
    <w:rsid w:val="00733FCD"/>
    <w:rsid w:val="007373D8"/>
    <w:rsid w:val="00737AF1"/>
    <w:rsid w:val="00737D6A"/>
    <w:rsid w:val="00741037"/>
    <w:rsid w:val="007445D3"/>
    <w:rsid w:val="00745E84"/>
    <w:rsid w:val="00746A9A"/>
    <w:rsid w:val="00746AC2"/>
    <w:rsid w:val="00747E33"/>
    <w:rsid w:val="007509C1"/>
    <w:rsid w:val="00751868"/>
    <w:rsid w:val="00752B0B"/>
    <w:rsid w:val="00755958"/>
    <w:rsid w:val="0075623B"/>
    <w:rsid w:val="0075684F"/>
    <w:rsid w:val="00760766"/>
    <w:rsid w:val="0076125A"/>
    <w:rsid w:val="00762399"/>
    <w:rsid w:val="00762E7D"/>
    <w:rsid w:val="007669AC"/>
    <w:rsid w:val="00770A7D"/>
    <w:rsid w:val="007717CC"/>
    <w:rsid w:val="00772243"/>
    <w:rsid w:val="00772A21"/>
    <w:rsid w:val="00773B05"/>
    <w:rsid w:val="00775B68"/>
    <w:rsid w:val="00775C77"/>
    <w:rsid w:val="00780C64"/>
    <w:rsid w:val="0078111C"/>
    <w:rsid w:val="00781E8D"/>
    <w:rsid w:val="0078419C"/>
    <w:rsid w:val="00784C44"/>
    <w:rsid w:val="007859EE"/>
    <w:rsid w:val="00785DB5"/>
    <w:rsid w:val="0078654E"/>
    <w:rsid w:val="007908C7"/>
    <w:rsid w:val="00791FBC"/>
    <w:rsid w:val="00796665"/>
    <w:rsid w:val="00796CBC"/>
    <w:rsid w:val="00796F84"/>
    <w:rsid w:val="007A00BB"/>
    <w:rsid w:val="007A735F"/>
    <w:rsid w:val="007B0EFD"/>
    <w:rsid w:val="007C1454"/>
    <w:rsid w:val="007C1BDA"/>
    <w:rsid w:val="007C1FDF"/>
    <w:rsid w:val="007C27F5"/>
    <w:rsid w:val="007C4567"/>
    <w:rsid w:val="007D056E"/>
    <w:rsid w:val="007D0F55"/>
    <w:rsid w:val="007D118F"/>
    <w:rsid w:val="007D354C"/>
    <w:rsid w:val="007D4EFA"/>
    <w:rsid w:val="007D73A9"/>
    <w:rsid w:val="007E1B06"/>
    <w:rsid w:val="007E1CBB"/>
    <w:rsid w:val="007E2F64"/>
    <w:rsid w:val="007F0953"/>
    <w:rsid w:val="007F18E1"/>
    <w:rsid w:val="007F2912"/>
    <w:rsid w:val="007F7C4D"/>
    <w:rsid w:val="0080169D"/>
    <w:rsid w:val="00803686"/>
    <w:rsid w:val="0080596E"/>
    <w:rsid w:val="00807E9C"/>
    <w:rsid w:val="0081150C"/>
    <w:rsid w:val="00813499"/>
    <w:rsid w:val="00813FEF"/>
    <w:rsid w:val="00816552"/>
    <w:rsid w:val="0081668E"/>
    <w:rsid w:val="008166C6"/>
    <w:rsid w:val="00817C7F"/>
    <w:rsid w:val="0082010D"/>
    <w:rsid w:val="0082046B"/>
    <w:rsid w:val="00820C21"/>
    <w:rsid w:val="008213EB"/>
    <w:rsid w:val="00822E53"/>
    <w:rsid w:val="00823487"/>
    <w:rsid w:val="00824AF3"/>
    <w:rsid w:val="008262A0"/>
    <w:rsid w:val="00826F2C"/>
    <w:rsid w:val="00827135"/>
    <w:rsid w:val="008271E3"/>
    <w:rsid w:val="00830BCA"/>
    <w:rsid w:val="008312D6"/>
    <w:rsid w:val="00831AF1"/>
    <w:rsid w:val="00832C7A"/>
    <w:rsid w:val="008338EB"/>
    <w:rsid w:val="008363C9"/>
    <w:rsid w:val="00842C29"/>
    <w:rsid w:val="008444DB"/>
    <w:rsid w:val="0084718D"/>
    <w:rsid w:val="00850778"/>
    <w:rsid w:val="00850AFF"/>
    <w:rsid w:val="00852525"/>
    <w:rsid w:val="008526E6"/>
    <w:rsid w:val="00855556"/>
    <w:rsid w:val="008623BC"/>
    <w:rsid w:val="00862E72"/>
    <w:rsid w:val="00864123"/>
    <w:rsid w:val="008643FF"/>
    <w:rsid w:val="0086626F"/>
    <w:rsid w:val="00866273"/>
    <w:rsid w:val="00866453"/>
    <w:rsid w:val="0087089A"/>
    <w:rsid w:val="00870E00"/>
    <w:rsid w:val="0087118A"/>
    <w:rsid w:val="00871F41"/>
    <w:rsid w:val="00874211"/>
    <w:rsid w:val="008749DB"/>
    <w:rsid w:val="00875146"/>
    <w:rsid w:val="00875306"/>
    <w:rsid w:val="0087761C"/>
    <w:rsid w:val="008804BF"/>
    <w:rsid w:val="00881686"/>
    <w:rsid w:val="00882171"/>
    <w:rsid w:val="00883FDE"/>
    <w:rsid w:val="0088685F"/>
    <w:rsid w:val="008905AE"/>
    <w:rsid w:val="008909D7"/>
    <w:rsid w:val="008915C1"/>
    <w:rsid w:val="00893864"/>
    <w:rsid w:val="0089469F"/>
    <w:rsid w:val="00896163"/>
    <w:rsid w:val="00896A72"/>
    <w:rsid w:val="0089762C"/>
    <w:rsid w:val="008A0AF1"/>
    <w:rsid w:val="008A24F1"/>
    <w:rsid w:val="008A25B4"/>
    <w:rsid w:val="008A470A"/>
    <w:rsid w:val="008B00DA"/>
    <w:rsid w:val="008B095D"/>
    <w:rsid w:val="008B1DA8"/>
    <w:rsid w:val="008B2D27"/>
    <w:rsid w:val="008B47B1"/>
    <w:rsid w:val="008B7092"/>
    <w:rsid w:val="008B797D"/>
    <w:rsid w:val="008B7BCA"/>
    <w:rsid w:val="008C0D15"/>
    <w:rsid w:val="008C2175"/>
    <w:rsid w:val="008C2681"/>
    <w:rsid w:val="008C2D65"/>
    <w:rsid w:val="008C2E79"/>
    <w:rsid w:val="008C40EA"/>
    <w:rsid w:val="008C4685"/>
    <w:rsid w:val="008C46AB"/>
    <w:rsid w:val="008C473A"/>
    <w:rsid w:val="008C4D5F"/>
    <w:rsid w:val="008C7B09"/>
    <w:rsid w:val="008D1474"/>
    <w:rsid w:val="008D1B77"/>
    <w:rsid w:val="008D2A82"/>
    <w:rsid w:val="008D6764"/>
    <w:rsid w:val="008E13F0"/>
    <w:rsid w:val="008E2234"/>
    <w:rsid w:val="008E3A2A"/>
    <w:rsid w:val="008E4598"/>
    <w:rsid w:val="008E6367"/>
    <w:rsid w:val="008E6BDD"/>
    <w:rsid w:val="008F25FE"/>
    <w:rsid w:val="008F43E4"/>
    <w:rsid w:val="008F6715"/>
    <w:rsid w:val="008F72CA"/>
    <w:rsid w:val="008F7CAE"/>
    <w:rsid w:val="00904349"/>
    <w:rsid w:val="00904630"/>
    <w:rsid w:val="00904FC1"/>
    <w:rsid w:val="00906F86"/>
    <w:rsid w:val="00913ABD"/>
    <w:rsid w:val="00914D39"/>
    <w:rsid w:val="009160D0"/>
    <w:rsid w:val="0092015E"/>
    <w:rsid w:val="00920761"/>
    <w:rsid w:val="00921363"/>
    <w:rsid w:val="0092188B"/>
    <w:rsid w:val="009218E1"/>
    <w:rsid w:val="00922907"/>
    <w:rsid w:val="00925F65"/>
    <w:rsid w:val="0092761B"/>
    <w:rsid w:val="00931889"/>
    <w:rsid w:val="00932463"/>
    <w:rsid w:val="009342B6"/>
    <w:rsid w:val="00945704"/>
    <w:rsid w:val="0094604A"/>
    <w:rsid w:val="009469C4"/>
    <w:rsid w:val="0094767F"/>
    <w:rsid w:val="0095513A"/>
    <w:rsid w:val="00956AF4"/>
    <w:rsid w:val="009631D0"/>
    <w:rsid w:val="00963ED0"/>
    <w:rsid w:val="00965C6D"/>
    <w:rsid w:val="00965EB4"/>
    <w:rsid w:val="009660DB"/>
    <w:rsid w:val="009678B5"/>
    <w:rsid w:val="00970159"/>
    <w:rsid w:val="00970A74"/>
    <w:rsid w:val="00970B2D"/>
    <w:rsid w:val="00970FF2"/>
    <w:rsid w:val="00973499"/>
    <w:rsid w:val="0098059B"/>
    <w:rsid w:val="009826E1"/>
    <w:rsid w:val="009838D1"/>
    <w:rsid w:val="00984175"/>
    <w:rsid w:val="00985E02"/>
    <w:rsid w:val="00990C3A"/>
    <w:rsid w:val="00991134"/>
    <w:rsid w:val="00991FF0"/>
    <w:rsid w:val="00992938"/>
    <w:rsid w:val="00992D64"/>
    <w:rsid w:val="00994C6B"/>
    <w:rsid w:val="00996942"/>
    <w:rsid w:val="009973A7"/>
    <w:rsid w:val="009A188B"/>
    <w:rsid w:val="009A3357"/>
    <w:rsid w:val="009A354B"/>
    <w:rsid w:val="009A40DA"/>
    <w:rsid w:val="009A4EDF"/>
    <w:rsid w:val="009B08E7"/>
    <w:rsid w:val="009B0C7C"/>
    <w:rsid w:val="009B1538"/>
    <w:rsid w:val="009B2817"/>
    <w:rsid w:val="009B4203"/>
    <w:rsid w:val="009B4B7E"/>
    <w:rsid w:val="009B6B9D"/>
    <w:rsid w:val="009B6E0B"/>
    <w:rsid w:val="009B7178"/>
    <w:rsid w:val="009C3347"/>
    <w:rsid w:val="009C6B52"/>
    <w:rsid w:val="009D225E"/>
    <w:rsid w:val="009D2F4A"/>
    <w:rsid w:val="009D517F"/>
    <w:rsid w:val="009D5F57"/>
    <w:rsid w:val="009D664F"/>
    <w:rsid w:val="009D7865"/>
    <w:rsid w:val="009E007C"/>
    <w:rsid w:val="009E00EA"/>
    <w:rsid w:val="009E2070"/>
    <w:rsid w:val="009E264B"/>
    <w:rsid w:val="009E47D2"/>
    <w:rsid w:val="009E5691"/>
    <w:rsid w:val="009E672F"/>
    <w:rsid w:val="009E6D88"/>
    <w:rsid w:val="009E6F34"/>
    <w:rsid w:val="009F012D"/>
    <w:rsid w:val="009F0418"/>
    <w:rsid w:val="009F32AF"/>
    <w:rsid w:val="009F4BAB"/>
    <w:rsid w:val="009F5D24"/>
    <w:rsid w:val="00A008AA"/>
    <w:rsid w:val="00A00C96"/>
    <w:rsid w:val="00A0169D"/>
    <w:rsid w:val="00A02C30"/>
    <w:rsid w:val="00A03AA3"/>
    <w:rsid w:val="00A047A1"/>
    <w:rsid w:val="00A04B5A"/>
    <w:rsid w:val="00A04C73"/>
    <w:rsid w:val="00A0627A"/>
    <w:rsid w:val="00A06FB4"/>
    <w:rsid w:val="00A1117E"/>
    <w:rsid w:val="00A13424"/>
    <w:rsid w:val="00A13D93"/>
    <w:rsid w:val="00A142A8"/>
    <w:rsid w:val="00A171C5"/>
    <w:rsid w:val="00A220A5"/>
    <w:rsid w:val="00A22D49"/>
    <w:rsid w:val="00A25FDD"/>
    <w:rsid w:val="00A27910"/>
    <w:rsid w:val="00A303E4"/>
    <w:rsid w:val="00A322C6"/>
    <w:rsid w:val="00A322F5"/>
    <w:rsid w:val="00A334D3"/>
    <w:rsid w:val="00A34CB4"/>
    <w:rsid w:val="00A35063"/>
    <w:rsid w:val="00A4189D"/>
    <w:rsid w:val="00A46C6C"/>
    <w:rsid w:val="00A47215"/>
    <w:rsid w:val="00A50FD7"/>
    <w:rsid w:val="00A52902"/>
    <w:rsid w:val="00A52A6C"/>
    <w:rsid w:val="00A56977"/>
    <w:rsid w:val="00A606A4"/>
    <w:rsid w:val="00A63109"/>
    <w:rsid w:val="00A64E2E"/>
    <w:rsid w:val="00A653EC"/>
    <w:rsid w:val="00A660D4"/>
    <w:rsid w:val="00A66B79"/>
    <w:rsid w:val="00A66EB0"/>
    <w:rsid w:val="00A72178"/>
    <w:rsid w:val="00A72D27"/>
    <w:rsid w:val="00A7362C"/>
    <w:rsid w:val="00A739D1"/>
    <w:rsid w:val="00A74447"/>
    <w:rsid w:val="00A748AF"/>
    <w:rsid w:val="00A748E1"/>
    <w:rsid w:val="00A75263"/>
    <w:rsid w:val="00A756B1"/>
    <w:rsid w:val="00A75A52"/>
    <w:rsid w:val="00A768AE"/>
    <w:rsid w:val="00A7718F"/>
    <w:rsid w:val="00A77A57"/>
    <w:rsid w:val="00A77D1F"/>
    <w:rsid w:val="00A81BF3"/>
    <w:rsid w:val="00A81FD3"/>
    <w:rsid w:val="00A839AD"/>
    <w:rsid w:val="00A8598E"/>
    <w:rsid w:val="00A86C08"/>
    <w:rsid w:val="00A93723"/>
    <w:rsid w:val="00A9479E"/>
    <w:rsid w:val="00A96709"/>
    <w:rsid w:val="00AA2C91"/>
    <w:rsid w:val="00AA5717"/>
    <w:rsid w:val="00AA589E"/>
    <w:rsid w:val="00AA7ED7"/>
    <w:rsid w:val="00AB03AE"/>
    <w:rsid w:val="00AB0B35"/>
    <w:rsid w:val="00AB0BB0"/>
    <w:rsid w:val="00AB1166"/>
    <w:rsid w:val="00AB206A"/>
    <w:rsid w:val="00AB4BAB"/>
    <w:rsid w:val="00AB5279"/>
    <w:rsid w:val="00AB52BF"/>
    <w:rsid w:val="00AB54C3"/>
    <w:rsid w:val="00AC2A94"/>
    <w:rsid w:val="00AC3A4A"/>
    <w:rsid w:val="00AC5232"/>
    <w:rsid w:val="00AC5E01"/>
    <w:rsid w:val="00AC7AE6"/>
    <w:rsid w:val="00AD15C8"/>
    <w:rsid w:val="00AD1EFC"/>
    <w:rsid w:val="00AD2D6F"/>
    <w:rsid w:val="00AD6F48"/>
    <w:rsid w:val="00AE128E"/>
    <w:rsid w:val="00AE164B"/>
    <w:rsid w:val="00AE1EDA"/>
    <w:rsid w:val="00AE3996"/>
    <w:rsid w:val="00AF1754"/>
    <w:rsid w:val="00AF3174"/>
    <w:rsid w:val="00AF4445"/>
    <w:rsid w:val="00AF471A"/>
    <w:rsid w:val="00AF4EF7"/>
    <w:rsid w:val="00AF4EFE"/>
    <w:rsid w:val="00AF6D13"/>
    <w:rsid w:val="00B012E1"/>
    <w:rsid w:val="00B02F78"/>
    <w:rsid w:val="00B042B1"/>
    <w:rsid w:val="00B0554F"/>
    <w:rsid w:val="00B0679F"/>
    <w:rsid w:val="00B06832"/>
    <w:rsid w:val="00B07A04"/>
    <w:rsid w:val="00B15B83"/>
    <w:rsid w:val="00B170B9"/>
    <w:rsid w:val="00B170C2"/>
    <w:rsid w:val="00B170E5"/>
    <w:rsid w:val="00B175D9"/>
    <w:rsid w:val="00B20EB9"/>
    <w:rsid w:val="00B229BF"/>
    <w:rsid w:val="00B24B76"/>
    <w:rsid w:val="00B2515F"/>
    <w:rsid w:val="00B2586C"/>
    <w:rsid w:val="00B27757"/>
    <w:rsid w:val="00B312BC"/>
    <w:rsid w:val="00B316E0"/>
    <w:rsid w:val="00B36B6B"/>
    <w:rsid w:val="00B379EE"/>
    <w:rsid w:val="00B37C34"/>
    <w:rsid w:val="00B414DF"/>
    <w:rsid w:val="00B437C7"/>
    <w:rsid w:val="00B43B6C"/>
    <w:rsid w:val="00B44149"/>
    <w:rsid w:val="00B473F0"/>
    <w:rsid w:val="00B51A05"/>
    <w:rsid w:val="00B543B7"/>
    <w:rsid w:val="00B5479D"/>
    <w:rsid w:val="00B54C92"/>
    <w:rsid w:val="00B60903"/>
    <w:rsid w:val="00B63189"/>
    <w:rsid w:val="00B66C36"/>
    <w:rsid w:val="00B71066"/>
    <w:rsid w:val="00B7159D"/>
    <w:rsid w:val="00B7395B"/>
    <w:rsid w:val="00B74DF5"/>
    <w:rsid w:val="00B868B4"/>
    <w:rsid w:val="00B87121"/>
    <w:rsid w:val="00B8773A"/>
    <w:rsid w:val="00B90399"/>
    <w:rsid w:val="00B91F8B"/>
    <w:rsid w:val="00B93BAE"/>
    <w:rsid w:val="00B95084"/>
    <w:rsid w:val="00B97437"/>
    <w:rsid w:val="00B97824"/>
    <w:rsid w:val="00B97A80"/>
    <w:rsid w:val="00BA1B8E"/>
    <w:rsid w:val="00BA42B7"/>
    <w:rsid w:val="00BA4ED9"/>
    <w:rsid w:val="00BA6BC6"/>
    <w:rsid w:val="00BA6D35"/>
    <w:rsid w:val="00BA751B"/>
    <w:rsid w:val="00BA7C1A"/>
    <w:rsid w:val="00BB0F1D"/>
    <w:rsid w:val="00BB1F69"/>
    <w:rsid w:val="00BB3768"/>
    <w:rsid w:val="00BB46D0"/>
    <w:rsid w:val="00BB7ECD"/>
    <w:rsid w:val="00BC0A8F"/>
    <w:rsid w:val="00BC11C9"/>
    <w:rsid w:val="00BC1864"/>
    <w:rsid w:val="00BC186D"/>
    <w:rsid w:val="00BC19D0"/>
    <w:rsid w:val="00BC2852"/>
    <w:rsid w:val="00BC4979"/>
    <w:rsid w:val="00BC532D"/>
    <w:rsid w:val="00BC6233"/>
    <w:rsid w:val="00BC63AA"/>
    <w:rsid w:val="00BC7061"/>
    <w:rsid w:val="00BC7821"/>
    <w:rsid w:val="00BD084A"/>
    <w:rsid w:val="00BD0AD8"/>
    <w:rsid w:val="00BD2ABF"/>
    <w:rsid w:val="00BD2D35"/>
    <w:rsid w:val="00BD5A7A"/>
    <w:rsid w:val="00BD73B3"/>
    <w:rsid w:val="00BD7E69"/>
    <w:rsid w:val="00BE3274"/>
    <w:rsid w:val="00BE5AE9"/>
    <w:rsid w:val="00BF09CA"/>
    <w:rsid w:val="00BF18CF"/>
    <w:rsid w:val="00BF27BE"/>
    <w:rsid w:val="00BF437D"/>
    <w:rsid w:val="00BF503F"/>
    <w:rsid w:val="00BF57F8"/>
    <w:rsid w:val="00BF6917"/>
    <w:rsid w:val="00BF72D3"/>
    <w:rsid w:val="00C01571"/>
    <w:rsid w:val="00C023CB"/>
    <w:rsid w:val="00C04C26"/>
    <w:rsid w:val="00C06DAD"/>
    <w:rsid w:val="00C07A92"/>
    <w:rsid w:val="00C07BEB"/>
    <w:rsid w:val="00C127A1"/>
    <w:rsid w:val="00C14257"/>
    <w:rsid w:val="00C15539"/>
    <w:rsid w:val="00C15B75"/>
    <w:rsid w:val="00C17476"/>
    <w:rsid w:val="00C17882"/>
    <w:rsid w:val="00C17AEF"/>
    <w:rsid w:val="00C22B79"/>
    <w:rsid w:val="00C232B0"/>
    <w:rsid w:val="00C24A1D"/>
    <w:rsid w:val="00C24B03"/>
    <w:rsid w:val="00C24D6E"/>
    <w:rsid w:val="00C25FFD"/>
    <w:rsid w:val="00C2642C"/>
    <w:rsid w:val="00C26CDF"/>
    <w:rsid w:val="00C26DF5"/>
    <w:rsid w:val="00C27301"/>
    <w:rsid w:val="00C27D3E"/>
    <w:rsid w:val="00C31B4D"/>
    <w:rsid w:val="00C327FF"/>
    <w:rsid w:val="00C3332F"/>
    <w:rsid w:val="00C33BDC"/>
    <w:rsid w:val="00C34721"/>
    <w:rsid w:val="00C41DFE"/>
    <w:rsid w:val="00C43C11"/>
    <w:rsid w:val="00C43CEC"/>
    <w:rsid w:val="00C4653F"/>
    <w:rsid w:val="00C47053"/>
    <w:rsid w:val="00C476F2"/>
    <w:rsid w:val="00C52C50"/>
    <w:rsid w:val="00C55553"/>
    <w:rsid w:val="00C556F9"/>
    <w:rsid w:val="00C55CCD"/>
    <w:rsid w:val="00C567E0"/>
    <w:rsid w:val="00C603D7"/>
    <w:rsid w:val="00C61045"/>
    <w:rsid w:val="00C618ED"/>
    <w:rsid w:val="00C63050"/>
    <w:rsid w:val="00C636B2"/>
    <w:rsid w:val="00C64975"/>
    <w:rsid w:val="00C64FD4"/>
    <w:rsid w:val="00C6572F"/>
    <w:rsid w:val="00C67E6C"/>
    <w:rsid w:val="00C71C23"/>
    <w:rsid w:val="00C72B5C"/>
    <w:rsid w:val="00C76342"/>
    <w:rsid w:val="00C76504"/>
    <w:rsid w:val="00C772E3"/>
    <w:rsid w:val="00C80A60"/>
    <w:rsid w:val="00C8253B"/>
    <w:rsid w:val="00C8282F"/>
    <w:rsid w:val="00C846CC"/>
    <w:rsid w:val="00C8627D"/>
    <w:rsid w:val="00C86530"/>
    <w:rsid w:val="00C86DD7"/>
    <w:rsid w:val="00C94A86"/>
    <w:rsid w:val="00C94B13"/>
    <w:rsid w:val="00C94C5F"/>
    <w:rsid w:val="00C94F71"/>
    <w:rsid w:val="00C95519"/>
    <w:rsid w:val="00C95E84"/>
    <w:rsid w:val="00C9661F"/>
    <w:rsid w:val="00CA0B99"/>
    <w:rsid w:val="00CA15D2"/>
    <w:rsid w:val="00CA3FC2"/>
    <w:rsid w:val="00CA4340"/>
    <w:rsid w:val="00CA59B7"/>
    <w:rsid w:val="00CA5A3A"/>
    <w:rsid w:val="00CA6300"/>
    <w:rsid w:val="00CA7908"/>
    <w:rsid w:val="00CA7EFE"/>
    <w:rsid w:val="00CB09FA"/>
    <w:rsid w:val="00CB1DBC"/>
    <w:rsid w:val="00CB26D9"/>
    <w:rsid w:val="00CB49C3"/>
    <w:rsid w:val="00CB5224"/>
    <w:rsid w:val="00CB6745"/>
    <w:rsid w:val="00CB6FAC"/>
    <w:rsid w:val="00CB787D"/>
    <w:rsid w:val="00CB7E95"/>
    <w:rsid w:val="00CC0B34"/>
    <w:rsid w:val="00CC0BF4"/>
    <w:rsid w:val="00CD2D9A"/>
    <w:rsid w:val="00CD3033"/>
    <w:rsid w:val="00CD40ED"/>
    <w:rsid w:val="00CD5CCF"/>
    <w:rsid w:val="00CE069E"/>
    <w:rsid w:val="00CE34BB"/>
    <w:rsid w:val="00CE49A1"/>
    <w:rsid w:val="00CE4B98"/>
    <w:rsid w:val="00CE5762"/>
    <w:rsid w:val="00CF1A01"/>
    <w:rsid w:val="00CF4833"/>
    <w:rsid w:val="00CF5318"/>
    <w:rsid w:val="00CF59BA"/>
    <w:rsid w:val="00CF77D9"/>
    <w:rsid w:val="00CF796E"/>
    <w:rsid w:val="00D029C9"/>
    <w:rsid w:val="00D049E3"/>
    <w:rsid w:val="00D04FEC"/>
    <w:rsid w:val="00D06E48"/>
    <w:rsid w:val="00D07149"/>
    <w:rsid w:val="00D07A10"/>
    <w:rsid w:val="00D10DFA"/>
    <w:rsid w:val="00D11D05"/>
    <w:rsid w:val="00D127A8"/>
    <w:rsid w:val="00D12992"/>
    <w:rsid w:val="00D133B3"/>
    <w:rsid w:val="00D13AB3"/>
    <w:rsid w:val="00D13CAD"/>
    <w:rsid w:val="00D2174D"/>
    <w:rsid w:val="00D2192F"/>
    <w:rsid w:val="00D2220C"/>
    <w:rsid w:val="00D246D4"/>
    <w:rsid w:val="00D25D84"/>
    <w:rsid w:val="00D261AB"/>
    <w:rsid w:val="00D2668E"/>
    <w:rsid w:val="00D26741"/>
    <w:rsid w:val="00D272EA"/>
    <w:rsid w:val="00D30380"/>
    <w:rsid w:val="00D31631"/>
    <w:rsid w:val="00D31E88"/>
    <w:rsid w:val="00D324CA"/>
    <w:rsid w:val="00D33137"/>
    <w:rsid w:val="00D33F65"/>
    <w:rsid w:val="00D346EF"/>
    <w:rsid w:val="00D35CED"/>
    <w:rsid w:val="00D36F1A"/>
    <w:rsid w:val="00D37432"/>
    <w:rsid w:val="00D401D7"/>
    <w:rsid w:val="00D410B8"/>
    <w:rsid w:val="00D41CE9"/>
    <w:rsid w:val="00D42EF9"/>
    <w:rsid w:val="00D458A5"/>
    <w:rsid w:val="00D45C6E"/>
    <w:rsid w:val="00D508B1"/>
    <w:rsid w:val="00D50EBB"/>
    <w:rsid w:val="00D53E74"/>
    <w:rsid w:val="00D54F24"/>
    <w:rsid w:val="00D572F2"/>
    <w:rsid w:val="00D608E6"/>
    <w:rsid w:val="00D6108B"/>
    <w:rsid w:val="00D6372C"/>
    <w:rsid w:val="00D64FDF"/>
    <w:rsid w:val="00D655A6"/>
    <w:rsid w:val="00D663A1"/>
    <w:rsid w:val="00D67E0E"/>
    <w:rsid w:val="00D73B64"/>
    <w:rsid w:val="00D74DE5"/>
    <w:rsid w:val="00D76516"/>
    <w:rsid w:val="00D76911"/>
    <w:rsid w:val="00D77D5E"/>
    <w:rsid w:val="00D81A96"/>
    <w:rsid w:val="00D81C48"/>
    <w:rsid w:val="00D81E0A"/>
    <w:rsid w:val="00D8256C"/>
    <w:rsid w:val="00D8264A"/>
    <w:rsid w:val="00D8420C"/>
    <w:rsid w:val="00D84CE0"/>
    <w:rsid w:val="00D8680D"/>
    <w:rsid w:val="00D877E8"/>
    <w:rsid w:val="00D91A44"/>
    <w:rsid w:val="00D9334C"/>
    <w:rsid w:val="00DA0FF2"/>
    <w:rsid w:val="00DA1F7D"/>
    <w:rsid w:val="00DA588C"/>
    <w:rsid w:val="00DA7DD4"/>
    <w:rsid w:val="00DB0500"/>
    <w:rsid w:val="00DB09A0"/>
    <w:rsid w:val="00DB212B"/>
    <w:rsid w:val="00DB22D5"/>
    <w:rsid w:val="00DB2943"/>
    <w:rsid w:val="00DB4CD1"/>
    <w:rsid w:val="00DC2D9D"/>
    <w:rsid w:val="00DC3E37"/>
    <w:rsid w:val="00DC4218"/>
    <w:rsid w:val="00DC6349"/>
    <w:rsid w:val="00DC6979"/>
    <w:rsid w:val="00DC70BD"/>
    <w:rsid w:val="00DC7C6D"/>
    <w:rsid w:val="00DD03F8"/>
    <w:rsid w:val="00DD157D"/>
    <w:rsid w:val="00DD16CF"/>
    <w:rsid w:val="00DD1DAD"/>
    <w:rsid w:val="00DD4F14"/>
    <w:rsid w:val="00DE29D7"/>
    <w:rsid w:val="00DE2CA3"/>
    <w:rsid w:val="00DE3F6A"/>
    <w:rsid w:val="00DE70E1"/>
    <w:rsid w:val="00DF0A4E"/>
    <w:rsid w:val="00DF1D91"/>
    <w:rsid w:val="00DF4526"/>
    <w:rsid w:val="00DF4A85"/>
    <w:rsid w:val="00DF51A4"/>
    <w:rsid w:val="00DF71BE"/>
    <w:rsid w:val="00E01046"/>
    <w:rsid w:val="00E02A13"/>
    <w:rsid w:val="00E02EB6"/>
    <w:rsid w:val="00E03F3C"/>
    <w:rsid w:val="00E062DC"/>
    <w:rsid w:val="00E06483"/>
    <w:rsid w:val="00E068B7"/>
    <w:rsid w:val="00E078EC"/>
    <w:rsid w:val="00E127E8"/>
    <w:rsid w:val="00E15A6A"/>
    <w:rsid w:val="00E16C52"/>
    <w:rsid w:val="00E21235"/>
    <w:rsid w:val="00E21D4F"/>
    <w:rsid w:val="00E22638"/>
    <w:rsid w:val="00E22992"/>
    <w:rsid w:val="00E24BEF"/>
    <w:rsid w:val="00E2504A"/>
    <w:rsid w:val="00E279BD"/>
    <w:rsid w:val="00E3022A"/>
    <w:rsid w:val="00E30C41"/>
    <w:rsid w:val="00E31927"/>
    <w:rsid w:val="00E31E2D"/>
    <w:rsid w:val="00E331C0"/>
    <w:rsid w:val="00E35BD9"/>
    <w:rsid w:val="00E40E48"/>
    <w:rsid w:val="00E415A2"/>
    <w:rsid w:val="00E41EDD"/>
    <w:rsid w:val="00E425A1"/>
    <w:rsid w:val="00E43C76"/>
    <w:rsid w:val="00E45629"/>
    <w:rsid w:val="00E45D64"/>
    <w:rsid w:val="00E46FCC"/>
    <w:rsid w:val="00E51851"/>
    <w:rsid w:val="00E576AB"/>
    <w:rsid w:val="00E60B52"/>
    <w:rsid w:val="00E627CB"/>
    <w:rsid w:val="00E642BD"/>
    <w:rsid w:val="00E64C45"/>
    <w:rsid w:val="00E65B93"/>
    <w:rsid w:val="00E70E5B"/>
    <w:rsid w:val="00E711F9"/>
    <w:rsid w:val="00E71B61"/>
    <w:rsid w:val="00E71D3D"/>
    <w:rsid w:val="00E75183"/>
    <w:rsid w:val="00E76683"/>
    <w:rsid w:val="00E76931"/>
    <w:rsid w:val="00E77251"/>
    <w:rsid w:val="00E77A19"/>
    <w:rsid w:val="00E80B8E"/>
    <w:rsid w:val="00E81190"/>
    <w:rsid w:val="00E8242E"/>
    <w:rsid w:val="00E83EFE"/>
    <w:rsid w:val="00E85076"/>
    <w:rsid w:val="00E8511E"/>
    <w:rsid w:val="00E90337"/>
    <w:rsid w:val="00E93F0B"/>
    <w:rsid w:val="00E97AEB"/>
    <w:rsid w:val="00E97D6A"/>
    <w:rsid w:val="00EA25E0"/>
    <w:rsid w:val="00EB0A96"/>
    <w:rsid w:val="00EB0CF1"/>
    <w:rsid w:val="00EB3777"/>
    <w:rsid w:val="00EB3BE5"/>
    <w:rsid w:val="00EB6705"/>
    <w:rsid w:val="00EC16EF"/>
    <w:rsid w:val="00EC2BC0"/>
    <w:rsid w:val="00EC4B22"/>
    <w:rsid w:val="00EC4F2C"/>
    <w:rsid w:val="00EC57D4"/>
    <w:rsid w:val="00EC675D"/>
    <w:rsid w:val="00ED0257"/>
    <w:rsid w:val="00ED16C5"/>
    <w:rsid w:val="00ED26EA"/>
    <w:rsid w:val="00ED2D90"/>
    <w:rsid w:val="00ED3282"/>
    <w:rsid w:val="00ED36E4"/>
    <w:rsid w:val="00ED3906"/>
    <w:rsid w:val="00ED4E4E"/>
    <w:rsid w:val="00ED689F"/>
    <w:rsid w:val="00ED70FC"/>
    <w:rsid w:val="00ED74EA"/>
    <w:rsid w:val="00EE0B87"/>
    <w:rsid w:val="00EE2F23"/>
    <w:rsid w:val="00EE69A1"/>
    <w:rsid w:val="00EE6A3C"/>
    <w:rsid w:val="00EF1269"/>
    <w:rsid w:val="00EF38DD"/>
    <w:rsid w:val="00EF61F1"/>
    <w:rsid w:val="00EF63AB"/>
    <w:rsid w:val="00F003F6"/>
    <w:rsid w:val="00F017B2"/>
    <w:rsid w:val="00F025E5"/>
    <w:rsid w:val="00F0553A"/>
    <w:rsid w:val="00F07186"/>
    <w:rsid w:val="00F075B0"/>
    <w:rsid w:val="00F106C9"/>
    <w:rsid w:val="00F11744"/>
    <w:rsid w:val="00F1482E"/>
    <w:rsid w:val="00F151DC"/>
    <w:rsid w:val="00F17018"/>
    <w:rsid w:val="00F21948"/>
    <w:rsid w:val="00F23662"/>
    <w:rsid w:val="00F2476B"/>
    <w:rsid w:val="00F3653A"/>
    <w:rsid w:val="00F420DD"/>
    <w:rsid w:val="00F46706"/>
    <w:rsid w:val="00F472D7"/>
    <w:rsid w:val="00F47A88"/>
    <w:rsid w:val="00F508E1"/>
    <w:rsid w:val="00F510B1"/>
    <w:rsid w:val="00F52722"/>
    <w:rsid w:val="00F54665"/>
    <w:rsid w:val="00F554B5"/>
    <w:rsid w:val="00F55C21"/>
    <w:rsid w:val="00F5769E"/>
    <w:rsid w:val="00F609C3"/>
    <w:rsid w:val="00F6174D"/>
    <w:rsid w:val="00F61F81"/>
    <w:rsid w:val="00F63600"/>
    <w:rsid w:val="00F636DE"/>
    <w:rsid w:val="00F64C49"/>
    <w:rsid w:val="00F64E6B"/>
    <w:rsid w:val="00F65419"/>
    <w:rsid w:val="00F67556"/>
    <w:rsid w:val="00F70417"/>
    <w:rsid w:val="00F711CE"/>
    <w:rsid w:val="00F72BFC"/>
    <w:rsid w:val="00F72D04"/>
    <w:rsid w:val="00F73747"/>
    <w:rsid w:val="00F741E5"/>
    <w:rsid w:val="00F75151"/>
    <w:rsid w:val="00F75B17"/>
    <w:rsid w:val="00F76BBE"/>
    <w:rsid w:val="00F826A6"/>
    <w:rsid w:val="00F82E78"/>
    <w:rsid w:val="00F8599C"/>
    <w:rsid w:val="00F86319"/>
    <w:rsid w:val="00F87962"/>
    <w:rsid w:val="00F87BB9"/>
    <w:rsid w:val="00F9002E"/>
    <w:rsid w:val="00F935CD"/>
    <w:rsid w:val="00F9589A"/>
    <w:rsid w:val="00F95DBA"/>
    <w:rsid w:val="00F96214"/>
    <w:rsid w:val="00F97168"/>
    <w:rsid w:val="00FA0400"/>
    <w:rsid w:val="00FA0504"/>
    <w:rsid w:val="00FA2B03"/>
    <w:rsid w:val="00FA2BBE"/>
    <w:rsid w:val="00FA7B86"/>
    <w:rsid w:val="00FB10FC"/>
    <w:rsid w:val="00FB3013"/>
    <w:rsid w:val="00FB63DE"/>
    <w:rsid w:val="00FB79FF"/>
    <w:rsid w:val="00FC371A"/>
    <w:rsid w:val="00FC48D0"/>
    <w:rsid w:val="00FC69C0"/>
    <w:rsid w:val="00FD0C72"/>
    <w:rsid w:val="00FD391B"/>
    <w:rsid w:val="00FD5ABC"/>
    <w:rsid w:val="00FD5AFF"/>
    <w:rsid w:val="00FD6246"/>
    <w:rsid w:val="00FD6B15"/>
    <w:rsid w:val="00FD7E60"/>
    <w:rsid w:val="00FE3D95"/>
    <w:rsid w:val="00FE41D1"/>
    <w:rsid w:val="00FE43EC"/>
    <w:rsid w:val="00FE4F23"/>
    <w:rsid w:val="00FE5636"/>
    <w:rsid w:val="00FE721F"/>
    <w:rsid w:val="00FE7704"/>
    <w:rsid w:val="00FF0D33"/>
    <w:rsid w:val="00FF1411"/>
    <w:rsid w:val="00FF19AB"/>
    <w:rsid w:val="00FF2295"/>
    <w:rsid w:val="00FF2334"/>
    <w:rsid w:val="00FF2D2C"/>
    <w:rsid w:val="00FF4DC0"/>
    <w:rsid w:val="00FF6892"/>
    <w:rsid w:val="00FF7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E0F43"/>
  <w15:docId w15:val="{5FF548EC-95AE-4776-BA9B-C73CA6D3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EBF"/>
    <w:rPr>
      <w:lang w:val="ru-RU" w:eastAsia="ru-RU"/>
    </w:rPr>
  </w:style>
  <w:style w:type="paragraph" w:styleId="Heading1">
    <w:name w:val="heading 1"/>
    <w:basedOn w:val="Normal"/>
    <w:next w:val="Normal"/>
    <w:link w:val="Heading1Char"/>
    <w:uiPriority w:val="99"/>
    <w:qFormat/>
    <w:rsid w:val="006311A4"/>
    <w:pPr>
      <w:keepNext/>
      <w:jc w:val="center"/>
      <w:outlineLvl w:val="0"/>
    </w:pPr>
    <w:rPr>
      <w:b/>
      <w:caps/>
      <w:sz w:val="28"/>
      <w:lang w:val="ro-RO"/>
    </w:rPr>
  </w:style>
  <w:style w:type="paragraph" w:styleId="Heading2">
    <w:name w:val="heading 2"/>
    <w:basedOn w:val="Normal"/>
    <w:next w:val="Normal"/>
    <w:qFormat/>
    <w:rsid w:val="006311A4"/>
    <w:pPr>
      <w:keepNext/>
      <w:ind w:firstLine="709"/>
      <w:outlineLvl w:val="1"/>
    </w:pPr>
    <w:rPr>
      <w:b/>
      <w:sz w:val="28"/>
      <w:lang w:val="ro-RO"/>
    </w:rPr>
  </w:style>
  <w:style w:type="paragraph" w:styleId="Heading3">
    <w:name w:val="heading 3"/>
    <w:basedOn w:val="Normal"/>
    <w:next w:val="Normal"/>
    <w:link w:val="Heading3Char"/>
    <w:uiPriority w:val="9"/>
    <w:semiHidden/>
    <w:unhideWhenUsed/>
    <w:qFormat/>
    <w:rsid w:val="00C556F9"/>
    <w:pPr>
      <w:keepNext/>
      <w:spacing w:before="240" w:after="60"/>
      <w:outlineLvl w:val="2"/>
    </w:pPr>
    <w:rPr>
      <w:rFonts w:ascii="Cambria" w:hAnsi="Cambria"/>
      <w:b/>
      <w:bCs/>
      <w:sz w:val="26"/>
      <w:szCs w:val="26"/>
    </w:rPr>
  </w:style>
  <w:style w:type="paragraph" w:styleId="Heading5">
    <w:name w:val="heading 5"/>
    <w:basedOn w:val="Normal"/>
    <w:next w:val="Normal"/>
    <w:qFormat/>
    <w:rsid w:val="006311A4"/>
    <w:pPr>
      <w:keepNext/>
      <w:jc w:val="both"/>
      <w:outlineLvl w:val="4"/>
    </w:pPr>
    <w:rPr>
      <w:i/>
      <w:sz w:val="28"/>
      <w:lang w:val="ro-RO"/>
    </w:rPr>
  </w:style>
  <w:style w:type="paragraph" w:styleId="Heading6">
    <w:name w:val="heading 6"/>
    <w:basedOn w:val="Normal"/>
    <w:next w:val="Normal"/>
    <w:link w:val="Heading6Char"/>
    <w:uiPriority w:val="9"/>
    <w:qFormat/>
    <w:rsid w:val="00C556F9"/>
    <w:pPr>
      <w:spacing w:before="240" w:after="60"/>
      <w:outlineLvl w:val="5"/>
    </w:pPr>
    <w:rPr>
      <w:b/>
      <w:bCs/>
      <w:sz w:val="22"/>
      <w:szCs w:val="22"/>
      <w:lang w:val="en-US"/>
    </w:rPr>
  </w:style>
  <w:style w:type="paragraph" w:styleId="Heading7">
    <w:name w:val="heading 7"/>
    <w:basedOn w:val="Normal"/>
    <w:next w:val="Normal"/>
    <w:qFormat/>
    <w:rsid w:val="006311A4"/>
    <w:pPr>
      <w:keepNext/>
      <w:jc w:val="both"/>
      <w:outlineLvl w:val="6"/>
    </w:pPr>
    <w:rPr>
      <w:sz w:val="28"/>
      <w:lang w:val="ro-RO"/>
    </w:rPr>
  </w:style>
  <w:style w:type="paragraph" w:styleId="Heading8">
    <w:name w:val="heading 8"/>
    <w:basedOn w:val="Normal"/>
    <w:next w:val="Normal"/>
    <w:qFormat/>
    <w:rsid w:val="006311A4"/>
    <w:pPr>
      <w:keepNext/>
      <w:jc w:val="center"/>
      <w:outlineLvl w:val="7"/>
    </w:pPr>
    <w:rPr>
      <w:b/>
      <w:lang w:val="ro-RO"/>
    </w:rPr>
  </w:style>
  <w:style w:type="paragraph" w:styleId="Heading9">
    <w:name w:val="heading 9"/>
    <w:basedOn w:val="Normal"/>
    <w:next w:val="Normal"/>
    <w:qFormat/>
    <w:rsid w:val="006311A4"/>
    <w:pPr>
      <w:keepNext/>
      <w:outlineLvl w:val="8"/>
    </w:pPr>
    <w:rPr>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Òåêñò"/>
    <w:basedOn w:val="Normal"/>
    <w:rsid w:val="006311A4"/>
    <w:rPr>
      <w:rFonts w:ascii="Courier New" w:hAnsi="Courier New"/>
      <w:lang w:val="en-US"/>
    </w:rPr>
  </w:style>
  <w:style w:type="paragraph" w:styleId="BodyTextIndent">
    <w:name w:val="Body Text Indent"/>
    <w:basedOn w:val="Normal"/>
    <w:link w:val="BodyTextIndentChar"/>
    <w:rsid w:val="006311A4"/>
    <w:pPr>
      <w:ind w:firstLine="709"/>
    </w:pPr>
    <w:rPr>
      <w:sz w:val="28"/>
      <w:lang w:val="ro-RO"/>
    </w:rPr>
  </w:style>
  <w:style w:type="paragraph" w:styleId="BodyTextIndent2">
    <w:name w:val="Body Text Indent 2"/>
    <w:basedOn w:val="Normal"/>
    <w:rsid w:val="006311A4"/>
    <w:pPr>
      <w:ind w:firstLine="709"/>
    </w:pPr>
    <w:rPr>
      <w:b/>
      <w:sz w:val="28"/>
      <w:lang w:val="ro-RO"/>
    </w:rPr>
  </w:style>
  <w:style w:type="paragraph" w:styleId="BodyText">
    <w:name w:val="Body Text"/>
    <w:basedOn w:val="Normal"/>
    <w:link w:val="BodyTextChar"/>
    <w:rsid w:val="006311A4"/>
    <w:rPr>
      <w:sz w:val="28"/>
      <w:lang w:val="ro-RO"/>
    </w:rPr>
  </w:style>
  <w:style w:type="paragraph" w:styleId="BodyText2">
    <w:name w:val="Body Text 2"/>
    <w:basedOn w:val="Normal"/>
    <w:rsid w:val="006311A4"/>
    <w:pPr>
      <w:jc w:val="both"/>
    </w:pPr>
    <w:rPr>
      <w:sz w:val="28"/>
      <w:lang w:val="ro-RO"/>
    </w:rPr>
  </w:style>
  <w:style w:type="paragraph" w:styleId="BodyText3">
    <w:name w:val="Body Text 3"/>
    <w:basedOn w:val="Normal"/>
    <w:link w:val="BodyText3Char"/>
    <w:rsid w:val="006311A4"/>
    <w:pPr>
      <w:jc w:val="center"/>
    </w:pPr>
    <w:rPr>
      <w:b/>
      <w:caps/>
      <w:sz w:val="28"/>
      <w:lang w:val="ro-RO"/>
    </w:rPr>
  </w:style>
  <w:style w:type="paragraph" w:styleId="DocumentMap">
    <w:name w:val="Document Map"/>
    <w:basedOn w:val="Normal"/>
    <w:semiHidden/>
    <w:rsid w:val="006311A4"/>
    <w:pPr>
      <w:shd w:val="clear" w:color="auto" w:fill="000080"/>
    </w:pPr>
    <w:rPr>
      <w:rFonts w:ascii="Tahoma" w:hAnsi="Tahoma" w:cs="Tahoma"/>
    </w:rPr>
  </w:style>
  <w:style w:type="table" w:styleId="TableGrid">
    <w:name w:val="Table Grid"/>
    <w:basedOn w:val="TableNormal"/>
    <w:rsid w:val="00D40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401D7"/>
    <w:pPr>
      <w:spacing w:before="100" w:beforeAutospacing="1" w:after="100" w:afterAutospacing="1"/>
    </w:pPr>
    <w:rPr>
      <w:sz w:val="24"/>
      <w:szCs w:val="24"/>
    </w:rPr>
  </w:style>
  <w:style w:type="character" w:customStyle="1" w:styleId="FontStyle44">
    <w:name w:val="Font Style44"/>
    <w:uiPriority w:val="99"/>
    <w:rsid w:val="00D401D7"/>
    <w:rPr>
      <w:rFonts w:ascii="Book Antiqua" w:hAnsi="Book Antiqua" w:cs="Book Antiqua"/>
      <w:b/>
      <w:bCs/>
      <w:spacing w:val="-10"/>
      <w:sz w:val="22"/>
      <w:szCs w:val="22"/>
    </w:rPr>
  </w:style>
  <w:style w:type="character" w:customStyle="1" w:styleId="FontStyle47">
    <w:name w:val="Font Style47"/>
    <w:uiPriority w:val="99"/>
    <w:rsid w:val="00D401D7"/>
    <w:rPr>
      <w:rFonts w:ascii="Times New Roman" w:hAnsi="Times New Roman" w:cs="Times New Roman"/>
      <w:sz w:val="22"/>
      <w:szCs w:val="22"/>
    </w:rPr>
  </w:style>
  <w:style w:type="character" w:customStyle="1" w:styleId="FontStyle65">
    <w:name w:val="Font Style65"/>
    <w:uiPriority w:val="99"/>
    <w:rsid w:val="00D401D7"/>
    <w:rPr>
      <w:rFonts w:ascii="Times New Roman" w:hAnsi="Times New Roman" w:cs="Times New Roman"/>
      <w:b/>
      <w:bCs/>
      <w:i/>
      <w:iCs/>
      <w:sz w:val="22"/>
      <w:szCs w:val="22"/>
    </w:rPr>
  </w:style>
  <w:style w:type="paragraph" w:styleId="BodyTextIndent3">
    <w:name w:val="Body Text Indent 3"/>
    <w:basedOn w:val="Normal"/>
    <w:link w:val="BodyTextIndent3Char"/>
    <w:rsid w:val="00965EB4"/>
    <w:pPr>
      <w:spacing w:after="120"/>
      <w:ind w:left="283"/>
    </w:pPr>
    <w:rPr>
      <w:sz w:val="16"/>
      <w:szCs w:val="16"/>
    </w:rPr>
  </w:style>
  <w:style w:type="character" w:customStyle="1" w:styleId="BodyTextIndent3Char">
    <w:name w:val="Body Text Indent 3 Char"/>
    <w:link w:val="BodyTextIndent3"/>
    <w:rsid w:val="00965EB4"/>
    <w:rPr>
      <w:sz w:val="16"/>
      <w:szCs w:val="16"/>
    </w:rPr>
  </w:style>
  <w:style w:type="character" w:customStyle="1" w:styleId="FontStyle105">
    <w:name w:val="Font Style105"/>
    <w:uiPriority w:val="99"/>
    <w:rsid w:val="000170C0"/>
    <w:rPr>
      <w:rFonts w:ascii="Times New Roman" w:hAnsi="Times New Roman" w:cs="Times New Roman"/>
      <w:sz w:val="22"/>
      <w:szCs w:val="22"/>
    </w:rPr>
  </w:style>
  <w:style w:type="paragraph" w:customStyle="1" w:styleId="Style20">
    <w:name w:val="Style20"/>
    <w:basedOn w:val="Normal"/>
    <w:uiPriority w:val="99"/>
    <w:rsid w:val="000170C0"/>
    <w:pPr>
      <w:widowControl w:val="0"/>
      <w:autoSpaceDE w:val="0"/>
      <w:autoSpaceDN w:val="0"/>
      <w:adjustRightInd w:val="0"/>
      <w:spacing w:line="278" w:lineRule="exact"/>
      <w:ind w:firstLine="202"/>
      <w:jc w:val="both"/>
    </w:pPr>
    <w:rPr>
      <w:rFonts w:ascii="Tahoma" w:hAnsi="Tahoma" w:cs="Tahoma"/>
      <w:sz w:val="24"/>
      <w:szCs w:val="24"/>
    </w:rPr>
  </w:style>
  <w:style w:type="paragraph" w:styleId="Header">
    <w:name w:val="header"/>
    <w:basedOn w:val="Normal"/>
    <w:link w:val="HeaderChar"/>
    <w:uiPriority w:val="99"/>
    <w:unhideWhenUsed/>
    <w:rsid w:val="009E264B"/>
    <w:pPr>
      <w:tabs>
        <w:tab w:val="center" w:pos="4677"/>
        <w:tab w:val="right" w:pos="9355"/>
      </w:tabs>
    </w:pPr>
  </w:style>
  <w:style w:type="character" w:customStyle="1" w:styleId="HeaderChar">
    <w:name w:val="Header Char"/>
    <w:basedOn w:val="DefaultParagraphFont"/>
    <w:link w:val="Header"/>
    <w:uiPriority w:val="99"/>
    <w:rsid w:val="009E264B"/>
  </w:style>
  <w:style w:type="paragraph" w:styleId="Footer">
    <w:name w:val="footer"/>
    <w:basedOn w:val="Normal"/>
    <w:link w:val="FooterChar"/>
    <w:uiPriority w:val="99"/>
    <w:unhideWhenUsed/>
    <w:rsid w:val="009E264B"/>
    <w:pPr>
      <w:tabs>
        <w:tab w:val="center" w:pos="4677"/>
        <w:tab w:val="right" w:pos="9355"/>
      </w:tabs>
    </w:pPr>
  </w:style>
  <w:style w:type="character" w:customStyle="1" w:styleId="FooterChar">
    <w:name w:val="Footer Char"/>
    <w:basedOn w:val="DefaultParagraphFont"/>
    <w:link w:val="Footer"/>
    <w:uiPriority w:val="99"/>
    <w:rsid w:val="009E264B"/>
  </w:style>
  <w:style w:type="character" w:customStyle="1" w:styleId="BodyTextChar">
    <w:name w:val="Body Text Char"/>
    <w:link w:val="BodyText"/>
    <w:rsid w:val="00EC2BC0"/>
    <w:rPr>
      <w:sz w:val="28"/>
      <w:lang w:val="ro-RO"/>
    </w:rPr>
  </w:style>
  <w:style w:type="character" w:customStyle="1" w:styleId="BodyTextIndentChar">
    <w:name w:val="Body Text Indent Char"/>
    <w:link w:val="BodyTextIndent"/>
    <w:rsid w:val="007C1FDF"/>
    <w:rPr>
      <w:sz w:val="28"/>
      <w:lang w:val="ro-RO"/>
    </w:rPr>
  </w:style>
  <w:style w:type="paragraph" w:styleId="ListParagraph">
    <w:name w:val="List Paragraph"/>
    <w:basedOn w:val="Normal"/>
    <w:uiPriority w:val="34"/>
    <w:qFormat/>
    <w:rsid w:val="00560EFE"/>
    <w:pPr>
      <w:ind w:left="720"/>
      <w:contextualSpacing/>
    </w:pPr>
  </w:style>
  <w:style w:type="paragraph" w:styleId="PlainText">
    <w:name w:val="Plain Text"/>
    <w:basedOn w:val="Normal"/>
    <w:link w:val="PlainTextChar"/>
    <w:rsid w:val="00D42EF9"/>
    <w:rPr>
      <w:rFonts w:ascii="Courier New" w:hAnsi="Courier New"/>
      <w:lang w:val="en-US"/>
    </w:rPr>
  </w:style>
  <w:style w:type="character" w:customStyle="1" w:styleId="PlainTextChar">
    <w:name w:val="Plain Text Char"/>
    <w:link w:val="PlainText"/>
    <w:rsid w:val="00D42EF9"/>
    <w:rPr>
      <w:rFonts w:ascii="Courier New" w:hAnsi="Courier New"/>
      <w:lang w:val="en-US"/>
    </w:rPr>
  </w:style>
  <w:style w:type="character" w:customStyle="1" w:styleId="Heading3Char">
    <w:name w:val="Heading 3 Char"/>
    <w:link w:val="Heading3"/>
    <w:uiPriority w:val="9"/>
    <w:semiHidden/>
    <w:rsid w:val="00C556F9"/>
    <w:rPr>
      <w:rFonts w:ascii="Cambria" w:eastAsia="Times New Roman" w:hAnsi="Cambria" w:cs="Times New Roman"/>
      <w:b/>
      <w:bCs/>
      <w:sz w:val="26"/>
      <w:szCs w:val="26"/>
    </w:rPr>
  </w:style>
  <w:style w:type="character" w:customStyle="1" w:styleId="Heading6Char">
    <w:name w:val="Heading 6 Char"/>
    <w:link w:val="Heading6"/>
    <w:uiPriority w:val="9"/>
    <w:rsid w:val="00C556F9"/>
    <w:rPr>
      <w:b/>
      <w:bCs/>
      <w:sz w:val="22"/>
      <w:szCs w:val="22"/>
      <w:lang w:val="en-US"/>
    </w:rPr>
  </w:style>
  <w:style w:type="character" w:customStyle="1" w:styleId="apple-converted-space">
    <w:name w:val="apple-converted-space"/>
    <w:basedOn w:val="DefaultParagraphFont"/>
    <w:rsid w:val="00E77251"/>
  </w:style>
  <w:style w:type="character" w:customStyle="1" w:styleId="list-item">
    <w:name w:val="list-item"/>
    <w:basedOn w:val="DefaultParagraphFont"/>
    <w:rsid w:val="00E77251"/>
  </w:style>
  <w:style w:type="paragraph" w:customStyle="1" w:styleId="Style6">
    <w:name w:val="Style6"/>
    <w:basedOn w:val="Normal"/>
    <w:uiPriority w:val="99"/>
    <w:rsid w:val="009E672F"/>
    <w:pPr>
      <w:widowControl w:val="0"/>
      <w:autoSpaceDE w:val="0"/>
      <w:autoSpaceDN w:val="0"/>
      <w:adjustRightInd w:val="0"/>
      <w:spacing w:line="235" w:lineRule="exact"/>
      <w:ind w:firstLine="173"/>
    </w:pPr>
    <w:rPr>
      <w:sz w:val="24"/>
      <w:szCs w:val="24"/>
    </w:rPr>
  </w:style>
  <w:style w:type="character" w:customStyle="1" w:styleId="FontStyle68">
    <w:name w:val="Font Style68"/>
    <w:uiPriority w:val="99"/>
    <w:rsid w:val="009E672F"/>
    <w:rPr>
      <w:rFonts w:ascii="Times New Roman" w:hAnsi="Times New Roman" w:cs="Times New Roman"/>
      <w:sz w:val="22"/>
      <w:szCs w:val="22"/>
    </w:rPr>
  </w:style>
  <w:style w:type="paragraph" w:customStyle="1" w:styleId="Style16">
    <w:name w:val="Style16"/>
    <w:basedOn w:val="Normal"/>
    <w:uiPriority w:val="99"/>
    <w:rsid w:val="00BF18CF"/>
    <w:pPr>
      <w:widowControl w:val="0"/>
      <w:autoSpaceDE w:val="0"/>
      <w:autoSpaceDN w:val="0"/>
      <w:adjustRightInd w:val="0"/>
    </w:pPr>
    <w:rPr>
      <w:sz w:val="24"/>
      <w:szCs w:val="24"/>
    </w:rPr>
  </w:style>
  <w:style w:type="character" w:customStyle="1" w:styleId="FontStyle55">
    <w:name w:val="Font Style55"/>
    <w:uiPriority w:val="99"/>
    <w:rsid w:val="00BF18CF"/>
    <w:rPr>
      <w:rFonts w:ascii="Georgia" w:hAnsi="Georgia" w:cs="Georgia"/>
      <w:b/>
      <w:bCs/>
      <w:sz w:val="14"/>
      <w:szCs w:val="14"/>
    </w:rPr>
  </w:style>
  <w:style w:type="character" w:customStyle="1" w:styleId="FontStyle70">
    <w:name w:val="Font Style70"/>
    <w:uiPriority w:val="99"/>
    <w:rsid w:val="00BF18CF"/>
    <w:rPr>
      <w:rFonts w:ascii="Arial" w:hAnsi="Arial" w:cs="Arial"/>
      <w:b/>
      <w:bCs/>
      <w:spacing w:val="-10"/>
      <w:sz w:val="20"/>
      <w:szCs w:val="20"/>
    </w:rPr>
  </w:style>
  <w:style w:type="paragraph" w:customStyle="1" w:styleId="Style17">
    <w:name w:val="Style17"/>
    <w:basedOn w:val="Normal"/>
    <w:uiPriority w:val="99"/>
    <w:rsid w:val="00852525"/>
    <w:pPr>
      <w:widowControl w:val="0"/>
      <w:autoSpaceDE w:val="0"/>
      <w:autoSpaceDN w:val="0"/>
      <w:adjustRightInd w:val="0"/>
      <w:spacing w:line="247" w:lineRule="exact"/>
      <w:ind w:firstLine="283"/>
      <w:jc w:val="both"/>
    </w:pPr>
    <w:rPr>
      <w:sz w:val="24"/>
      <w:szCs w:val="24"/>
    </w:rPr>
  </w:style>
  <w:style w:type="character" w:styleId="Hyperlink">
    <w:name w:val="Hyperlink"/>
    <w:uiPriority w:val="99"/>
    <w:unhideWhenUsed/>
    <w:rsid w:val="00775B68"/>
    <w:rPr>
      <w:color w:val="0000FF"/>
      <w:u w:val="single"/>
    </w:rPr>
  </w:style>
  <w:style w:type="paragraph" w:customStyle="1" w:styleId="Style5">
    <w:name w:val="Style5"/>
    <w:basedOn w:val="Normal"/>
    <w:uiPriority w:val="99"/>
    <w:rsid w:val="00E64C45"/>
    <w:pPr>
      <w:widowControl w:val="0"/>
      <w:autoSpaceDE w:val="0"/>
      <w:autoSpaceDN w:val="0"/>
      <w:adjustRightInd w:val="0"/>
      <w:spacing w:line="215" w:lineRule="exact"/>
    </w:pPr>
    <w:rPr>
      <w:sz w:val="24"/>
      <w:szCs w:val="24"/>
    </w:rPr>
  </w:style>
  <w:style w:type="paragraph" w:customStyle="1" w:styleId="Style8">
    <w:name w:val="Style8"/>
    <w:basedOn w:val="Normal"/>
    <w:uiPriority w:val="99"/>
    <w:rsid w:val="00E64C45"/>
    <w:pPr>
      <w:widowControl w:val="0"/>
      <w:autoSpaceDE w:val="0"/>
      <w:autoSpaceDN w:val="0"/>
      <w:adjustRightInd w:val="0"/>
      <w:spacing w:line="214" w:lineRule="exact"/>
      <w:ind w:firstLine="302"/>
      <w:jc w:val="both"/>
    </w:pPr>
    <w:rPr>
      <w:sz w:val="24"/>
      <w:szCs w:val="24"/>
    </w:rPr>
  </w:style>
  <w:style w:type="character" w:customStyle="1" w:styleId="FontStyle25">
    <w:name w:val="Font Style25"/>
    <w:uiPriority w:val="99"/>
    <w:rsid w:val="00E64C45"/>
    <w:rPr>
      <w:rFonts w:ascii="Times New Roman" w:hAnsi="Times New Roman" w:cs="Times New Roman"/>
      <w:sz w:val="20"/>
      <w:szCs w:val="20"/>
    </w:rPr>
  </w:style>
  <w:style w:type="paragraph" w:customStyle="1" w:styleId="Style4">
    <w:name w:val="Style4"/>
    <w:basedOn w:val="Normal"/>
    <w:uiPriority w:val="99"/>
    <w:rsid w:val="00E64C45"/>
    <w:pPr>
      <w:widowControl w:val="0"/>
      <w:autoSpaceDE w:val="0"/>
      <w:autoSpaceDN w:val="0"/>
      <w:adjustRightInd w:val="0"/>
      <w:spacing w:line="233" w:lineRule="exact"/>
      <w:ind w:firstLine="331"/>
      <w:jc w:val="both"/>
    </w:pPr>
    <w:rPr>
      <w:sz w:val="24"/>
      <w:szCs w:val="24"/>
    </w:rPr>
  </w:style>
  <w:style w:type="character" w:customStyle="1" w:styleId="FontStyle20">
    <w:name w:val="Font Style20"/>
    <w:uiPriority w:val="99"/>
    <w:rsid w:val="00E64C45"/>
    <w:rPr>
      <w:rFonts w:ascii="Times New Roman" w:hAnsi="Times New Roman" w:cs="Times New Roman"/>
      <w:b/>
      <w:bCs/>
      <w:sz w:val="16"/>
      <w:szCs w:val="16"/>
    </w:rPr>
  </w:style>
  <w:style w:type="character" w:customStyle="1" w:styleId="FontStyle27">
    <w:name w:val="Font Style27"/>
    <w:uiPriority w:val="99"/>
    <w:rsid w:val="00E64C45"/>
    <w:rPr>
      <w:rFonts w:ascii="Times New Roman" w:hAnsi="Times New Roman" w:cs="Times New Roman"/>
      <w:b/>
      <w:bCs/>
      <w:sz w:val="26"/>
      <w:szCs w:val="26"/>
    </w:rPr>
  </w:style>
  <w:style w:type="paragraph" w:customStyle="1" w:styleId="Style1">
    <w:name w:val="Style1"/>
    <w:basedOn w:val="Normal"/>
    <w:uiPriority w:val="99"/>
    <w:rsid w:val="001D0F5D"/>
    <w:pPr>
      <w:widowControl w:val="0"/>
      <w:autoSpaceDE w:val="0"/>
      <w:autoSpaceDN w:val="0"/>
      <w:adjustRightInd w:val="0"/>
      <w:spacing w:line="245" w:lineRule="exact"/>
      <w:jc w:val="both"/>
    </w:pPr>
    <w:rPr>
      <w:sz w:val="24"/>
      <w:szCs w:val="24"/>
    </w:rPr>
  </w:style>
  <w:style w:type="paragraph" w:customStyle="1" w:styleId="Style2">
    <w:name w:val="Style2"/>
    <w:basedOn w:val="Normal"/>
    <w:uiPriority w:val="99"/>
    <w:rsid w:val="001D0F5D"/>
    <w:pPr>
      <w:widowControl w:val="0"/>
      <w:autoSpaceDE w:val="0"/>
      <w:autoSpaceDN w:val="0"/>
      <w:adjustRightInd w:val="0"/>
      <w:spacing w:line="216" w:lineRule="exact"/>
      <w:ind w:firstLine="312"/>
      <w:jc w:val="both"/>
    </w:pPr>
    <w:rPr>
      <w:sz w:val="24"/>
      <w:szCs w:val="24"/>
    </w:rPr>
  </w:style>
  <w:style w:type="paragraph" w:customStyle="1" w:styleId="Style7">
    <w:name w:val="Style7"/>
    <w:basedOn w:val="Normal"/>
    <w:uiPriority w:val="99"/>
    <w:rsid w:val="001D0F5D"/>
    <w:pPr>
      <w:widowControl w:val="0"/>
      <w:autoSpaceDE w:val="0"/>
      <w:autoSpaceDN w:val="0"/>
      <w:adjustRightInd w:val="0"/>
      <w:spacing w:line="206" w:lineRule="exact"/>
      <w:ind w:firstLine="144"/>
      <w:jc w:val="both"/>
    </w:pPr>
    <w:rPr>
      <w:sz w:val="24"/>
      <w:szCs w:val="24"/>
    </w:rPr>
  </w:style>
  <w:style w:type="character" w:customStyle="1" w:styleId="FontStyle28">
    <w:name w:val="Font Style28"/>
    <w:uiPriority w:val="99"/>
    <w:rsid w:val="001D0F5D"/>
    <w:rPr>
      <w:rFonts w:ascii="Sylfaen" w:hAnsi="Sylfaen" w:cs="Sylfaen"/>
      <w:b/>
      <w:bCs/>
      <w:i/>
      <w:iCs/>
      <w:sz w:val="18"/>
      <w:szCs w:val="18"/>
    </w:rPr>
  </w:style>
  <w:style w:type="character" w:customStyle="1" w:styleId="FontStyle30">
    <w:name w:val="Font Style30"/>
    <w:uiPriority w:val="99"/>
    <w:rsid w:val="001D0F5D"/>
    <w:rPr>
      <w:rFonts w:ascii="Times New Roman" w:hAnsi="Times New Roman" w:cs="Times New Roman"/>
      <w:sz w:val="20"/>
      <w:szCs w:val="20"/>
    </w:rPr>
  </w:style>
  <w:style w:type="character" w:customStyle="1" w:styleId="FontStyle31">
    <w:name w:val="Font Style31"/>
    <w:uiPriority w:val="99"/>
    <w:rsid w:val="001D0F5D"/>
    <w:rPr>
      <w:rFonts w:ascii="Times New Roman" w:hAnsi="Times New Roman" w:cs="Times New Roman"/>
      <w:sz w:val="20"/>
      <w:szCs w:val="20"/>
    </w:rPr>
  </w:style>
  <w:style w:type="character" w:customStyle="1" w:styleId="FontStyle33">
    <w:name w:val="Font Style33"/>
    <w:uiPriority w:val="99"/>
    <w:rsid w:val="001D0F5D"/>
    <w:rPr>
      <w:rFonts w:ascii="Times New Roman" w:hAnsi="Times New Roman" w:cs="Times New Roman"/>
      <w:b/>
      <w:bCs/>
      <w:spacing w:val="-10"/>
      <w:sz w:val="14"/>
      <w:szCs w:val="14"/>
    </w:rPr>
  </w:style>
  <w:style w:type="character" w:styleId="SubtleEmphasis">
    <w:name w:val="Subtle Emphasis"/>
    <w:uiPriority w:val="19"/>
    <w:qFormat/>
    <w:rsid w:val="00126D4F"/>
    <w:rPr>
      <w:i/>
      <w:iCs/>
      <w:color w:val="808080"/>
    </w:rPr>
  </w:style>
  <w:style w:type="character" w:styleId="Emphasis">
    <w:name w:val="Emphasis"/>
    <w:uiPriority w:val="20"/>
    <w:qFormat/>
    <w:rsid w:val="00126D4F"/>
    <w:rPr>
      <w:i/>
      <w:iCs/>
    </w:rPr>
  </w:style>
  <w:style w:type="character" w:customStyle="1" w:styleId="FontStyle32">
    <w:name w:val="Font Style32"/>
    <w:uiPriority w:val="99"/>
    <w:rsid w:val="00015787"/>
    <w:rPr>
      <w:rFonts w:ascii="Times New Roman" w:hAnsi="Times New Roman" w:cs="Times New Roman"/>
      <w:b/>
      <w:bCs/>
      <w:sz w:val="20"/>
      <w:szCs w:val="20"/>
    </w:rPr>
  </w:style>
  <w:style w:type="paragraph" w:customStyle="1" w:styleId="Listparagraf1">
    <w:name w:val="Listă paragraf1"/>
    <w:basedOn w:val="Normal"/>
    <w:rsid w:val="00B7159D"/>
    <w:pPr>
      <w:ind w:left="720"/>
      <w:contextualSpacing/>
    </w:pPr>
    <w:rPr>
      <w:rFonts w:eastAsia="Calibri"/>
      <w:sz w:val="24"/>
      <w:szCs w:val="24"/>
    </w:rPr>
  </w:style>
  <w:style w:type="character" w:customStyle="1" w:styleId="hps">
    <w:name w:val="hps"/>
    <w:uiPriority w:val="99"/>
    <w:rsid w:val="002E3CF4"/>
  </w:style>
  <w:style w:type="character" w:customStyle="1" w:styleId="FontStyle52">
    <w:name w:val="Font Style52"/>
    <w:uiPriority w:val="99"/>
    <w:rsid w:val="001D6EF9"/>
    <w:rPr>
      <w:rFonts w:ascii="Times New Roman" w:hAnsi="Times New Roman" w:cs="Times New Roman"/>
      <w:sz w:val="22"/>
      <w:szCs w:val="22"/>
    </w:rPr>
  </w:style>
  <w:style w:type="character" w:customStyle="1" w:styleId="FontStyle34">
    <w:name w:val="Font Style34"/>
    <w:uiPriority w:val="99"/>
    <w:rsid w:val="001D6EF9"/>
    <w:rPr>
      <w:rFonts w:ascii="Times New Roman" w:hAnsi="Times New Roman" w:cs="Times New Roman"/>
      <w:sz w:val="24"/>
      <w:szCs w:val="24"/>
    </w:rPr>
  </w:style>
  <w:style w:type="character" w:customStyle="1" w:styleId="FontStyle17">
    <w:name w:val="Font Style17"/>
    <w:uiPriority w:val="99"/>
    <w:rsid w:val="00B97824"/>
    <w:rPr>
      <w:rFonts w:ascii="Times New Roman" w:hAnsi="Times New Roman" w:cs="Times New Roman"/>
      <w:b/>
      <w:bCs/>
      <w:sz w:val="24"/>
      <w:szCs w:val="24"/>
    </w:rPr>
  </w:style>
  <w:style w:type="character" w:customStyle="1" w:styleId="FontStyle53">
    <w:name w:val="Font Style53"/>
    <w:uiPriority w:val="99"/>
    <w:rsid w:val="00B97824"/>
    <w:rPr>
      <w:rFonts w:ascii="Times New Roman" w:hAnsi="Times New Roman" w:cs="Times New Roman"/>
      <w:i/>
      <w:iCs/>
      <w:sz w:val="20"/>
      <w:szCs w:val="20"/>
    </w:rPr>
  </w:style>
  <w:style w:type="paragraph" w:customStyle="1" w:styleId="Listparagraf11">
    <w:name w:val="Listă paragraf11"/>
    <w:basedOn w:val="Normal"/>
    <w:rsid w:val="00B97824"/>
    <w:pPr>
      <w:ind w:left="720"/>
      <w:contextualSpacing/>
    </w:pPr>
    <w:rPr>
      <w:sz w:val="24"/>
      <w:szCs w:val="24"/>
    </w:rPr>
  </w:style>
  <w:style w:type="character" w:customStyle="1" w:styleId="FontStyle15">
    <w:name w:val="Font Style15"/>
    <w:uiPriority w:val="99"/>
    <w:rsid w:val="002535D4"/>
    <w:rPr>
      <w:rFonts w:ascii="Times New Roman" w:hAnsi="Times New Roman" w:cs="Times New Roman"/>
      <w:sz w:val="24"/>
      <w:szCs w:val="24"/>
    </w:rPr>
  </w:style>
  <w:style w:type="character" w:customStyle="1" w:styleId="FontStyle46">
    <w:name w:val="Font Style46"/>
    <w:uiPriority w:val="99"/>
    <w:rsid w:val="004514A5"/>
    <w:rPr>
      <w:rFonts w:ascii="Times New Roman" w:hAnsi="Times New Roman" w:cs="Times New Roman"/>
      <w:sz w:val="24"/>
      <w:szCs w:val="24"/>
    </w:rPr>
  </w:style>
  <w:style w:type="character" w:customStyle="1" w:styleId="FontStyle59">
    <w:name w:val="Font Style59"/>
    <w:uiPriority w:val="99"/>
    <w:rsid w:val="002808C7"/>
    <w:rPr>
      <w:rFonts w:ascii="Times New Roman" w:hAnsi="Times New Roman" w:cs="Times New Roman"/>
      <w:sz w:val="24"/>
      <w:szCs w:val="24"/>
    </w:rPr>
  </w:style>
  <w:style w:type="character" w:customStyle="1" w:styleId="FontStyle63">
    <w:name w:val="Font Style63"/>
    <w:uiPriority w:val="99"/>
    <w:rsid w:val="002808C7"/>
    <w:rPr>
      <w:rFonts w:ascii="Times New Roman" w:hAnsi="Times New Roman" w:cs="Times New Roman"/>
      <w:b/>
      <w:bCs/>
      <w:sz w:val="24"/>
      <w:szCs w:val="24"/>
    </w:rPr>
  </w:style>
  <w:style w:type="character" w:customStyle="1" w:styleId="FontStyle81">
    <w:name w:val="Font Style81"/>
    <w:uiPriority w:val="99"/>
    <w:rsid w:val="002808C7"/>
    <w:rPr>
      <w:rFonts w:ascii="Times New Roman" w:hAnsi="Times New Roman" w:cs="Times New Roman"/>
      <w:i/>
      <w:iCs/>
      <w:sz w:val="24"/>
      <w:szCs w:val="24"/>
    </w:rPr>
  </w:style>
  <w:style w:type="character" w:customStyle="1" w:styleId="FontStyle67">
    <w:name w:val="Font Style67"/>
    <w:uiPriority w:val="99"/>
    <w:rsid w:val="002808C7"/>
    <w:rPr>
      <w:rFonts w:ascii="Times New Roman" w:hAnsi="Times New Roman" w:cs="Times New Roman"/>
      <w:sz w:val="22"/>
      <w:szCs w:val="22"/>
    </w:rPr>
  </w:style>
  <w:style w:type="paragraph" w:customStyle="1" w:styleId="Style9">
    <w:name w:val="Style9"/>
    <w:basedOn w:val="Normal"/>
    <w:uiPriority w:val="99"/>
    <w:rsid w:val="002808C7"/>
    <w:pPr>
      <w:widowControl w:val="0"/>
      <w:autoSpaceDE w:val="0"/>
      <w:autoSpaceDN w:val="0"/>
      <w:adjustRightInd w:val="0"/>
      <w:jc w:val="center"/>
    </w:pPr>
    <w:rPr>
      <w:rFonts w:ascii="Book Antiqua" w:hAnsi="Book Antiqua"/>
      <w:sz w:val="24"/>
      <w:szCs w:val="24"/>
    </w:rPr>
  </w:style>
  <w:style w:type="paragraph" w:customStyle="1" w:styleId="Style52">
    <w:name w:val="Style52"/>
    <w:basedOn w:val="Normal"/>
    <w:uiPriority w:val="99"/>
    <w:rsid w:val="00BD2ABF"/>
    <w:pPr>
      <w:widowControl w:val="0"/>
      <w:autoSpaceDE w:val="0"/>
      <w:autoSpaceDN w:val="0"/>
      <w:adjustRightInd w:val="0"/>
      <w:spacing w:line="278" w:lineRule="exact"/>
      <w:ind w:firstLine="216"/>
    </w:pPr>
    <w:rPr>
      <w:sz w:val="24"/>
      <w:szCs w:val="24"/>
    </w:rPr>
  </w:style>
  <w:style w:type="paragraph" w:customStyle="1" w:styleId="Style31">
    <w:name w:val="Style31"/>
    <w:basedOn w:val="Normal"/>
    <w:uiPriority w:val="99"/>
    <w:rsid w:val="008444DB"/>
    <w:pPr>
      <w:widowControl w:val="0"/>
      <w:autoSpaceDE w:val="0"/>
      <w:autoSpaceDN w:val="0"/>
      <w:adjustRightInd w:val="0"/>
      <w:spacing w:line="283" w:lineRule="exact"/>
      <w:ind w:hanging="336"/>
    </w:pPr>
    <w:rPr>
      <w:sz w:val="24"/>
      <w:szCs w:val="24"/>
    </w:rPr>
  </w:style>
  <w:style w:type="character" w:customStyle="1" w:styleId="a0">
    <w:name w:val="a"/>
    <w:uiPriority w:val="99"/>
    <w:rsid w:val="008444DB"/>
    <w:rPr>
      <w:rFonts w:cs="Times New Roman"/>
    </w:rPr>
  </w:style>
  <w:style w:type="character" w:customStyle="1" w:styleId="FontStyle73">
    <w:name w:val="Font Style73"/>
    <w:uiPriority w:val="99"/>
    <w:rsid w:val="008C4D5F"/>
    <w:rPr>
      <w:rFonts w:ascii="Book Antiqua" w:hAnsi="Book Antiqua" w:cs="Book Antiqua"/>
      <w:b/>
      <w:bCs/>
      <w:i/>
      <w:iCs/>
      <w:sz w:val="22"/>
      <w:szCs w:val="22"/>
    </w:rPr>
  </w:style>
  <w:style w:type="character" w:customStyle="1" w:styleId="FontStyle13">
    <w:name w:val="Font Style13"/>
    <w:uiPriority w:val="99"/>
    <w:rsid w:val="008C4D5F"/>
    <w:rPr>
      <w:rFonts w:ascii="Times New Roman" w:hAnsi="Times New Roman" w:cs="Times New Roman"/>
      <w:b/>
      <w:bCs/>
      <w:sz w:val="22"/>
      <w:szCs w:val="22"/>
    </w:rPr>
  </w:style>
  <w:style w:type="paragraph" w:customStyle="1" w:styleId="Style11">
    <w:name w:val="Style11"/>
    <w:basedOn w:val="Normal"/>
    <w:uiPriority w:val="99"/>
    <w:rsid w:val="00F70417"/>
    <w:pPr>
      <w:widowControl w:val="0"/>
      <w:autoSpaceDE w:val="0"/>
      <w:autoSpaceDN w:val="0"/>
      <w:adjustRightInd w:val="0"/>
      <w:spacing w:line="253" w:lineRule="exact"/>
    </w:pPr>
    <w:rPr>
      <w:rFonts w:ascii="Book Antiqua" w:hAnsi="Book Antiqua"/>
      <w:sz w:val="24"/>
      <w:szCs w:val="24"/>
    </w:rPr>
  </w:style>
  <w:style w:type="paragraph" w:styleId="NoSpacing">
    <w:name w:val="No Spacing"/>
    <w:uiPriority w:val="1"/>
    <w:qFormat/>
    <w:rsid w:val="002A10F7"/>
    <w:rPr>
      <w:lang w:val="ru-RU" w:eastAsia="ru-RU"/>
    </w:rPr>
  </w:style>
  <w:style w:type="paragraph" w:styleId="Title">
    <w:name w:val="Title"/>
    <w:basedOn w:val="Normal"/>
    <w:next w:val="Normal"/>
    <w:link w:val="TitleChar"/>
    <w:uiPriority w:val="10"/>
    <w:qFormat/>
    <w:rsid w:val="002A10F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A10F7"/>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A10F7"/>
    <w:pPr>
      <w:spacing w:after="60"/>
      <w:jc w:val="center"/>
      <w:outlineLvl w:val="1"/>
    </w:pPr>
    <w:rPr>
      <w:rFonts w:ascii="Cambria" w:hAnsi="Cambria"/>
      <w:sz w:val="24"/>
      <w:szCs w:val="24"/>
    </w:rPr>
  </w:style>
  <w:style w:type="character" w:customStyle="1" w:styleId="SubtitleChar">
    <w:name w:val="Subtitle Char"/>
    <w:link w:val="Subtitle"/>
    <w:uiPriority w:val="11"/>
    <w:rsid w:val="002A10F7"/>
    <w:rPr>
      <w:rFonts w:ascii="Cambria" w:eastAsia="Times New Roman" w:hAnsi="Cambria" w:cs="Times New Roman"/>
      <w:sz w:val="24"/>
      <w:szCs w:val="24"/>
    </w:rPr>
  </w:style>
  <w:style w:type="character" w:customStyle="1" w:styleId="FontStyle45">
    <w:name w:val="Font Style45"/>
    <w:uiPriority w:val="99"/>
    <w:rsid w:val="00E24BEF"/>
    <w:rPr>
      <w:rFonts w:ascii="Book Antiqua" w:hAnsi="Book Antiqua" w:cs="Book Antiqua"/>
      <w:b/>
      <w:bCs/>
      <w:i/>
      <w:iCs/>
      <w:spacing w:val="-10"/>
      <w:sz w:val="22"/>
      <w:szCs w:val="22"/>
    </w:rPr>
  </w:style>
  <w:style w:type="character" w:customStyle="1" w:styleId="FontStyle69">
    <w:name w:val="Font Style69"/>
    <w:uiPriority w:val="99"/>
    <w:rsid w:val="00E24BEF"/>
    <w:rPr>
      <w:rFonts w:ascii="Times New Roman" w:hAnsi="Times New Roman" w:cs="Times New Roman"/>
      <w:i/>
      <w:iCs/>
      <w:sz w:val="24"/>
      <w:szCs w:val="24"/>
    </w:rPr>
  </w:style>
  <w:style w:type="paragraph" w:customStyle="1" w:styleId="Style21">
    <w:name w:val="Style21"/>
    <w:basedOn w:val="Normal"/>
    <w:uiPriority w:val="99"/>
    <w:rsid w:val="00E24BEF"/>
    <w:pPr>
      <w:widowControl w:val="0"/>
      <w:autoSpaceDE w:val="0"/>
      <w:autoSpaceDN w:val="0"/>
      <w:adjustRightInd w:val="0"/>
      <w:spacing w:line="282" w:lineRule="exact"/>
      <w:ind w:hanging="274"/>
    </w:pPr>
    <w:rPr>
      <w:sz w:val="24"/>
      <w:szCs w:val="24"/>
    </w:rPr>
  </w:style>
  <w:style w:type="paragraph" w:customStyle="1" w:styleId="Style24">
    <w:name w:val="Style24"/>
    <w:basedOn w:val="Normal"/>
    <w:uiPriority w:val="99"/>
    <w:rsid w:val="00E24BEF"/>
    <w:pPr>
      <w:widowControl w:val="0"/>
      <w:autoSpaceDE w:val="0"/>
      <w:autoSpaceDN w:val="0"/>
      <w:adjustRightInd w:val="0"/>
      <w:spacing w:line="291" w:lineRule="exact"/>
      <w:ind w:firstLine="1094"/>
    </w:pPr>
    <w:rPr>
      <w:sz w:val="24"/>
      <w:szCs w:val="24"/>
    </w:rPr>
  </w:style>
  <w:style w:type="paragraph" w:customStyle="1" w:styleId="Style36">
    <w:name w:val="Style36"/>
    <w:basedOn w:val="Normal"/>
    <w:uiPriority w:val="99"/>
    <w:rsid w:val="00E24BEF"/>
    <w:pPr>
      <w:widowControl w:val="0"/>
      <w:autoSpaceDE w:val="0"/>
      <w:autoSpaceDN w:val="0"/>
      <w:adjustRightInd w:val="0"/>
    </w:pPr>
    <w:rPr>
      <w:sz w:val="24"/>
      <w:szCs w:val="24"/>
    </w:rPr>
  </w:style>
  <w:style w:type="character" w:customStyle="1" w:styleId="FontStyle49">
    <w:name w:val="Font Style49"/>
    <w:uiPriority w:val="99"/>
    <w:rsid w:val="00E24BEF"/>
    <w:rPr>
      <w:rFonts w:ascii="Times New Roman" w:hAnsi="Times New Roman" w:cs="Times New Roman"/>
      <w:b/>
      <w:bCs/>
      <w:i/>
      <w:iCs/>
      <w:sz w:val="18"/>
      <w:szCs w:val="18"/>
    </w:rPr>
  </w:style>
  <w:style w:type="paragraph" w:styleId="BalloonText">
    <w:name w:val="Balloon Text"/>
    <w:basedOn w:val="Normal"/>
    <w:link w:val="BalloonTextChar"/>
    <w:rsid w:val="00E24BEF"/>
    <w:rPr>
      <w:rFonts w:ascii="Tahoma" w:hAnsi="Tahoma" w:cs="Tahoma"/>
      <w:sz w:val="16"/>
      <w:szCs w:val="16"/>
    </w:rPr>
  </w:style>
  <w:style w:type="character" w:customStyle="1" w:styleId="BalloonTextChar">
    <w:name w:val="Balloon Text Char"/>
    <w:link w:val="BalloonText"/>
    <w:rsid w:val="00E24BEF"/>
    <w:rPr>
      <w:rFonts w:ascii="Tahoma" w:hAnsi="Tahoma" w:cs="Tahoma"/>
      <w:sz w:val="16"/>
      <w:szCs w:val="16"/>
    </w:rPr>
  </w:style>
  <w:style w:type="paragraph" w:customStyle="1" w:styleId="Style12">
    <w:name w:val="Style12"/>
    <w:basedOn w:val="Normal"/>
    <w:uiPriority w:val="99"/>
    <w:rsid w:val="00E24BEF"/>
    <w:pPr>
      <w:widowControl w:val="0"/>
      <w:autoSpaceDE w:val="0"/>
      <w:autoSpaceDN w:val="0"/>
      <w:adjustRightInd w:val="0"/>
      <w:spacing w:line="259" w:lineRule="exact"/>
      <w:jc w:val="both"/>
    </w:pPr>
    <w:rPr>
      <w:rFonts w:ascii="Book Antiqua" w:hAnsi="Book Antiqua"/>
      <w:sz w:val="24"/>
      <w:szCs w:val="24"/>
    </w:rPr>
  </w:style>
  <w:style w:type="character" w:customStyle="1" w:styleId="FontStyle62">
    <w:name w:val="Font Style62"/>
    <w:uiPriority w:val="99"/>
    <w:rsid w:val="00E24BEF"/>
    <w:rPr>
      <w:rFonts w:ascii="Times New Roman" w:hAnsi="Times New Roman" w:cs="Times New Roman"/>
      <w:b/>
      <w:bCs/>
      <w:i/>
      <w:iCs/>
      <w:sz w:val="24"/>
      <w:szCs w:val="24"/>
    </w:rPr>
  </w:style>
  <w:style w:type="character" w:customStyle="1" w:styleId="FontStyle61">
    <w:name w:val="Font Style61"/>
    <w:uiPriority w:val="99"/>
    <w:rsid w:val="00E24BEF"/>
    <w:rPr>
      <w:rFonts w:ascii="Book Antiqua" w:hAnsi="Book Antiqua" w:cs="Book Antiqua"/>
      <w:spacing w:val="-10"/>
      <w:sz w:val="28"/>
      <w:szCs w:val="28"/>
    </w:rPr>
  </w:style>
  <w:style w:type="paragraph" w:customStyle="1" w:styleId="Style14">
    <w:name w:val="Style14"/>
    <w:basedOn w:val="Normal"/>
    <w:uiPriority w:val="99"/>
    <w:rsid w:val="00E24BEF"/>
    <w:pPr>
      <w:widowControl w:val="0"/>
      <w:autoSpaceDE w:val="0"/>
      <w:autoSpaceDN w:val="0"/>
      <w:adjustRightInd w:val="0"/>
      <w:spacing w:line="281" w:lineRule="exact"/>
      <w:jc w:val="right"/>
    </w:pPr>
    <w:rPr>
      <w:rFonts w:ascii="Book Antiqua" w:hAnsi="Book Antiqua"/>
      <w:sz w:val="24"/>
      <w:szCs w:val="24"/>
    </w:rPr>
  </w:style>
  <w:style w:type="paragraph" w:customStyle="1" w:styleId="Style38">
    <w:name w:val="Style38"/>
    <w:basedOn w:val="Normal"/>
    <w:uiPriority w:val="99"/>
    <w:rsid w:val="00E24BEF"/>
    <w:pPr>
      <w:widowControl w:val="0"/>
      <w:autoSpaceDE w:val="0"/>
      <w:autoSpaceDN w:val="0"/>
      <w:adjustRightInd w:val="0"/>
      <w:spacing w:line="277" w:lineRule="exact"/>
      <w:ind w:firstLine="499"/>
      <w:jc w:val="both"/>
    </w:pPr>
    <w:rPr>
      <w:sz w:val="24"/>
      <w:szCs w:val="24"/>
    </w:rPr>
  </w:style>
  <w:style w:type="paragraph" w:customStyle="1" w:styleId="Style23">
    <w:name w:val="Style23"/>
    <w:basedOn w:val="Normal"/>
    <w:uiPriority w:val="99"/>
    <w:rsid w:val="00E24BEF"/>
    <w:pPr>
      <w:widowControl w:val="0"/>
      <w:autoSpaceDE w:val="0"/>
      <w:autoSpaceDN w:val="0"/>
      <w:adjustRightInd w:val="0"/>
      <w:jc w:val="both"/>
    </w:pPr>
    <w:rPr>
      <w:sz w:val="24"/>
      <w:szCs w:val="24"/>
    </w:rPr>
  </w:style>
  <w:style w:type="character" w:customStyle="1" w:styleId="FontStyle80">
    <w:name w:val="Font Style80"/>
    <w:uiPriority w:val="99"/>
    <w:rsid w:val="00057C04"/>
    <w:rPr>
      <w:rFonts w:ascii="Times New Roman" w:hAnsi="Times New Roman" w:cs="Times New Roman"/>
      <w:b/>
      <w:bCs/>
      <w:spacing w:val="-10"/>
      <w:sz w:val="22"/>
      <w:szCs w:val="22"/>
    </w:rPr>
  </w:style>
  <w:style w:type="paragraph" w:customStyle="1" w:styleId="Style40">
    <w:name w:val="Style40"/>
    <w:basedOn w:val="Normal"/>
    <w:uiPriority w:val="99"/>
    <w:rsid w:val="00057C04"/>
    <w:pPr>
      <w:widowControl w:val="0"/>
      <w:autoSpaceDE w:val="0"/>
      <w:autoSpaceDN w:val="0"/>
      <w:adjustRightInd w:val="0"/>
      <w:spacing w:line="336" w:lineRule="exact"/>
      <w:ind w:hanging="490"/>
    </w:pPr>
    <w:rPr>
      <w:sz w:val="24"/>
      <w:szCs w:val="24"/>
    </w:rPr>
  </w:style>
  <w:style w:type="character" w:customStyle="1" w:styleId="FontStyle76">
    <w:name w:val="Font Style76"/>
    <w:uiPriority w:val="99"/>
    <w:rsid w:val="00057C04"/>
    <w:rPr>
      <w:rFonts w:ascii="Times New Roman" w:hAnsi="Times New Roman" w:cs="Times New Roman"/>
      <w:b/>
      <w:bCs/>
      <w:i/>
      <w:iCs/>
      <w:sz w:val="24"/>
      <w:szCs w:val="24"/>
    </w:rPr>
  </w:style>
  <w:style w:type="character" w:customStyle="1" w:styleId="FontStyle79">
    <w:name w:val="Font Style79"/>
    <w:uiPriority w:val="99"/>
    <w:rsid w:val="00057C04"/>
    <w:rPr>
      <w:rFonts w:ascii="Times New Roman" w:hAnsi="Times New Roman" w:cs="Times New Roman"/>
      <w:b/>
      <w:bCs/>
      <w:spacing w:val="-10"/>
      <w:sz w:val="24"/>
      <w:szCs w:val="24"/>
    </w:rPr>
  </w:style>
  <w:style w:type="paragraph" w:customStyle="1" w:styleId="Style15">
    <w:name w:val="Style15"/>
    <w:basedOn w:val="Normal"/>
    <w:uiPriority w:val="99"/>
    <w:rsid w:val="009D225E"/>
    <w:pPr>
      <w:widowControl w:val="0"/>
      <w:autoSpaceDE w:val="0"/>
      <w:autoSpaceDN w:val="0"/>
      <w:adjustRightInd w:val="0"/>
      <w:spacing w:line="278" w:lineRule="exact"/>
      <w:ind w:firstLine="202"/>
    </w:pPr>
    <w:rPr>
      <w:sz w:val="24"/>
      <w:szCs w:val="24"/>
    </w:rPr>
  </w:style>
  <w:style w:type="character" w:customStyle="1" w:styleId="FontStyle54">
    <w:name w:val="Font Style54"/>
    <w:uiPriority w:val="99"/>
    <w:rsid w:val="00003B7D"/>
    <w:rPr>
      <w:rFonts w:ascii="Candara" w:hAnsi="Candara"/>
      <w:b/>
      <w:spacing w:val="-10"/>
      <w:sz w:val="30"/>
    </w:rPr>
  </w:style>
  <w:style w:type="paragraph" w:customStyle="1" w:styleId="1">
    <w:name w:val="Абзац списка1"/>
    <w:basedOn w:val="Normal"/>
    <w:uiPriority w:val="99"/>
    <w:rsid w:val="006A76A3"/>
    <w:pPr>
      <w:spacing w:after="200" w:line="276" w:lineRule="auto"/>
      <w:ind w:left="720"/>
      <w:contextualSpacing/>
    </w:pPr>
    <w:rPr>
      <w:rFonts w:ascii="Calibri" w:hAnsi="Calibri"/>
      <w:sz w:val="22"/>
      <w:szCs w:val="22"/>
    </w:rPr>
  </w:style>
  <w:style w:type="character" w:customStyle="1" w:styleId="FontStyle51">
    <w:name w:val="Font Style51"/>
    <w:uiPriority w:val="99"/>
    <w:rsid w:val="006A76A3"/>
    <w:rPr>
      <w:rFonts w:ascii="Times New Roman" w:hAnsi="Times New Roman"/>
      <w:b/>
      <w:sz w:val="22"/>
    </w:rPr>
  </w:style>
  <w:style w:type="character" w:customStyle="1" w:styleId="FontStyle60">
    <w:name w:val="Font Style60"/>
    <w:uiPriority w:val="99"/>
    <w:rsid w:val="001957B1"/>
    <w:rPr>
      <w:rFonts w:ascii="Times New Roman" w:hAnsi="Times New Roman" w:cs="Times New Roman"/>
      <w:sz w:val="22"/>
      <w:szCs w:val="22"/>
    </w:rPr>
  </w:style>
  <w:style w:type="paragraph" w:customStyle="1" w:styleId="Style19">
    <w:name w:val="Style19"/>
    <w:basedOn w:val="Normal"/>
    <w:uiPriority w:val="99"/>
    <w:rsid w:val="001957B1"/>
    <w:pPr>
      <w:widowControl w:val="0"/>
      <w:autoSpaceDE w:val="0"/>
      <w:autoSpaceDN w:val="0"/>
      <w:adjustRightInd w:val="0"/>
      <w:spacing w:line="283" w:lineRule="exact"/>
      <w:ind w:hanging="302"/>
    </w:pPr>
    <w:rPr>
      <w:sz w:val="24"/>
      <w:szCs w:val="24"/>
    </w:rPr>
  </w:style>
  <w:style w:type="paragraph" w:customStyle="1" w:styleId="2">
    <w:name w:val="Абзац списка2"/>
    <w:basedOn w:val="Normal"/>
    <w:uiPriority w:val="99"/>
    <w:rsid w:val="00F96214"/>
    <w:pPr>
      <w:ind w:left="720"/>
      <w:contextualSpacing/>
    </w:pPr>
    <w:rPr>
      <w:sz w:val="24"/>
      <w:szCs w:val="24"/>
    </w:rPr>
  </w:style>
  <w:style w:type="character" w:customStyle="1" w:styleId="BodyText3Char">
    <w:name w:val="Body Text 3 Char"/>
    <w:link w:val="BodyText3"/>
    <w:rsid w:val="00F96214"/>
    <w:rPr>
      <w:b/>
      <w:caps/>
      <w:sz w:val="28"/>
      <w:lang w:val="ro-RO"/>
    </w:rPr>
  </w:style>
  <w:style w:type="character" w:customStyle="1" w:styleId="FontStyle72">
    <w:name w:val="Font Style72"/>
    <w:uiPriority w:val="99"/>
    <w:rsid w:val="00970FF2"/>
    <w:rPr>
      <w:rFonts w:ascii="Times New Roman" w:hAnsi="Times New Roman" w:cs="Times New Roman"/>
      <w:b/>
      <w:bCs/>
      <w:spacing w:val="-10"/>
      <w:sz w:val="24"/>
      <w:szCs w:val="24"/>
    </w:rPr>
  </w:style>
  <w:style w:type="character" w:customStyle="1" w:styleId="Heading1Char">
    <w:name w:val="Heading 1 Char"/>
    <w:basedOn w:val="DefaultParagraphFont"/>
    <w:link w:val="Heading1"/>
    <w:uiPriority w:val="99"/>
    <w:rsid w:val="00DB212B"/>
    <w:rPr>
      <w:b/>
      <w:caps/>
      <w:sz w:val="28"/>
      <w:lang w:eastAsia="ru-RU"/>
    </w:rPr>
  </w:style>
  <w:style w:type="character" w:styleId="Strong">
    <w:name w:val="Strong"/>
    <w:basedOn w:val="DefaultParagraphFont"/>
    <w:uiPriority w:val="22"/>
    <w:qFormat/>
    <w:rsid w:val="0084718D"/>
    <w:rPr>
      <w:b/>
      <w:bCs/>
    </w:rPr>
  </w:style>
  <w:style w:type="table" w:customStyle="1" w:styleId="GrilTabel1">
    <w:name w:val="Grilă Tabel1"/>
    <w:basedOn w:val="TableNormal"/>
    <w:next w:val="TableGrid"/>
    <w:rsid w:val="002E7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615776"/>
    <w:pPr>
      <w:spacing w:after="160" w:line="259" w:lineRule="auto"/>
      <w:ind w:left="720"/>
      <w:contextualSpacing/>
    </w:pPr>
    <w:rPr>
      <w:rFonts w:ascii="Calibri" w:eastAsia="Calibri" w:hAnsi="Calibri"/>
      <w:sz w:val="22"/>
      <w:szCs w:val="22"/>
      <w:lang w:val="ro-RO"/>
    </w:rPr>
  </w:style>
  <w:style w:type="paragraph" w:customStyle="1" w:styleId="z1Char">
    <w:name w:val="z1 Char"/>
    <w:basedOn w:val="Normal"/>
    <w:semiHidden/>
    <w:rsid w:val="00ED26EA"/>
    <w:pPr>
      <w:tabs>
        <w:tab w:val="num" w:pos="227"/>
      </w:tabs>
      <w:ind w:left="227" w:hanging="227"/>
      <w:jc w:val="both"/>
    </w:pPr>
    <w:rPr>
      <w:color w:val="000000"/>
      <w:sz w:val="22"/>
      <w:szCs w:val="22"/>
    </w:rPr>
  </w:style>
  <w:style w:type="paragraph" w:customStyle="1" w:styleId="yiv3326037947ydp63b7aec6msonormal">
    <w:name w:val="yiv3326037947ydp63b7aec6msonormal"/>
    <w:basedOn w:val="Normal"/>
    <w:rsid w:val="00645908"/>
    <w:pPr>
      <w:spacing w:before="100" w:beforeAutospacing="1" w:after="100" w:afterAutospacing="1"/>
    </w:pPr>
    <w:rPr>
      <w:sz w:val="24"/>
      <w:szCs w:val="24"/>
      <w:lang w:val="en-US" w:eastAsia="en-US"/>
    </w:rPr>
  </w:style>
  <w:style w:type="character" w:customStyle="1" w:styleId="yiv3326037947">
    <w:name w:val="yiv3326037947"/>
    <w:basedOn w:val="DefaultParagraphFont"/>
    <w:rsid w:val="00645908"/>
  </w:style>
  <w:style w:type="paragraph" w:customStyle="1" w:styleId="PRAG14">
    <w:name w:val="PRAG_14"/>
    <w:basedOn w:val="Normal"/>
    <w:rsid w:val="00495F04"/>
    <w:pPr>
      <w:jc w:val="both"/>
    </w:pPr>
    <w:rPr>
      <w:rFonts w:ascii="$Pragmatica" w:hAnsi="$Pragmatica"/>
      <w:sz w:val="28"/>
      <w:lang w:val="en-US"/>
    </w:rPr>
  </w:style>
  <w:style w:type="paragraph" w:styleId="HTMLPreformatted">
    <w:name w:val="HTML Preformatted"/>
    <w:basedOn w:val="Normal"/>
    <w:link w:val="HTMLPreformattedChar"/>
    <w:uiPriority w:val="99"/>
    <w:semiHidden/>
    <w:unhideWhenUsed/>
    <w:rsid w:val="00AB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AB1166"/>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5984">
      <w:bodyDiv w:val="1"/>
      <w:marLeft w:val="0"/>
      <w:marRight w:val="0"/>
      <w:marTop w:val="0"/>
      <w:marBottom w:val="0"/>
      <w:divBdr>
        <w:top w:val="none" w:sz="0" w:space="0" w:color="auto"/>
        <w:left w:val="none" w:sz="0" w:space="0" w:color="auto"/>
        <w:bottom w:val="none" w:sz="0" w:space="0" w:color="auto"/>
        <w:right w:val="none" w:sz="0" w:space="0" w:color="auto"/>
      </w:divBdr>
    </w:div>
    <w:div w:id="108089394">
      <w:bodyDiv w:val="1"/>
      <w:marLeft w:val="0"/>
      <w:marRight w:val="0"/>
      <w:marTop w:val="0"/>
      <w:marBottom w:val="0"/>
      <w:divBdr>
        <w:top w:val="none" w:sz="0" w:space="0" w:color="auto"/>
        <w:left w:val="none" w:sz="0" w:space="0" w:color="auto"/>
        <w:bottom w:val="none" w:sz="0" w:space="0" w:color="auto"/>
        <w:right w:val="none" w:sz="0" w:space="0" w:color="auto"/>
      </w:divBdr>
    </w:div>
    <w:div w:id="114523822">
      <w:bodyDiv w:val="1"/>
      <w:marLeft w:val="0"/>
      <w:marRight w:val="0"/>
      <w:marTop w:val="0"/>
      <w:marBottom w:val="0"/>
      <w:divBdr>
        <w:top w:val="none" w:sz="0" w:space="0" w:color="auto"/>
        <w:left w:val="none" w:sz="0" w:space="0" w:color="auto"/>
        <w:bottom w:val="none" w:sz="0" w:space="0" w:color="auto"/>
        <w:right w:val="none" w:sz="0" w:space="0" w:color="auto"/>
      </w:divBdr>
    </w:div>
    <w:div w:id="121076910">
      <w:bodyDiv w:val="1"/>
      <w:marLeft w:val="0"/>
      <w:marRight w:val="0"/>
      <w:marTop w:val="0"/>
      <w:marBottom w:val="0"/>
      <w:divBdr>
        <w:top w:val="none" w:sz="0" w:space="0" w:color="auto"/>
        <w:left w:val="none" w:sz="0" w:space="0" w:color="auto"/>
        <w:bottom w:val="none" w:sz="0" w:space="0" w:color="auto"/>
        <w:right w:val="none" w:sz="0" w:space="0" w:color="auto"/>
      </w:divBdr>
    </w:div>
    <w:div w:id="148789277">
      <w:bodyDiv w:val="1"/>
      <w:marLeft w:val="0"/>
      <w:marRight w:val="0"/>
      <w:marTop w:val="0"/>
      <w:marBottom w:val="0"/>
      <w:divBdr>
        <w:top w:val="none" w:sz="0" w:space="0" w:color="auto"/>
        <w:left w:val="none" w:sz="0" w:space="0" w:color="auto"/>
        <w:bottom w:val="none" w:sz="0" w:space="0" w:color="auto"/>
        <w:right w:val="none" w:sz="0" w:space="0" w:color="auto"/>
      </w:divBdr>
    </w:div>
    <w:div w:id="169683000">
      <w:bodyDiv w:val="1"/>
      <w:marLeft w:val="0"/>
      <w:marRight w:val="0"/>
      <w:marTop w:val="0"/>
      <w:marBottom w:val="0"/>
      <w:divBdr>
        <w:top w:val="none" w:sz="0" w:space="0" w:color="auto"/>
        <w:left w:val="none" w:sz="0" w:space="0" w:color="auto"/>
        <w:bottom w:val="none" w:sz="0" w:space="0" w:color="auto"/>
        <w:right w:val="none" w:sz="0" w:space="0" w:color="auto"/>
      </w:divBdr>
    </w:div>
    <w:div w:id="172230298">
      <w:bodyDiv w:val="1"/>
      <w:marLeft w:val="0"/>
      <w:marRight w:val="0"/>
      <w:marTop w:val="0"/>
      <w:marBottom w:val="0"/>
      <w:divBdr>
        <w:top w:val="none" w:sz="0" w:space="0" w:color="auto"/>
        <w:left w:val="none" w:sz="0" w:space="0" w:color="auto"/>
        <w:bottom w:val="none" w:sz="0" w:space="0" w:color="auto"/>
        <w:right w:val="none" w:sz="0" w:space="0" w:color="auto"/>
      </w:divBdr>
    </w:div>
    <w:div w:id="196164548">
      <w:bodyDiv w:val="1"/>
      <w:marLeft w:val="0"/>
      <w:marRight w:val="0"/>
      <w:marTop w:val="0"/>
      <w:marBottom w:val="0"/>
      <w:divBdr>
        <w:top w:val="none" w:sz="0" w:space="0" w:color="auto"/>
        <w:left w:val="none" w:sz="0" w:space="0" w:color="auto"/>
        <w:bottom w:val="none" w:sz="0" w:space="0" w:color="auto"/>
        <w:right w:val="none" w:sz="0" w:space="0" w:color="auto"/>
      </w:divBdr>
    </w:div>
    <w:div w:id="222251428">
      <w:bodyDiv w:val="1"/>
      <w:marLeft w:val="0"/>
      <w:marRight w:val="0"/>
      <w:marTop w:val="0"/>
      <w:marBottom w:val="0"/>
      <w:divBdr>
        <w:top w:val="none" w:sz="0" w:space="0" w:color="auto"/>
        <w:left w:val="none" w:sz="0" w:space="0" w:color="auto"/>
        <w:bottom w:val="none" w:sz="0" w:space="0" w:color="auto"/>
        <w:right w:val="none" w:sz="0" w:space="0" w:color="auto"/>
      </w:divBdr>
      <w:divsChild>
        <w:div w:id="1872648465">
          <w:marLeft w:val="547"/>
          <w:marRight w:val="0"/>
          <w:marTop w:val="134"/>
          <w:marBottom w:val="0"/>
          <w:divBdr>
            <w:top w:val="none" w:sz="0" w:space="0" w:color="auto"/>
            <w:left w:val="none" w:sz="0" w:space="0" w:color="auto"/>
            <w:bottom w:val="none" w:sz="0" w:space="0" w:color="auto"/>
            <w:right w:val="none" w:sz="0" w:space="0" w:color="auto"/>
          </w:divBdr>
        </w:div>
      </w:divsChild>
    </w:div>
    <w:div w:id="237862767">
      <w:bodyDiv w:val="1"/>
      <w:marLeft w:val="0"/>
      <w:marRight w:val="0"/>
      <w:marTop w:val="0"/>
      <w:marBottom w:val="0"/>
      <w:divBdr>
        <w:top w:val="none" w:sz="0" w:space="0" w:color="auto"/>
        <w:left w:val="none" w:sz="0" w:space="0" w:color="auto"/>
        <w:bottom w:val="none" w:sz="0" w:space="0" w:color="auto"/>
        <w:right w:val="none" w:sz="0" w:space="0" w:color="auto"/>
      </w:divBdr>
    </w:div>
    <w:div w:id="261961002">
      <w:bodyDiv w:val="1"/>
      <w:marLeft w:val="0"/>
      <w:marRight w:val="0"/>
      <w:marTop w:val="0"/>
      <w:marBottom w:val="0"/>
      <w:divBdr>
        <w:top w:val="none" w:sz="0" w:space="0" w:color="auto"/>
        <w:left w:val="none" w:sz="0" w:space="0" w:color="auto"/>
        <w:bottom w:val="none" w:sz="0" w:space="0" w:color="auto"/>
        <w:right w:val="none" w:sz="0" w:space="0" w:color="auto"/>
      </w:divBdr>
    </w:div>
    <w:div w:id="312756891">
      <w:bodyDiv w:val="1"/>
      <w:marLeft w:val="0"/>
      <w:marRight w:val="0"/>
      <w:marTop w:val="0"/>
      <w:marBottom w:val="0"/>
      <w:divBdr>
        <w:top w:val="none" w:sz="0" w:space="0" w:color="auto"/>
        <w:left w:val="none" w:sz="0" w:space="0" w:color="auto"/>
        <w:bottom w:val="none" w:sz="0" w:space="0" w:color="auto"/>
        <w:right w:val="none" w:sz="0" w:space="0" w:color="auto"/>
      </w:divBdr>
    </w:div>
    <w:div w:id="315302805">
      <w:bodyDiv w:val="1"/>
      <w:marLeft w:val="0"/>
      <w:marRight w:val="0"/>
      <w:marTop w:val="0"/>
      <w:marBottom w:val="0"/>
      <w:divBdr>
        <w:top w:val="none" w:sz="0" w:space="0" w:color="auto"/>
        <w:left w:val="none" w:sz="0" w:space="0" w:color="auto"/>
        <w:bottom w:val="none" w:sz="0" w:space="0" w:color="auto"/>
        <w:right w:val="none" w:sz="0" w:space="0" w:color="auto"/>
      </w:divBdr>
    </w:div>
    <w:div w:id="428501320">
      <w:bodyDiv w:val="1"/>
      <w:marLeft w:val="0"/>
      <w:marRight w:val="0"/>
      <w:marTop w:val="0"/>
      <w:marBottom w:val="0"/>
      <w:divBdr>
        <w:top w:val="none" w:sz="0" w:space="0" w:color="auto"/>
        <w:left w:val="none" w:sz="0" w:space="0" w:color="auto"/>
        <w:bottom w:val="none" w:sz="0" w:space="0" w:color="auto"/>
        <w:right w:val="none" w:sz="0" w:space="0" w:color="auto"/>
      </w:divBdr>
      <w:divsChild>
        <w:div w:id="753281234">
          <w:marLeft w:val="547"/>
          <w:marRight w:val="0"/>
          <w:marTop w:val="115"/>
          <w:marBottom w:val="0"/>
          <w:divBdr>
            <w:top w:val="none" w:sz="0" w:space="0" w:color="auto"/>
            <w:left w:val="none" w:sz="0" w:space="0" w:color="auto"/>
            <w:bottom w:val="none" w:sz="0" w:space="0" w:color="auto"/>
            <w:right w:val="none" w:sz="0" w:space="0" w:color="auto"/>
          </w:divBdr>
        </w:div>
        <w:div w:id="1035303549">
          <w:marLeft w:val="547"/>
          <w:marRight w:val="0"/>
          <w:marTop w:val="115"/>
          <w:marBottom w:val="0"/>
          <w:divBdr>
            <w:top w:val="none" w:sz="0" w:space="0" w:color="auto"/>
            <w:left w:val="none" w:sz="0" w:space="0" w:color="auto"/>
            <w:bottom w:val="none" w:sz="0" w:space="0" w:color="auto"/>
            <w:right w:val="none" w:sz="0" w:space="0" w:color="auto"/>
          </w:divBdr>
        </w:div>
        <w:div w:id="1795828307">
          <w:marLeft w:val="547"/>
          <w:marRight w:val="0"/>
          <w:marTop w:val="115"/>
          <w:marBottom w:val="0"/>
          <w:divBdr>
            <w:top w:val="none" w:sz="0" w:space="0" w:color="auto"/>
            <w:left w:val="none" w:sz="0" w:space="0" w:color="auto"/>
            <w:bottom w:val="none" w:sz="0" w:space="0" w:color="auto"/>
            <w:right w:val="none" w:sz="0" w:space="0" w:color="auto"/>
          </w:divBdr>
        </w:div>
      </w:divsChild>
    </w:div>
    <w:div w:id="441002640">
      <w:bodyDiv w:val="1"/>
      <w:marLeft w:val="0"/>
      <w:marRight w:val="0"/>
      <w:marTop w:val="0"/>
      <w:marBottom w:val="0"/>
      <w:divBdr>
        <w:top w:val="none" w:sz="0" w:space="0" w:color="auto"/>
        <w:left w:val="none" w:sz="0" w:space="0" w:color="auto"/>
        <w:bottom w:val="none" w:sz="0" w:space="0" w:color="auto"/>
        <w:right w:val="none" w:sz="0" w:space="0" w:color="auto"/>
      </w:divBdr>
      <w:divsChild>
        <w:div w:id="1450736018">
          <w:marLeft w:val="-15"/>
          <w:marRight w:val="0"/>
          <w:marTop w:val="0"/>
          <w:marBottom w:val="0"/>
          <w:divBdr>
            <w:top w:val="none" w:sz="0" w:space="0" w:color="auto"/>
            <w:left w:val="single" w:sz="6" w:space="0" w:color="E7E7E5"/>
            <w:bottom w:val="none" w:sz="0" w:space="0" w:color="auto"/>
            <w:right w:val="none" w:sz="0" w:space="0" w:color="auto"/>
          </w:divBdr>
          <w:divsChild>
            <w:div w:id="1629896263">
              <w:marLeft w:val="0"/>
              <w:marRight w:val="0"/>
              <w:marTop w:val="0"/>
              <w:marBottom w:val="0"/>
              <w:divBdr>
                <w:top w:val="none" w:sz="0" w:space="0" w:color="auto"/>
                <w:left w:val="none" w:sz="0" w:space="0" w:color="auto"/>
                <w:bottom w:val="none" w:sz="0" w:space="0" w:color="auto"/>
                <w:right w:val="none" w:sz="0" w:space="0" w:color="auto"/>
              </w:divBdr>
              <w:divsChild>
                <w:div w:id="848985179">
                  <w:marLeft w:val="0"/>
                  <w:marRight w:val="0"/>
                  <w:marTop w:val="0"/>
                  <w:marBottom w:val="0"/>
                  <w:divBdr>
                    <w:top w:val="none" w:sz="0" w:space="0" w:color="auto"/>
                    <w:left w:val="none" w:sz="0" w:space="0" w:color="auto"/>
                    <w:bottom w:val="none" w:sz="0" w:space="0" w:color="auto"/>
                    <w:right w:val="none" w:sz="0" w:space="0" w:color="auto"/>
                  </w:divBdr>
                  <w:divsChild>
                    <w:div w:id="181163879">
                      <w:marLeft w:val="0"/>
                      <w:marRight w:val="0"/>
                      <w:marTop w:val="0"/>
                      <w:marBottom w:val="0"/>
                      <w:divBdr>
                        <w:top w:val="none" w:sz="0" w:space="0" w:color="auto"/>
                        <w:left w:val="none" w:sz="0" w:space="0" w:color="auto"/>
                        <w:bottom w:val="none" w:sz="0" w:space="0" w:color="auto"/>
                        <w:right w:val="none" w:sz="0" w:space="0" w:color="auto"/>
                      </w:divBdr>
                      <w:divsChild>
                        <w:div w:id="950207620">
                          <w:marLeft w:val="180"/>
                          <w:marRight w:val="120"/>
                          <w:marTop w:val="90"/>
                          <w:marBottom w:val="90"/>
                          <w:divBdr>
                            <w:top w:val="none" w:sz="0" w:space="0" w:color="auto"/>
                            <w:left w:val="none" w:sz="0" w:space="0" w:color="auto"/>
                            <w:bottom w:val="none" w:sz="0" w:space="0" w:color="auto"/>
                            <w:right w:val="none" w:sz="0" w:space="0" w:color="auto"/>
                          </w:divBdr>
                        </w:div>
                        <w:div w:id="1421609178">
                          <w:marLeft w:val="0"/>
                          <w:marRight w:val="0"/>
                          <w:marTop w:val="90"/>
                          <w:marBottom w:val="90"/>
                          <w:divBdr>
                            <w:top w:val="none" w:sz="0" w:space="0" w:color="auto"/>
                            <w:left w:val="none" w:sz="0" w:space="0" w:color="auto"/>
                            <w:bottom w:val="none" w:sz="0" w:space="0" w:color="auto"/>
                            <w:right w:val="none" w:sz="0" w:space="0" w:color="auto"/>
                          </w:divBdr>
                        </w:div>
                        <w:div w:id="710884039">
                          <w:marLeft w:val="180"/>
                          <w:marRight w:val="120"/>
                          <w:marTop w:val="90"/>
                          <w:marBottom w:val="90"/>
                          <w:divBdr>
                            <w:top w:val="none" w:sz="0" w:space="0" w:color="auto"/>
                            <w:left w:val="none" w:sz="0" w:space="0" w:color="auto"/>
                            <w:bottom w:val="none" w:sz="0" w:space="0" w:color="auto"/>
                            <w:right w:val="none" w:sz="0" w:space="0" w:color="auto"/>
                          </w:divBdr>
                        </w:div>
                        <w:div w:id="185796837">
                          <w:marLeft w:val="0"/>
                          <w:marRight w:val="0"/>
                          <w:marTop w:val="90"/>
                          <w:marBottom w:val="90"/>
                          <w:divBdr>
                            <w:top w:val="none" w:sz="0" w:space="0" w:color="auto"/>
                            <w:left w:val="none" w:sz="0" w:space="0" w:color="auto"/>
                            <w:bottom w:val="none" w:sz="0" w:space="0" w:color="auto"/>
                            <w:right w:val="none" w:sz="0" w:space="0" w:color="auto"/>
                          </w:divBdr>
                        </w:div>
                        <w:div w:id="906106462">
                          <w:marLeft w:val="180"/>
                          <w:marRight w:val="120"/>
                          <w:marTop w:val="90"/>
                          <w:marBottom w:val="90"/>
                          <w:divBdr>
                            <w:top w:val="none" w:sz="0" w:space="0" w:color="auto"/>
                            <w:left w:val="none" w:sz="0" w:space="0" w:color="auto"/>
                            <w:bottom w:val="none" w:sz="0" w:space="0" w:color="auto"/>
                            <w:right w:val="none" w:sz="0" w:space="0" w:color="auto"/>
                          </w:divBdr>
                        </w:div>
                        <w:div w:id="515273814">
                          <w:marLeft w:val="0"/>
                          <w:marRight w:val="0"/>
                          <w:marTop w:val="90"/>
                          <w:marBottom w:val="90"/>
                          <w:divBdr>
                            <w:top w:val="none" w:sz="0" w:space="0" w:color="auto"/>
                            <w:left w:val="none" w:sz="0" w:space="0" w:color="auto"/>
                            <w:bottom w:val="none" w:sz="0" w:space="0" w:color="auto"/>
                            <w:right w:val="none" w:sz="0" w:space="0" w:color="auto"/>
                          </w:divBdr>
                        </w:div>
                        <w:div w:id="740710064">
                          <w:marLeft w:val="180"/>
                          <w:marRight w:val="12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125200846">
          <w:marLeft w:val="0"/>
          <w:marRight w:val="0"/>
          <w:marTop w:val="0"/>
          <w:marBottom w:val="0"/>
          <w:divBdr>
            <w:top w:val="none" w:sz="0" w:space="0" w:color="auto"/>
            <w:left w:val="none" w:sz="0" w:space="0" w:color="auto"/>
            <w:bottom w:val="none" w:sz="0" w:space="0" w:color="auto"/>
            <w:right w:val="single" w:sz="6" w:space="0" w:color="E7E7E5"/>
          </w:divBdr>
          <w:divsChild>
            <w:div w:id="1017929965">
              <w:marLeft w:val="0"/>
              <w:marRight w:val="0"/>
              <w:marTop w:val="0"/>
              <w:marBottom w:val="0"/>
              <w:divBdr>
                <w:top w:val="none" w:sz="0" w:space="0" w:color="auto"/>
                <w:left w:val="none" w:sz="0" w:space="0" w:color="auto"/>
                <w:bottom w:val="none" w:sz="0" w:space="0" w:color="auto"/>
                <w:right w:val="none" w:sz="0" w:space="0" w:color="auto"/>
              </w:divBdr>
              <w:divsChild>
                <w:div w:id="581135843">
                  <w:marLeft w:val="0"/>
                  <w:marRight w:val="0"/>
                  <w:marTop w:val="0"/>
                  <w:marBottom w:val="0"/>
                  <w:divBdr>
                    <w:top w:val="none" w:sz="0" w:space="0" w:color="auto"/>
                    <w:left w:val="none" w:sz="0" w:space="0" w:color="auto"/>
                    <w:bottom w:val="none" w:sz="0" w:space="0" w:color="auto"/>
                    <w:right w:val="none" w:sz="0" w:space="0" w:color="auto"/>
                  </w:divBdr>
                  <w:divsChild>
                    <w:div w:id="1922792316">
                      <w:marLeft w:val="0"/>
                      <w:marRight w:val="0"/>
                      <w:marTop w:val="0"/>
                      <w:marBottom w:val="0"/>
                      <w:divBdr>
                        <w:top w:val="none" w:sz="0" w:space="0" w:color="auto"/>
                        <w:left w:val="none" w:sz="0" w:space="0" w:color="auto"/>
                        <w:bottom w:val="none" w:sz="0" w:space="0" w:color="auto"/>
                        <w:right w:val="none" w:sz="0" w:space="0" w:color="auto"/>
                      </w:divBdr>
                      <w:divsChild>
                        <w:div w:id="823473375">
                          <w:marLeft w:val="0"/>
                          <w:marRight w:val="0"/>
                          <w:marTop w:val="0"/>
                          <w:marBottom w:val="0"/>
                          <w:divBdr>
                            <w:top w:val="none" w:sz="0" w:space="0" w:color="auto"/>
                            <w:left w:val="none" w:sz="0" w:space="0" w:color="auto"/>
                            <w:bottom w:val="none" w:sz="0" w:space="0" w:color="auto"/>
                            <w:right w:val="none" w:sz="0" w:space="0" w:color="auto"/>
                          </w:divBdr>
                          <w:divsChild>
                            <w:div w:id="319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92936">
                      <w:marLeft w:val="0"/>
                      <w:marRight w:val="0"/>
                      <w:marTop w:val="0"/>
                      <w:marBottom w:val="0"/>
                      <w:divBdr>
                        <w:top w:val="none" w:sz="0" w:space="0" w:color="auto"/>
                        <w:left w:val="none" w:sz="0" w:space="0" w:color="auto"/>
                        <w:bottom w:val="none" w:sz="0" w:space="0" w:color="auto"/>
                        <w:right w:val="none" w:sz="0" w:space="0" w:color="auto"/>
                      </w:divBdr>
                      <w:divsChild>
                        <w:div w:id="1615401845">
                          <w:marLeft w:val="120"/>
                          <w:marRight w:val="0"/>
                          <w:marTop w:val="75"/>
                          <w:marBottom w:val="30"/>
                          <w:divBdr>
                            <w:top w:val="none" w:sz="0" w:space="0" w:color="auto"/>
                            <w:left w:val="none" w:sz="0" w:space="0" w:color="auto"/>
                            <w:bottom w:val="none" w:sz="0" w:space="0" w:color="auto"/>
                            <w:right w:val="none" w:sz="0" w:space="0" w:color="auto"/>
                          </w:divBdr>
                        </w:div>
                        <w:div w:id="544370313">
                          <w:marLeft w:val="840"/>
                          <w:marRight w:val="300"/>
                          <w:marTop w:val="0"/>
                          <w:marBottom w:val="0"/>
                          <w:divBdr>
                            <w:top w:val="none" w:sz="0" w:space="0" w:color="auto"/>
                            <w:left w:val="none" w:sz="0" w:space="0" w:color="auto"/>
                            <w:bottom w:val="none" w:sz="0" w:space="0" w:color="auto"/>
                            <w:right w:val="none" w:sz="0" w:space="0" w:color="auto"/>
                          </w:divBdr>
                          <w:divsChild>
                            <w:div w:id="470711192">
                              <w:marLeft w:val="0"/>
                              <w:marRight w:val="0"/>
                              <w:marTop w:val="0"/>
                              <w:marBottom w:val="180"/>
                              <w:divBdr>
                                <w:top w:val="none" w:sz="0" w:space="0" w:color="auto"/>
                                <w:left w:val="none" w:sz="0" w:space="0" w:color="auto"/>
                                <w:bottom w:val="none" w:sz="0" w:space="0" w:color="auto"/>
                                <w:right w:val="none" w:sz="0" w:space="0" w:color="auto"/>
                              </w:divBdr>
                              <w:divsChild>
                                <w:div w:id="20774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851425">
      <w:bodyDiv w:val="1"/>
      <w:marLeft w:val="0"/>
      <w:marRight w:val="0"/>
      <w:marTop w:val="0"/>
      <w:marBottom w:val="0"/>
      <w:divBdr>
        <w:top w:val="none" w:sz="0" w:space="0" w:color="auto"/>
        <w:left w:val="none" w:sz="0" w:space="0" w:color="auto"/>
        <w:bottom w:val="none" w:sz="0" w:space="0" w:color="auto"/>
        <w:right w:val="none" w:sz="0" w:space="0" w:color="auto"/>
      </w:divBdr>
    </w:div>
    <w:div w:id="536046588">
      <w:bodyDiv w:val="1"/>
      <w:marLeft w:val="0"/>
      <w:marRight w:val="0"/>
      <w:marTop w:val="0"/>
      <w:marBottom w:val="0"/>
      <w:divBdr>
        <w:top w:val="none" w:sz="0" w:space="0" w:color="auto"/>
        <w:left w:val="none" w:sz="0" w:space="0" w:color="auto"/>
        <w:bottom w:val="none" w:sz="0" w:space="0" w:color="auto"/>
        <w:right w:val="none" w:sz="0" w:space="0" w:color="auto"/>
      </w:divBdr>
      <w:divsChild>
        <w:div w:id="1032464681">
          <w:marLeft w:val="547"/>
          <w:marRight w:val="0"/>
          <w:marTop w:val="115"/>
          <w:marBottom w:val="0"/>
          <w:divBdr>
            <w:top w:val="none" w:sz="0" w:space="0" w:color="auto"/>
            <w:left w:val="none" w:sz="0" w:space="0" w:color="auto"/>
            <w:bottom w:val="none" w:sz="0" w:space="0" w:color="auto"/>
            <w:right w:val="none" w:sz="0" w:space="0" w:color="auto"/>
          </w:divBdr>
        </w:div>
        <w:div w:id="1621254956">
          <w:marLeft w:val="547"/>
          <w:marRight w:val="0"/>
          <w:marTop w:val="115"/>
          <w:marBottom w:val="0"/>
          <w:divBdr>
            <w:top w:val="none" w:sz="0" w:space="0" w:color="auto"/>
            <w:left w:val="none" w:sz="0" w:space="0" w:color="auto"/>
            <w:bottom w:val="none" w:sz="0" w:space="0" w:color="auto"/>
            <w:right w:val="none" w:sz="0" w:space="0" w:color="auto"/>
          </w:divBdr>
        </w:div>
        <w:div w:id="1897889737">
          <w:marLeft w:val="547"/>
          <w:marRight w:val="0"/>
          <w:marTop w:val="115"/>
          <w:marBottom w:val="0"/>
          <w:divBdr>
            <w:top w:val="none" w:sz="0" w:space="0" w:color="auto"/>
            <w:left w:val="none" w:sz="0" w:space="0" w:color="auto"/>
            <w:bottom w:val="none" w:sz="0" w:space="0" w:color="auto"/>
            <w:right w:val="none" w:sz="0" w:space="0" w:color="auto"/>
          </w:divBdr>
        </w:div>
      </w:divsChild>
    </w:div>
    <w:div w:id="538712297">
      <w:bodyDiv w:val="1"/>
      <w:marLeft w:val="0"/>
      <w:marRight w:val="0"/>
      <w:marTop w:val="0"/>
      <w:marBottom w:val="0"/>
      <w:divBdr>
        <w:top w:val="none" w:sz="0" w:space="0" w:color="auto"/>
        <w:left w:val="none" w:sz="0" w:space="0" w:color="auto"/>
        <w:bottom w:val="none" w:sz="0" w:space="0" w:color="auto"/>
        <w:right w:val="none" w:sz="0" w:space="0" w:color="auto"/>
      </w:divBdr>
    </w:div>
    <w:div w:id="609120699">
      <w:bodyDiv w:val="1"/>
      <w:marLeft w:val="0"/>
      <w:marRight w:val="0"/>
      <w:marTop w:val="0"/>
      <w:marBottom w:val="0"/>
      <w:divBdr>
        <w:top w:val="none" w:sz="0" w:space="0" w:color="auto"/>
        <w:left w:val="none" w:sz="0" w:space="0" w:color="auto"/>
        <w:bottom w:val="none" w:sz="0" w:space="0" w:color="auto"/>
        <w:right w:val="none" w:sz="0" w:space="0" w:color="auto"/>
      </w:divBdr>
    </w:div>
    <w:div w:id="708995975">
      <w:bodyDiv w:val="1"/>
      <w:marLeft w:val="0"/>
      <w:marRight w:val="0"/>
      <w:marTop w:val="0"/>
      <w:marBottom w:val="0"/>
      <w:divBdr>
        <w:top w:val="none" w:sz="0" w:space="0" w:color="auto"/>
        <w:left w:val="none" w:sz="0" w:space="0" w:color="auto"/>
        <w:bottom w:val="none" w:sz="0" w:space="0" w:color="auto"/>
        <w:right w:val="none" w:sz="0" w:space="0" w:color="auto"/>
      </w:divBdr>
    </w:div>
    <w:div w:id="723917190">
      <w:bodyDiv w:val="1"/>
      <w:marLeft w:val="0"/>
      <w:marRight w:val="0"/>
      <w:marTop w:val="0"/>
      <w:marBottom w:val="0"/>
      <w:divBdr>
        <w:top w:val="none" w:sz="0" w:space="0" w:color="auto"/>
        <w:left w:val="none" w:sz="0" w:space="0" w:color="auto"/>
        <w:bottom w:val="none" w:sz="0" w:space="0" w:color="auto"/>
        <w:right w:val="none" w:sz="0" w:space="0" w:color="auto"/>
      </w:divBdr>
      <w:divsChild>
        <w:div w:id="238175979">
          <w:marLeft w:val="547"/>
          <w:marRight w:val="0"/>
          <w:marTop w:val="115"/>
          <w:marBottom w:val="0"/>
          <w:divBdr>
            <w:top w:val="none" w:sz="0" w:space="0" w:color="auto"/>
            <w:left w:val="none" w:sz="0" w:space="0" w:color="auto"/>
            <w:bottom w:val="none" w:sz="0" w:space="0" w:color="auto"/>
            <w:right w:val="none" w:sz="0" w:space="0" w:color="auto"/>
          </w:divBdr>
        </w:div>
        <w:div w:id="1446533861">
          <w:marLeft w:val="547"/>
          <w:marRight w:val="0"/>
          <w:marTop w:val="115"/>
          <w:marBottom w:val="0"/>
          <w:divBdr>
            <w:top w:val="none" w:sz="0" w:space="0" w:color="auto"/>
            <w:left w:val="none" w:sz="0" w:space="0" w:color="auto"/>
            <w:bottom w:val="none" w:sz="0" w:space="0" w:color="auto"/>
            <w:right w:val="none" w:sz="0" w:space="0" w:color="auto"/>
          </w:divBdr>
        </w:div>
        <w:div w:id="1652561768">
          <w:marLeft w:val="547"/>
          <w:marRight w:val="0"/>
          <w:marTop w:val="115"/>
          <w:marBottom w:val="0"/>
          <w:divBdr>
            <w:top w:val="none" w:sz="0" w:space="0" w:color="auto"/>
            <w:left w:val="none" w:sz="0" w:space="0" w:color="auto"/>
            <w:bottom w:val="none" w:sz="0" w:space="0" w:color="auto"/>
            <w:right w:val="none" w:sz="0" w:space="0" w:color="auto"/>
          </w:divBdr>
        </w:div>
        <w:div w:id="2016106169">
          <w:marLeft w:val="547"/>
          <w:marRight w:val="0"/>
          <w:marTop w:val="115"/>
          <w:marBottom w:val="0"/>
          <w:divBdr>
            <w:top w:val="none" w:sz="0" w:space="0" w:color="auto"/>
            <w:left w:val="none" w:sz="0" w:space="0" w:color="auto"/>
            <w:bottom w:val="none" w:sz="0" w:space="0" w:color="auto"/>
            <w:right w:val="none" w:sz="0" w:space="0" w:color="auto"/>
          </w:divBdr>
        </w:div>
      </w:divsChild>
    </w:div>
    <w:div w:id="739328950">
      <w:bodyDiv w:val="1"/>
      <w:marLeft w:val="0"/>
      <w:marRight w:val="0"/>
      <w:marTop w:val="0"/>
      <w:marBottom w:val="0"/>
      <w:divBdr>
        <w:top w:val="none" w:sz="0" w:space="0" w:color="auto"/>
        <w:left w:val="none" w:sz="0" w:space="0" w:color="auto"/>
        <w:bottom w:val="none" w:sz="0" w:space="0" w:color="auto"/>
        <w:right w:val="none" w:sz="0" w:space="0" w:color="auto"/>
      </w:divBdr>
      <w:divsChild>
        <w:div w:id="354887193">
          <w:marLeft w:val="547"/>
          <w:marRight w:val="0"/>
          <w:marTop w:val="134"/>
          <w:marBottom w:val="0"/>
          <w:divBdr>
            <w:top w:val="none" w:sz="0" w:space="0" w:color="auto"/>
            <w:left w:val="none" w:sz="0" w:space="0" w:color="auto"/>
            <w:bottom w:val="none" w:sz="0" w:space="0" w:color="auto"/>
            <w:right w:val="none" w:sz="0" w:space="0" w:color="auto"/>
          </w:divBdr>
        </w:div>
        <w:div w:id="375007743">
          <w:marLeft w:val="547"/>
          <w:marRight w:val="0"/>
          <w:marTop w:val="134"/>
          <w:marBottom w:val="0"/>
          <w:divBdr>
            <w:top w:val="none" w:sz="0" w:space="0" w:color="auto"/>
            <w:left w:val="none" w:sz="0" w:space="0" w:color="auto"/>
            <w:bottom w:val="none" w:sz="0" w:space="0" w:color="auto"/>
            <w:right w:val="none" w:sz="0" w:space="0" w:color="auto"/>
          </w:divBdr>
        </w:div>
        <w:div w:id="460000507">
          <w:marLeft w:val="547"/>
          <w:marRight w:val="0"/>
          <w:marTop w:val="134"/>
          <w:marBottom w:val="0"/>
          <w:divBdr>
            <w:top w:val="none" w:sz="0" w:space="0" w:color="auto"/>
            <w:left w:val="none" w:sz="0" w:space="0" w:color="auto"/>
            <w:bottom w:val="none" w:sz="0" w:space="0" w:color="auto"/>
            <w:right w:val="none" w:sz="0" w:space="0" w:color="auto"/>
          </w:divBdr>
        </w:div>
        <w:div w:id="571505587">
          <w:marLeft w:val="547"/>
          <w:marRight w:val="0"/>
          <w:marTop w:val="134"/>
          <w:marBottom w:val="0"/>
          <w:divBdr>
            <w:top w:val="none" w:sz="0" w:space="0" w:color="auto"/>
            <w:left w:val="none" w:sz="0" w:space="0" w:color="auto"/>
            <w:bottom w:val="none" w:sz="0" w:space="0" w:color="auto"/>
            <w:right w:val="none" w:sz="0" w:space="0" w:color="auto"/>
          </w:divBdr>
        </w:div>
      </w:divsChild>
    </w:div>
    <w:div w:id="765346606">
      <w:bodyDiv w:val="1"/>
      <w:marLeft w:val="0"/>
      <w:marRight w:val="0"/>
      <w:marTop w:val="0"/>
      <w:marBottom w:val="0"/>
      <w:divBdr>
        <w:top w:val="none" w:sz="0" w:space="0" w:color="auto"/>
        <w:left w:val="none" w:sz="0" w:space="0" w:color="auto"/>
        <w:bottom w:val="none" w:sz="0" w:space="0" w:color="auto"/>
        <w:right w:val="none" w:sz="0" w:space="0" w:color="auto"/>
      </w:divBdr>
    </w:div>
    <w:div w:id="776566015">
      <w:bodyDiv w:val="1"/>
      <w:marLeft w:val="0"/>
      <w:marRight w:val="0"/>
      <w:marTop w:val="0"/>
      <w:marBottom w:val="0"/>
      <w:divBdr>
        <w:top w:val="none" w:sz="0" w:space="0" w:color="auto"/>
        <w:left w:val="none" w:sz="0" w:space="0" w:color="auto"/>
        <w:bottom w:val="none" w:sz="0" w:space="0" w:color="auto"/>
        <w:right w:val="none" w:sz="0" w:space="0" w:color="auto"/>
      </w:divBdr>
      <w:divsChild>
        <w:div w:id="252935228">
          <w:marLeft w:val="720"/>
          <w:marRight w:val="0"/>
          <w:marTop w:val="0"/>
          <w:marBottom w:val="0"/>
          <w:divBdr>
            <w:top w:val="none" w:sz="0" w:space="0" w:color="auto"/>
            <w:left w:val="none" w:sz="0" w:space="0" w:color="auto"/>
            <w:bottom w:val="none" w:sz="0" w:space="0" w:color="auto"/>
            <w:right w:val="none" w:sz="0" w:space="0" w:color="auto"/>
          </w:divBdr>
        </w:div>
        <w:div w:id="1351957462">
          <w:marLeft w:val="720"/>
          <w:marRight w:val="0"/>
          <w:marTop w:val="0"/>
          <w:marBottom w:val="0"/>
          <w:divBdr>
            <w:top w:val="none" w:sz="0" w:space="0" w:color="auto"/>
            <w:left w:val="none" w:sz="0" w:space="0" w:color="auto"/>
            <w:bottom w:val="none" w:sz="0" w:space="0" w:color="auto"/>
            <w:right w:val="none" w:sz="0" w:space="0" w:color="auto"/>
          </w:divBdr>
        </w:div>
        <w:div w:id="1848908614">
          <w:marLeft w:val="720"/>
          <w:marRight w:val="0"/>
          <w:marTop w:val="0"/>
          <w:marBottom w:val="0"/>
          <w:divBdr>
            <w:top w:val="none" w:sz="0" w:space="0" w:color="auto"/>
            <w:left w:val="none" w:sz="0" w:space="0" w:color="auto"/>
            <w:bottom w:val="none" w:sz="0" w:space="0" w:color="auto"/>
            <w:right w:val="none" w:sz="0" w:space="0" w:color="auto"/>
          </w:divBdr>
        </w:div>
      </w:divsChild>
    </w:div>
    <w:div w:id="782723270">
      <w:bodyDiv w:val="1"/>
      <w:marLeft w:val="0"/>
      <w:marRight w:val="0"/>
      <w:marTop w:val="0"/>
      <w:marBottom w:val="0"/>
      <w:divBdr>
        <w:top w:val="none" w:sz="0" w:space="0" w:color="auto"/>
        <w:left w:val="none" w:sz="0" w:space="0" w:color="auto"/>
        <w:bottom w:val="none" w:sz="0" w:space="0" w:color="auto"/>
        <w:right w:val="none" w:sz="0" w:space="0" w:color="auto"/>
      </w:divBdr>
    </w:div>
    <w:div w:id="786394821">
      <w:bodyDiv w:val="1"/>
      <w:marLeft w:val="0"/>
      <w:marRight w:val="0"/>
      <w:marTop w:val="0"/>
      <w:marBottom w:val="0"/>
      <w:divBdr>
        <w:top w:val="none" w:sz="0" w:space="0" w:color="auto"/>
        <w:left w:val="none" w:sz="0" w:space="0" w:color="auto"/>
        <w:bottom w:val="none" w:sz="0" w:space="0" w:color="auto"/>
        <w:right w:val="none" w:sz="0" w:space="0" w:color="auto"/>
      </w:divBdr>
    </w:div>
    <w:div w:id="804465014">
      <w:bodyDiv w:val="1"/>
      <w:marLeft w:val="0"/>
      <w:marRight w:val="0"/>
      <w:marTop w:val="0"/>
      <w:marBottom w:val="0"/>
      <w:divBdr>
        <w:top w:val="none" w:sz="0" w:space="0" w:color="auto"/>
        <w:left w:val="none" w:sz="0" w:space="0" w:color="auto"/>
        <w:bottom w:val="none" w:sz="0" w:space="0" w:color="auto"/>
        <w:right w:val="none" w:sz="0" w:space="0" w:color="auto"/>
      </w:divBdr>
      <w:divsChild>
        <w:div w:id="646859383">
          <w:marLeft w:val="547"/>
          <w:marRight w:val="0"/>
          <w:marTop w:val="134"/>
          <w:marBottom w:val="0"/>
          <w:divBdr>
            <w:top w:val="none" w:sz="0" w:space="0" w:color="auto"/>
            <w:left w:val="none" w:sz="0" w:space="0" w:color="auto"/>
            <w:bottom w:val="none" w:sz="0" w:space="0" w:color="auto"/>
            <w:right w:val="none" w:sz="0" w:space="0" w:color="auto"/>
          </w:divBdr>
        </w:div>
        <w:div w:id="1593246603">
          <w:marLeft w:val="547"/>
          <w:marRight w:val="0"/>
          <w:marTop w:val="134"/>
          <w:marBottom w:val="0"/>
          <w:divBdr>
            <w:top w:val="none" w:sz="0" w:space="0" w:color="auto"/>
            <w:left w:val="none" w:sz="0" w:space="0" w:color="auto"/>
            <w:bottom w:val="none" w:sz="0" w:space="0" w:color="auto"/>
            <w:right w:val="none" w:sz="0" w:space="0" w:color="auto"/>
          </w:divBdr>
        </w:div>
        <w:div w:id="1924145409">
          <w:marLeft w:val="547"/>
          <w:marRight w:val="0"/>
          <w:marTop w:val="134"/>
          <w:marBottom w:val="0"/>
          <w:divBdr>
            <w:top w:val="none" w:sz="0" w:space="0" w:color="auto"/>
            <w:left w:val="none" w:sz="0" w:space="0" w:color="auto"/>
            <w:bottom w:val="none" w:sz="0" w:space="0" w:color="auto"/>
            <w:right w:val="none" w:sz="0" w:space="0" w:color="auto"/>
          </w:divBdr>
        </w:div>
      </w:divsChild>
    </w:div>
    <w:div w:id="814837199">
      <w:bodyDiv w:val="1"/>
      <w:marLeft w:val="0"/>
      <w:marRight w:val="0"/>
      <w:marTop w:val="0"/>
      <w:marBottom w:val="0"/>
      <w:divBdr>
        <w:top w:val="none" w:sz="0" w:space="0" w:color="auto"/>
        <w:left w:val="none" w:sz="0" w:space="0" w:color="auto"/>
        <w:bottom w:val="none" w:sz="0" w:space="0" w:color="auto"/>
        <w:right w:val="none" w:sz="0" w:space="0" w:color="auto"/>
      </w:divBdr>
    </w:div>
    <w:div w:id="818811460">
      <w:bodyDiv w:val="1"/>
      <w:marLeft w:val="0"/>
      <w:marRight w:val="0"/>
      <w:marTop w:val="0"/>
      <w:marBottom w:val="0"/>
      <w:divBdr>
        <w:top w:val="none" w:sz="0" w:space="0" w:color="auto"/>
        <w:left w:val="none" w:sz="0" w:space="0" w:color="auto"/>
        <w:bottom w:val="none" w:sz="0" w:space="0" w:color="auto"/>
        <w:right w:val="none" w:sz="0" w:space="0" w:color="auto"/>
      </w:divBdr>
    </w:div>
    <w:div w:id="847136303">
      <w:bodyDiv w:val="1"/>
      <w:marLeft w:val="0"/>
      <w:marRight w:val="0"/>
      <w:marTop w:val="0"/>
      <w:marBottom w:val="0"/>
      <w:divBdr>
        <w:top w:val="none" w:sz="0" w:space="0" w:color="auto"/>
        <w:left w:val="none" w:sz="0" w:space="0" w:color="auto"/>
        <w:bottom w:val="none" w:sz="0" w:space="0" w:color="auto"/>
        <w:right w:val="none" w:sz="0" w:space="0" w:color="auto"/>
      </w:divBdr>
    </w:div>
    <w:div w:id="850410529">
      <w:bodyDiv w:val="1"/>
      <w:marLeft w:val="0"/>
      <w:marRight w:val="0"/>
      <w:marTop w:val="0"/>
      <w:marBottom w:val="0"/>
      <w:divBdr>
        <w:top w:val="none" w:sz="0" w:space="0" w:color="auto"/>
        <w:left w:val="none" w:sz="0" w:space="0" w:color="auto"/>
        <w:bottom w:val="none" w:sz="0" w:space="0" w:color="auto"/>
        <w:right w:val="none" w:sz="0" w:space="0" w:color="auto"/>
      </w:divBdr>
      <w:divsChild>
        <w:div w:id="1067873540">
          <w:marLeft w:val="547"/>
          <w:marRight w:val="0"/>
          <w:marTop w:val="115"/>
          <w:marBottom w:val="0"/>
          <w:divBdr>
            <w:top w:val="none" w:sz="0" w:space="0" w:color="auto"/>
            <w:left w:val="none" w:sz="0" w:space="0" w:color="auto"/>
            <w:bottom w:val="none" w:sz="0" w:space="0" w:color="auto"/>
            <w:right w:val="none" w:sz="0" w:space="0" w:color="auto"/>
          </w:divBdr>
        </w:div>
        <w:div w:id="1206140887">
          <w:marLeft w:val="547"/>
          <w:marRight w:val="0"/>
          <w:marTop w:val="115"/>
          <w:marBottom w:val="0"/>
          <w:divBdr>
            <w:top w:val="none" w:sz="0" w:space="0" w:color="auto"/>
            <w:left w:val="none" w:sz="0" w:space="0" w:color="auto"/>
            <w:bottom w:val="none" w:sz="0" w:space="0" w:color="auto"/>
            <w:right w:val="none" w:sz="0" w:space="0" w:color="auto"/>
          </w:divBdr>
        </w:div>
        <w:div w:id="1414159228">
          <w:marLeft w:val="547"/>
          <w:marRight w:val="0"/>
          <w:marTop w:val="115"/>
          <w:marBottom w:val="0"/>
          <w:divBdr>
            <w:top w:val="none" w:sz="0" w:space="0" w:color="auto"/>
            <w:left w:val="none" w:sz="0" w:space="0" w:color="auto"/>
            <w:bottom w:val="none" w:sz="0" w:space="0" w:color="auto"/>
            <w:right w:val="none" w:sz="0" w:space="0" w:color="auto"/>
          </w:divBdr>
        </w:div>
      </w:divsChild>
    </w:div>
    <w:div w:id="941454188">
      <w:bodyDiv w:val="1"/>
      <w:marLeft w:val="0"/>
      <w:marRight w:val="0"/>
      <w:marTop w:val="0"/>
      <w:marBottom w:val="0"/>
      <w:divBdr>
        <w:top w:val="none" w:sz="0" w:space="0" w:color="auto"/>
        <w:left w:val="none" w:sz="0" w:space="0" w:color="auto"/>
        <w:bottom w:val="none" w:sz="0" w:space="0" w:color="auto"/>
        <w:right w:val="none" w:sz="0" w:space="0" w:color="auto"/>
      </w:divBdr>
      <w:divsChild>
        <w:div w:id="339553780">
          <w:marLeft w:val="965"/>
          <w:marRight w:val="0"/>
          <w:marTop w:val="134"/>
          <w:marBottom w:val="0"/>
          <w:divBdr>
            <w:top w:val="none" w:sz="0" w:space="0" w:color="auto"/>
            <w:left w:val="none" w:sz="0" w:space="0" w:color="auto"/>
            <w:bottom w:val="none" w:sz="0" w:space="0" w:color="auto"/>
            <w:right w:val="none" w:sz="0" w:space="0" w:color="auto"/>
          </w:divBdr>
        </w:div>
        <w:div w:id="959185964">
          <w:marLeft w:val="965"/>
          <w:marRight w:val="0"/>
          <w:marTop w:val="134"/>
          <w:marBottom w:val="0"/>
          <w:divBdr>
            <w:top w:val="none" w:sz="0" w:space="0" w:color="auto"/>
            <w:left w:val="none" w:sz="0" w:space="0" w:color="auto"/>
            <w:bottom w:val="none" w:sz="0" w:space="0" w:color="auto"/>
            <w:right w:val="none" w:sz="0" w:space="0" w:color="auto"/>
          </w:divBdr>
        </w:div>
        <w:div w:id="2100178972">
          <w:marLeft w:val="965"/>
          <w:marRight w:val="0"/>
          <w:marTop w:val="134"/>
          <w:marBottom w:val="0"/>
          <w:divBdr>
            <w:top w:val="none" w:sz="0" w:space="0" w:color="auto"/>
            <w:left w:val="none" w:sz="0" w:space="0" w:color="auto"/>
            <w:bottom w:val="none" w:sz="0" w:space="0" w:color="auto"/>
            <w:right w:val="none" w:sz="0" w:space="0" w:color="auto"/>
          </w:divBdr>
        </w:div>
      </w:divsChild>
    </w:div>
    <w:div w:id="958954902">
      <w:bodyDiv w:val="1"/>
      <w:marLeft w:val="0"/>
      <w:marRight w:val="0"/>
      <w:marTop w:val="0"/>
      <w:marBottom w:val="0"/>
      <w:divBdr>
        <w:top w:val="none" w:sz="0" w:space="0" w:color="auto"/>
        <w:left w:val="none" w:sz="0" w:space="0" w:color="auto"/>
        <w:bottom w:val="none" w:sz="0" w:space="0" w:color="auto"/>
        <w:right w:val="none" w:sz="0" w:space="0" w:color="auto"/>
      </w:divBdr>
    </w:div>
    <w:div w:id="960459714">
      <w:bodyDiv w:val="1"/>
      <w:marLeft w:val="0"/>
      <w:marRight w:val="0"/>
      <w:marTop w:val="0"/>
      <w:marBottom w:val="0"/>
      <w:divBdr>
        <w:top w:val="none" w:sz="0" w:space="0" w:color="auto"/>
        <w:left w:val="none" w:sz="0" w:space="0" w:color="auto"/>
        <w:bottom w:val="none" w:sz="0" w:space="0" w:color="auto"/>
        <w:right w:val="none" w:sz="0" w:space="0" w:color="auto"/>
      </w:divBdr>
    </w:div>
    <w:div w:id="980647410">
      <w:bodyDiv w:val="1"/>
      <w:marLeft w:val="0"/>
      <w:marRight w:val="0"/>
      <w:marTop w:val="0"/>
      <w:marBottom w:val="0"/>
      <w:divBdr>
        <w:top w:val="none" w:sz="0" w:space="0" w:color="auto"/>
        <w:left w:val="none" w:sz="0" w:space="0" w:color="auto"/>
        <w:bottom w:val="none" w:sz="0" w:space="0" w:color="auto"/>
        <w:right w:val="none" w:sz="0" w:space="0" w:color="auto"/>
      </w:divBdr>
    </w:div>
    <w:div w:id="1025866156">
      <w:bodyDiv w:val="1"/>
      <w:marLeft w:val="0"/>
      <w:marRight w:val="0"/>
      <w:marTop w:val="0"/>
      <w:marBottom w:val="0"/>
      <w:divBdr>
        <w:top w:val="none" w:sz="0" w:space="0" w:color="auto"/>
        <w:left w:val="none" w:sz="0" w:space="0" w:color="auto"/>
        <w:bottom w:val="none" w:sz="0" w:space="0" w:color="auto"/>
        <w:right w:val="none" w:sz="0" w:space="0" w:color="auto"/>
      </w:divBdr>
    </w:div>
    <w:div w:id="1127163333">
      <w:bodyDiv w:val="1"/>
      <w:marLeft w:val="0"/>
      <w:marRight w:val="0"/>
      <w:marTop w:val="0"/>
      <w:marBottom w:val="0"/>
      <w:divBdr>
        <w:top w:val="none" w:sz="0" w:space="0" w:color="auto"/>
        <w:left w:val="none" w:sz="0" w:space="0" w:color="auto"/>
        <w:bottom w:val="none" w:sz="0" w:space="0" w:color="auto"/>
        <w:right w:val="none" w:sz="0" w:space="0" w:color="auto"/>
      </w:divBdr>
    </w:div>
    <w:div w:id="1139768272">
      <w:bodyDiv w:val="1"/>
      <w:marLeft w:val="0"/>
      <w:marRight w:val="0"/>
      <w:marTop w:val="0"/>
      <w:marBottom w:val="0"/>
      <w:divBdr>
        <w:top w:val="none" w:sz="0" w:space="0" w:color="auto"/>
        <w:left w:val="none" w:sz="0" w:space="0" w:color="auto"/>
        <w:bottom w:val="none" w:sz="0" w:space="0" w:color="auto"/>
        <w:right w:val="none" w:sz="0" w:space="0" w:color="auto"/>
      </w:divBdr>
      <w:divsChild>
        <w:div w:id="874658225">
          <w:marLeft w:val="547"/>
          <w:marRight w:val="0"/>
          <w:marTop w:val="86"/>
          <w:marBottom w:val="0"/>
          <w:divBdr>
            <w:top w:val="none" w:sz="0" w:space="0" w:color="auto"/>
            <w:left w:val="none" w:sz="0" w:space="0" w:color="auto"/>
            <w:bottom w:val="none" w:sz="0" w:space="0" w:color="auto"/>
            <w:right w:val="none" w:sz="0" w:space="0" w:color="auto"/>
          </w:divBdr>
        </w:div>
        <w:div w:id="1517618902">
          <w:marLeft w:val="547"/>
          <w:marRight w:val="0"/>
          <w:marTop w:val="86"/>
          <w:marBottom w:val="0"/>
          <w:divBdr>
            <w:top w:val="none" w:sz="0" w:space="0" w:color="auto"/>
            <w:left w:val="none" w:sz="0" w:space="0" w:color="auto"/>
            <w:bottom w:val="none" w:sz="0" w:space="0" w:color="auto"/>
            <w:right w:val="none" w:sz="0" w:space="0" w:color="auto"/>
          </w:divBdr>
        </w:div>
        <w:div w:id="1639872990">
          <w:marLeft w:val="547"/>
          <w:marRight w:val="0"/>
          <w:marTop w:val="86"/>
          <w:marBottom w:val="0"/>
          <w:divBdr>
            <w:top w:val="none" w:sz="0" w:space="0" w:color="auto"/>
            <w:left w:val="none" w:sz="0" w:space="0" w:color="auto"/>
            <w:bottom w:val="none" w:sz="0" w:space="0" w:color="auto"/>
            <w:right w:val="none" w:sz="0" w:space="0" w:color="auto"/>
          </w:divBdr>
        </w:div>
      </w:divsChild>
    </w:div>
    <w:div w:id="1166240492">
      <w:bodyDiv w:val="1"/>
      <w:marLeft w:val="0"/>
      <w:marRight w:val="0"/>
      <w:marTop w:val="0"/>
      <w:marBottom w:val="0"/>
      <w:divBdr>
        <w:top w:val="none" w:sz="0" w:space="0" w:color="auto"/>
        <w:left w:val="none" w:sz="0" w:space="0" w:color="auto"/>
        <w:bottom w:val="none" w:sz="0" w:space="0" w:color="auto"/>
        <w:right w:val="none" w:sz="0" w:space="0" w:color="auto"/>
      </w:divBdr>
    </w:div>
    <w:div w:id="1170801556">
      <w:bodyDiv w:val="1"/>
      <w:marLeft w:val="0"/>
      <w:marRight w:val="0"/>
      <w:marTop w:val="0"/>
      <w:marBottom w:val="0"/>
      <w:divBdr>
        <w:top w:val="none" w:sz="0" w:space="0" w:color="auto"/>
        <w:left w:val="none" w:sz="0" w:space="0" w:color="auto"/>
        <w:bottom w:val="none" w:sz="0" w:space="0" w:color="auto"/>
        <w:right w:val="none" w:sz="0" w:space="0" w:color="auto"/>
      </w:divBdr>
    </w:div>
    <w:div w:id="1176336158">
      <w:bodyDiv w:val="1"/>
      <w:marLeft w:val="0"/>
      <w:marRight w:val="0"/>
      <w:marTop w:val="0"/>
      <w:marBottom w:val="0"/>
      <w:divBdr>
        <w:top w:val="none" w:sz="0" w:space="0" w:color="auto"/>
        <w:left w:val="none" w:sz="0" w:space="0" w:color="auto"/>
        <w:bottom w:val="none" w:sz="0" w:space="0" w:color="auto"/>
        <w:right w:val="none" w:sz="0" w:space="0" w:color="auto"/>
      </w:divBdr>
    </w:div>
    <w:div w:id="1208681022">
      <w:bodyDiv w:val="1"/>
      <w:marLeft w:val="0"/>
      <w:marRight w:val="0"/>
      <w:marTop w:val="0"/>
      <w:marBottom w:val="0"/>
      <w:divBdr>
        <w:top w:val="none" w:sz="0" w:space="0" w:color="auto"/>
        <w:left w:val="none" w:sz="0" w:space="0" w:color="auto"/>
        <w:bottom w:val="none" w:sz="0" w:space="0" w:color="auto"/>
        <w:right w:val="none" w:sz="0" w:space="0" w:color="auto"/>
      </w:divBdr>
    </w:div>
    <w:div w:id="1258323466">
      <w:bodyDiv w:val="1"/>
      <w:marLeft w:val="0"/>
      <w:marRight w:val="0"/>
      <w:marTop w:val="0"/>
      <w:marBottom w:val="0"/>
      <w:divBdr>
        <w:top w:val="none" w:sz="0" w:space="0" w:color="auto"/>
        <w:left w:val="none" w:sz="0" w:space="0" w:color="auto"/>
        <w:bottom w:val="none" w:sz="0" w:space="0" w:color="auto"/>
        <w:right w:val="none" w:sz="0" w:space="0" w:color="auto"/>
      </w:divBdr>
    </w:div>
    <w:div w:id="1273250221">
      <w:bodyDiv w:val="1"/>
      <w:marLeft w:val="0"/>
      <w:marRight w:val="0"/>
      <w:marTop w:val="0"/>
      <w:marBottom w:val="0"/>
      <w:divBdr>
        <w:top w:val="none" w:sz="0" w:space="0" w:color="auto"/>
        <w:left w:val="none" w:sz="0" w:space="0" w:color="auto"/>
        <w:bottom w:val="none" w:sz="0" w:space="0" w:color="auto"/>
        <w:right w:val="none" w:sz="0" w:space="0" w:color="auto"/>
      </w:divBdr>
      <w:divsChild>
        <w:div w:id="903833012">
          <w:marLeft w:val="547"/>
          <w:marRight w:val="0"/>
          <w:marTop w:val="115"/>
          <w:marBottom w:val="0"/>
          <w:divBdr>
            <w:top w:val="none" w:sz="0" w:space="0" w:color="auto"/>
            <w:left w:val="none" w:sz="0" w:space="0" w:color="auto"/>
            <w:bottom w:val="none" w:sz="0" w:space="0" w:color="auto"/>
            <w:right w:val="none" w:sz="0" w:space="0" w:color="auto"/>
          </w:divBdr>
        </w:div>
        <w:div w:id="1138497800">
          <w:marLeft w:val="547"/>
          <w:marRight w:val="0"/>
          <w:marTop w:val="115"/>
          <w:marBottom w:val="0"/>
          <w:divBdr>
            <w:top w:val="none" w:sz="0" w:space="0" w:color="auto"/>
            <w:left w:val="none" w:sz="0" w:space="0" w:color="auto"/>
            <w:bottom w:val="none" w:sz="0" w:space="0" w:color="auto"/>
            <w:right w:val="none" w:sz="0" w:space="0" w:color="auto"/>
          </w:divBdr>
        </w:div>
        <w:div w:id="1252466061">
          <w:marLeft w:val="547"/>
          <w:marRight w:val="0"/>
          <w:marTop w:val="115"/>
          <w:marBottom w:val="0"/>
          <w:divBdr>
            <w:top w:val="none" w:sz="0" w:space="0" w:color="auto"/>
            <w:left w:val="none" w:sz="0" w:space="0" w:color="auto"/>
            <w:bottom w:val="none" w:sz="0" w:space="0" w:color="auto"/>
            <w:right w:val="none" w:sz="0" w:space="0" w:color="auto"/>
          </w:divBdr>
        </w:div>
        <w:div w:id="1288008801">
          <w:marLeft w:val="547"/>
          <w:marRight w:val="0"/>
          <w:marTop w:val="115"/>
          <w:marBottom w:val="0"/>
          <w:divBdr>
            <w:top w:val="none" w:sz="0" w:space="0" w:color="auto"/>
            <w:left w:val="none" w:sz="0" w:space="0" w:color="auto"/>
            <w:bottom w:val="none" w:sz="0" w:space="0" w:color="auto"/>
            <w:right w:val="none" w:sz="0" w:space="0" w:color="auto"/>
          </w:divBdr>
        </w:div>
      </w:divsChild>
    </w:div>
    <w:div w:id="1290209795">
      <w:bodyDiv w:val="1"/>
      <w:marLeft w:val="0"/>
      <w:marRight w:val="0"/>
      <w:marTop w:val="0"/>
      <w:marBottom w:val="0"/>
      <w:divBdr>
        <w:top w:val="none" w:sz="0" w:space="0" w:color="auto"/>
        <w:left w:val="none" w:sz="0" w:space="0" w:color="auto"/>
        <w:bottom w:val="none" w:sz="0" w:space="0" w:color="auto"/>
        <w:right w:val="none" w:sz="0" w:space="0" w:color="auto"/>
      </w:divBdr>
      <w:divsChild>
        <w:div w:id="1545016747">
          <w:marLeft w:val="720"/>
          <w:marRight w:val="0"/>
          <w:marTop w:val="0"/>
          <w:marBottom w:val="0"/>
          <w:divBdr>
            <w:top w:val="none" w:sz="0" w:space="0" w:color="auto"/>
            <w:left w:val="none" w:sz="0" w:space="0" w:color="auto"/>
            <w:bottom w:val="none" w:sz="0" w:space="0" w:color="auto"/>
            <w:right w:val="none" w:sz="0" w:space="0" w:color="auto"/>
          </w:divBdr>
        </w:div>
        <w:div w:id="1585146749">
          <w:marLeft w:val="720"/>
          <w:marRight w:val="0"/>
          <w:marTop w:val="0"/>
          <w:marBottom w:val="0"/>
          <w:divBdr>
            <w:top w:val="none" w:sz="0" w:space="0" w:color="auto"/>
            <w:left w:val="none" w:sz="0" w:space="0" w:color="auto"/>
            <w:bottom w:val="none" w:sz="0" w:space="0" w:color="auto"/>
            <w:right w:val="none" w:sz="0" w:space="0" w:color="auto"/>
          </w:divBdr>
        </w:div>
      </w:divsChild>
    </w:div>
    <w:div w:id="1293557584">
      <w:bodyDiv w:val="1"/>
      <w:marLeft w:val="0"/>
      <w:marRight w:val="0"/>
      <w:marTop w:val="0"/>
      <w:marBottom w:val="0"/>
      <w:divBdr>
        <w:top w:val="none" w:sz="0" w:space="0" w:color="auto"/>
        <w:left w:val="none" w:sz="0" w:space="0" w:color="auto"/>
        <w:bottom w:val="none" w:sz="0" w:space="0" w:color="auto"/>
        <w:right w:val="none" w:sz="0" w:space="0" w:color="auto"/>
      </w:divBdr>
      <w:divsChild>
        <w:div w:id="828836610">
          <w:marLeft w:val="547"/>
          <w:marRight w:val="0"/>
          <w:marTop w:val="115"/>
          <w:marBottom w:val="0"/>
          <w:divBdr>
            <w:top w:val="none" w:sz="0" w:space="0" w:color="auto"/>
            <w:left w:val="none" w:sz="0" w:space="0" w:color="auto"/>
            <w:bottom w:val="none" w:sz="0" w:space="0" w:color="auto"/>
            <w:right w:val="none" w:sz="0" w:space="0" w:color="auto"/>
          </w:divBdr>
        </w:div>
        <w:div w:id="842479227">
          <w:marLeft w:val="547"/>
          <w:marRight w:val="0"/>
          <w:marTop w:val="115"/>
          <w:marBottom w:val="0"/>
          <w:divBdr>
            <w:top w:val="none" w:sz="0" w:space="0" w:color="auto"/>
            <w:left w:val="none" w:sz="0" w:space="0" w:color="auto"/>
            <w:bottom w:val="none" w:sz="0" w:space="0" w:color="auto"/>
            <w:right w:val="none" w:sz="0" w:space="0" w:color="auto"/>
          </w:divBdr>
        </w:div>
      </w:divsChild>
    </w:div>
    <w:div w:id="1298951455">
      <w:bodyDiv w:val="1"/>
      <w:marLeft w:val="0"/>
      <w:marRight w:val="0"/>
      <w:marTop w:val="0"/>
      <w:marBottom w:val="0"/>
      <w:divBdr>
        <w:top w:val="none" w:sz="0" w:space="0" w:color="auto"/>
        <w:left w:val="none" w:sz="0" w:space="0" w:color="auto"/>
        <w:bottom w:val="none" w:sz="0" w:space="0" w:color="auto"/>
        <w:right w:val="none" w:sz="0" w:space="0" w:color="auto"/>
      </w:divBdr>
      <w:divsChild>
        <w:div w:id="118497494">
          <w:marLeft w:val="547"/>
          <w:marRight w:val="0"/>
          <w:marTop w:val="96"/>
          <w:marBottom w:val="0"/>
          <w:divBdr>
            <w:top w:val="none" w:sz="0" w:space="0" w:color="auto"/>
            <w:left w:val="none" w:sz="0" w:space="0" w:color="auto"/>
            <w:bottom w:val="none" w:sz="0" w:space="0" w:color="auto"/>
            <w:right w:val="none" w:sz="0" w:space="0" w:color="auto"/>
          </w:divBdr>
        </w:div>
        <w:div w:id="634334224">
          <w:marLeft w:val="547"/>
          <w:marRight w:val="0"/>
          <w:marTop w:val="96"/>
          <w:marBottom w:val="0"/>
          <w:divBdr>
            <w:top w:val="none" w:sz="0" w:space="0" w:color="auto"/>
            <w:left w:val="none" w:sz="0" w:space="0" w:color="auto"/>
            <w:bottom w:val="none" w:sz="0" w:space="0" w:color="auto"/>
            <w:right w:val="none" w:sz="0" w:space="0" w:color="auto"/>
          </w:divBdr>
        </w:div>
        <w:div w:id="1336149283">
          <w:marLeft w:val="547"/>
          <w:marRight w:val="0"/>
          <w:marTop w:val="96"/>
          <w:marBottom w:val="0"/>
          <w:divBdr>
            <w:top w:val="none" w:sz="0" w:space="0" w:color="auto"/>
            <w:left w:val="none" w:sz="0" w:space="0" w:color="auto"/>
            <w:bottom w:val="none" w:sz="0" w:space="0" w:color="auto"/>
            <w:right w:val="none" w:sz="0" w:space="0" w:color="auto"/>
          </w:divBdr>
        </w:div>
        <w:div w:id="1942881662">
          <w:marLeft w:val="547"/>
          <w:marRight w:val="0"/>
          <w:marTop w:val="96"/>
          <w:marBottom w:val="0"/>
          <w:divBdr>
            <w:top w:val="none" w:sz="0" w:space="0" w:color="auto"/>
            <w:left w:val="none" w:sz="0" w:space="0" w:color="auto"/>
            <w:bottom w:val="none" w:sz="0" w:space="0" w:color="auto"/>
            <w:right w:val="none" w:sz="0" w:space="0" w:color="auto"/>
          </w:divBdr>
        </w:div>
      </w:divsChild>
    </w:div>
    <w:div w:id="1359547997">
      <w:bodyDiv w:val="1"/>
      <w:marLeft w:val="0"/>
      <w:marRight w:val="0"/>
      <w:marTop w:val="0"/>
      <w:marBottom w:val="0"/>
      <w:divBdr>
        <w:top w:val="none" w:sz="0" w:space="0" w:color="auto"/>
        <w:left w:val="none" w:sz="0" w:space="0" w:color="auto"/>
        <w:bottom w:val="none" w:sz="0" w:space="0" w:color="auto"/>
        <w:right w:val="none" w:sz="0" w:space="0" w:color="auto"/>
      </w:divBdr>
    </w:div>
    <w:div w:id="1360815379">
      <w:bodyDiv w:val="1"/>
      <w:marLeft w:val="0"/>
      <w:marRight w:val="0"/>
      <w:marTop w:val="0"/>
      <w:marBottom w:val="0"/>
      <w:divBdr>
        <w:top w:val="none" w:sz="0" w:space="0" w:color="auto"/>
        <w:left w:val="none" w:sz="0" w:space="0" w:color="auto"/>
        <w:bottom w:val="none" w:sz="0" w:space="0" w:color="auto"/>
        <w:right w:val="none" w:sz="0" w:space="0" w:color="auto"/>
      </w:divBdr>
      <w:divsChild>
        <w:div w:id="626620316">
          <w:marLeft w:val="547"/>
          <w:marRight w:val="0"/>
          <w:marTop w:val="154"/>
          <w:marBottom w:val="0"/>
          <w:divBdr>
            <w:top w:val="none" w:sz="0" w:space="0" w:color="auto"/>
            <w:left w:val="none" w:sz="0" w:space="0" w:color="auto"/>
            <w:bottom w:val="none" w:sz="0" w:space="0" w:color="auto"/>
            <w:right w:val="none" w:sz="0" w:space="0" w:color="auto"/>
          </w:divBdr>
        </w:div>
        <w:div w:id="968170652">
          <w:marLeft w:val="547"/>
          <w:marRight w:val="0"/>
          <w:marTop w:val="154"/>
          <w:marBottom w:val="0"/>
          <w:divBdr>
            <w:top w:val="none" w:sz="0" w:space="0" w:color="auto"/>
            <w:left w:val="none" w:sz="0" w:space="0" w:color="auto"/>
            <w:bottom w:val="none" w:sz="0" w:space="0" w:color="auto"/>
            <w:right w:val="none" w:sz="0" w:space="0" w:color="auto"/>
          </w:divBdr>
        </w:div>
      </w:divsChild>
    </w:div>
    <w:div w:id="1388609375">
      <w:bodyDiv w:val="1"/>
      <w:marLeft w:val="0"/>
      <w:marRight w:val="0"/>
      <w:marTop w:val="0"/>
      <w:marBottom w:val="0"/>
      <w:divBdr>
        <w:top w:val="none" w:sz="0" w:space="0" w:color="auto"/>
        <w:left w:val="none" w:sz="0" w:space="0" w:color="auto"/>
        <w:bottom w:val="none" w:sz="0" w:space="0" w:color="auto"/>
        <w:right w:val="none" w:sz="0" w:space="0" w:color="auto"/>
      </w:divBdr>
    </w:div>
    <w:div w:id="1419059124">
      <w:bodyDiv w:val="1"/>
      <w:marLeft w:val="0"/>
      <w:marRight w:val="0"/>
      <w:marTop w:val="0"/>
      <w:marBottom w:val="0"/>
      <w:divBdr>
        <w:top w:val="none" w:sz="0" w:space="0" w:color="auto"/>
        <w:left w:val="none" w:sz="0" w:space="0" w:color="auto"/>
        <w:bottom w:val="none" w:sz="0" w:space="0" w:color="auto"/>
        <w:right w:val="none" w:sz="0" w:space="0" w:color="auto"/>
      </w:divBdr>
    </w:div>
    <w:div w:id="1434982801">
      <w:bodyDiv w:val="1"/>
      <w:marLeft w:val="0"/>
      <w:marRight w:val="0"/>
      <w:marTop w:val="0"/>
      <w:marBottom w:val="0"/>
      <w:divBdr>
        <w:top w:val="none" w:sz="0" w:space="0" w:color="auto"/>
        <w:left w:val="none" w:sz="0" w:space="0" w:color="auto"/>
        <w:bottom w:val="none" w:sz="0" w:space="0" w:color="auto"/>
        <w:right w:val="none" w:sz="0" w:space="0" w:color="auto"/>
      </w:divBdr>
    </w:div>
    <w:div w:id="1439642855">
      <w:bodyDiv w:val="1"/>
      <w:marLeft w:val="0"/>
      <w:marRight w:val="0"/>
      <w:marTop w:val="0"/>
      <w:marBottom w:val="0"/>
      <w:divBdr>
        <w:top w:val="none" w:sz="0" w:space="0" w:color="auto"/>
        <w:left w:val="none" w:sz="0" w:space="0" w:color="auto"/>
        <w:bottom w:val="none" w:sz="0" w:space="0" w:color="auto"/>
        <w:right w:val="none" w:sz="0" w:space="0" w:color="auto"/>
      </w:divBdr>
    </w:div>
    <w:div w:id="1457676533">
      <w:bodyDiv w:val="1"/>
      <w:marLeft w:val="0"/>
      <w:marRight w:val="0"/>
      <w:marTop w:val="0"/>
      <w:marBottom w:val="0"/>
      <w:divBdr>
        <w:top w:val="none" w:sz="0" w:space="0" w:color="auto"/>
        <w:left w:val="none" w:sz="0" w:space="0" w:color="auto"/>
        <w:bottom w:val="none" w:sz="0" w:space="0" w:color="auto"/>
        <w:right w:val="none" w:sz="0" w:space="0" w:color="auto"/>
      </w:divBdr>
    </w:div>
    <w:div w:id="1461221333">
      <w:bodyDiv w:val="1"/>
      <w:marLeft w:val="0"/>
      <w:marRight w:val="0"/>
      <w:marTop w:val="0"/>
      <w:marBottom w:val="0"/>
      <w:divBdr>
        <w:top w:val="none" w:sz="0" w:space="0" w:color="auto"/>
        <w:left w:val="none" w:sz="0" w:space="0" w:color="auto"/>
        <w:bottom w:val="none" w:sz="0" w:space="0" w:color="auto"/>
        <w:right w:val="none" w:sz="0" w:space="0" w:color="auto"/>
      </w:divBdr>
    </w:div>
    <w:div w:id="1474832058">
      <w:bodyDiv w:val="1"/>
      <w:marLeft w:val="0"/>
      <w:marRight w:val="0"/>
      <w:marTop w:val="0"/>
      <w:marBottom w:val="0"/>
      <w:divBdr>
        <w:top w:val="none" w:sz="0" w:space="0" w:color="auto"/>
        <w:left w:val="none" w:sz="0" w:space="0" w:color="auto"/>
        <w:bottom w:val="none" w:sz="0" w:space="0" w:color="auto"/>
        <w:right w:val="none" w:sz="0" w:space="0" w:color="auto"/>
      </w:divBdr>
    </w:div>
    <w:div w:id="1489399161">
      <w:bodyDiv w:val="1"/>
      <w:marLeft w:val="0"/>
      <w:marRight w:val="0"/>
      <w:marTop w:val="0"/>
      <w:marBottom w:val="0"/>
      <w:divBdr>
        <w:top w:val="none" w:sz="0" w:space="0" w:color="auto"/>
        <w:left w:val="none" w:sz="0" w:space="0" w:color="auto"/>
        <w:bottom w:val="none" w:sz="0" w:space="0" w:color="auto"/>
        <w:right w:val="none" w:sz="0" w:space="0" w:color="auto"/>
      </w:divBdr>
      <w:divsChild>
        <w:div w:id="615454871">
          <w:marLeft w:val="547"/>
          <w:marRight w:val="0"/>
          <w:marTop w:val="115"/>
          <w:marBottom w:val="0"/>
          <w:divBdr>
            <w:top w:val="none" w:sz="0" w:space="0" w:color="auto"/>
            <w:left w:val="none" w:sz="0" w:space="0" w:color="auto"/>
            <w:bottom w:val="none" w:sz="0" w:space="0" w:color="auto"/>
            <w:right w:val="none" w:sz="0" w:space="0" w:color="auto"/>
          </w:divBdr>
        </w:div>
        <w:div w:id="1504667230">
          <w:marLeft w:val="547"/>
          <w:marRight w:val="0"/>
          <w:marTop w:val="115"/>
          <w:marBottom w:val="0"/>
          <w:divBdr>
            <w:top w:val="none" w:sz="0" w:space="0" w:color="auto"/>
            <w:left w:val="none" w:sz="0" w:space="0" w:color="auto"/>
            <w:bottom w:val="none" w:sz="0" w:space="0" w:color="auto"/>
            <w:right w:val="none" w:sz="0" w:space="0" w:color="auto"/>
          </w:divBdr>
        </w:div>
      </w:divsChild>
    </w:div>
    <w:div w:id="1507942581">
      <w:bodyDiv w:val="1"/>
      <w:marLeft w:val="0"/>
      <w:marRight w:val="0"/>
      <w:marTop w:val="0"/>
      <w:marBottom w:val="0"/>
      <w:divBdr>
        <w:top w:val="none" w:sz="0" w:space="0" w:color="auto"/>
        <w:left w:val="none" w:sz="0" w:space="0" w:color="auto"/>
        <w:bottom w:val="none" w:sz="0" w:space="0" w:color="auto"/>
        <w:right w:val="none" w:sz="0" w:space="0" w:color="auto"/>
      </w:divBdr>
    </w:div>
    <w:div w:id="1507984454">
      <w:bodyDiv w:val="1"/>
      <w:marLeft w:val="0"/>
      <w:marRight w:val="0"/>
      <w:marTop w:val="0"/>
      <w:marBottom w:val="0"/>
      <w:divBdr>
        <w:top w:val="none" w:sz="0" w:space="0" w:color="auto"/>
        <w:left w:val="none" w:sz="0" w:space="0" w:color="auto"/>
        <w:bottom w:val="none" w:sz="0" w:space="0" w:color="auto"/>
        <w:right w:val="none" w:sz="0" w:space="0" w:color="auto"/>
      </w:divBdr>
    </w:div>
    <w:div w:id="1538811475">
      <w:bodyDiv w:val="1"/>
      <w:marLeft w:val="0"/>
      <w:marRight w:val="0"/>
      <w:marTop w:val="0"/>
      <w:marBottom w:val="0"/>
      <w:divBdr>
        <w:top w:val="none" w:sz="0" w:space="0" w:color="auto"/>
        <w:left w:val="none" w:sz="0" w:space="0" w:color="auto"/>
        <w:bottom w:val="none" w:sz="0" w:space="0" w:color="auto"/>
        <w:right w:val="none" w:sz="0" w:space="0" w:color="auto"/>
      </w:divBdr>
    </w:div>
    <w:div w:id="1582324962">
      <w:bodyDiv w:val="1"/>
      <w:marLeft w:val="0"/>
      <w:marRight w:val="0"/>
      <w:marTop w:val="0"/>
      <w:marBottom w:val="0"/>
      <w:divBdr>
        <w:top w:val="none" w:sz="0" w:space="0" w:color="auto"/>
        <w:left w:val="none" w:sz="0" w:space="0" w:color="auto"/>
        <w:bottom w:val="none" w:sz="0" w:space="0" w:color="auto"/>
        <w:right w:val="none" w:sz="0" w:space="0" w:color="auto"/>
      </w:divBdr>
    </w:div>
    <w:div w:id="1600673071">
      <w:bodyDiv w:val="1"/>
      <w:marLeft w:val="0"/>
      <w:marRight w:val="0"/>
      <w:marTop w:val="0"/>
      <w:marBottom w:val="0"/>
      <w:divBdr>
        <w:top w:val="none" w:sz="0" w:space="0" w:color="auto"/>
        <w:left w:val="none" w:sz="0" w:space="0" w:color="auto"/>
        <w:bottom w:val="none" w:sz="0" w:space="0" w:color="auto"/>
        <w:right w:val="none" w:sz="0" w:space="0" w:color="auto"/>
      </w:divBdr>
      <w:divsChild>
        <w:div w:id="170873111">
          <w:marLeft w:val="547"/>
          <w:marRight w:val="0"/>
          <w:marTop w:val="134"/>
          <w:marBottom w:val="0"/>
          <w:divBdr>
            <w:top w:val="none" w:sz="0" w:space="0" w:color="auto"/>
            <w:left w:val="none" w:sz="0" w:space="0" w:color="auto"/>
            <w:bottom w:val="none" w:sz="0" w:space="0" w:color="auto"/>
            <w:right w:val="none" w:sz="0" w:space="0" w:color="auto"/>
          </w:divBdr>
        </w:div>
        <w:div w:id="784883965">
          <w:marLeft w:val="547"/>
          <w:marRight w:val="0"/>
          <w:marTop w:val="134"/>
          <w:marBottom w:val="0"/>
          <w:divBdr>
            <w:top w:val="none" w:sz="0" w:space="0" w:color="auto"/>
            <w:left w:val="none" w:sz="0" w:space="0" w:color="auto"/>
            <w:bottom w:val="none" w:sz="0" w:space="0" w:color="auto"/>
            <w:right w:val="none" w:sz="0" w:space="0" w:color="auto"/>
          </w:divBdr>
        </w:div>
        <w:div w:id="1867017129">
          <w:marLeft w:val="547"/>
          <w:marRight w:val="0"/>
          <w:marTop w:val="134"/>
          <w:marBottom w:val="0"/>
          <w:divBdr>
            <w:top w:val="none" w:sz="0" w:space="0" w:color="auto"/>
            <w:left w:val="none" w:sz="0" w:space="0" w:color="auto"/>
            <w:bottom w:val="none" w:sz="0" w:space="0" w:color="auto"/>
            <w:right w:val="none" w:sz="0" w:space="0" w:color="auto"/>
          </w:divBdr>
        </w:div>
        <w:div w:id="2016225334">
          <w:marLeft w:val="547"/>
          <w:marRight w:val="0"/>
          <w:marTop w:val="134"/>
          <w:marBottom w:val="0"/>
          <w:divBdr>
            <w:top w:val="none" w:sz="0" w:space="0" w:color="auto"/>
            <w:left w:val="none" w:sz="0" w:space="0" w:color="auto"/>
            <w:bottom w:val="none" w:sz="0" w:space="0" w:color="auto"/>
            <w:right w:val="none" w:sz="0" w:space="0" w:color="auto"/>
          </w:divBdr>
        </w:div>
      </w:divsChild>
    </w:div>
    <w:div w:id="1604193558">
      <w:bodyDiv w:val="1"/>
      <w:marLeft w:val="0"/>
      <w:marRight w:val="0"/>
      <w:marTop w:val="0"/>
      <w:marBottom w:val="0"/>
      <w:divBdr>
        <w:top w:val="none" w:sz="0" w:space="0" w:color="auto"/>
        <w:left w:val="none" w:sz="0" w:space="0" w:color="auto"/>
        <w:bottom w:val="none" w:sz="0" w:space="0" w:color="auto"/>
        <w:right w:val="none" w:sz="0" w:space="0" w:color="auto"/>
      </w:divBdr>
    </w:div>
    <w:div w:id="1642808392">
      <w:bodyDiv w:val="1"/>
      <w:marLeft w:val="0"/>
      <w:marRight w:val="0"/>
      <w:marTop w:val="0"/>
      <w:marBottom w:val="0"/>
      <w:divBdr>
        <w:top w:val="none" w:sz="0" w:space="0" w:color="auto"/>
        <w:left w:val="none" w:sz="0" w:space="0" w:color="auto"/>
        <w:bottom w:val="none" w:sz="0" w:space="0" w:color="auto"/>
        <w:right w:val="none" w:sz="0" w:space="0" w:color="auto"/>
      </w:divBdr>
    </w:div>
    <w:div w:id="1661276191">
      <w:bodyDiv w:val="1"/>
      <w:marLeft w:val="0"/>
      <w:marRight w:val="0"/>
      <w:marTop w:val="0"/>
      <w:marBottom w:val="0"/>
      <w:divBdr>
        <w:top w:val="none" w:sz="0" w:space="0" w:color="auto"/>
        <w:left w:val="none" w:sz="0" w:space="0" w:color="auto"/>
        <w:bottom w:val="none" w:sz="0" w:space="0" w:color="auto"/>
        <w:right w:val="none" w:sz="0" w:space="0" w:color="auto"/>
      </w:divBdr>
    </w:div>
    <w:div w:id="1676300504">
      <w:bodyDiv w:val="1"/>
      <w:marLeft w:val="0"/>
      <w:marRight w:val="0"/>
      <w:marTop w:val="0"/>
      <w:marBottom w:val="0"/>
      <w:divBdr>
        <w:top w:val="none" w:sz="0" w:space="0" w:color="auto"/>
        <w:left w:val="none" w:sz="0" w:space="0" w:color="auto"/>
        <w:bottom w:val="none" w:sz="0" w:space="0" w:color="auto"/>
        <w:right w:val="none" w:sz="0" w:space="0" w:color="auto"/>
      </w:divBdr>
      <w:divsChild>
        <w:div w:id="1633516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402364">
              <w:marLeft w:val="0"/>
              <w:marRight w:val="0"/>
              <w:marTop w:val="0"/>
              <w:marBottom w:val="0"/>
              <w:divBdr>
                <w:top w:val="none" w:sz="0" w:space="0" w:color="auto"/>
                <w:left w:val="none" w:sz="0" w:space="0" w:color="auto"/>
                <w:bottom w:val="none" w:sz="0" w:space="0" w:color="auto"/>
                <w:right w:val="none" w:sz="0" w:space="0" w:color="auto"/>
              </w:divBdr>
              <w:divsChild>
                <w:div w:id="1387488822">
                  <w:marLeft w:val="0"/>
                  <w:marRight w:val="0"/>
                  <w:marTop w:val="0"/>
                  <w:marBottom w:val="0"/>
                  <w:divBdr>
                    <w:top w:val="none" w:sz="0" w:space="0" w:color="auto"/>
                    <w:left w:val="none" w:sz="0" w:space="0" w:color="auto"/>
                    <w:bottom w:val="none" w:sz="0" w:space="0" w:color="auto"/>
                    <w:right w:val="none" w:sz="0" w:space="0" w:color="auto"/>
                  </w:divBdr>
                  <w:divsChild>
                    <w:div w:id="1827012920">
                      <w:marLeft w:val="0"/>
                      <w:marRight w:val="0"/>
                      <w:marTop w:val="0"/>
                      <w:marBottom w:val="0"/>
                      <w:divBdr>
                        <w:top w:val="none" w:sz="0" w:space="0" w:color="auto"/>
                        <w:left w:val="none" w:sz="0" w:space="0" w:color="auto"/>
                        <w:bottom w:val="none" w:sz="0" w:space="0" w:color="auto"/>
                        <w:right w:val="none" w:sz="0" w:space="0" w:color="auto"/>
                      </w:divBdr>
                      <w:divsChild>
                        <w:div w:id="16014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973194">
      <w:bodyDiv w:val="1"/>
      <w:marLeft w:val="0"/>
      <w:marRight w:val="0"/>
      <w:marTop w:val="0"/>
      <w:marBottom w:val="0"/>
      <w:divBdr>
        <w:top w:val="none" w:sz="0" w:space="0" w:color="auto"/>
        <w:left w:val="none" w:sz="0" w:space="0" w:color="auto"/>
        <w:bottom w:val="none" w:sz="0" w:space="0" w:color="auto"/>
        <w:right w:val="none" w:sz="0" w:space="0" w:color="auto"/>
      </w:divBdr>
    </w:div>
    <w:div w:id="1690987694">
      <w:bodyDiv w:val="1"/>
      <w:marLeft w:val="0"/>
      <w:marRight w:val="0"/>
      <w:marTop w:val="0"/>
      <w:marBottom w:val="0"/>
      <w:divBdr>
        <w:top w:val="none" w:sz="0" w:space="0" w:color="auto"/>
        <w:left w:val="none" w:sz="0" w:space="0" w:color="auto"/>
        <w:bottom w:val="none" w:sz="0" w:space="0" w:color="auto"/>
        <w:right w:val="none" w:sz="0" w:space="0" w:color="auto"/>
      </w:divBdr>
    </w:div>
    <w:div w:id="1704986559">
      <w:bodyDiv w:val="1"/>
      <w:marLeft w:val="0"/>
      <w:marRight w:val="0"/>
      <w:marTop w:val="0"/>
      <w:marBottom w:val="0"/>
      <w:divBdr>
        <w:top w:val="none" w:sz="0" w:space="0" w:color="auto"/>
        <w:left w:val="none" w:sz="0" w:space="0" w:color="auto"/>
        <w:bottom w:val="none" w:sz="0" w:space="0" w:color="auto"/>
        <w:right w:val="none" w:sz="0" w:space="0" w:color="auto"/>
      </w:divBdr>
    </w:div>
    <w:div w:id="1709915413">
      <w:bodyDiv w:val="1"/>
      <w:marLeft w:val="0"/>
      <w:marRight w:val="0"/>
      <w:marTop w:val="0"/>
      <w:marBottom w:val="0"/>
      <w:divBdr>
        <w:top w:val="none" w:sz="0" w:space="0" w:color="auto"/>
        <w:left w:val="none" w:sz="0" w:space="0" w:color="auto"/>
        <w:bottom w:val="none" w:sz="0" w:space="0" w:color="auto"/>
        <w:right w:val="none" w:sz="0" w:space="0" w:color="auto"/>
      </w:divBdr>
    </w:div>
    <w:div w:id="1752582907">
      <w:bodyDiv w:val="1"/>
      <w:marLeft w:val="0"/>
      <w:marRight w:val="0"/>
      <w:marTop w:val="0"/>
      <w:marBottom w:val="0"/>
      <w:divBdr>
        <w:top w:val="none" w:sz="0" w:space="0" w:color="auto"/>
        <w:left w:val="none" w:sz="0" w:space="0" w:color="auto"/>
        <w:bottom w:val="none" w:sz="0" w:space="0" w:color="auto"/>
        <w:right w:val="none" w:sz="0" w:space="0" w:color="auto"/>
      </w:divBdr>
    </w:div>
    <w:div w:id="1765686643">
      <w:bodyDiv w:val="1"/>
      <w:marLeft w:val="0"/>
      <w:marRight w:val="0"/>
      <w:marTop w:val="0"/>
      <w:marBottom w:val="0"/>
      <w:divBdr>
        <w:top w:val="none" w:sz="0" w:space="0" w:color="auto"/>
        <w:left w:val="none" w:sz="0" w:space="0" w:color="auto"/>
        <w:bottom w:val="none" w:sz="0" w:space="0" w:color="auto"/>
        <w:right w:val="none" w:sz="0" w:space="0" w:color="auto"/>
      </w:divBdr>
    </w:div>
    <w:div w:id="1838425233">
      <w:bodyDiv w:val="1"/>
      <w:marLeft w:val="0"/>
      <w:marRight w:val="0"/>
      <w:marTop w:val="0"/>
      <w:marBottom w:val="0"/>
      <w:divBdr>
        <w:top w:val="none" w:sz="0" w:space="0" w:color="auto"/>
        <w:left w:val="none" w:sz="0" w:space="0" w:color="auto"/>
        <w:bottom w:val="none" w:sz="0" w:space="0" w:color="auto"/>
        <w:right w:val="none" w:sz="0" w:space="0" w:color="auto"/>
      </w:divBdr>
    </w:div>
    <w:div w:id="1841701812">
      <w:bodyDiv w:val="1"/>
      <w:marLeft w:val="0"/>
      <w:marRight w:val="0"/>
      <w:marTop w:val="0"/>
      <w:marBottom w:val="0"/>
      <w:divBdr>
        <w:top w:val="none" w:sz="0" w:space="0" w:color="auto"/>
        <w:left w:val="none" w:sz="0" w:space="0" w:color="auto"/>
        <w:bottom w:val="none" w:sz="0" w:space="0" w:color="auto"/>
        <w:right w:val="none" w:sz="0" w:space="0" w:color="auto"/>
      </w:divBdr>
    </w:div>
    <w:div w:id="1852990159">
      <w:bodyDiv w:val="1"/>
      <w:marLeft w:val="0"/>
      <w:marRight w:val="0"/>
      <w:marTop w:val="0"/>
      <w:marBottom w:val="0"/>
      <w:divBdr>
        <w:top w:val="none" w:sz="0" w:space="0" w:color="auto"/>
        <w:left w:val="none" w:sz="0" w:space="0" w:color="auto"/>
        <w:bottom w:val="none" w:sz="0" w:space="0" w:color="auto"/>
        <w:right w:val="none" w:sz="0" w:space="0" w:color="auto"/>
      </w:divBdr>
    </w:div>
    <w:div w:id="1921137996">
      <w:bodyDiv w:val="1"/>
      <w:marLeft w:val="0"/>
      <w:marRight w:val="0"/>
      <w:marTop w:val="0"/>
      <w:marBottom w:val="0"/>
      <w:divBdr>
        <w:top w:val="none" w:sz="0" w:space="0" w:color="auto"/>
        <w:left w:val="none" w:sz="0" w:space="0" w:color="auto"/>
        <w:bottom w:val="none" w:sz="0" w:space="0" w:color="auto"/>
        <w:right w:val="none" w:sz="0" w:space="0" w:color="auto"/>
      </w:divBdr>
    </w:div>
    <w:div w:id="1999725940">
      <w:bodyDiv w:val="1"/>
      <w:marLeft w:val="0"/>
      <w:marRight w:val="0"/>
      <w:marTop w:val="0"/>
      <w:marBottom w:val="0"/>
      <w:divBdr>
        <w:top w:val="none" w:sz="0" w:space="0" w:color="auto"/>
        <w:left w:val="none" w:sz="0" w:space="0" w:color="auto"/>
        <w:bottom w:val="none" w:sz="0" w:space="0" w:color="auto"/>
        <w:right w:val="none" w:sz="0" w:space="0" w:color="auto"/>
      </w:divBdr>
      <w:divsChild>
        <w:div w:id="394084303">
          <w:marLeft w:val="547"/>
          <w:marRight w:val="0"/>
          <w:marTop w:val="115"/>
          <w:marBottom w:val="0"/>
          <w:divBdr>
            <w:top w:val="none" w:sz="0" w:space="0" w:color="auto"/>
            <w:left w:val="none" w:sz="0" w:space="0" w:color="auto"/>
            <w:bottom w:val="none" w:sz="0" w:space="0" w:color="auto"/>
            <w:right w:val="none" w:sz="0" w:space="0" w:color="auto"/>
          </w:divBdr>
        </w:div>
        <w:div w:id="1028331636">
          <w:marLeft w:val="547"/>
          <w:marRight w:val="0"/>
          <w:marTop w:val="115"/>
          <w:marBottom w:val="0"/>
          <w:divBdr>
            <w:top w:val="none" w:sz="0" w:space="0" w:color="auto"/>
            <w:left w:val="none" w:sz="0" w:space="0" w:color="auto"/>
            <w:bottom w:val="none" w:sz="0" w:space="0" w:color="auto"/>
            <w:right w:val="none" w:sz="0" w:space="0" w:color="auto"/>
          </w:divBdr>
        </w:div>
      </w:divsChild>
    </w:div>
    <w:div w:id="2023974910">
      <w:bodyDiv w:val="1"/>
      <w:marLeft w:val="0"/>
      <w:marRight w:val="0"/>
      <w:marTop w:val="0"/>
      <w:marBottom w:val="0"/>
      <w:divBdr>
        <w:top w:val="none" w:sz="0" w:space="0" w:color="auto"/>
        <w:left w:val="none" w:sz="0" w:space="0" w:color="auto"/>
        <w:bottom w:val="none" w:sz="0" w:space="0" w:color="auto"/>
        <w:right w:val="none" w:sz="0" w:space="0" w:color="auto"/>
      </w:divBdr>
    </w:div>
    <w:div w:id="2045059358">
      <w:bodyDiv w:val="1"/>
      <w:marLeft w:val="0"/>
      <w:marRight w:val="0"/>
      <w:marTop w:val="0"/>
      <w:marBottom w:val="0"/>
      <w:divBdr>
        <w:top w:val="none" w:sz="0" w:space="0" w:color="auto"/>
        <w:left w:val="none" w:sz="0" w:space="0" w:color="auto"/>
        <w:bottom w:val="none" w:sz="0" w:space="0" w:color="auto"/>
        <w:right w:val="none" w:sz="0" w:space="0" w:color="auto"/>
      </w:divBdr>
    </w:div>
    <w:div w:id="2057583124">
      <w:bodyDiv w:val="1"/>
      <w:marLeft w:val="0"/>
      <w:marRight w:val="0"/>
      <w:marTop w:val="0"/>
      <w:marBottom w:val="0"/>
      <w:divBdr>
        <w:top w:val="none" w:sz="0" w:space="0" w:color="auto"/>
        <w:left w:val="none" w:sz="0" w:space="0" w:color="auto"/>
        <w:bottom w:val="none" w:sz="0" w:space="0" w:color="auto"/>
        <w:right w:val="none" w:sz="0" w:space="0" w:color="auto"/>
      </w:divBdr>
    </w:div>
    <w:div w:id="2072921729">
      <w:bodyDiv w:val="1"/>
      <w:marLeft w:val="0"/>
      <w:marRight w:val="0"/>
      <w:marTop w:val="0"/>
      <w:marBottom w:val="0"/>
      <w:divBdr>
        <w:top w:val="none" w:sz="0" w:space="0" w:color="auto"/>
        <w:left w:val="none" w:sz="0" w:space="0" w:color="auto"/>
        <w:bottom w:val="none" w:sz="0" w:space="0" w:color="auto"/>
        <w:right w:val="none" w:sz="0" w:space="0" w:color="auto"/>
      </w:divBdr>
      <w:divsChild>
        <w:div w:id="453669949">
          <w:marLeft w:val="547"/>
          <w:marRight w:val="0"/>
          <w:marTop w:val="115"/>
          <w:marBottom w:val="0"/>
          <w:divBdr>
            <w:top w:val="none" w:sz="0" w:space="0" w:color="auto"/>
            <w:left w:val="none" w:sz="0" w:space="0" w:color="auto"/>
            <w:bottom w:val="none" w:sz="0" w:space="0" w:color="auto"/>
            <w:right w:val="none" w:sz="0" w:space="0" w:color="auto"/>
          </w:divBdr>
        </w:div>
      </w:divsChild>
    </w:div>
    <w:div w:id="211100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essmedicine.mhmedic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cessmedicine.mhmedical.com/" TargetMode="External"/><Relationship Id="rId5" Type="http://schemas.openxmlformats.org/officeDocument/2006/relationships/webSettings" Target="webSettings.xml"/><Relationship Id="rId10" Type="http://schemas.openxmlformats.org/officeDocument/2006/relationships/hyperlink" Target="http://www.wipo.int/ardi/en/" TargetMode="External"/><Relationship Id="rId4" Type="http://schemas.openxmlformats.org/officeDocument/2006/relationships/settings" Target="settings.xml"/><Relationship Id="rId9" Type="http://schemas.openxmlformats.org/officeDocument/2006/relationships/hyperlink" Target="http://hinari.usmf.md"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3DD8E0F-BAE4-0D43-A4A1-E25C9DEB2EBF}">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B18D5-2FEB-489C-8132-BC81C265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57</Pages>
  <Words>18088</Words>
  <Characters>103107</Characters>
  <Application>Microsoft Office Word</Application>
  <DocSecurity>0</DocSecurity>
  <Lines>859</Lines>
  <Paragraphs>241</Paragraphs>
  <ScaleCrop>false</ScaleCrop>
  <HeadingPairs>
    <vt:vector size="8" baseType="variant">
      <vt:variant>
        <vt:lpstr>Название</vt:lpstr>
      </vt:variant>
      <vt:variant>
        <vt:i4>1</vt:i4>
      </vt:variant>
      <vt:variant>
        <vt:lpstr>Título</vt:lpstr>
      </vt:variant>
      <vt:variant>
        <vt:i4>1</vt:i4>
      </vt:variant>
      <vt:variant>
        <vt:lpstr>Title</vt:lpstr>
      </vt:variant>
      <vt:variant>
        <vt:i4>1</vt:i4>
      </vt:variant>
      <vt:variant>
        <vt:lpstr>Titlu</vt:lpstr>
      </vt:variant>
      <vt:variant>
        <vt:i4>1</vt:i4>
      </vt:variant>
    </vt:vector>
  </HeadingPairs>
  <TitlesOfParts>
    <vt:vector size="4" baseType="lpstr">
      <vt:lpstr/>
      <vt:lpstr/>
      <vt:lpstr/>
      <vt:lpstr/>
    </vt:vector>
  </TitlesOfParts>
  <Company>Reanimator Extreme Edition</Company>
  <LinksUpToDate>false</LinksUpToDate>
  <CharactersWithSpaces>120954</CharactersWithSpaces>
  <SharedDoc>false</SharedDoc>
  <HLinks>
    <vt:vector size="6" baseType="variant">
      <vt:variant>
        <vt:i4>1376260</vt:i4>
      </vt:variant>
      <vt:variant>
        <vt:i4>0</vt:i4>
      </vt:variant>
      <vt:variant>
        <vt:i4>0</vt:i4>
      </vt:variant>
      <vt:variant>
        <vt:i4>5</vt:i4>
      </vt:variant>
      <vt:variant>
        <vt:lpwstr>http://ciclul.de/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Doe</dc:creator>
  <cp:keywords/>
  <dc:description/>
  <cp:lastModifiedBy>Marina Sangheli</cp:lastModifiedBy>
  <cp:revision>5</cp:revision>
  <cp:lastPrinted>2017-12-04T05:48:00Z</cp:lastPrinted>
  <dcterms:created xsi:type="dcterms:W3CDTF">2021-06-23T12:16:00Z</dcterms:created>
  <dcterms:modified xsi:type="dcterms:W3CDTF">2022-02-17T07:27:00Z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documentId_5087</vt:lpwstr>
  </property>
</Properties>
</file>